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Box 企业采购说明（Word）</w:t>
      </w:r>
    </w:p>
    <w:p>
      <w:r>
        <w:t>采购方在签署合同后，可通过 support@xingyun-tech.com 申请开通企业版。</w:t>
      </w:r>
    </w:p>
    <w:p>
      <w:r>
        <w:t>标准企业版年费为 9999 元人民币，包含 99.9% 可用性 SLA。</w:t>
      </w:r>
    </w:p>
    <w:p>
      <w:r>
        <w:t>非企业版用户可在 7 天内申请退款；企业版按合同约定执行。</w:t>
      </w:r>
    </w:p>
    <w:p>
      <w:r>
        <w:t>技术支持热线：400-880-2024。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