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059306" w14:textId="40EEA6AC" w:rsidR="00E56E05" w:rsidRPr="00E56E05" w:rsidRDefault="00E56E05" w:rsidP="00E56E05">
      <w:pPr>
        <w:spacing w:after="100" w:afterAutospacing="1" w:line="240" w:lineRule="auto"/>
        <w:outlineLvl w:val="1"/>
        <w:rPr>
          <w:rFonts w:ascii="Arial" w:eastAsia="Times New Roman" w:hAnsi="Arial" w:cs="Arial"/>
          <w:b/>
          <w:bCs/>
          <w:kern w:val="0"/>
          <w:sz w:val="36"/>
          <w:szCs w:val="36"/>
          <w14:ligatures w14:val="none"/>
        </w:rPr>
      </w:pPr>
      <w:r w:rsidRPr="00E56E05">
        <w:rPr>
          <w:rFonts w:ascii="Arial" w:eastAsia="Times New Roman" w:hAnsi="Arial" w:cs="Arial"/>
          <w:b/>
          <w:bCs/>
          <w:kern w:val="0"/>
          <w:sz w:val="36"/>
          <w:szCs w:val="36"/>
          <w14:ligatures w14:val="none"/>
        </w:rPr>
        <w:t>Distributed Chat System Performance Analysis</w:t>
      </w:r>
    </w:p>
    <w:p w14:paraId="04FD7989" w14:textId="77777777" w:rsidR="006D0E29" w:rsidRPr="006D0E29" w:rsidRDefault="006D0E29" w:rsidP="006D0E2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D0E29">
        <w:rPr>
          <w:rFonts w:ascii="Times New Roman" w:eastAsia="Times New Roman" w:hAnsi="Times New Roman" w:cs="Times New Roman"/>
          <w:b/>
          <w:bCs/>
          <w:kern w:val="0"/>
          <w:sz w:val="27"/>
          <w:szCs w:val="27"/>
          <w14:ligatures w14:val="none"/>
        </w:rPr>
        <w:t>1. Project Overview</w:t>
      </w:r>
    </w:p>
    <w:p w14:paraId="0B2C3D70" w14:textId="30E626A5" w:rsidR="006D0E29" w:rsidRPr="006D0E29" w:rsidRDefault="006D0E29" w:rsidP="006D0E29">
      <w:pPr>
        <w:spacing w:before="100" w:beforeAutospacing="1" w:after="100" w:afterAutospacing="1" w:line="240" w:lineRule="auto"/>
        <w:rPr>
          <w:rFonts w:ascii="Times New Roman" w:eastAsia="Times New Roman" w:hAnsi="Times New Roman" w:cs="Times New Roman"/>
          <w:kern w:val="0"/>
          <w14:ligatures w14:val="none"/>
        </w:rPr>
      </w:pPr>
      <w:r w:rsidRPr="006D0E29">
        <w:rPr>
          <w:rFonts w:ascii="Times New Roman" w:eastAsia="Times New Roman" w:hAnsi="Times New Roman" w:cs="Times New Roman"/>
          <w:kern w:val="0"/>
          <w14:ligatures w14:val="none"/>
        </w:rPr>
        <w:t xml:space="preserve">This project involves the development and performance testing of a multithreaded Java WebSocket client. The client is designed to stress-test a chat server deployed on an </w:t>
      </w:r>
      <w:r w:rsidRPr="006D0E29">
        <w:rPr>
          <w:rFonts w:ascii="Times New Roman" w:eastAsia="Times New Roman" w:hAnsi="Times New Roman" w:cs="Times New Roman"/>
          <w:b/>
          <w:bCs/>
          <w:kern w:val="0"/>
          <w14:ligatures w14:val="none"/>
        </w:rPr>
        <w:t>AWS EC2 t2.micro</w:t>
      </w:r>
      <w:r w:rsidRPr="006D0E29">
        <w:rPr>
          <w:rFonts w:ascii="Times New Roman" w:eastAsia="Times New Roman" w:hAnsi="Times New Roman" w:cs="Times New Roman"/>
          <w:kern w:val="0"/>
          <w14:ligatures w14:val="none"/>
        </w:rPr>
        <w:t xml:space="preserve"> instance. The primary objective is to evaluate system stability, throughput, and latency under varying levels of concurrency—32, 64, and 128 threads—transmitting a total of 500,000 messages per test.</w:t>
      </w:r>
    </w:p>
    <w:p w14:paraId="3B3DAA2C" w14:textId="77777777" w:rsidR="006D0E29" w:rsidRPr="006D0E29" w:rsidRDefault="006D0E29" w:rsidP="006D0E2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D0E29">
        <w:rPr>
          <w:rFonts w:ascii="Times New Roman" w:eastAsia="Times New Roman" w:hAnsi="Times New Roman" w:cs="Times New Roman"/>
          <w:b/>
          <w:bCs/>
          <w:kern w:val="0"/>
          <w:sz w:val="27"/>
          <w:szCs w:val="27"/>
          <w14:ligatures w14:val="none"/>
        </w:rPr>
        <w:t>2. Client Architecture &amp; Implementation</w:t>
      </w:r>
    </w:p>
    <w:p w14:paraId="0C921D65" w14:textId="324DE8D5" w:rsidR="006D0E29" w:rsidRPr="005E20E2" w:rsidRDefault="005E20E2" w:rsidP="005E20E2">
      <w:pPr>
        <w:spacing w:after="100" w:afterAutospacing="1" w:line="240" w:lineRule="auto"/>
        <w:rPr>
          <w:rFonts w:ascii="Times New Roman" w:eastAsia="Times New Roman" w:hAnsi="Times New Roman" w:cs="Times New Roman" w:hint="eastAsia"/>
          <w:kern w:val="0"/>
          <w14:ligatures w14:val="none"/>
        </w:rPr>
      </w:pPr>
      <w:r w:rsidRPr="005E20E2">
        <w:rPr>
          <w:rFonts w:ascii="Times New Roman" w:eastAsia="Times New Roman" w:hAnsi="Times New Roman" w:cs="Times New Roman" w:hint="eastAsia"/>
          <w:b/>
          <w:bCs/>
          <w:kern w:val="0"/>
          <w14:ligatures w14:val="none"/>
        </w:rPr>
        <w:t>T</w:t>
      </w:r>
      <w:r w:rsidR="006D0E29" w:rsidRPr="005E20E2">
        <w:rPr>
          <w:rFonts w:ascii="Times New Roman" w:eastAsia="Times New Roman" w:hAnsi="Times New Roman" w:cs="Times New Roman"/>
          <w:b/>
          <w:bCs/>
          <w:kern w:val="0"/>
          <w14:ligatures w14:val="none"/>
        </w:rPr>
        <w:t>hreading Strategy</w:t>
      </w:r>
      <w:r w:rsidR="006D0E29" w:rsidRPr="005E20E2">
        <w:rPr>
          <w:rFonts w:ascii="Times New Roman" w:eastAsia="Times New Roman" w:hAnsi="Times New Roman" w:cs="Times New Roman"/>
          <w:kern w:val="0"/>
          <w14:ligatures w14:val="none"/>
        </w:rPr>
        <w:t xml:space="preserve">: Utilized a </w:t>
      </w:r>
      <w:proofErr w:type="spellStart"/>
      <w:r w:rsidR="006D0E29" w:rsidRPr="005E20E2">
        <w:rPr>
          <w:rFonts w:ascii="Courier New" w:eastAsia="Times New Roman" w:hAnsi="Courier New" w:cs="Courier New"/>
          <w:kern w:val="0"/>
          <w:sz w:val="20"/>
          <w:szCs w:val="20"/>
          <w14:ligatures w14:val="none"/>
        </w:rPr>
        <w:t>FixedThreadPool</w:t>
      </w:r>
      <w:proofErr w:type="spellEnd"/>
      <w:r w:rsidR="006D0E29" w:rsidRPr="005E20E2">
        <w:rPr>
          <w:rFonts w:ascii="Times New Roman" w:eastAsia="Times New Roman" w:hAnsi="Times New Roman" w:cs="Times New Roman"/>
          <w:kern w:val="0"/>
          <w14:ligatures w14:val="none"/>
        </w:rPr>
        <w:t xml:space="preserve"> to maintain a consistent load on the server throughout the test duration.</w:t>
      </w:r>
    </w:p>
    <w:p w14:paraId="782F799E" w14:textId="1F7BF677" w:rsidR="006D0E29" w:rsidRPr="005E20E2" w:rsidRDefault="006D0E29" w:rsidP="005E20E2">
      <w:pPr>
        <w:spacing w:before="240" w:after="100" w:afterAutospacing="1" w:line="240" w:lineRule="auto"/>
        <w:rPr>
          <w:rFonts w:ascii="Times New Roman" w:eastAsia="Times New Roman" w:hAnsi="Times New Roman" w:cs="Times New Roman" w:hint="eastAsia"/>
          <w:kern w:val="0"/>
          <w14:ligatures w14:val="none"/>
        </w:rPr>
      </w:pPr>
      <w:r w:rsidRPr="005E20E2">
        <w:rPr>
          <w:rFonts w:ascii="Times New Roman" w:eastAsia="Times New Roman" w:hAnsi="Times New Roman" w:cs="Times New Roman"/>
          <w:b/>
          <w:bCs/>
          <w:kern w:val="0"/>
          <w14:ligatures w14:val="none"/>
        </w:rPr>
        <w:t>Decoupled Communication</w:t>
      </w:r>
      <w:r w:rsidRPr="005E20E2">
        <w:rPr>
          <w:rFonts w:ascii="Times New Roman" w:eastAsia="Times New Roman" w:hAnsi="Times New Roman" w:cs="Times New Roman"/>
          <w:kern w:val="0"/>
          <w14:ligatures w14:val="none"/>
        </w:rPr>
        <w:t xml:space="preserve">: Implemented a Producer-Consumer pattern using a </w:t>
      </w:r>
      <w:proofErr w:type="spellStart"/>
      <w:r w:rsidRPr="005E20E2">
        <w:rPr>
          <w:rFonts w:ascii="Courier New" w:eastAsia="Times New Roman" w:hAnsi="Courier New" w:cs="Courier New"/>
          <w:kern w:val="0"/>
          <w:sz w:val="20"/>
          <w:szCs w:val="20"/>
          <w14:ligatures w14:val="none"/>
        </w:rPr>
        <w:t>LinkedBlockingQueue</w:t>
      </w:r>
      <w:proofErr w:type="spellEnd"/>
      <w:r w:rsidRPr="005E20E2">
        <w:rPr>
          <w:rFonts w:ascii="Times New Roman" w:eastAsia="Times New Roman" w:hAnsi="Times New Roman" w:cs="Times New Roman"/>
          <w:kern w:val="0"/>
          <w14:ligatures w14:val="none"/>
        </w:rPr>
        <w:t xml:space="preserve"> to decouple message generation from network transmission, allowing sender threads to poll and send messages as fast as the network allowed.</w:t>
      </w:r>
    </w:p>
    <w:p w14:paraId="4D08EE42" w14:textId="0511BB38" w:rsidR="006D0E29" w:rsidRPr="005E20E2" w:rsidRDefault="006D0E29" w:rsidP="005E20E2">
      <w:pPr>
        <w:spacing w:after="100" w:afterAutospacing="1" w:line="240" w:lineRule="auto"/>
        <w:rPr>
          <w:rFonts w:ascii="Times New Roman" w:eastAsia="Times New Roman" w:hAnsi="Times New Roman" w:cs="Times New Roman" w:hint="eastAsia"/>
          <w:kern w:val="0"/>
          <w14:ligatures w14:val="none"/>
        </w:rPr>
      </w:pPr>
      <w:r w:rsidRPr="005E20E2">
        <w:rPr>
          <w:rFonts w:ascii="Times New Roman" w:eastAsia="Times New Roman" w:hAnsi="Times New Roman" w:cs="Times New Roman"/>
          <w:b/>
          <w:bCs/>
          <w:kern w:val="0"/>
          <w14:ligatures w14:val="none"/>
        </w:rPr>
        <w:t>Stability Enhancements</w:t>
      </w:r>
      <w:r w:rsidRPr="005E20E2">
        <w:rPr>
          <w:rFonts w:ascii="Times New Roman" w:eastAsia="Times New Roman" w:hAnsi="Times New Roman" w:cs="Times New Roman"/>
          <w:kern w:val="0"/>
          <w14:ligatures w14:val="none"/>
        </w:rPr>
        <w:t>:</w:t>
      </w:r>
    </w:p>
    <w:p w14:paraId="784C5092" w14:textId="410F2862" w:rsidR="006D0E29" w:rsidRPr="005E20E2" w:rsidRDefault="006D0E29" w:rsidP="005E20E2">
      <w:pPr>
        <w:spacing w:after="100" w:afterAutospacing="1" w:line="240" w:lineRule="auto"/>
        <w:ind w:firstLine="360"/>
        <w:rPr>
          <w:rFonts w:ascii="Times New Roman" w:eastAsia="Times New Roman" w:hAnsi="Times New Roman" w:cs="Times New Roman"/>
          <w:kern w:val="0"/>
          <w14:ligatures w14:val="none"/>
        </w:rPr>
      </w:pPr>
      <w:r w:rsidRPr="005E20E2">
        <w:rPr>
          <w:rFonts w:ascii="Times New Roman" w:eastAsia="Times New Roman" w:hAnsi="Times New Roman" w:cs="Times New Roman"/>
          <w:b/>
          <w:bCs/>
          <w:kern w:val="0"/>
          <w14:ligatures w14:val="none"/>
        </w:rPr>
        <w:t>Broadcast Handling</w:t>
      </w:r>
      <w:r w:rsidRPr="005E20E2">
        <w:rPr>
          <w:rFonts w:ascii="Times New Roman" w:eastAsia="Times New Roman" w:hAnsi="Times New Roman" w:cs="Times New Roman"/>
          <w:kern w:val="0"/>
          <w14:ligatures w14:val="none"/>
        </w:rPr>
        <w:t xml:space="preserve">: A silent </w:t>
      </w:r>
      <w:r w:rsidRPr="005E20E2">
        <w:rPr>
          <w:rFonts w:ascii="Courier New" w:eastAsia="Times New Roman" w:hAnsi="Courier New" w:cs="Courier New"/>
          <w:kern w:val="0"/>
          <w:sz w:val="20"/>
          <w:szCs w:val="20"/>
          <w14:ligatures w14:val="none"/>
        </w:rPr>
        <w:t>MessageHandler</w:t>
      </w:r>
      <w:r w:rsidRPr="005E20E2">
        <w:rPr>
          <w:rFonts w:ascii="Times New Roman" w:eastAsia="Times New Roman" w:hAnsi="Times New Roman" w:cs="Times New Roman"/>
          <w:kern w:val="0"/>
          <w14:ligatures w14:val="none"/>
        </w:rPr>
        <w:t xml:space="preserve"> was added to the client to consume incoming server broadcasts, preventing </w:t>
      </w:r>
      <w:proofErr w:type="spellStart"/>
      <w:r w:rsidRPr="005E20E2">
        <w:rPr>
          <w:rFonts w:ascii="Courier New" w:eastAsia="Times New Roman" w:hAnsi="Courier New" w:cs="Courier New"/>
          <w:kern w:val="0"/>
          <w:sz w:val="20"/>
          <w:szCs w:val="20"/>
          <w14:ligatures w14:val="none"/>
        </w:rPr>
        <w:t>IllegalStateException</w:t>
      </w:r>
      <w:proofErr w:type="spellEnd"/>
      <w:r w:rsidRPr="005E20E2">
        <w:rPr>
          <w:rFonts w:ascii="Times New Roman" w:eastAsia="Times New Roman" w:hAnsi="Times New Roman" w:cs="Times New Roman"/>
          <w:kern w:val="0"/>
          <w14:ligatures w14:val="none"/>
        </w:rPr>
        <w:t xml:space="preserve"> during high-load scenarios.</w:t>
      </w:r>
    </w:p>
    <w:p w14:paraId="5C138562" w14:textId="72776F72" w:rsidR="006D0E29" w:rsidRPr="005E20E2" w:rsidRDefault="006D0E29" w:rsidP="005E20E2">
      <w:pPr>
        <w:spacing w:after="100" w:afterAutospacing="1" w:line="240" w:lineRule="auto"/>
        <w:ind w:firstLine="360"/>
        <w:rPr>
          <w:rFonts w:ascii="Times New Roman" w:eastAsia="Times New Roman" w:hAnsi="Times New Roman" w:cs="Times New Roman"/>
          <w:kern w:val="0"/>
          <w14:ligatures w14:val="none"/>
        </w:rPr>
      </w:pPr>
      <w:r w:rsidRPr="005E20E2">
        <w:rPr>
          <w:rFonts w:ascii="Times New Roman" w:eastAsia="Times New Roman" w:hAnsi="Times New Roman" w:cs="Times New Roman"/>
          <w:b/>
          <w:bCs/>
          <w:kern w:val="0"/>
          <w14:ligatures w14:val="none"/>
        </w:rPr>
        <w:t>Connection Staggering</w:t>
      </w:r>
      <w:r w:rsidRPr="005E20E2">
        <w:rPr>
          <w:rFonts w:ascii="Times New Roman" w:eastAsia="Times New Roman" w:hAnsi="Times New Roman" w:cs="Times New Roman"/>
          <w:kern w:val="0"/>
          <w14:ligatures w14:val="none"/>
        </w:rPr>
        <w:t>: Introduced a 50ms delay between thread starts to mitigate the CPU spike caused by simultaneous WebSocket handshakes on the single-core EC2 instance.</w:t>
      </w:r>
    </w:p>
    <w:p w14:paraId="776F1ABC" w14:textId="2296AD65" w:rsidR="006D0E29" w:rsidRPr="005E20E2" w:rsidRDefault="006D0E29" w:rsidP="005E20E2">
      <w:pPr>
        <w:spacing w:after="100" w:afterAutospacing="1" w:line="240" w:lineRule="auto"/>
        <w:ind w:firstLine="360"/>
        <w:rPr>
          <w:rFonts w:ascii="Times New Roman" w:eastAsia="Times New Roman" w:hAnsi="Times New Roman" w:cs="Times New Roman"/>
          <w:kern w:val="0"/>
          <w14:ligatures w14:val="none"/>
        </w:rPr>
      </w:pPr>
      <w:r w:rsidRPr="005E20E2">
        <w:rPr>
          <w:rFonts w:ascii="Times New Roman" w:eastAsia="Times New Roman" w:hAnsi="Times New Roman" w:cs="Times New Roman"/>
          <w:b/>
          <w:bCs/>
          <w:kern w:val="0"/>
          <w14:ligatures w14:val="none"/>
        </w:rPr>
        <w:t>Rate Limiting</w:t>
      </w:r>
      <w:r w:rsidRPr="005E20E2">
        <w:rPr>
          <w:rFonts w:ascii="Times New Roman" w:eastAsia="Times New Roman" w:hAnsi="Times New Roman" w:cs="Times New Roman"/>
          <w:kern w:val="0"/>
          <w14:ligatures w14:val="none"/>
        </w:rPr>
        <w:t xml:space="preserve">: Implemented a </w:t>
      </w:r>
      <w:proofErr w:type="spellStart"/>
      <w:r w:rsidRPr="005E20E2">
        <w:rPr>
          <w:rFonts w:ascii="Courier New" w:eastAsia="Times New Roman" w:hAnsi="Courier New" w:cs="Courier New"/>
          <w:kern w:val="0"/>
          <w:sz w:val="20"/>
          <w:szCs w:val="20"/>
          <w14:ligatures w14:val="none"/>
        </w:rPr>
        <w:t>Thread.sleep</w:t>
      </w:r>
      <w:proofErr w:type="spellEnd"/>
      <w:r w:rsidRPr="005E20E2">
        <w:rPr>
          <w:rFonts w:ascii="Courier New" w:eastAsia="Times New Roman" w:hAnsi="Courier New" w:cs="Courier New"/>
          <w:kern w:val="0"/>
          <w:sz w:val="20"/>
          <w:szCs w:val="20"/>
          <w14:ligatures w14:val="none"/>
        </w:rPr>
        <w:t>(1)</w:t>
      </w:r>
      <w:r w:rsidRPr="005E20E2">
        <w:rPr>
          <w:rFonts w:ascii="Times New Roman" w:eastAsia="Times New Roman" w:hAnsi="Times New Roman" w:cs="Times New Roman"/>
          <w:kern w:val="0"/>
          <w14:ligatures w14:val="none"/>
        </w:rPr>
        <w:t xml:space="preserve"> interval within the sender loop to prevent local buffer overflow and server-side connection resets.</w:t>
      </w:r>
    </w:p>
    <w:p w14:paraId="0602DE03" w14:textId="77777777" w:rsidR="006D0E29" w:rsidRPr="006D0E29" w:rsidRDefault="006D0E29" w:rsidP="006D0E2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D0E29">
        <w:rPr>
          <w:rFonts w:ascii="Times New Roman" w:eastAsia="Times New Roman" w:hAnsi="Times New Roman" w:cs="Times New Roman"/>
          <w:b/>
          <w:bCs/>
          <w:kern w:val="0"/>
          <w:sz w:val="27"/>
          <w:szCs w:val="27"/>
          <w14:ligatures w14:val="none"/>
        </w:rPr>
        <w:t>3. Performance Results Summary</w:t>
      </w:r>
    </w:p>
    <w:p w14:paraId="4E482A73" w14:textId="75D58786" w:rsidR="00560BFB" w:rsidRDefault="006D0E29" w:rsidP="005E20E2">
      <w:pPr>
        <w:spacing w:before="120" w:after="0" w:line="240" w:lineRule="auto"/>
        <w:rPr>
          <w:rFonts w:ascii="Times New Roman" w:eastAsia="Times New Roman" w:hAnsi="Times New Roman" w:cs="Times New Roman"/>
          <w:kern w:val="0"/>
          <w14:ligatures w14:val="none"/>
        </w:rPr>
      </w:pPr>
      <w:r w:rsidRPr="005E20E2">
        <w:rPr>
          <w:rFonts w:ascii="Times New Roman" w:eastAsia="Times New Roman" w:hAnsi="Times New Roman" w:cs="Times New Roman"/>
          <w:kern w:val="0"/>
          <w14:ligatures w14:val="none"/>
        </w:rPr>
        <w:t>The following table reflects the data collected during the final phase of experimentation:</w:t>
      </w:r>
    </w:p>
    <w:p w14:paraId="4E008A1C" w14:textId="77777777" w:rsidR="005E20E2" w:rsidRDefault="005E20E2" w:rsidP="005E20E2">
      <w:pPr>
        <w:spacing w:before="120" w:after="0" w:line="240" w:lineRule="auto"/>
        <w:rPr>
          <w:rFonts w:ascii="Times New Roman" w:eastAsia="Times New Roman" w:hAnsi="Times New Roman" w:cs="Times New Roman" w:hint="eastAsia"/>
          <w:kern w:val="0"/>
          <w14:ligatures w14:val="none"/>
        </w:rPr>
      </w:pPr>
    </w:p>
    <w:tbl>
      <w:tblPr>
        <w:tblStyle w:val="TableGrid"/>
        <w:tblW w:w="9805" w:type="dxa"/>
        <w:tblLook w:val="04A0" w:firstRow="1" w:lastRow="0" w:firstColumn="1" w:lastColumn="0" w:noHBand="0" w:noVBand="1"/>
      </w:tblPr>
      <w:tblGrid>
        <w:gridCol w:w="1882"/>
        <w:gridCol w:w="1551"/>
        <w:gridCol w:w="1563"/>
        <w:gridCol w:w="1550"/>
        <w:gridCol w:w="1551"/>
        <w:gridCol w:w="1708"/>
      </w:tblGrid>
      <w:tr w:rsidR="005E20E2" w14:paraId="08A3842C" w14:textId="77777777" w:rsidTr="005E20E2">
        <w:trPr>
          <w:trHeight w:val="800"/>
        </w:trPr>
        <w:tc>
          <w:tcPr>
            <w:tcW w:w="1882" w:type="dxa"/>
            <w:vAlign w:val="center"/>
          </w:tcPr>
          <w:p w14:paraId="24B71BF2" w14:textId="77777777" w:rsidR="005E20E2" w:rsidRPr="005E20E2" w:rsidRDefault="005E20E2" w:rsidP="00D012DA">
            <w:pPr>
              <w:spacing w:before="120"/>
              <w:rPr>
                <w:rFonts w:ascii="Times New Roman" w:eastAsia="Times New Roman" w:hAnsi="Times New Roman" w:cs="Times New Roman"/>
                <w:kern w:val="0"/>
                <w14:ligatures w14:val="none"/>
              </w:rPr>
            </w:pPr>
            <w:r w:rsidRPr="006D0E29">
              <w:rPr>
                <w:rFonts w:ascii="Times New Roman" w:eastAsia="Times New Roman" w:hAnsi="Times New Roman" w:cs="Times New Roman"/>
                <w:kern w:val="0"/>
                <w14:ligatures w14:val="none"/>
              </w:rPr>
              <w:t>Concurrency (Threads)</w:t>
            </w:r>
          </w:p>
        </w:tc>
        <w:tc>
          <w:tcPr>
            <w:tcW w:w="1551" w:type="dxa"/>
            <w:vAlign w:val="center"/>
          </w:tcPr>
          <w:p w14:paraId="1FB7E111" w14:textId="77777777" w:rsidR="005E20E2" w:rsidRPr="005E20E2" w:rsidRDefault="005E20E2" w:rsidP="00D012DA">
            <w:pPr>
              <w:spacing w:before="120"/>
              <w:rPr>
                <w:rFonts w:ascii="Times New Roman" w:eastAsia="Times New Roman" w:hAnsi="Times New Roman" w:cs="Times New Roman"/>
                <w:kern w:val="0"/>
                <w14:ligatures w14:val="none"/>
              </w:rPr>
            </w:pPr>
            <w:r w:rsidRPr="006D0E29">
              <w:rPr>
                <w:rFonts w:ascii="Times New Roman" w:eastAsia="Times New Roman" w:hAnsi="Times New Roman" w:cs="Times New Roman"/>
                <w:kern w:val="0"/>
                <w14:ligatures w14:val="none"/>
              </w:rPr>
              <w:t>Success Rate</w:t>
            </w:r>
          </w:p>
        </w:tc>
        <w:tc>
          <w:tcPr>
            <w:tcW w:w="1563" w:type="dxa"/>
            <w:vAlign w:val="center"/>
          </w:tcPr>
          <w:p w14:paraId="6C420DF5" w14:textId="77777777" w:rsidR="005E20E2" w:rsidRPr="005E20E2" w:rsidRDefault="005E20E2" w:rsidP="00D012DA">
            <w:pPr>
              <w:spacing w:before="120"/>
              <w:rPr>
                <w:rFonts w:ascii="Times New Roman" w:eastAsia="Times New Roman" w:hAnsi="Times New Roman" w:cs="Times New Roman"/>
                <w:kern w:val="0"/>
                <w14:ligatures w14:val="none"/>
              </w:rPr>
            </w:pPr>
            <w:r w:rsidRPr="006D0E29">
              <w:rPr>
                <w:rFonts w:ascii="Times New Roman" w:eastAsia="Times New Roman" w:hAnsi="Times New Roman" w:cs="Times New Roman"/>
                <w:kern w:val="0"/>
                <w14:ligatures w14:val="none"/>
              </w:rPr>
              <w:t>Throughput (msg/s)</w:t>
            </w:r>
          </w:p>
        </w:tc>
        <w:tc>
          <w:tcPr>
            <w:tcW w:w="1550" w:type="dxa"/>
            <w:vAlign w:val="center"/>
          </w:tcPr>
          <w:p w14:paraId="3D1E6677" w14:textId="77777777" w:rsidR="005E20E2" w:rsidRPr="005E20E2" w:rsidRDefault="005E20E2" w:rsidP="00D012DA">
            <w:pPr>
              <w:spacing w:before="120"/>
              <w:rPr>
                <w:rFonts w:ascii="Times New Roman" w:eastAsia="Times New Roman" w:hAnsi="Times New Roman" w:cs="Times New Roman"/>
                <w:kern w:val="0"/>
                <w14:ligatures w14:val="none"/>
              </w:rPr>
            </w:pPr>
            <w:r w:rsidRPr="006D0E29">
              <w:rPr>
                <w:rFonts w:ascii="Times New Roman" w:eastAsia="Times New Roman" w:hAnsi="Times New Roman" w:cs="Times New Roman"/>
                <w:kern w:val="0"/>
                <w14:ligatures w14:val="none"/>
              </w:rPr>
              <w:t>Mean Latency (</w:t>
            </w:r>
            <w:proofErr w:type="spellStart"/>
            <w:r w:rsidRPr="006D0E29">
              <w:rPr>
                <w:rFonts w:ascii="Times New Roman" w:eastAsia="Times New Roman" w:hAnsi="Times New Roman" w:cs="Times New Roman"/>
                <w:kern w:val="0"/>
                <w14:ligatures w14:val="none"/>
              </w:rPr>
              <w:t>ms</w:t>
            </w:r>
            <w:proofErr w:type="spellEnd"/>
            <w:r w:rsidRPr="006D0E29">
              <w:rPr>
                <w:rFonts w:ascii="Times New Roman" w:eastAsia="Times New Roman" w:hAnsi="Times New Roman" w:cs="Times New Roman"/>
                <w:kern w:val="0"/>
                <w14:ligatures w14:val="none"/>
              </w:rPr>
              <w:t>)</w:t>
            </w:r>
          </w:p>
        </w:tc>
        <w:tc>
          <w:tcPr>
            <w:tcW w:w="1551" w:type="dxa"/>
            <w:vAlign w:val="center"/>
          </w:tcPr>
          <w:p w14:paraId="524DC3D0" w14:textId="77777777" w:rsidR="005E20E2" w:rsidRPr="005E20E2" w:rsidRDefault="005E20E2" w:rsidP="00D012DA">
            <w:pPr>
              <w:spacing w:before="120"/>
              <w:rPr>
                <w:rFonts w:ascii="Times New Roman" w:eastAsia="Times New Roman" w:hAnsi="Times New Roman" w:cs="Times New Roman"/>
                <w:kern w:val="0"/>
                <w14:ligatures w14:val="none"/>
              </w:rPr>
            </w:pPr>
            <w:r w:rsidRPr="006D0E29">
              <w:rPr>
                <w:rFonts w:ascii="Times New Roman" w:eastAsia="Times New Roman" w:hAnsi="Times New Roman" w:cs="Times New Roman"/>
                <w:kern w:val="0"/>
                <w14:ligatures w14:val="none"/>
              </w:rPr>
              <w:t>P99 Latency (</w:t>
            </w:r>
            <w:proofErr w:type="spellStart"/>
            <w:r w:rsidRPr="006D0E29">
              <w:rPr>
                <w:rFonts w:ascii="Times New Roman" w:eastAsia="Times New Roman" w:hAnsi="Times New Roman" w:cs="Times New Roman"/>
                <w:kern w:val="0"/>
                <w14:ligatures w14:val="none"/>
              </w:rPr>
              <w:t>ms</w:t>
            </w:r>
            <w:proofErr w:type="spellEnd"/>
            <w:r w:rsidRPr="006D0E29">
              <w:rPr>
                <w:rFonts w:ascii="Times New Roman" w:eastAsia="Times New Roman" w:hAnsi="Times New Roman" w:cs="Times New Roman"/>
                <w:kern w:val="0"/>
                <w14:ligatures w14:val="none"/>
              </w:rPr>
              <w:t>)</w:t>
            </w:r>
          </w:p>
        </w:tc>
        <w:tc>
          <w:tcPr>
            <w:tcW w:w="1708" w:type="dxa"/>
            <w:vAlign w:val="center"/>
          </w:tcPr>
          <w:p w14:paraId="0C5DE193" w14:textId="77777777" w:rsidR="005E20E2" w:rsidRPr="005E20E2" w:rsidRDefault="005E20E2" w:rsidP="00D012DA">
            <w:pPr>
              <w:spacing w:before="120"/>
              <w:rPr>
                <w:rFonts w:ascii="Times New Roman" w:eastAsia="Times New Roman" w:hAnsi="Times New Roman" w:cs="Times New Roman"/>
                <w:kern w:val="0"/>
                <w14:ligatures w14:val="none"/>
              </w:rPr>
            </w:pPr>
            <w:r w:rsidRPr="006D0E29">
              <w:rPr>
                <w:rFonts w:ascii="Times New Roman" w:eastAsia="Times New Roman" w:hAnsi="Times New Roman" w:cs="Times New Roman"/>
                <w:kern w:val="0"/>
                <w14:ligatures w14:val="none"/>
              </w:rPr>
              <w:t>Status</w:t>
            </w:r>
          </w:p>
        </w:tc>
      </w:tr>
      <w:tr w:rsidR="005E20E2" w14:paraId="10E23941" w14:textId="77777777" w:rsidTr="005E20E2">
        <w:trPr>
          <w:trHeight w:val="503"/>
        </w:trPr>
        <w:tc>
          <w:tcPr>
            <w:tcW w:w="1882" w:type="dxa"/>
            <w:vAlign w:val="center"/>
          </w:tcPr>
          <w:p w14:paraId="04122F34" w14:textId="77777777" w:rsidR="005E20E2" w:rsidRPr="00560BFB" w:rsidRDefault="005E20E2" w:rsidP="00D012DA">
            <w:pPr>
              <w:spacing w:before="120"/>
              <w:rPr>
                <w:rFonts w:ascii="Times New Roman" w:eastAsia="Times New Roman" w:hAnsi="Times New Roman" w:cs="Times New Roman"/>
                <w:kern w:val="0"/>
                <w14:ligatures w14:val="none"/>
              </w:rPr>
            </w:pPr>
            <w:r w:rsidRPr="006D0E29">
              <w:rPr>
                <w:rFonts w:ascii="Times New Roman" w:eastAsia="Times New Roman" w:hAnsi="Times New Roman" w:cs="Times New Roman"/>
                <w:kern w:val="0"/>
                <w14:ligatures w14:val="none"/>
              </w:rPr>
              <w:t>32 Threads</w:t>
            </w:r>
          </w:p>
        </w:tc>
        <w:tc>
          <w:tcPr>
            <w:tcW w:w="1551" w:type="dxa"/>
            <w:vAlign w:val="center"/>
          </w:tcPr>
          <w:p w14:paraId="48A99F9A" w14:textId="77777777" w:rsidR="005E20E2" w:rsidRPr="00560BFB" w:rsidRDefault="005E20E2" w:rsidP="00D012DA">
            <w:pPr>
              <w:spacing w:before="120"/>
              <w:rPr>
                <w:rFonts w:ascii="Times New Roman" w:eastAsia="Times New Roman" w:hAnsi="Times New Roman" w:cs="Times New Roman"/>
                <w:kern w:val="0"/>
                <w14:ligatures w14:val="none"/>
              </w:rPr>
            </w:pPr>
            <w:r w:rsidRPr="006D0E29">
              <w:rPr>
                <w:rFonts w:ascii="Times New Roman" w:eastAsia="Times New Roman" w:hAnsi="Times New Roman" w:cs="Times New Roman"/>
                <w:kern w:val="0"/>
                <w14:ligatures w14:val="none"/>
              </w:rPr>
              <w:t>100%</w:t>
            </w:r>
          </w:p>
        </w:tc>
        <w:tc>
          <w:tcPr>
            <w:tcW w:w="1563" w:type="dxa"/>
            <w:vAlign w:val="center"/>
          </w:tcPr>
          <w:p w14:paraId="2E5CBC40" w14:textId="77777777" w:rsidR="005E20E2" w:rsidRPr="00560BFB" w:rsidRDefault="005E20E2" w:rsidP="00D012DA">
            <w:pPr>
              <w:spacing w:before="120"/>
              <w:rPr>
                <w:rFonts w:ascii="Times New Roman" w:eastAsia="Times New Roman" w:hAnsi="Times New Roman" w:cs="Times New Roman"/>
                <w:kern w:val="0"/>
                <w14:ligatures w14:val="none"/>
              </w:rPr>
            </w:pPr>
            <w:r w:rsidRPr="006D0E29">
              <w:rPr>
                <w:rFonts w:ascii="Times New Roman" w:eastAsia="Times New Roman" w:hAnsi="Times New Roman" w:cs="Times New Roman"/>
                <w:kern w:val="0"/>
                <w14:ligatures w14:val="none"/>
              </w:rPr>
              <w:t>49,850.07</w:t>
            </w:r>
          </w:p>
        </w:tc>
        <w:tc>
          <w:tcPr>
            <w:tcW w:w="1550" w:type="dxa"/>
            <w:vAlign w:val="center"/>
          </w:tcPr>
          <w:p w14:paraId="36AEACE8" w14:textId="77777777" w:rsidR="005E20E2" w:rsidRPr="00560BFB" w:rsidRDefault="005E20E2" w:rsidP="00D012DA">
            <w:pPr>
              <w:spacing w:before="120"/>
              <w:rPr>
                <w:rFonts w:ascii="Times New Roman" w:eastAsia="Times New Roman" w:hAnsi="Times New Roman" w:cs="Times New Roman"/>
                <w:kern w:val="0"/>
                <w14:ligatures w14:val="none"/>
              </w:rPr>
            </w:pPr>
            <w:r w:rsidRPr="006D0E29">
              <w:rPr>
                <w:rFonts w:ascii="Times New Roman" w:eastAsia="Times New Roman" w:hAnsi="Times New Roman" w:cs="Times New Roman"/>
                <w:kern w:val="0"/>
                <w14:ligatures w14:val="none"/>
              </w:rPr>
              <w:t>0.38</w:t>
            </w:r>
          </w:p>
        </w:tc>
        <w:tc>
          <w:tcPr>
            <w:tcW w:w="1551" w:type="dxa"/>
            <w:vAlign w:val="center"/>
          </w:tcPr>
          <w:p w14:paraId="662C08F6" w14:textId="77777777" w:rsidR="005E20E2" w:rsidRPr="00560BFB" w:rsidRDefault="005E20E2" w:rsidP="00D012DA">
            <w:pPr>
              <w:spacing w:before="120"/>
              <w:rPr>
                <w:rFonts w:ascii="Times New Roman" w:eastAsia="Times New Roman" w:hAnsi="Times New Roman" w:cs="Times New Roman"/>
                <w:kern w:val="0"/>
                <w14:ligatures w14:val="none"/>
              </w:rPr>
            </w:pPr>
            <w:r w:rsidRPr="006D0E29">
              <w:rPr>
                <w:rFonts w:ascii="Times New Roman" w:eastAsia="Times New Roman" w:hAnsi="Times New Roman" w:cs="Times New Roman"/>
                <w:kern w:val="0"/>
                <w14:ligatures w14:val="none"/>
              </w:rPr>
              <w:t>0.22</w:t>
            </w:r>
          </w:p>
        </w:tc>
        <w:tc>
          <w:tcPr>
            <w:tcW w:w="1708" w:type="dxa"/>
            <w:vAlign w:val="center"/>
          </w:tcPr>
          <w:p w14:paraId="4260A68D" w14:textId="070D70D1" w:rsidR="005E20E2" w:rsidRPr="00560BFB" w:rsidRDefault="005E20E2" w:rsidP="00D012DA">
            <w:pPr>
              <w:spacing w:before="120"/>
              <w:rPr>
                <w:rFonts w:ascii="Times New Roman" w:eastAsia="Times New Roman" w:hAnsi="Times New Roman" w:cs="Times New Roman"/>
                <w:kern w:val="0"/>
                <w14:ligatures w14:val="none"/>
              </w:rPr>
            </w:pPr>
            <w:r w:rsidRPr="006D0E29">
              <w:rPr>
                <w:rFonts w:ascii="Times New Roman" w:eastAsia="Times New Roman" w:hAnsi="Times New Roman" w:cs="Times New Roman"/>
                <w:kern w:val="0"/>
                <w14:ligatures w14:val="none"/>
              </w:rPr>
              <w:t>Optimal</w:t>
            </w:r>
            <w:r>
              <w:rPr>
                <w:rFonts w:ascii="Times New Roman" w:eastAsia="Times New Roman" w:hAnsi="Times New Roman" w:cs="Times New Roman" w:hint="eastAsia"/>
                <w:kern w:val="0"/>
                <w14:ligatures w14:val="none"/>
              </w:rPr>
              <w:t xml:space="preserve"> </w:t>
            </w:r>
            <w:r w:rsidRPr="006D0E29">
              <w:rPr>
                <w:rFonts w:ascii="Times New Roman" w:eastAsia="Times New Roman" w:hAnsi="Times New Roman" w:cs="Times New Roman"/>
                <w:kern w:val="0"/>
                <w14:ligatures w14:val="none"/>
              </w:rPr>
              <w:t>Point</w:t>
            </w:r>
          </w:p>
        </w:tc>
      </w:tr>
      <w:tr w:rsidR="005E20E2" w14:paraId="4B2094F1" w14:textId="77777777" w:rsidTr="005E20E2">
        <w:trPr>
          <w:trHeight w:val="278"/>
        </w:trPr>
        <w:tc>
          <w:tcPr>
            <w:tcW w:w="1882" w:type="dxa"/>
            <w:vAlign w:val="center"/>
          </w:tcPr>
          <w:p w14:paraId="51BB37C5" w14:textId="77777777" w:rsidR="005E20E2" w:rsidRPr="00560BFB" w:rsidRDefault="005E20E2" w:rsidP="00D012DA">
            <w:pPr>
              <w:spacing w:before="120"/>
              <w:rPr>
                <w:rFonts w:ascii="Times New Roman" w:eastAsia="Times New Roman" w:hAnsi="Times New Roman" w:cs="Times New Roman"/>
                <w:kern w:val="0"/>
                <w14:ligatures w14:val="none"/>
              </w:rPr>
            </w:pPr>
            <w:r w:rsidRPr="006D0E29">
              <w:rPr>
                <w:rFonts w:ascii="Times New Roman" w:eastAsia="Times New Roman" w:hAnsi="Times New Roman" w:cs="Times New Roman"/>
                <w:kern w:val="0"/>
                <w14:ligatures w14:val="none"/>
              </w:rPr>
              <w:t>64 Threads</w:t>
            </w:r>
          </w:p>
        </w:tc>
        <w:tc>
          <w:tcPr>
            <w:tcW w:w="1551" w:type="dxa"/>
            <w:vAlign w:val="center"/>
          </w:tcPr>
          <w:p w14:paraId="16577382" w14:textId="77777777" w:rsidR="005E20E2" w:rsidRPr="00560BFB" w:rsidRDefault="005E20E2" w:rsidP="00D012DA">
            <w:pPr>
              <w:spacing w:before="120"/>
              <w:rPr>
                <w:rFonts w:ascii="Times New Roman" w:eastAsia="Times New Roman" w:hAnsi="Times New Roman" w:cs="Times New Roman"/>
                <w:kern w:val="0"/>
                <w14:ligatures w14:val="none"/>
              </w:rPr>
            </w:pPr>
            <w:r w:rsidRPr="006D0E29">
              <w:rPr>
                <w:rFonts w:ascii="Times New Roman" w:eastAsia="Times New Roman" w:hAnsi="Times New Roman" w:cs="Times New Roman"/>
                <w:kern w:val="0"/>
                <w14:ligatures w14:val="none"/>
              </w:rPr>
              <w:t>100%</w:t>
            </w:r>
          </w:p>
        </w:tc>
        <w:tc>
          <w:tcPr>
            <w:tcW w:w="1563" w:type="dxa"/>
            <w:vAlign w:val="center"/>
          </w:tcPr>
          <w:p w14:paraId="33F70E21" w14:textId="77777777" w:rsidR="005E20E2" w:rsidRPr="00560BFB" w:rsidRDefault="005E20E2" w:rsidP="00D012DA">
            <w:pPr>
              <w:spacing w:before="120"/>
              <w:rPr>
                <w:rFonts w:ascii="Times New Roman" w:eastAsia="Times New Roman" w:hAnsi="Times New Roman" w:cs="Times New Roman"/>
                <w:kern w:val="0"/>
                <w14:ligatures w14:val="none"/>
              </w:rPr>
            </w:pPr>
            <w:r w:rsidRPr="006D0E29">
              <w:rPr>
                <w:rFonts w:ascii="Times New Roman" w:eastAsia="Times New Roman" w:hAnsi="Times New Roman" w:cs="Times New Roman"/>
                <w:kern w:val="0"/>
                <w14:ligatures w14:val="none"/>
              </w:rPr>
              <w:t>31,854.38</w:t>
            </w:r>
          </w:p>
        </w:tc>
        <w:tc>
          <w:tcPr>
            <w:tcW w:w="1550" w:type="dxa"/>
            <w:vAlign w:val="center"/>
          </w:tcPr>
          <w:p w14:paraId="27E5E1E7" w14:textId="77777777" w:rsidR="005E20E2" w:rsidRPr="00560BFB" w:rsidRDefault="005E20E2" w:rsidP="00D012DA">
            <w:pPr>
              <w:spacing w:before="120"/>
              <w:rPr>
                <w:rFonts w:ascii="Times New Roman" w:eastAsia="Times New Roman" w:hAnsi="Times New Roman" w:cs="Times New Roman"/>
                <w:kern w:val="0"/>
                <w14:ligatures w14:val="none"/>
              </w:rPr>
            </w:pPr>
            <w:r w:rsidRPr="006D0E29">
              <w:rPr>
                <w:rFonts w:ascii="Times New Roman" w:eastAsia="Times New Roman" w:hAnsi="Times New Roman" w:cs="Times New Roman"/>
                <w:kern w:val="0"/>
                <w14:ligatures w14:val="none"/>
              </w:rPr>
              <w:t>0.58</w:t>
            </w:r>
          </w:p>
        </w:tc>
        <w:tc>
          <w:tcPr>
            <w:tcW w:w="1551" w:type="dxa"/>
            <w:vAlign w:val="center"/>
          </w:tcPr>
          <w:p w14:paraId="3918338F" w14:textId="77777777" w:rsidR="005E20E2" w:rsidRPr="00560BFB" w:rsidRDefault="005E20E2" w:rsidP="00D012DA">
            <w:pPr>
              <w:spacing w:before="120"/>
              <w:rPr>
                <w:rFonts w:ascii="Times New Roman" w:eastAsia="Times New Roman" w:hAnsi="Times New Roman" w:cs="Times New Roman"/>
                <w:kern w:val="0"/>
                <w14:ligatures w14:val="none"/>
              </w:rPr>
            </w:pPr>
            <w:r w:rsidRPr="006D0E29">
              <w:rPr>
                <w:rFonts w:ascii="Times New Roman" w:eastAsia="Times New Roman" w:hAnsi="Times New Roman" w:cs="Times New Roman"/>
                <w:kern w:val="0"/>
                <w14:ligatures w14:val="none"/>
              </w:rPr>
              <w:t>0.83</w:t>
            </w:r>
          </w:p>
        </w:tc>
        <w:tc>
          <w:tcPr>
            <w:tcW w:w="1708" w:type="dxa"/>
            <w:vAlign w:val="center"/>
          </w:tcPr>
          <w:p w14:paraId="707ECA37" w14:textId="77777777" w:rsidR="005E20E2" w:rsidRPr="00560BFB" w:rsidRDefault="005E20E2" w:rsidP="00D012DA">
            <w:pPr>
              <w:spacing w:before="120"/>
              <w:rPr>
                <w:rFonts w:ascii="Times New Roman" w:eastAsia="Times New Roman" w:hAnsi="Times New Roman" w:cs="Times New Roman"/>
                <w:kern w:val="0"/>
                <w14:ligatures w14:val="none"/>
              </w:rPr>
            </w:pPr>
            <w:r w:rsidRPr="006D0E29">
              <w:rPr>
                <w:rFonts w:ascii="Times New Roman" w:eastAsia="Times New Roman" w:hAnsi="Times New Roman" w:cs="Times New Roman"/>
                <w:kern w:val="0"/>
                <w14:ligatures w14:val="none"/>
              </w:rPr>
              <w:t>Stable</w:t>
            </w:r>
          </w:p>
        </w:tc>
      </w:tr>
      <w:tr w:rsidR="005E20E2" w14:paraId="33713FF4" w14:textId="77777777" w:rsidTr="005E20E2">
        <w:trPr>
          <w:trHeight w:val="449"/>
        </w:trPr>
        <w:tc>
          <w:tcPr>
            <w:tcW w:w="1882" w:type="dxa"/>
            <w:vAlign w:val="center"/>
          </w:tcPr>
          <w:p w14:paraId="3BFED038" w14:textId="77777777" w:rsidR="005E20E2" w:rsidRPr="00560BFB" w:rsidRDefault="005E20E2" w:rsidP="00D012DA">
            <w:pPr>
              <w:spacing w:before="120"/>
              <w:rPr>
                <w:rFonts w:ascii="Times New Roman" w:eastAsia="Times New Roman" w:hAnsi="Times New Roman" w:cs="Times New Roman"/>
                <w:kern w:val="0"/>
                <w14:ligatures w14:val="none"/>
              </w:rPr>
            </w:pPr>
            <w:r w:rsidRPr="006D0E29">
              <w:rPr>
                <w:rFonts w:ascii="Times New Roman" w:eastAsia="Times New Roman" w:hAnsi="Times New Roman" w:cs="Times New Roman"/>
                <w:kern w:val="0"/>
                <w14:ligatures w14:val="none"/>
              </w:rPr>
              <w:t>128 Threads</w:t>
            </w:r>
          </w:p>
        </w:tc>
        <w:tc>
          <w:tcPr>
            <w:tcW w:w="1551" w:type="dxa"/>
            <w:vAlign w:val="center"/>
          </w:tcPr>
          <w:p w14:paraId="3986D90C" w14:textId="77777777" w:rsidR="005E20E2" w:rsidRPr="00560BFB" w:rsidRDefault="005E20E2" w:rsidP="00D012DA">
            <w:pPr>
              <w:spacing w:before="120"/>
              <w:rPr>
                <w:rFonts w:ascii="Times New Roman" w:eastAsia="Times New Roman" w:hAnsi="Times New Roman" w:cs="Times New Roman"/>
                <w:kern w:val="0"/>
                <w14:ligatures w14:val="none"/>
              </w:rPr>
            </w:pPr>
            <w:r w:rsidRPr="006D0E29">
              <w:rPr>
                <w:rFonts w:ascii="Times New Roman" w:eastAsia="Times New Roman" w:hAnsi="Times New Roman" w:cs="Times New Roman"/>
                <w:kern w:val="0"/>
                <w14:ligatures w14:val="none"/>
              </w:rPr>
              <w:t>~66%</w:t>
            </w:r>
          </w:p>
        </w:tc>
        <w:tc>
          <w:tcPr>
            <w:tcW w:w="1563" w:type="dxa"/>
            <w:vAlign w:val="center"/>
          </w:tcPr>
          <w:p w14:paraId="05417FFF" w14:textId="77777777" w:rsidR="005E20E2" w:rsidRPr="00560BFB" w:rsidRDefault="005E20E2" w:rsidP="00D012DA">
            <w:pPr>
              <w:spacing w:before="120"/>
              <w:rPr>
                <w:rFonts w:ascii="Times New Roman" w:eastAsia="Times New Roman" w:hAnsi="Times New Roman" w:cs="Times New Roman"/>
                <w:kern w:val="0"/>
                <w14:ligatures w14:val="none"/>
              </w:rPr>
            </w:pPr>
            <w:r w:rsidRPr="006D0E29">
              <w:rPr>
                <w:rFonts w:ascii="Times New Roman" w:eastAsia="Times New Roman" w:hAnsi="Times New Roman" w:cs="Times New Roman"/>
                <w:kern w:val="0"/>
                <w14:ligatures w14:val="none"/>
              </w:rPr>
              <w:t>~46,958.47*</w:t>
            </w:r>
          </w:p>
        </w:tc>
        <w:tc>
          <w:tcPr>
            <w:tcW w:w="1550" w:type="dxa"/>
            <w:vAlign w:val="center"/>
          </w:tcPr>
          <w:p w14:paraId="3CD81CEC" w14:textId="77777777" w:rsidR="005E20E2" w:rsidRPr="00560BFB" w:rsidRDefault="005E20E2" w:rsidP="00D012DA">
            <w:pPr>
              <w:spacing w:before="120"/>
              <w:rPr>
                <w:rFonts w:ascii="Times New Roman" w:eastAsia="Times New Roman" w:hAnsi="Times New Roman" w:cs="Times New Roman"/>
                <w:kern w:val="0"/>
                <w14:ligatures w14:val="none"/>
              </w:rPr>
            </w:pPr>
            <w:r w:rsidRPr="006D0E29">
              <w:rPr>
                <w:rFonts w:ascii="Times New Roman" w:eastAsia="Times New Roman" w:hAnsi="Times New Roman" w:cs="Times New Roman"/>
                <w:kern w:val="0"/>
                <w14:ligatures w14:val="none"/>
              </w:rPr>
              <w:t>0.47</w:t>
            </w:r>
          </w:p>
        </w:tc>
        <w:tc>
          <w:tcPr>
            <w:tcW w:w="1551" w:type="dxa"/>
            <w:vAlign w:val="center"/>
          </w:tcPr>
          <w:p w14:paraId="49DA67EB" w14:textId="77777777" w:rsidR="005E20E2" w:rsidRPr="00560BFB" w:rsidRDefault="005E20E2" w:rsidP="00D012DA">
            <w:pPr>
              <w:spacing w:before="120"/>
              <w:rPr>
                <w:rFonts w:ascii="Times New Roman" w:eastAsia="Times New Roman" w:hAnsi="Times New Roman" w:cs="Times New Roman"/>
                <w:kern w:val="0"/>
                <w14:ligatures w14:val="none"/>
              </w:rPr>
            </w:pPr>
            <w:r w:rsidRPr="006D0E29">
              <w:rPr>
                <w:rFonts w:ascii="Times New Roman" w:eastAsia="Times New Roman" w:hAnsi="Times New Roman" w:cs="Times New Roman"/>
                <w:kern w:val="0"/>
                <w14:ligatures w14:val="none"/>
              </w:rPr>
              <w:t>0.89</w:t>
            </w:r>
          </w:p>
        </w:tc>
        <w:tc>
          <w:tcPr>
            <w:tcW w:w="1708" w:type="dxa"/>
            <w:vAlign w:val="center"/>
          </w:tcPr>
          <w:p w14:paraId="5AD18892" w14:textId="77777777" w:rsidR="005E20E2" w:rsidRPr="00560BFB" w:rsidRDefault="005E20E2" w:rsidP="00D012DA">
            <w:pPr>
              <w:spacing w:before="120"/>
              <w:rPr>
                <w:rFonts w:ascii="Times New Roman" w:eastAsia="Times New Roman" w:hAnsi="Times New Roman" w:cs="Times New Roman"/>
                <w:kern w:val="0"/>
                <w14:ligatures w14:val="none"/>
              </w:rPr>
            </w:pPr>
            <w:r w:rsidRPr="006D0E29">
              <w:rPr>
                <w:rFonts w:ascii="Times New Roman" w:eastAsia="Times New Roman" w:hAnsi="Times New Roman" w:cs="Times New Roman"/>
                <w:kern w:val="0"/>
                <w14:ligatures w14:val="none"/>
              </w:rPr>
              <w:t>Saturation</w:t>
            </w:r>
          </w:p>
        </w:tc>
      </w:tr>
    </w:tbl>
    <w:p w14:paraId="210A56F8" w14:textId="77777777" w:rsidR="005E20E2" w:rsidRPr="005E20E2" w:rsidRDefault="005E20E2" w:rsidP="005E20E2">
      <w:pPr>
        <w:spacing w:before="120" w:after="0" w:line="240" w:lineRule="auto"/>
        <w:rPr>
          <w:rFonts w:ascii="Times New Roman" w:eastAsia="Times New Roman" w:hAnsi="Times New Roman" w:cs="Times New Roman" w:hint="eastAsia"/>
          <w:kern w:val="0"/>
          <w14:ligatures w14:val="none"/>
        </w:rPr>
      </w:pPr>
    </w:p>
    <w:p w14:paraId="7E70EA5D" w14:textId="5DB2DD19" w:rsidR="00560BFB" w:rsidRPr="005E20E2" w:rsidRDefault="00560BFB" w:rsidP="005E20E2">
      <w:pPr>
        <w:spacing w:after="0" w:line="240" w:lineRule="auto"/>
        <w:rPr>
          <w:rFonts w:ascii="Times New Roman" w:eastAsia="Times New Roman" w:hAnsi="Times New Roman" w:cs="Times New Roman"/>
          <w:i/>
          <w:iCs/>
          <w:kern w:val="0"/>
          <w14:ligatures w14:val="none"/>
        </w:rPr>
      </w:pPr>
      <w:r w:rsidRPr="00E56E05">
        <w:rPr>
          <w:rFonts w:ascii="Times New Roman" w:eastAsia="Times New Roman" w:hAnsi="Times New Roman" w:cs="Times New Roman"/>
          <w:i/>
          <w:iCs/>
          <w:kern w:val="0"/>
          <w14:ligatures w14:val="none"/>
        </w:rPr>
        <w:t>*Note: 128-thread test showed high failure rates due to server-side connection resets.</w:t>
      </w:r>
    </w:p>
    <w:p w14:paraId="373B6522" w14:textId="523D5CD6" w:rsidR="00560BFB" w:rsidRPr="00560BFB" w:rsidRDefault="00E56E05" w:rsidP="00560BFB">
      <w:pPr>
        <w:spacing w:before="100" w:beforeAutospacing="1" w:after="100" w:afterAutospacing="1" w:line="240" w:lineRule="auto"/>
        <w:outlineLvl w:val="2"/>
        <w:rPr>
          <w:rFonts w:ascii="Times New Roman" w:eastAsia="Times New Roman" w:hAnsi="Times New Roman" w:cs="Times New Roman" w:hint="eastAsia"/>
          <w:b/>
          <w:bCs/>
          <w:kern w:val="0"/>
          <w:sz w:val="27"/>
          <w:szCs w:val="27"/>
          <w14:ligatures w14:val="none"/>
        </w:rPr>
      </w:pPr>
      <w:r w:rsidRPr="00E56E05">
        <w:rPr>
          <w:rFonts w:ascii="Times New Roman" w:eastAsia="Times New Roman" w:hAnsi="Times New Roman" w:cs="Times New Roman"/>
          <w:b/>
          <w:bCs/>
          <w:kern w:val="0"/>
          <w:sz w:val="27"/>
          <w:szCs w:val="27"/>
          <w14:ligatures w14:val="none"/>
        </w:rPr>
        <w:lastRenderedPageBreak/>
        <w:t>4. Analysis and Discussion</w:t>
      </w:r>
    </w:p>
    <w:p w14:paraId="6AE288EC" w14:textId="4CD8E0F8" w:rsidR="00E56E05" w:rsidRPr="00560BFB" w:rsidRDefault="00560BFB" w:rsidP="005E20E2">
      <w:pPr>
        <w:spacing w:before="120" w:after="0" w:line="240" w:lineRule="auto"/>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 xml:space="preserve">A. </w:t>
      </w:r>
      <w:r w:rsidR="00E56E05" w:rsidRPr="00560BFB">
        <w:rPr>
          <w:rFonts w:ascii="Times New Roman" w:eastAsia="Times New Roman" w:hAnsi="Times New Roman" w:cs="Times New Roman"/>
          <w:b/>
          <w:bCs/>
          <w:kern w:val="0"/>
          <w14:ligatures w14:val="none"/>
        </w:rPr>
        <w:t>Identifying the "Sweet Spot" (32 Threads)</w:t>
      </w:r>
    </w:p>
    <w:p w14:paraId="3852188E" w14:textId="4084D768" w:rsidR="00560BFB" w:rsidRPr="00560BFB" w:rsidRDefault="00E56E05" w:rsidP="00560BFB">
      <w:pPr>
        <w:spacing w:before="120" w:after="0" w:line="240" w:lineRule="auto"/>
        <w:rPr>
          <w:rFonts w:ascii="Times New Roman" w:eastAsia="Times New Roman" w:hAnsi="Times New Roman" w:cs="Times New Roman"/>
          <w:kern w:val="0"/>
          <w14:ligatures w14:val="none"/>
        </w:rPr>
      </w:pPr>
      <w:r w:rsidRPr="00560BFB">
        <w:rPr>
          <w:rFonts w:ascii="Times New Roman" w:eastAsia="Times New Roman" w:hAnsi="Times New Roman" w:cs="Times New Roman"/>
          <w:kern w:val="0"/>
          <w14:ligatures w14:val="none"/>
        </w:rPr>
        <w:t xml:space="preserve">The </w:t>
      </w:r>
      <w:r w:rsidRPr="00560BFB">
        <w:rPr>
          <w:rFonts w:ascii="Times New Roman" w:eastAsia="Times New Roman" w:hAnsi="Times New Roman" w:cs="Times New Roman"/>
          <w:b/>
          <w:bCs/>
          <w:kern w:val="0"/>
          <w14:ligatures w14:val="none"/>
        </w:rPr>
        <w:t>32-thread</w:t>
      </w:r>
      <w:r w:rsidRPr="00560BFB">
        <w:rPr>
          <w:rFonts w:ascii="Times New Roman" w:eastAsia="Times New Roman" w:hAnsi="Times New Roman" w:cs="Times New Roman"/>
          <w:kern w:val="0"/>
          <w14:ligatures w14:val="none"/>
        </w:rPr>
        <w:t xml:space="preserve"> configuration yielded the highest stable throughput of </w:t>
      </w:r>
      <w:r w:rsidRPr="00560BFB">
        <w:rPr>
          <w:rFonts w:ascii="Times New Roman" w:eastAsia="Times New Roman" w:hAnsi="Times New Roman" w:cs="Times New Roman"/>
          <w:b/>
          <w:bCs/>
          <w:kern w:val="0"/>
          <w14:ligatures w14:val="none"/>
        </w:rPr>
        <w:t>49,850 msg/s</w:t>
      </w:r>
      <w:r w:rsidRPr="00560BFB">
        <w:rPr>
          <w:rFonts w:ascii="Times New Roman" w:eastAsia="Times New Roman" w:hAnsi="Times New Roman" w:cs="Times New Roman"/>
          <w:kern w:val="0"/>
          <w14:ligatures w14:val="none"/>
        </w:rPr>
        <w:t>.</w:t>
      </w:r>
      <w:r w:rsidR="00560BFB">
        <w:rPr>
          <w:rFonts w:ascii="Times New Roman" w:eastAsia="Times New Roman" w:hAnsi="Times New Roman" w:cs="Times New Roman"/>
          <w:kern w:val="0"/>
          <w14:ligatures w14:val="none"/>
        </w:rPr>
        <w:t xml:space="preserve"> </w:t>
      </w:r>
      <w:r w:rsidRPr="00560BFB">
        <w:rPr>
          <w:rFonts w:ascii="Times New Roman" w:eastAsia="Times New Roman" w:hAnsi="Times New Roman" w:cs="Times New Roman"/>
          <w:kern w:val="0"/>
          <w14:ligatures w14:val="none"/>
        </w:rPr>
        <w:t>In a resource-constrained environment like the t2.micro (1 vCPU), 32 threads provided enough concurrency to saturate the network without overwhelming the CPU with context-switching overhead.</w:t>
      </w:r>
    </w:p>
    <w:p w14:paraId="2AF514C7" w14:textId="77777777" w:rsidR="00560BFB" w:rsidRDefault="00560BFB" w:rsidP="00560BFB">
      <w:pPr>
        <w:spacing w:after="0" w:line="240" w:lineRule="auto"/>
        <w:rPr>
          <w:rFonts w:ascii="Times New Roman" w:eastAsia="Times New Roman" w:hAnsi="Times New Roman" w:cs="Times New Roman"/>
          <w:b/>
          <w:bCs/>
          <w:kern w:val="0"/>
          <w14:ligatures w14:val="none"/>
        </w:rPr>
      </w:pPr>
    </w:p>
    <w:p w14:paraId="10C85EBB" w14:textId="7CA3976C" w:rsidR="00E56E05" w:rsidRPr="00E56E05" w:rsidRDefault="00E56E05" w:rsidP="00560BFB">
      <w:pPr>
        <w:spacing w:after="0" w:line="240" w:lineRule="auto"/>
        <w:rPr>
          <w:rFonts w:ascii="Times New Roman" w:eastAsia="Times New Roman" w:hAnsi="Times New Roman" w:cs="Times New Roman"/>
          <w:b/>
          <w:bCs/>
          <w:kern w:val="0"/>
          <w14:ligatures w14:val="none"/>
        </w:rPr>
      </w:pPr>
      <w:r w:rsidRPr="00E56E05">
        <w:rPr>
          <w:rFonts w:ascii="Times New Roman" w:eastAsia="Times New Roman" w:hAnsi="Times New Roman" w:cs="Times New Roman"/>
          <w:b/>
          <w:bCs/>
          <w:kern w:val="0"/>
          <w14:ligatures w14:val="none"/>
        </w:rPr>
        <w:t>B. Saturation and Thrashing (128 Threads)</w:t>
      </w:r>
    </w:p>
    <w:p w14:paraId="71E6E926" w14:textId="77777777" w:rsidR="00E56E05" w:rsidRPr="00E56E05" w:rsidRDefault="00E56E05" w:rsidP="00560BFB">
      <w:pPr>
        <w:spacing w:before="120" w:after="0" w:line="240" w:lineRule="auto"/>
        <w:rPr>
          <w:rFonts w:ascii="Times New Roman" w:eastAsia="Times New Roman" w:hAnsi="Times New Roman" w:cs="Times New Roman"/>
          <w:kern w:val="0"/>
          <w14:ligatures w14:val="none"/>
        </w:rPr>
      </w:pPr>
      <w:r w:rsidRPr="00E56E05">
        <w:rPr>
          <w:rFonts w:ascii="Times New Roman" w:eastAsia="Times New Roman" w:hAnsi="Times New Roman" w:cs="Times New Roman"/>
          <w:kern w:val="0"/>
          <w14:ligatures w14:val="none"/>
        </w:rPr>
        <w:t xml:space="preserve">The </w:t>
      </w:r>
      <w:r w:rsidRPr="00E56E05">
        <w:rPr>
          <w:rFonts w:ascii="Times New Roman" w:eastAsia="Times New Roman" w:hAnsi="Times New Roman" w:cs="Times New Roman"/>
          <w:b/>
          <w:bCs/>
          <w:kern w:val="0"/>
          <w14:ligatures w14:val="none"/>
        </w:rPr>
        <w:t>128-thread</w:t>
      </w:r>
      <w:r w:rsidRPr="00E56E05">
        <w:rPr>
          <w:rFonts w:ascii="Times New Roman" w:eastAsia="Times New Roman" w:hAnsi="Times New Roman" w:cs="Times New Roman"/>
          <w:kern w:val="0"/>
          <w14:ligatures w14:val="none"/>
        </w:rPr>
        <w:t xml:space="preserve"> test represented the </w:t>
      </w:r>
      <w:r w:rsidRPr="00E56E05">
        <w:rPr>
          <w:rFonts w:ascii="Times New Roman" w:eastAsia="Times New Roman" w:hAnsi="Times New Roman" w:cs="Times New Roman"/>
          <w:b/>
          <w:bCs/>
          <w:kern w:val="0"/>
          <w14:ligatures w14:val="none"/>
        </w:rPr>
        <w:t>Saturation Point</w:t>
      </w:r>
      <w:r w:rsidRPr="00E56E05">
        <w:rPr>
          <w:rFonts w:ascii="Times New Roman" w:eastAsia="Times New Roman" w:hAnsi="Times New Roman" w:cs="Times New Roman"/>
          <w:kern w:val="0"/>
          <w14:ligatures w14:val="none"/>
        </w:rPr>
        <w:t>.</w:t>
      </w:r>
    </w:p>
    <w:p w14:paraId="428B4001" w14:textId="77777777" w:rsidR="00E56E05" w:rsidRDefault="00E56E05" w:rsidP="00560BFB">
      <w:pPr>
        <w:spacing w:after="0" w:line="240" w:lineRule="auto"/>
        <w:rPr>
          <w:rFonts w:ascii="Times New Roman" w:eastAsia="Times New Roman" w:hAnsi="Times New Roman" w:cs="Times New Roman"/>
          <w:kern w:val="0"/>
          <w14:ligatures w14:val="none"/>
        </w:rPr>
      </w:pPr>
      <w:r w:rsidRPr="00E56E05">
        <w:rPr>
          <w:rFonts w:ascii="Times New Roman" w:eastAsia="Times New Roman" w:hAnsi="Times New Roman" w:cs="Times New Roman"/>
          <w:kern w:val="0"/>
          <w14:ligatures w14:val="none"/>
        </w:rPr>
        <w:t xml:space="preserve">While raw throughput remained high, the system experienced significant instability with </w:t>
      </w:r>
      <w:r w:rsidRPr="00E56E05">
        <w:rPr>
          <w:rFonts w:ascii="Times New Roman" w:eastAsia="Times New Roman" w:hAnsi="Times New Roman" w:cs="Times New Roman"/>
          <w:b/>
          <w:bCs/>
          <w:kern w:val="0"/>
          <w14:ligatures w14:val="none"/>
        </w:rPr>
        <w:t>180,375</w:t>
      </w:r>
      <w:r w:rsidRPr="00E56E05">
        <w:rPr>
          <w:rFonts w:ascii="Times New Roman" w:eastAsia="Times New Roman" w:hAnsi="Times New Roman" w:cs="Times New Roman"/>
          <w:kern w:val="0"/>
          <w14:ligatures w14:val="none"/>
        </w:rPr>
        <w:t xml:space="preserve"> failures, primarily due to Connection Reset errors. This indicates that the server's TCP backlog or memory limits were exceeded, leading to "thrashing" where the cost of managing connections outweighed the benefit of added concurrency.</w:t>
      </w:r>
    </w:p>
    <w:p w14:paraId="3C73D446" w14:textId="77777777" w:rsidR="00560BFB" w:rsidRPr="00E56E05" w:rsidRDefault="00560BFB" w:rsidP="00560BFB">
      <w:pPr>
        <w:spacing w:after="0" w:line="240" w:lineRule="auto"/>
        <w:rPr>
          <w:rFonts w:ascii="Times New Roman" w:eastAsia="Times New Roman" w:hAnsi="Times New Roman" w:cs="Times New Roman" w:hint="eastAsia"/>
          <w:kern w:val="0"/>
          <w14:ligatures w14:val="none"/>
        </w:rPr>
      </w:pPr>
    </w:p>
    <w:p w14:paraId="73234119" w14:textId="77777777" w:rsidR="00E56E05" w:rsidRPr="00E56E05" w:rsidRDefault="00E56E05" w:rsidP="00560BFB">
      <w:pPr>
        <w:spacing w:after="0" w:line="240" w:lineRule="auto"/>
        <w:rPr>
          <w:rFonts w:ascii="Times New Roman" w:eastAsia="Times New Roman" w:hAnsi="Times New Roman" w:cs="Times New Roman"/>
          <w:b/>
          <w:bCs/>
          <w:kern w:val="0"/>
          <w14:ligatures w14:val="none"/>
        </w:rPr>
      </w:pPr>
      <w:r w:rsidRPr="00E56E05">
        <w:rPr>
          <w:rFonts w:ascii="Times New Roman" w:eastAsia="Times New Roman" w:hAnsi="Times New Roman" w:cs="Times New Roman"/>
          <w:b/>
          <w:bCs/>
          <w:kern w:val="0"/>
          <w14:ligatures w14:val="none"/>
        </w:rPr>
        <w:t>C. Little’s Law Validation</w:t>
      </w:r>
    </w:p>
    <w:p w14:paraId="2A855B03" w14:textId="5519F375" w:rsidR="00E56E05" w:rsidRPr="00E56E05" w:rsidRDefault="00E56E05" w:rsidP="00560BFB">
      <w:pPr>
        <w:spacing w:before="120" w:after="0" w:line="240" w:lineRule="auto"/>
        <w:rPr>
          <w:rFonts w:ascii="Times New Roman" w:eastAsia="Times New Roman" w:hAnsi="Times New Roman" w:cs="Times New Roman"/>
          <w:kern w:val="0"/>
          <w14:ligatures w14:val="none"/>
        </w:rPr>
      </w:pPr>
      <w:r w:rsidRPr="00E56E05">
        <w:rPr>
          <w:rFonts w:ascii="Times New Roman" w:eastAsia="Times New Roman" w:hAnsi="Times New Roman" w:cs="Times New Roman"/>
          <w:kern w:val="0"/>
          <w14:ligatures w14:val="none"/>
        </w:rPr>
        <w:t>Using the 32-thread data, the predicted latency is</w:t>
      </w:r>
      <w:r w:rsidR="00283DAF" w:rsidRPr="00560BFB">
        <w:rPr>
          <w:rFonts w:ascii="Times New Roman" w:eastAsia="Times New Roman" w:hAnsi="Times New Roman" w:cs="Times New Roman" w:hint="eastAsia"/>
          <w:kern w:val="0"/>
          <w14:ligatures w14:val="none"/>
        </w:rPr>
        <w:t xml:space="preserve"> </w:t>
      </w:r>
      <w:r w:rsidRPr="00E56E05">
        <w:rPr>
          <w:rFonts w:ascii="Times New Roman" w:eastAsia="Times New Roman" w:hAnsi="Times New Roman" w:cs="Times New Roman"/>
          <w:kern w:val="0"/>
          <w14:ligatures w14:val="none"/>
        </w:rPr>
        <w:t xml:space="preserve">32 / 49850 </w:t>
      </w:r>
      <w:r w:rsidR="00907B54" w:rsidRPr="00560BFB">
        <w:rPr>
          <w:rFonts w:ascii="Times New Roman" w:eastAsia="Times New Roman" w:hAnsi="Times New Roman" w:cs="Times New Roman"/>
          <w:kern w:val="0"/>
          <w14:ligatures w14:val="none"/>
        </w:rPr>
        <w:t xml:space="preserve">= </w:t>
      </w:r>
      <w:r w:rsidRPr="00E56E05">
        <w:rPr>
          <w:rFonts w:ascii="Times New Roman" w:eastAsia="Times New Roman" w:hAnsi="Times New Roman" w:cs="Times New Roman"/>
          <w:kern w:val="0"/>
          <w14:ligatures w14:val="none"/>
        </w:rPr>
        <w:t>0.64ms.</w:t>
      </w:r>
    </w:p>
    <w:p w14:paraId="593A7774" w14:textId="1475B21C" w:rsidR="00560BFB" w:rsidRPr="00E56E05" w:rsidRDefault="00E56E05" w:rsidP="00560BFB">
      <w:pPr>
        <w:spacing w:after="0" w:line="240" w:lineRule="auto"/>
        <w:rPr>
          <w:rFonts w:ascii="Times New Roman" w:eastAsia="Times New Roman" w:hAnsi="Times New Roman" w:cs="Times New Roman" w:hint="eastAsia"/>
          <w:kern w:val="0"/>
          <w14:ligatures w14:val="none"/>
        </w:rPr>
      </w:pPr>
      <w:r w:rsidRPr="00E56E05">
        <w:rPr>
          <w:rFonts w:ascii="Times New Roman" w:eastAsia="Times New Roman" w:hAnsi="Times New Roman" w:cs="Times New Roman"/>
          <w:kern w:val="0"/>
          <w14:ligatures w14:val="none"/>
        </w:rPr>
        <w:t xml:space="preserve">The measured </w:t>
      </w:r>
      <w:r w:rsidRPr="00E56E05">
        <w:rPr>
          <w:rFonts w:ascii="Times New Roman" w:eastAsia="Times New Roman" w:hAnsi="Times New Roman" w:cs="Times New Roman"/>
          <w:b/>
          <w:bCs/>
          <w:kern w:val="0"/>
          <w14:ligatures w14:val="none"/>
        </w:rPr>
        <w:t>Mean Latency of 0.38ms</w:t>
      </w:r>
      <w:r w:rsidRPr="00E56E05">
        <w:rPr>
          <w:rFonts w:ascii="Times New Roman" w:eastAsia="Times New Roman" w:hAnsi="Times New Roman" w:cs="Times New Roman"/>
          <w:kern w:val="0"/>
          <w14:ligatures w14:val="none"/>
        </w:rPr>
        <w:t xml:space="preserve"> aligns closely with this prediction, validating that the system was operating at peak efficiency under this load.</w:t>
      </w:r>
    </w:p>
    <w:p w14:paraId="1EFABD95" w14:textId="77777777" w:rsidR="00E56E05" w:rsidRPr="00E56E05" w:rsidRDefault="00E56E05" w:rsidP="005E20E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56E05">
        <w:rPr>
          <w:rFonts w:ascii="Times New Roman" w:eastAsia="Times New Roman" w:hAnsi="Times New Roman" w:cs="Times New Roman"/>
          <w:b/>
          <w:bCs/>
          <w:kern w:val="0"/>
          <w:sz w:val="27"/>
          <w:szCs w:val="27"/>
          <w14:ligatures w14:val="none"/>
        </w:rPr>
        <w:t xml:space="preserve">5. </w:t>
      </w:r>
      <w:proofErr w:type="gramStart"/>
      <w:r w:rsidRPr="00E56E05">
        <w:rPr>
          <w:rFonts w:ascii="Times New Roman" w:eastAsia="Times New Roman" w:hAnsi="Times New Roman" w:cs="Times New Roman"/>
          <w:b/>
          <w:bCs/>
          <w:kern w:val="0"/>
          <w:sz w:val="27"/>
          <w:szCs w:val="27"/>
          <w14:ligatures w14:val="none"/>
        </w:rPr>
        <w:t>Final Conclusion</w:t>
      </w:r>
      <w:proofErr w:type="gramEnd"/>
    </w:p>
    <w:p w14:paraId="1447B807" w14:textId="77777777" w:rsidR="00E56E05" w:rsidRPr="00E56E05" w:rsidRDefault="00E56E05" w:rsidP="005E20E2">
      <w:pPr>
        <w:spacing w:after="0" w:line="240" w:lineRule="auto"/>
        <w:rPr>
          <w:rFonts w:ascii="Times New Roman" w:eastAsia="Times New Roman" w:hAnsi="Times New Roman" w:cs="Times New Roman"/>
          <w:kern w:val="0"/>
          <w14:ligatures w14:val="none"/>
        </w:rPr>
      </w:pPr>
      <w:r w:rsidRPr="00E56E05">
        <w:rPr>
          <w:rFonts w:ascii="Times New Roman" w:eastAsia="Times New Roman" w:hAnsi="Times New Roman" w:cs="Times New Roman"/>
          <w:kern w:val="0"/>
          <w14:ligatures w14:val="none"/>
        </w:rPr>
        <w:t xml:space="preserve">The experiments demonstrate that for low-power instances like </w:t>
      </w:r>
      <w:r w:rsidRPr="00E56E05">
        <w:rPr>
          <w:rFonts w:ascii="Times New Roman" w:eastAsia="Times New Roman" w:hAnsi="Times New Roman" w:cs="Times New Roman"/>
          <w:b/>
          <w:bCs/>
          <w:kern w:val="0"/>
          <w14:ligatures w14:val="none"/>
        </w:rPr>
        <w:t>t2.micro</w:t>
      </w:r>
      <w:r w:rsidRPr="00E56E05">
        <w:rPr>
          <w:rFonts w:ascii="Times New Roman" w:eastAsia="Times New Roman" w:hAnsi="Times New Roman" w:cs="Times New Roman"/>
          <w:kern w:val="0"/>
          <w14:ligatures w14:val="none"/>
        </w:rPr>
        <w:t xml:space="preserve">, higher thread counts do not linearly scale performance. The optimal operating point was found </w:t>
      </w:r>
      <w:r w:rsidRPr="00E56E05">
        <w:rPr>
          <w:rFonts w:ascii="Times New Roman" w:eastAsia="Times New Roman" w:hAnsi="Times New Roman" w:cs="Times New Roman"/>
          <w:b/>
          <w:bCs/>
          <w:kern w:val="0"/>
          <w14:ligatures w14:val="none"/>
        </w:rPr>
        <w:t>at 32 threads,</w:t>
      </w:r>
      <w:r w:rsidRPr="00E56E05">
        <w:rPr>
          <w:rFonts w:ascii="Times New Roman" w:eastAsia="Times New Roman" w:hAnsi="Times New Roman" w:cs="Times New Roman"/>
          <w:kern w:val="0"/>
          <w14:ligatures w14:val="none"/>
        </w:rPr>
        <w:t xml:space="preserve"> providing the best balance of </w:t>
      </w:r>
      <w:r w:rsidRPr="00E56E05">
        <w:rPr>
          <w:rFonts w:ascii="Times New Roman" w:eastAsia="Times New Roman" w:hAnsi="Times New Roman" w:cs="Times New Roman"/>
          <w:b/>
          <w:bCs/>
          <w:kern w:val="0"/>
          <w14:ligatures w14:val="none"/>
        </w:rPr>
        <w:t>ultra-low latency (P99 &lt; 1ms)</w:t>
      </w:r>
      <w:r w:rsidRPr="00E56E05">
        <w:rPr>
          <w:rFonts w:ascii="Times New Roman" w:eastAsia="Times New Roman" w:hAnsi="Times New Roman" w:cs="Times New Roman"/>
          <w:kern w:val="0"/>
          <w14:ligatures w14:val="none"/>
        </w:rPr>
        <w:t xml:space="preserve"> and maximum reliable throughput.</w:t>
      </w:r>
    </w:p>
    <w:p w14:paraId="2A643A1C" w14:textId="77777777" w:rsidR="00B0623D" w:rsidRPr="00E56E05" w:rsidRDefault="00B0623D" w:rsidP="00E56E05"/>
    <w:sectPr w:rsidR="00B0623D" w:rsidRPr="00E56E0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modern"/>
    <w:pitch w:val="fixed"/>
    <w:sig w:usb0="00000001" w:usb1="080E0000" w:usb2="00000010" w:usb3="00000000" w:csb0="00040000"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roman"/>
    <w:notTrueType/>
    <w:pitch w:val="default"/>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F68E0"/>
    <w:multiLevelType w:val="multilevel"/>
    <w:tmpl w:val="628AB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103CB9"/>
    <w:multiLevelType w:val="multilevel"/>
    <w:tmpl w:val="A09E3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B75FAF"/>
    <w:multiLevelType w:val="multilevel"/>
    <w:tmpl w:val="FB302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DB2350"/>
    <w:multiLevelType w:val="multilevel"/>
    <w:tmpl w:val="FB242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18179A"/>
    <w:multiLevelType w:val="multilevel"/>
    <w:tmpl w:val="4B0C5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7F07C7"/>
    <w:multiLevelType w:val="multilevel"/>
    <w:tmpl w:val="41D88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4D31EE"/>
    <w:multiLevelType w:val="multilevel"/>
    <w:tmpl w:val="5330E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0F4A42"/>
    <w:multiLevelType w:val="multilevel"/>
    <w:tmpl w:val="05980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EC6180"/>
    <w:multiLevelType w:val="multilevel"/>
    <w:tmpl w:val="93743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34A66B6"/>
    <w:multiLevelType w:val="multilevel"/>
    <w:tmpl w:val="2250B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7033EC0"/>
    <w:multiLevelType w:val="multilevel"/>
    <w:tmpl w:val="05086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8DA45B6"/>
    <w:multiLevelType w:val="multilevel"/>
    <w:tmpl w:val="14B6F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C971C25"/>
    <w:multiLevelType w:val="multilevel"/>
    <w:tmpl w:val="B9881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0D0356D"/>
    <w:multiLevelType w:val="hybridMultilevel"/>
    <w:tmpl w:val="6CA2DE1C"/>
    <w:lvl w:ilvl="0" w:tplc="84A8CB9A">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2DC34C9"/>
    <w:multiLevelType w:val="multilevel"/>
    <w:tmpl w:val="A146A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5D11A79"/>
    <w:multiLevelType w:val="multilevel"/>
    <w:tmpl w:val="8B4EC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6236D49"/>
    <w:multiLevelType w:val="multilevel"/>
    <w:tmpl w:val="B19C3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6C70152"/>
    <w:multiLevelType w:val="multilevel"/>
    <w:tmpl w:val="87DA3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EB421A8"/>
    <w:multiLevelType w:val="multilevel"/>
    <w:tmpl w:val="9E7EF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F6346DF"/>
    <w:multiLevelType w:val="multilevel"/>
    <w:tmpl w:val="15C68E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7FE6EB9"/>
    <w:multiLevelType w:val="multilevel"/>
    <w:tmpl w:val="E0EC6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C2A0E2D"/>
    <w:multiLevelType w:val="multilevel"/>
    <w:tmpl w:val="1FA44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CF907B1"/>
    <w:multiLevelType w:val="multilevel"/>
    <w:tmpl w:val="0B3C6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D4157B3"/>
    <w:multiLevelType w:val="multilevel"/>
    <w:tmpl w:val="5F9A3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2674C56"/>
    <w:multiLevelType w:val="multilevel"/>
    <w:tmpl w:val="65BA0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07D356B"/>
    <w:multiLevelType w:val="multilevel"/>
    <w:tmpl w:val="13DA15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12B61E5"/>
    <w:multiLevelType w:val="multilevel"/>
    <w:tmpl w:val="CEB46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80768EE"/>
    <w:multiLevelType w:val="multilevel"/>
    <w:tmpl w:val="A63E2E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24877820">
    <w:abstractNumId w:val="22"/>
  </w:num>
  <w:num w:numId="2" w16cid:durableId="266078910">
    <w:abstractNumId w:val="26"/>
  </w:num>
  <w:num w:numId="3" w16cid:durableId="1278758148">
    <w:abstractNumId w:val="19"/>
  </w:num>
  <w:num w:numId="4" w16cid:durableId="1786267991">
    <w:abstractNumId w:val="24"/>
  </w:num>
  <w:num w:numId="5" w16cid:durableId="1632860811">
    <w:abstractNumId w:val="23"/>
  </w:num>
  <w:num w:numId="6" w16cid:durableId="1494759772">
    <w:abstractNumId w:val="25"/>
  </w:num>
  <w:num w:numId="7" w16cid:durableId="1780297651">
    <w:abstractNumId w:val="6"/>
  </w:num>
  <w:num w:numId="8" w16cid:durableId="1967739155">
    <w:abstractNumId w:val="5"/>
  </w:num>
  <w:num w:numId="9" w16cid:durableId="1301036077">
    <w:abstractNumId w:val="2"/>
  </w:num>
  <w:num w:numId="10" w16cid:durableId="424039481">
    <w:abstractNumId w:val="11"/>
  </w:num>
  <w:num w:numId="11" w16cid:durableId="1827090087">
    <w:abstractNumId w:val="7"/>
  </w:num>
  <w:num w:numId="12" w16cid:durableId="1990860881">
    <w:abstractNumId w:val="4"/>
  </w:num>
  <w:num w:numId="13" w16cid:durableId="38751040">
    <w:abstractNumId w:val="1"/>
  </w:num>
  <w:num w:numId="14" w16cid:durableId="1660843474">
    <w:abstractNumId w:val="8"/>
  </w:num>
  <w:num w:numId="15" w16cid:durableId="1433239027">
    <w:abstractNumId w:val="14"/>
  </w:num>
  <w:num w:numId="16" w16cid:durableId="742869645">
    <w:abstractNumId w:val="0"/>
  </w:num>
  <w:num w:numId="17" w16cid:durableId="1100567382">
    <w:abstractNumId w:val="10"/>
  </w:num>
  <w:num w:numId="18" w16cid:durableId="396637543">
    <w:abstractNumId w:val="20"/>
  </w:num>
  <w:num w:numId="19" w16cid:durableId="257756728">
    <w:abstractNumId w:val="18"/>
  </w:num>
  <w:num w:numId="20" w16cid:durableId="1791439589">
    <w:abstractNumId w:val="9"/>
  </w:num>
  <w:num w:numId="21" w16cid:durableId="692221928">
    <w:abstractNumId w:val="16"/>
  </w:num>
  <w:num w:numId="22" w16cid:durableId="2139253758">
    <w:abstractNumId w:val="21"/>
  </w:num>
  <w:num w:numId="23" w16cid:durableId="1236015924">
    <w:abstractNumId w:val="15"/>
  </w:num>
  <w:num w:numId="24" w16cid:durableId="376660976">
    <w:abstractNumId w:val="17"/>
  </w:num>
  <w:num w:numId="25" w16cid:durableId="1438208842">
    <w:abstractNumId w:val="12"/>
  </w:num>
  <w:num w:numId="26" w16cid:durableId="428350132">
    <w:abstractNumId w:val="3"/>
  </w:num>
  <w:num w:numId="27" w16cid:durableId="1497844416">
    <w:abstractNumId w:val="27"/>
  </w:num>
  <w:num w:numId="28" w16cid:durableId="434251219">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623D"/>
    <w:rsid w:val="000459B7"/>
    <w:rsid w:val="00283DAF"/>
    <w:rsid w:val="00560BFB"/>
    <w:rsid w:val="005B329C"/>
    <w:rsid w:val="005E20E2"/>
    <w:rsid w:val="006D0E29"/>
    <w:rsid w:val="00773A70"/>
    <w:rsid w:val="00907B54"/>
    <w:rsid w:val="00944339"/>
    <w:rsid w:val="00A0468F"/>
    <w:rsid w:val="00B0623D"/>
    <w:rsid w:val="00BC2358"/>
    <w:rsid w:val="00E56E0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E5327D"/>
  <w15:chartTrackingRefBased/>
  <w15:docId w15:val="{3C9EFC5C-AB89-684D-BAA1-305AADC4EF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0623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0623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0623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B0623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0623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0623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0623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0623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0623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623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0623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0623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B0623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0623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0623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0623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0623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0623D"/>
    <w:rPr>
      <w:rFonts w:eastAsiaTheme="majorEastAsia" w:cstheme="majorBidi"/>
      <w:color w:val="272727" w:themeColor="text1" w:themeTint="D8"/>
    </w:rPr>
  </w:style>
  <w:style w:type="paragraph" w:styleId="Title">
    <w:name w:val="Title"/>
    <w:basedOn w:val="Normal"/>
    <w:next w:val="Normal"/>
    <w:link w:val="TitleChar"/>
    <w:uiPriority w:val="10"/>
    <w:qFormat/>
    <w:rsid w:val="00B062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0623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0623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0623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0623D"/>
    <w:pPr>
      <w:spacing w:before="160"/>
      <w:jc w:val="center"/>
    </w:pPr>
    <w:rPr>
      <w:i/>
      <w:iCs/>
      <w:color w:val="404040" w:themeColor="text1" w:themeTint="BF"/>
    </w:rPr>
  </w:style>
  <w:style w:type="character" w:customStyle="1" w:styleId="QuoteChar">
    <w:name w:val="Quote Char"/>
    <w:basedOn w:val="DefaultParagraphFont"/>
    <w:link w:val="Quote"/>
    <w:uiPriority w:val="29"/>
    <w:rsid w:val="00B0623D"/>
    <w:rPr>
      <w:i/>
      <w:iCs/>
      <w:color w:val="404040" w:themeColor="text1" w:themeTint="BF"/>
    </w:rPr>
  </w:style>
  <w:style w:type="paragraph" w:styleId="ListParagraph">
    <w:name w:val="List Paragraph"/>
    <w:basedOn w:val="Normal"/>
    <w:uiPriority w:val="34"/>
    <w:qFormat/>
    <w:rsid w:val="00B0623D"/>
    <w:pPr>
      <w:ind w:left="720"/>
      <w:contextualSpacing/>
    </w:pPr>
  </w:style>
  <w:style w:type="character" w:styleId="IntenseEmphasis">
    <w:name w:val="Intense Emphasis"/>
    <w:basedOn w:val="DefaultParagraphFont"/>
    <w:uiPriority w:val="21"/>
    <w:qFormat/>
    <w:rsid w:val="00B0623D"/>
    <w:rPr>
      <w:i/>
      <w:iCs/>
      <w:color w:val="0F4761" w:themeColor="accent1" w:themeShade="BF"/>
    </w:rPr>
  </w:style>
  <w:style w:type="paragraph" w:styleId="IntenseQuote">
    <w:name w:val="Intense Quote"/>
    <w:basedOn w:val="Normal"/>
    <w:next w:val="Normal"/>
    <w:link w:val="IntenseQuoteChar"/>
    <w:uiPriority w:val="30"/>
    <w:qFormat/>
    <w:rsid w:val="00B0623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0623D"/>
    <w:rPr>
      <w:i/>
      <w:iCs/>
      <w:color w:val="0F4761" w:themeColor="accent1" w:themeShade="BF"/>
    </w:rPr>
  </w:style>
  <w:style w:type="character" w:styleId="IntenseReference">
    <w:name w:val="Intense Reference"/>
    <w:basedOn w:val="DefaultParagraphFont"/>
    <w:uiPriority w:val="32"/>
    <w:qFormat/>
    <w:rsid w:val="00B0623D"/>
    <w:rPr>
      <w:b/>
      <w:bCs/>
      <w:smallCaps/>
      <w:color w:val="0F4761" w:themeColor="accent1" w:themeShade="BF"/>
      <w:spacing w:val="5"/>
    </w:rPr>
  </w:style>
  <w:style w:type="paragraph" w:styleId="NormalWeb">
    <w:name w:val="Normal (Web)"/>
    <w:basedOn w:val="Normal"/>
    <w:uiPriority w:val="99"/>
    <w:semiHidden/>
    <w:unhideWhenUsed/>
    <w:rsid w:val="00B0623D"/>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B0623D"/>
    <w:rPr>
      <w:rFonts w:ascii="Courier New" w:eastAsia="Times New Roman" w:hAnsi="Courier New" w:cs="Courier New"/>
      <w:sz w:val="20"/>
      <w:szCs w:val="20"/>
    </w:rPr>
  </w:style>
  <w:style w:type="character" w:customStyle="1" w:styleId="math-inline">
    <w:name w:val="math-inline"/>
    <w:basedOn w:val="DefaultParagraphFont"/>
    <w:rsid w:val="00B0623D"/>
  </w:style>
  <w:style w:type="character" w:styleId="Strong">
    <w:name w:val="Strong"/>
    <w:basedOn w:val="DefaultParagraphFont"/>
    <w:uiPriority w:val="22"/>
    <w:qFormat/>
    <w:rsid w:val="00E56E05"/>
    <w:rPr>
      <w:b/>
      <w:bCs/>
    </w:rPr>
  </w:style>
  <w:style w:type="table" w:styleId="TableGrid">
    <w:name w:val="Table Grid"/>
    <w:basedOn w:val="TableNormal"/>
    <w:uiPriority w:val="39"/>
    <w:rsid w:val="00560BF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32</TotalTime>
  <Pages>2</Pages>
  <Words>467</Words>
  <Characters>2663</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Luwei Yang</dc:creator>
  <cp:keywords/>
  <dc:description/>
  <cp:lastModifiedBy>Luwei Yang</cp:lastModifiedBy>
  <cp:revision>3</cp:revision>
  <dcterms:created xsi:type="dcterms:W3CDTF">2026-02-09T07:56:00Z</dcterms:created>
  <dcterms:modified xsi:type="dcterms:W3CDTF">2026-02-13T22:19:00Z</dcterms:modified>
</cp:coreProperties>
</file>