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4B91" w14:textId="77777777" w:rsidR="00A310CC" w:rsidRDefault="00000000">
      <w:pPr>
        <w:widowControl/>
        <w:jc w:val="center"/>
      </w:pPr>
      <w:r>
        <w:rPr>
          <w:rFonts w:ascii="Times New Roman Bold" w:eastAsia="Times New Roman Bold" w:hAnsi="Times New Roman Bold" w:cs="Times New Roman Bold"/>
          <w:b/>
          <w:bCs/>
          <w:color w:val="000000"/>
          <w:kern w:val="0"/>
          <w:sz w:val="30"/>
          <w:szCs w:val="30"/>
          <w:lang w:bidi="ar"/>
        </w:rPr>
        <w:t>Responses to Reviewers and Cover letter</w:t>
      </w:r>
    </w:p>
    <w:p w14:paraId="76CCB491" w14:textId="77777777" w:rsidR="00A310CC" w:rsidRDefault="00000000">
      <w:pPr>
        <w:widowControl/>
        <w:jc w:val="left"/>
      </w:pPr>
      <w:r>
        <w:rPr>
          <w:rFonts w:ascii="Times New Roman" w:eastAsia="SimSun" w:hAnsi="Times New Roman" w:cs="Times New Roman"/>
          <w:b/>
          <w:bCs/>
          <w:color w:val="000000"/>
          <w:kern w:val="0"/>
          <w:sz w:val="19"/>
          <w:szCs w:val="19"/>
          <w:lang w:bidi="ar"/>
        </w:rPr>
        <w:t xml:space="preserve">Manuscript ID: </w:t>
      </w:r>
      <w:r>
        <w:rPr>
          <w:rFonts w:ascii="Times New Roman" w:eastAsia="SimSun" w:hAnsi="Times New Roman" w:cs="Times New Roman"/>
          <w:color w:val="000000"/>
          <w:kern w:val="0"/>
          <w:sz w:val="19"/>
          <w:szCs w:val="19"/>
          <w:lang w:bidi="ar"/>
        </w:rPr>
        <w:t>IPM-D-25-06425</w:t>
      </w:r>
    </w:p>
    <w:p w14:paraId="2638160A"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 xml:space="preserve">Manuscript Title: </w:t>
      </w:r>
      <w:r>
        <w:rPr>
          <w:rFonts w:ascii="Times New Roman" w:eastAsia="SimSun" w:hAnsi="Times New Roman" w:cs="Times New Roman"/>
          <w:color w:val="000000"/>
          <w:kern w:val="0"/>
          <w:sz w:val="19"/>
          <w:szCs w:val="19"/>
          <w:lang w:bidi="ar"/>
        </w:rPr>
        <w:t>ALD</w:t>
      </w:r>
      <w:r>
        <w:rPr>
          <w:rFonts w:ascii="Times New Roman" w:eastAsia="SimSun" w:hAnsi="Times New Roman" w:cs="Times New Roman"/>
          <w:color w:val="000000"/>
          <w:kern w:val="0"/>
          <w:sz w:val="19"/>
          <w:szCs w:val="19"/>
          <w:vertAlign w:val="superscript"/>
          <w:lang w:bidi="ar"/>
        </w:rPr>
        <w:t>2</w:t>
      </w:r>
      <w:r>
        <w:rPr>
          <w:rFonts w:ascii="Times New Roman" w:eastAsia="SimSun" w:hAnsi="Times New Roman" w:cs="Times New Roman"/>
          <w:color w:val="000000"/>
          <w:kern w:val="0"/>
          <w:sz w:val="19"/>
          <w:szCs w:val="19"/>
          <w:lang w:bidi="ar"/>
        </w:rPr>
        <w:t>: Adaptive Layer-wise Denoising Decoding for Hallucinations Mitigation in Large Vision-Language Models</w:t>
      </w:r>
    </w:p>
    <w:p w14:paraId="50B23EBF" w14:textId="77777777" w:rsidR="00A310CC" w:rsidRDefault="00000000">
      <w:pPr>
        <w:widowControl/>
        <w:spacing w:line="480" w:lineRule="auto"/>
        <w:jc w:val="left"/>
        <w:rPr>
          <w:sz w:val="19"/>
        </w:rPr>
      </w:pPr>
      <w:r>
        <w:rPr>
          <w:noProof/>
          <w:sz w:val="19"/>
        </w:rPr>
        <mc:AlternateContent>
          <mc:Choice Requires="wps">
            <w:drawing>
              <wp:inline distT="0" distB="0" distL="114300" distR="114300" wp14:anchorId="41F9CD0E" wp14:editId="273C6B8D">
                <wp:extent cx="5275580" cy="0"/>
                <wp:effectExtent l="0" t="6350" r="0" b="6350"/>
                <wp:docPr id="1" name="直接连接符 1"/>
                <wp:cNvGraphicFramePr/>
                <a:graphic xmlns:a="http://schemas.openxmlformats.org/drawingml/2006/main">
                  <a:graphicData uri="http://schemas.microsoft.com/office/word/2010/wordprocessingShape">
                    <wps:wsp>
                      <wps:cNvCnPr/>
                      <wps:spPr>
                        <a:xfrm>
                          <a:off x="1154430" y="2034540"/>
                          <a:ext cx="527558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w:pict>
              <v:line w14:anchorId="4835DFC2" id="直接连接符 1" o:spid="_x0000_s1026" style="visibility:visible;mso-wrap-style:square;mso-left-percent:-10001;mso-top-percent:-10001;mso-position-horizontal:absolute;mso-position-horizontal-relative:char;mso-position-vertical:absolute;mso-position-vertical-relative:line;mso-left-percent:-10001;mso-top-percent:-10001" from="0,0" to="415.4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" strokecolor="black [3213]" strokeweight="1pt">
                <v:stroke joinstyle="miter"/>
                <w10:anchorlock/>
              </v:line>
            </w:pict>
          </mc:Fallback>
        </mc:AlternateContent>
      </w:r>
    </w:p>
    <w:p w14:paraId="611DF94E" w14:textId="77777777" w:rsidR="00A310CC" w:rsidRDefault="00000000">
      <w:pPr>
        <w:widowControl/>
        <w:jc w:val="left"/>
      </w:pPr>
      <w:r>
        <w:rPr>
          <w:rFonts w:ascii="Times New Roman" w:eastAsia="SimSun" w:hAnsi="Times New Roman" w:cs="Times New Roman"/>
          <w:color w:val="000000"/>
          <w:kern w:val="0"/>
          <w:sz w:val="19"/>
          <w:szCs w:val="19"/>
          <w:lang w:bidi="ar"/>
        </w:rPr>
        <w:t xml:space="preserve">Dear Editor-in-Chief, </w:t>
      </w:r>
    </w:p>
    <w:p w14:paraId="55F20FF5" w14:textId="77777777" w:rsidR="00A310CC" w:rsidRDefault="00000000">
      <w:pPr>
        <w:widowControl/>
        <w:jc w:val="left"/>
      </w:pPr>
      <w:r>
        <w:rPr>
          <w:rFonts w:ascii="Times New Roman" w:eastAsia="SimSun" w:hAnsi="Times New Roman" w:cs="Times New Roman"/>
          <w:color w:val="000000"/>
          <w:kern w:val="0"/>
          <w:sz w:val="19"/>
          <w:szCs w:val="19"/>
          <w:lang w:bidi="ar"/>
        </w:rPr>
        <w:t xml:space="preserve">We would like to express our sincere appreciation to all the reviewers and editors for their valuable </w:t>
      </w:r>
    </w:p>
    <w:p w14:paraId="425B160D" w14:textId="77777777" w:rsidR="00A310CC" w:rsidRDefault="00000000">
      <w:pPr>
        <w:widowControl/>
        <w:jc w:val="left"/>
      </w:pPr>
      <w:r>
        <w:rPr>
          <w:rFonts w:ascii="Times New Roman" w:eastAsia="SimSun" w:hAnsi="Times New Roman" w:cs="Times New Roman"/>
          <w:color w:val="000000"/>
          <w:kern w:val="0"/>
          <w:sz w:val="19"/>
          <w:szCs w:val="19"/>
          <w:lang w:bidi="ar"/>
        </w:rPr>
        <w:t xml:space="preserve">time and effort given to reviewing our paper. Their constructive comments will greatly improve the </w:t>
      </w:r>
    </w:p>
    <w:p w14:paraId="3B69C7B7" w14:textId="77777777" w:rsidR="00A310CC" w:rsidRDefault="00000000">
      <w:pPr>
        <w:widowControl/>
        <w:jc w:val="left"/>
      </w:pPr>
      <w:r>
        <w:rPr>
          <w:rFonts w:ascii="Times New Roman" w:eastAsia="SimSun" w:hAnsi="Times New Roman" w:cs="Times New Roman"/>
          <w:color w:val="000000"/>
          <w:kern w:val="0"/>
          <w:sz w:val="19"/>
          <w:szCs w:val="19"/>
          <w:lang w:bidi="ar"/>
        </w:rPr>
        <w:t xml:space="preserve">quality of our paper. According to the suggestions of all reviewers, we have made corresponding </w:t>
      </w:r>
    </w:p>
    <w:p w14:paraId="641F8CE6" w14:textId="77777777" w:rsidR="00A310CC" w:rsidRDefault="00000000">
      <w:pPr>
        <w:widowControl/>
        <w:jc w:val="left"/>
      </w:pPr>
      <w:r>
        <w:rPr>
          <w:rFonts w:ascii="Times New Roman" w:eastAsia="SimSun" w:hAnsi="Times New Roman" w:cs="Times New Roman"/>
          <w:color w:val="000000"/>
          <w:kern w:val="0"/>
          <w:sz w:val="19"/>
          <w:szCs w:val="19"/>
          <w:lang w:bidi="ar"/>
        </w:rPr>
        <w:t>revisions as detailed below.</w:t>
      </w:r>
    </w:p>
    <w:p w14:paraId="296D3018" w14:textId="77777777" w:rsidR="00A310CC" w:rsidRDefault="00A310CC"/>
    <w:p w14:paraId="5CDAC8B5" w14:textId="77777777" w:rsidR="00A310CC" w:rsidRDefault="00000000">
      <w:pPr>
        <w:widowControl/>
        <w:jc w:val="left"/>
      </w:pPr>
      <w:r>
        <w:rPr>
          <w:rFonts w:ascii="Times New Roman" w:eastAsia="SimSun" w:hAnsi="Times New Roman" w:cs="Times New Roman"/>
          <w:b/>
          <w:bCs/>
          <w:color w:val="000000"/>
          <w:kern w:val="0"/>
          <w:sz w:val="19"/>
          <w:szCs w:val="19"/>
          <w:lang w:bidi="ar"/>
        </w:rPr>
        <w:t>Editor-in-Chief (comments and responses):</w:t>
      </w:r>
    </w:p>
    <w:p w14:paraId="5052A63D" w14:textId="77777777" w:rsidR="00A310CC" w:rsidRDefault="00A310CC"/>
    <w:p w14:paraId="0DC04DE0"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Thank you for submitting your manuscript to Information Processing and Management.</w:t>
      </w:r>
      <w:r>
        <w:rPr>
          <w:rFonts w:ascii="Times New Roman" w:eastAsia="SimSun" w:hAnsi="Times New Roman" w:cs="Times New Roman" w:hint="eastAsia"/>
          <w:color w:val="000000"/>
          <w:kern w:val="0"/>
          <w:sz w:val="19"/>
          <w:szCs w:val="19"/>
          <w:lang w:bidi="ar"/>
        </w:rPr>
        <w:t xml:space="preserve"> </w:t>
      </w:r>
      <w:r>
        <w:rPr>
          <w:rFonts w:ascii="Times New Roman" w:eastAsia="SimSun" w:hAnsi="Times New Roman" w:cs="Times New Roman"/>
          <w:color w:val="000000"/>
          <w:kern w:val="0"/>
          <w:sz w:val="19"/>
          <w:szCs w:val="19"/>
          <w:lang w:bidi="ar"/>
        </w:rPr>
        <w:t>I have completed my evaluation of your manuscript. The reviewers recommend reconsideration of your manuscript following major revision. I invite you to resubmit your manuscript after addressing the comments below. Please resubmit your revised manuscript by 02/16/2026.</w:t>
      </w:r>
    </w:p>
    <w:p w14:paraId="25784A71"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When revising your manuscript, please carefully consider all issues mentioned in the reviewers' comments: please outline every change made in response to their comments and provide suitable rebuttals for any comments not addressed. Please note that your revised submission may need to be re-reviewed. To submit your revised manuscript, please log in as an author at https://www.editorialmanager.com/ipm/, and navigate to the "Submissions Needing Revision" folder.  Information Processing and Management values your contribution and I look forward to receiving your revised manuscript.</w:t>
      </w:r>
    </w:p>
    <w:p w14:paraId="12CC9025" w14:textId="77777777" w:rsidR="00A310CC" w:rsidRDefault="00A310CC">
      <w:pPr>
        <w:widowControl/>
        <w:jc w:val="left"/>
        <w:rPr>
          <w:rFonts w:ascii="Times New Roman" w:eastAsia="SimSun" w:hAnsi="Times New Roman" w:cs="Times New Roman"/>
          <w:color w:val="000000"/>
          <w:kern w:val="0"/>
          <w:sz w:val="19"/>
          <w:szCs w:val="19"/>
          <w:lang w:bidi="ar"/>
        </w:rPr>
      </w:pPr>
    </w:p>
    <w:p w14:paraId="4CC28CAB"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kern w:val="0"/>
          <w:sz w:val="19"/>
          <w:szCs w:val="19"/>
          <w:lang w:bidi="ar"/>
        </w:rPr>
        <w:t xml:space="preserve">Response: </w:t>
      </w:r>
      <w:r>
        <w:rPr>
          <w:rFonts w:ascii="Times New Roman" w:eastAsia="SimSun" w:hAnsi="Times New Roman" w:cs="Times New Roman"/>
          <w:color w:val="0000FF"/>
          <w:kern w:val="0"/>
          <w:sz w:val="19"/>
          <w:szCs w:val="19"/>
          <w:lang w:bidi="ar"/>
        </w:rPr>
        <w:t xml:space="preserve">Thank you for your response and for coordinating the evaluation of our manuscript. We </w:t>
      </w:r>
    </w:p>
    <w:p w14:paraId="5E9B62E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would like to express our gratitude for the opportunity to revise and resubmit our manuscript following </w:t>
      </w:r>
    </w:p>
    <w:p w14:paraId="0A2ED9AB"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the major revision recommendation. We have been dedicated to ensuring that all concerns raised by the </w:t>
      </w:r>
    </w:p>
    <w:p w14:paraId="4261381B"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reviewers are effectively addressed in the revised version of the manuscript. We have made every </w:t>
      </w:r>
    </w:p>
    <w:p w14:paraId="26B24C7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effort to provide detailed responses and implement necessary modifications to meet the expectations of </w:t>
      </w:r>
    </w:p>
    <w:p w14:paraId="212D015F" w14:textId="77777777" w:rsidR="00A310CC" w:rsidRDefault="00000000">
      <w:pPr>
        <w:widowControl/>
        <w:jc w:val="left"/>
        <w:rPr>
          <w:rFonts w:ascii="Times New Roman" w:eastAsia="SimSun" w:hAnsi="Times New Roman" w:cs="Times New Roman"/>
          <w:color w:val="0070C0"/>
          <w:kern w:val="0"/>
          <w:sz w:val="19"/>
          <w:szCs w:val="19"/>
          <w:lang w:bidi="ar"/>
        </w:rPr>
      </w:pPr>
      <w:r>
        <w:rPr>
          <w:rFonts w:ascii="Times New Roman" w:eastAsia="SimSun" w:hAnsi="Times New Roman" w:cs="Times New Roman"/>
          <w:color w:val="0000FF"/>
          <w:kern w:val="0"/>
          <w:sz w:val="19"/>
          <w:szCs w:val="19"/>
          <w:lang w:bidi="ar"/>
        </w:rPr>
        <w:t>the reviewers and improve the overall quality of the paper.</w:t>
      </w:r>
    </w:p>
    <w:p w14:paraId="569A688F" w14:textId="77777777" w:rsidR="00A310CC" w:rsidRDefault="00000000">
      <w:pPr>
        <w:widowControl/>
        <w:spacing w:line="480" w:lineRule="auto"/>
        <w:jc w:val="left"/>
        <w:rPr>
          <w:rFonts w:ascii="Times New Roman" w:eastAsia="SimSun" w:hAnsi="Times New Roman" w:cs="Times New Roman"/>
          <w:color w:val="000000"/>
          <w:kern w:val="0"/>
          <w:sz w:val="19"/>
          <w:szCs w:val="19"/>
          <w:lang w:bidi="ar"/>
        </w:rPr>
      </w:pPr>
      <w:r>
        <w:rPr>
          <w:noProof/>
          <w:sz w:val="19"/>
        </w:rPr>
        <mc:AlternateContent>
          <mc:Choice Requires="wps">
            <w:drawing>
              <wp:inline distT="0" distB="0" distL="114300" distR="114300" wp14:anchorId="53F6D56A" wp14:editId="3F663181">
                <wp:extent cx="5275580" cy="0"/>
                <wp:effectExtent l="0" t="6350" r="0" b="6350"/>
                <wp:docPr id="3" name="直接连接符 3"/>
                <wp:cNvGraphicFramePr/>
                <a:graphic xmlns:a="http://schemas.openxmlformats.org/drawingml/2006/main">
                  <a:graphicData uri="http://schemas.microsoft.com/office/word/2010/wordprocessingShape">
                    <wps:wsp>
                      <wps:cNvCnPr/>
                      <wps:spPr>
                        <a:xfrm>
                          <a:off x="1154430" y="2034540"/>
                          <a:ext cx="527558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w:pict>
              <v:line w14:anchorId="2820EF2F"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15.4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" strokecolor="black [3213]" strokeweight="1pt">
                <v:stroke joinstyle="miter"/>
                <w10:anchorlock/>
              </v:line>
            </w:pict>
          </mc:Fallback>
        </mc:AlternateContent>
      </w:r>
    </w:p>
    <w:p w14:paraId="7CAA27FD" w14:textId="77777777" w:rsidR="00A310CC" w:rsidRDefault="00000000">
      <w:pPr>
        <w:widowControl/>
        <w:jc w:val="left"/>
      </w:pPr>
      <w:r>
        <w:rPr>
          <w:rFonts w:ascii="Times New Roman" w:eastAsia="SimSun" w:hAnsi="Times New Roman" w:cs="Times New Roman"/>
          <w:b/>
          <w:bCs/>
          <w:color w:val="000000"/>
          <w:kern w:val="0"/>
          <w:sz w:val="19"/>
          <w:szCs w:val="19"/>
          <w:lang w:bidi="ar"/>
        </w:rPr>
        <w:t>Associate Editor (comments and responses)</w:t>
      </w:r>
    </w:p>
    <w:p w14:paraId="26CD0049"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Thank you for submitting your paper to IP&amp;M. We have reviews on your manuscript, and the reviewers are supportive of your research but also believe the paper would benefit from additional explanation and clarification of the main contributions. I hope you can complete the recommendation changes in a revision of your article.</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00"/>
          <w:kern w:val="0"/>
          <w:sz w:val="19"/>
          <w:szCs w:val="19"/>
          <w:lang w:bidi="ar"/>
        </w:rPr>
        <w:br/>
        <w:t xml:space="preserve">Therefore, I invite you to respond to the comments and revise your manuscript. If you decide to resubmit, please include a detailed response to the reviewer highlighting your changes. Given the high volume of submissions to IP&amp;M and the desire to maintain the journal’s rapid processing time, a detailed response to </w:t>
      </w:r>
      <w:r>
        <w:rPr>
          <w:rFonts w:ascii="Times New Roman" w:eastAsia="SimSun" w:hAnsi="Times New Roman" w:cs="Times New Roman"/>
          <w:color w:val="000000"/>
          <w:kern w:val="0"/>
          <w:sz w:val="19"/>
          <w:szCs w:val="19"/>
          <w:lang w:bidi="ar"/>
        </w:rPr>
        <w:lastRenderedPageBreak/>
        <w:t>the reviewers aids significantly in this regard. To assist with this, here is one of many nice articles on crafting a detailed response to the reviewers - https://journals.plos.org/ploscompbiol/article?id=10.1371/journal.pcbi.1005730#sec006.</w:t>
      </w:r>
    </w:p>
    <w:p w14:paraId="2190AF3D" w14:textId="77777777" w:rsidR="00A310CC" w:rsidRDefault="00A310CC">
      <w:pPr>
        <w:widowControl/>
        <w:jc w:val="left"/>
        <w:rPr>
          <w:rFonts w:ascii="Times New Roman" w:eastAsia="SimSun" w:hAnsi="Times New Roman" w:cs="Times New Roman"/>
          <w:color w:val="000000"/>
          <w:kern w:val="0"/>
          <w:sz w:val="19"/>
          <w:szCs w:val="19"/>
          <w:lang w:bidi="ar"/>
        </w:rPr>
      </w:pPr>
    </w:p>
    <w:p w14:paraId="469F6BE9" w14:textId="77777777" w:rsidR="00A310CC" w:rsidRDefault="00A310CC">
      <w:pPr>
        <w:widowControl/>
        <w:jc w:val="left"/>
        <w:rPr>
          <w:rFonts w:ascii="Times New Roman" w:eastAsia="SimSun" w:hAnsi="Times New Roman" w:cs="Times New Roman"/>
          <w:color w:val="000000"/>
          <w:kern w:val="0"/>
          <w:sz w:val="19"/>
          <w:szCs w:val="19"/>
          <w:lang w:bidi="ar"/>
        </w:rPr>
      </w:pPr>
    </w:p>
    <w:p w14:paraId="6CFB9EB0"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 xml:space="preserve">Response: </w:t>
      </w:r>
      <w:r>
        <w:rPr>
          <w:rFonts w:ascii="Times New Roman" w:eastAsia="SimSun" w:hAnsi="Times New Roman" w:cs="Times New Roman"/>
          <w:color w:val="0000FF"/>
          <w:kern w:val="0"/>
          <w:sz w:val="19"/>
          <w:szCs w:val="19"/>
          <w:lang w:bidi="ar"/>
        </w:rPr>
        <w:t xml:space="preserve">We sincerely thank you for your thoughtful feedback and for coordinating the evaluation of </w:t>
      </w:r>
    </w:p>
    <w:p w14:paraId="0C03A600"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our manuscript. We greatly appreciate the opportunity to revise and resubmit our work. In the revised </w:t>
      </w:r>
    </w:p>
    <w:p w14:paraId="0303FC3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paper, we have addressed all the reviewers’ concerns. The specific revisions are as follows:</w:t>
      </w:r>
    </w:p>
    <w:p w14:paraId="4AF0400B" w14:textId="77777777" w:rsidR="00A310CC" w:rsidRDefault="00A310CC">
      <w:pPr>
        <w:widowControl/>
        <w:jc w:val="left"/>
        <w:rPr>
          <w:rFonts w:ascii="Times New Roman" w:eastAsia="SimSun" w:hAnsi="Times New Roman" w:cs="Times New Roman"/>
          <w:color w:val="0000FF"/>
          <w:kern w:val="0"/>
          <w:sz w:val="19"/>
          <w:szCs w:val="19"/>
          <w:lang w:bidi="ar"/>
        </w:rPr>
      </w:pPr>
    </w:p>
    <w:p w14:paraId="7DD5D351"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We discussed the </w:t>
      </w:r>
      <w:r>
        <w:rPr>
          <w:rFonts w:ascii="Times New Roman" w:eastAsia="SimSun" w:hAnsi="Times New Roman" w:cs="Times New Roman" w:hint="eastAsia"/>
          <w:color w:val="0000FF"/>
          <w:kern w:val="0"/>
          <w:sz w:val="19"/>
          <w:szCs w:val="19"/>
          <w:lang w:bidi="ar"/>
        </w:rPr>
        <w:t>decoding latency</w:t>
      </w:r>
      <w:r>
        <w:rPr>
          <w:rFonts w:ascii="Times New Roman" w:eastAsia="SimSun" w:hAnsi="Times New Roman" w:cs="Times New Roman"/>
          <w:color w:val="0000FF"/>
          <w:kern w:val="0"/>
          <w:sz w:val="19"/>
          <w:szCs w:val="19"/>
          <w:lang w:bidi="ar"/>
        </w:rPr>
        <w:t xml:space="preserve"> in detail.</w:t>
      </w:r>
    </w:p>
    <w:p w14:paraId="0F18BBC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We discussed the existing work related to hallucinations in LVLMs</w:t>
      </w:r>
      <w:r>
        <w:rPr>
          <w:rFonts w:ascii="Times New Roman" w:eastAsia="SimSun" w:hAnsi="Times New Roman" w:cs="Times New Roman" w:hint="eastAsia"/>
          <w:color w:val="0000FF"/>
          <w:kern w:val="0"/>
          <w:sz w:val="19"/>
          <w:szCs w:val="19"/>
          <w:lang w:bidi="ar"/>
        </w:rPr>
        <w:t xml:space="preserve"> in Section</w:t>
      </w:r>
      <w:r>
        <w:rPr>
          <w:rFonts w:ascii="Times New Roman" w:eastAsia="SimSun" w:hAnsi="Times New Roman" w:cs="Times New Roman"/>
          <w:color w:val="0000FF"/>
          <w:kern w:val="0"/>
          <w:sz w:val="19"/>
          <w:szCs w:val="19"/>
          <w:lang w:bidi="ar"/>
        </w:rPr>
        <w:t>5.4.</w:t>
      </w:r>
    </w:p>
    <w:p w14:paraId="42E92DD7" w14:textId="78A71146"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We carried out extra experiments on In</w:t>
      </w:r>
      <w:r w:rsidR="00516BC7">
        <w:rPr>
          <w:rFonts w:ascii="Times New Roman" w:eastAsia="SimSun" w:hAnsi="Times New Roman" w:cs="Times New Roman"/>
          <w:color w:val="0000FF"/>
          <w:kern w:val="0"/>
          <w:sz w:val="19"/>
          <w:szCs w:val="19"/>
          <w:lang w:bidi="ar"/>
        </w:rPr>
        <w:t>ternVL-3.5-8B</w:t>
      </w:r>
      <w:r>
        <w:rPr>
          <w:rFonts w:ascii="Times New Roman" w:eastAsia="SimSun" w:hAnsi="Times New Roman" w:cs="Times New Roman" w:hint="eastAsia"/>
          <w:color w:val="0000FF"/>
          <w:kern w:val="0"/>
          <w:sz w:val="19"/>
          <w:szCs w:val="19"/>
          <w:lang w:bidi="ar"/>
        </w:rPr>
        <w:t xml:space="preserve"> to improve the comprehensiveness and practicality of our work</w:t>
      </w:r>
      <w:r>
        <w:rPr>
          <w:rFonts w:ascii="Times New Roman" w:eastAsia="SimSun" w:hAnsi="Times New Roman" w:cs="Times New Roman"/>
          <w:color w:val="0000FF"/>
          <w:kern w:val="0"/>
          <w:sz w:val="19"/>
          <w:szCs w:val="19"/>
          <w:lang w:bidi="ar"/>
        </w:rPr>
        <w:t>.</w:t>
      </w:r>
    </w:p>
    <w:p w14:paraId="06907BCF"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w:t>
      </w:r>
    </w:p>
    <w:p w14:paraId="6FEA5A7C" w14:textId="77777777" w:rsidR="00A310CC" w:rsidRDefault="00A310CC">
      <w:pPr>
        <w:widowControl/>
        <w:jc w:val="left"/>
        <w:rPr>
          <w:rFonts w:ascii="Times New Roman" w:eastAsia="SimSun" w:hAnsi="Times New Roman" w:cs="Times New Roman"/>
          <w:color w:val="0000FF"/>
          <w:kern w:val="0"/>
          <w:sz w:val="19"/>
          <w:szCs w:val="19"/>
          <w:lang w:bidi="ar"/>
        </w:rPr>
      </w:pPr>
    </w:p>
    <w:p w14:paraId="0C9E4049" w14:textId="77777777" w:rsidR="00A310CC" w:rsidRDefault="00A310CC">
      <w:pPr>
        <w:widowControl/>
        <w:jc w:val="left"/>
        <w:rPr>
          <w:rFonts w:ascii="Times New Roman" w:eastAsia="SimSun" w:hAnsi="Times New Roman" w:cs="Times New Roman"/>
          <w:color w:val="0000FF"/>
          <w:kern w:val="0"/>
          <w:sz w:val="19"/>
          <w:szCs w:val="19"/>
          <w:lang w:bidi="ar"/>
        </w:rPr>
      </w:pPr>
    </w:p>
    <w:p w14:paraId="2E14DFF3"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We are grateful for your constructive guidance and have made every effort to implement these </w:t>
      </w:r>
    </w:p>
    <w:p w14:paraId="71E0464A"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revisions to improve the overall quality of our paper. </w:t>
      </w:r>
    </w:p>
    <w:p w14:paraId="43F57CFE"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Please refer to our point-to-point responses to the reviewer’s comments below for more details.</w:t>
      </w:r>
    </w:p>
    <w:p w14:paraId="3BC8FCB5" w14:textId="77777777" w:rsidR="00A310CC" w:rsidRDefault="00A310CC"/>
    <w:p w14:paraId="28937CD4" w14:textId="77777777" w:rsidR="00A310CC" w:rsidRDefault="00A310CC"/>
    <w:p w14:paraId="3D289906" w14:textId="77777777" w:rsidR="00A310CC" w:rsidRDefault="00A310CC"/>
    <w:p w14:paraId="59834402" w14:textId="77777777" w:rsidR="00A310CC" w:rsidRDefault="00A310CC"/>
    <w:p w14:paraId="1BD4EFD9" w14:textId="77777777" w:rsidR="00A310CC" w:rsidRDefault="00A310CC"/>
    <w:p w14:paraId="5302199E" w14:textId="77777777" w:rsidR="00A310CC" w:rsidRDefault="00A310CC"/>
    <w:p w14:paraId="129DAEAC" w14:textId="77777777" w:rsidR="00A310CC" w:rsidRDefault="00A310CC"/>
    <w:p w14:paraId="4642C205" w14:textId="77777777" w:rsidR="00A310CC" w:rsidRDefault="00A310CC"/>
    <w:p w14:paraId="0A1A02E0" w14:textId="77777777" w:rsidR="00A310CC" w:rsidRDefault="00A310CC"/>
    <w:p w14:paraId="22ED02AD" w14:textId="77777777" w:rsidR="00A310CC" w:rsidRDefault="00A310CC"/>
    <w:p w14:paraId="798C5C45" w14:textId="77777777" w:rsidR="00A310CC" w:rsidRDefault="00A310CC"/>
    <w:p w14:paraId="18BCB077" w14:textId="77777777" w:rsidR="00A310CC" w:rsidRDefault="00A310CC"/>
    <w:p w14:paraId="19CA8034" w14:textId="77777777" w:rsidR="00A310CC" w:rsidRDefault="00A310CC"/>
    <w:p w14:paraId="08A4FC7F" w14:textId="77777777" w:rsidR="00A310CC" w:rsidRDefault="00A310CC"/>
    <w:p w14:paraId="3C77510E" w14:textId="77777777" w:rsidR="00A310CC" w:rsidRDefault="00A310CC"/>
    <w:p w14:paraId="486D5369" w14:textId="77777777" w:rsidR="00A310CC" w:rsidRDefault="00A310CC"/>
    <w:p w14:paraId="2525CE5E" w14:textId="77777777" w:rsidR="00A310CC" w:rsidRDefault="00A310CC"/>
    <w:p w14:paraId="366AC337" w14:textId="77777777" w:rsidR="00A310CC" w:rsidRDefault="00A310CC"/>
    <w:p w14:paraId="38CFF15E" w14:textId="77777777" w:rsidR="00A310CC" w:rsidRDefault="00A310CC"/>
    <w:p w14:paraId="1C6B7B91" w14:textId="77777777" w:rsidR="00A310CC" w:rsidRDefault="00A310CC"/>
    <w:p w14:paraId="62702A0A" w14:textId="77777777" w:rsidR="00A310CC" w:rsidRDefault="00A310CC"/>
    <w:p w14:paraId="04099C9A" w14:textId="77777777" w:rsidR="00A310CC" w:rsidRDefault="00A310CC"/>
    <w:p w14:paraId="7FC960AF" w14:textId="77777777" w:rsidR="00A310CC" w:rsidRDefault="00A310CC"/>
    <w:p w14:paraId="6B8F283C" w14:textId="77777777" w:rsidR="00A310CC" w:rsidRDefault="00A310CC"/>
    <w:p w14:paraId="6E078001" w14:textId="77777777" w:rsidR="00A310CC" w:rsidRDefault="00A310CC">
      <w:pPr>
        <w:rPr>
          <w:rFonts w:ascii="Times New Roman" w:eastAsia="SimSun" w:hAnsi="Times New Roman" w:cs="Times New Roman"/>
          <w:b/>
          <w:bCs/>
          <w:color w:val="000000"/>
          <w:kern w:val="0"/>
          <w:sz w:val="28"/>
          <w:szCs w:val="28"/>
          <w:lang w:bidi="ar"/>
        </w:rPr>
      </w:pPr>
    </w:p>
    <w:p w14:paraId="30C68A18"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lastRenderedPageBreak/>
        <w:t>To All Reviewers:</w:t>
      </w:r>
    </w:p>
    <w:p w14:paraId="4BAC8B91" w14:textId="77777777" w:rsidR="00A310CC" w:rsidRDefault="00000000">
      <w:pPr>
        <w:widowControl/>
        <w:jc w:val="left"/>
        <w:rPr>
          <w:rFonts w:ascii="Times New Roman" w:eastAsia="SimSun" w:hAnsi="Times New Roman" w:cs="Times New Roman"/>
          <w:kern w:val="0"/>
          <w:sz w:val="19"/>
          <w:szCs w:val="19"/>
          <w:lang w:bidi="ar"/>
        </w:rPr>
      </w:pPr>
      <w:r>
        <w:rPr>
          <w:rFonts w:ascii="Times New Roman" w:eastAsia="SimSun" w:hAnsi="Times New Roman" w:cs="Times New Roman"/>
          <w:kern w:val="0"/>
          <w:sz w:val="19"/>
          <w:szCs w:val="19"/>
          <w:lang w:bidi="ar"/>
        </w:rPr>
        <w:t>We sincerely thank you for your detailed and professional review comments, which have provided valuable guidance for further improving the quality of our paper.</w:t>
      </w:r>
    </w:p>
    <w:p w14:paraId="35731324" w14:textId="77777777" w:rsidR="00A310CC" w:rsidRDefault="00A310CC">
      <w:pPr>
        <w:widowControl/>
        <w:jc w:val="left"/>
        <w:rPr>
          <w:rFonts w:ascii="Times New Roman" w:eastAsia="SimSun" w:hAnsi="Times New Roman" w:cs="Times New Roman"/>
          <w:kern w:val="0"/>
          <w:sz w:val="19"/>
          <w:szCs w:val="19"/>
          <w:lang w:bidi="ar"/>
        </w:rPr>
      </w:pPr>
    </w:p>
    <w:p w14:paraId="1AB22146" w14:textId="77777777" w:rsidR="00A310CC" w:rsidRDefault="00000000">
      <w:pPr>
        <w:widowControl/>
        <w:jc w:val="left"/>
        <w:rPr>
          <w:rFonts w:ascii="Times New Roman" w:eastAsia="SimSun" w:hAnsi="Times New Roman" w:cs="Times New Roman"/>
          <w:kern w:val="0"/>
          <w:sz w:val="19"/>
          <w:szCs w:val="19"/>
          <w:lang w:bidi="ar"/>
        </w:rPr>
      </w:pPr>
      <w:r>
        <w:rPr>
          <w:rFonts w:ascii="Times New Roman" w:eastAsia="SimSun" w:hAnsi="Times New Roman" w:cs="Times New Roman"/>
          <w:kern w:val="0"/>
          <w:sz w:val="19"/>
          <w:szCs w:val="19"/>
          <w:lang w:bidi="ar"/>
        </w:rPr>
        <w:t>In response to your suggestions and questions, we have made corresponding revisions and refined the content of the manuscript accordingly. The following presents the specific modifications we have made:</w:t>
      </w:r>
    </w:p>
    <w:p w14:paraId="3EB34210" w14:textId="77777777" w:rsidR="00A310CC" w:rsidRDefault="00A310CC">
      <w:pPr>
        <w:widowControl/>
        <w:jc w:val="left"/>
        <w:rPr>
          <w:rFonts w:ascii="Times New Roman" w:eastAsia="SimSun" w:hAnsi="Times New Roman" w:cs="Times New Roman"/>
          <w:kern w:val="0"/>
          <w:sz w:val="19"/>
          <w:szCs w:val="19"/>
          <w:lang w:bidi="ar"/>
        </w:rPr>
      </w:pPr>
    </w:p>
    <w:p w14:paraId="7DFA2C29" w14:textId="77777777" w:rsidR="00A310CC" w:rsidRDefault="00000000">
      <w:pPr>
        <w:widowControl/>
        <w:jc w:val="left"/>
        <w:rPr>
          <w:rFonts w:ascii="Times New Roman Bold" w:eastAsia="Times New Roman Bold" w:hAnsi="Times New Roman Bold" w:cs="Times New Roman Bold"/>
          <w:b/>
          <w:bCs/>
          <w:kern w:val="0"/>
          <w:sz w:val="19"/>
          <w:szCs w:val="19"/>
          <w:lang w:bidi="ar"/>
        </w:rPr>
      </w:pPr>
      <w:r>
        <w:rPr>
          <w:rFonts w:ascii="Times New Roman Bold" w:eastAsia="Times New Roman Bold" w:hAnsi="Times New Roman Bold" w:cs="Times New Roman Bold"/>
          <w:b/>
          <w:bCs/>
          <w:kern w:val="0"/>
          <w:sz w:val="19"/>
          <w:szCs w:val="19"/>
          <w:lang w:bidi="ar"/>
        </w:rPr>
        <w:t>Attention:</w:t>
      </w:r>
    </w:p>
    <w:p w14:paraId="017D249F" w14:textId="77777777" w:rsidR="00A310CC" w:rsidRDefault="00000000">
      <w:pPr>
        <w:widowControl/>
        <w:jc w:val="left"/>
        <w:rPr>
          <w:rFonts w:ascii="Times New Roman" w:eastAsia="SimSun" w:hAnsi="Times New Roman" w:cs="Times New Roman"/>
          <w:kern w:val="0"/>
          <w:sz w:val="19"/>
          <w:szCs w:val="19"/>
          <w:lang w:bidi="ar"/>
        </w:rPr>
      </w:pPr>
      <w:r>
        <w:rPr>
          <w:rFonts w:ascii="Times New Roman" w:eastAsia="SimSun" w:hAnsi="Times New Roman" w:cs="Times New Roman"/>
          <w:kern w:val="0"/>
          <w:sz w:val="19"/>
          <w:szCs w:val="19"/>
          <w:lang w:bidi="ar"/>
        </w:rPr>
        <w:t xml:space="preserve">In the following document, black text denotes </w:t>
      </w:r>
      <w:proofErr w:type="gramStart"/>
      <w:r>
        <w:rPr>
          <w:rFonts w:ascii="Times New Roman" w:eastAsia="SimSun" w:hAnsi="Times New Roman" w:cs="Times New Roman"/>
          <w:kern w:val="0"/>
          <w:sz w:val="19"/>
          <w:szCs w:val="19"/>
          <w:lang w:bidi="ar"/>
        </w:rPr>
        <w:t>the your</w:t>
      </w:r>
      <w:proofErr w:type="gramEnd"/>
      <w:r>
        <w:rPr>
          <w:rFonts w:ascii="Times New Roman" w:eastAsia="SimSun" w:hAnsi="Times New Roman" w:cs="Times New Roman"/>
          <w:kern w:val="0"/>
          <w:sz w:val="19"/>
          <w:szCs w:val="19"/>
          <w:lang w:bidi="ar"/>
        </w:rPr>
        <w:t xml:space="preserve"> comments,</w:t>
      </w:r>
      <w:r>
        <w:rPr>
          <w:rFonts w:ascii="Times New Roman" w:eastAsia="SimSun" w:hAnsi="Times New Roman" w:cs="Times New Roman"/>
          <w:color w:val="4874CB" w:themeColor="accent1"/>
          <w:kern w:val="0"/>
          <w:sz w:val="19"/>
          <w:szCs w:val="19"/>
          <w:lang w:bidi="ar"/>
        </w:rPr>
        <w:t xml:space="preserve"> </w:t>
      </w:r>
      <w:r>
        <w:rPr>
          <w:rFonts w:ascii="Times New Roman" w:eastAsia="SimSun" w:hAnsi="Times New Roman" w:cs="Times New Roman"/>
          <w:color w:val="0000FF"/>
          <w:kern w:val="0"/>
          <w:sz w:val="19"/>
          <w:szCs w:val="19"/>
          <w:lang w:bidi="ar"/>
        </w:rPr>
        <w:t xml:space="preserve">blue text </w:t>
      </w:r>
      <w:r>
        <w:rPr>
          <w:rFonts w:ascii="Times New Roman" w:eastAsia="SimSun" w:hAnsi="Times New Roman" w:cs="Times New Roman"/>
          <w:kern w:val="0"/>
          <w:sz w:val="19"/>
          <w:szCs w:val="19"/>
          <w:lang w:bidi="ar"/>
        </w:rPr>
        <w:t xml:space="preserve">presents our responses, </w:t>
      </w:r>
      <w:r>
        <w:rPr>
          <w:rFonts w:ascii="Times New Roman" w:eastAsia="SimSun" w:hAnsi="Times New Roman" w:cs="Times New Roman"/>
          <w:color w:val="808080"/>
          <w:kern w:val="0"/>
          <w:sz w:val="19"/>
          <w:szCs w:val="19"/>
          <w:lang w:bidi="ar"/>
        </w:rPr>
        <w:t>gray text</w:t>
      </w:r>
      <w:r>
        <w:rPr>
          <w:rFonts w:ascii="Times New Roman" w:eastAsia="SimSun" w:hAnsi="Times New Roman" w:cs="Times New Roman"/>
          <w:kern w:val="0"/>
          <w:sz w:val="19"/>
          <w:szCs w:val="19"/>
          <w:lang w:bidi="ar"/>
        </w:rPr>
        <w:t xml:space="preserve"> highlights the relevant context from the manuscript, and </w:t>
      </w:r>
      <w:r>
        <w:rPr>
          <w:rFonts w:ascii="Times New Roman" w:eastAsia="SimSun" w:hAnsi="Times New Roman" w:cs="Times New Roman"/>
          <w:color w:val="C00000"/>
          <w:kern w:val="0"/>
          <w:sz w:val="19"/>
          <w:szCs w:val="19"/>
          <w:lang w:bidi="ar"/>
        </w:rPr>
        <w:t xml:space="preserve">red text </w:t>
      </w:r>
      <w:r>
        <w:rPr>
          <w:rFonts w:ascii="Times New Roman" w:eastAsia="SimSun" w:hAnsi="Times New Roman" w:cs="Times New Roman"/>
          <w:kern w:val="0"/>
          <w:sz w:val="19"/>
          <w:szCs w:val="19"/>
          <w:lang w:bidi="ar"/>
        </w:rPr>
        <w:t xml:space="preserve">indicates the corresponding revisions of the manuscript. </w:t>
      </w:r>
    </w:p>
    <w:p w14:paraId="38F2A7AD" w14:textId="77777777" w:rsidR="00A310CC" w:rsidRDefault="00A310CC">
      <w:pPr>
        <w:widowControl/>
        <w:jc w:val="left"/>
        <w:rPr>
          <w:rFonts w:ascii="Times New Roman" w:eastAsia="SimSun" w:hAnsi="Times New Roman" w:cs="Times New Roman"/>
          <w:b/>
          <w:bCs/>
          <w:color w:val="000000"/>
          <w:kern w:val="0"/>
          <w:sz w:val="28"/>
          <w:szCs w:val="28"/>
          <w:lang w:bidi="ar"/>
        </w:rPr>
      </w:pPr>
    </w:p>
    <w:p w14:paraId="50176F5D"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br w:type="page"/>
      </w:r>
    </w:p>
    <w:p w14:paraId="2E182E15"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lastRenderedPageBreak/>
        <w:t>To Reviewer #1:</w:t>
      </w:r>
    </w:p>
    <w:p w14:paraId="70ACB9A9"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19"/>
          <w:szCs w:val="19"/>
          <w:lang w:bidi="ar"/>
        </w:rPr>
        <w:t>Comment #1.1:</w:t>
      </w:r>
    </w:p>
    <w:p w14:paraId="2D5B8706" w14:textId="309C0523" w:rsidR="00A310CC" w:rsidRDefault="00000000" w:rsidP="00516BC7">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00"/>
          <w:kern w:val="0"/>
          <w:sz w:val="19"/>
          <w:szCs w:val="19"/>
          <w:lang w:bidi="ar"/>
        </w:rPr>
        <w:t>The proposed lightweight predictor relies solely on textual prompts to predict the optimal denoising layer, which may limit its effectiveness in cases where hallucinations are strongly driven by visual ambiguity rather than linguistic structure.</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 xml:space="preserve">Thank you for your comments. </w:t>
      </w:r>
      <w:r>
        <w:rPr>
          <w:rFonts w:ascii="Times New Roman" w:eastAsia="SimSun" w:hAnsi="Times New Roman" w:cs="Times New Roman" w:hint="eastAsia"/>
          <w:color w:val="0000FF"/>
          <w:kern w:val="0"/>
          <w:sz w:val="19"/>
          <w:szCs w:val="19"/>
          <w:lang w:bidi="ar"/>
        </w:rPr>
        <w:t>We have</w:t>
      </w:r>
      <w:r>
        <w:rPr>
          <w:rFonts w:ascii="Times New Roman" w:eastAsia="SimSun" w:hAnsi="Times New Roman" w:cs="Times New Roman"/>
          <w:color w:val="0000FF"/>
          <w:kern w:val="0"/>
          <w:sz w:val="19"/>
          <w:szCs w:val="19"/>
          <w:lang w:bidi="ar"/>
        </w:rPr>
        <w:t xml:space="preserve"> </w:t>
      </w:r>
      <w:r w:rsidR="00516BC7">
        <w:rPr>
          <w:rFonts w:ascii="Times New Roman" w:eastAsia="SimSun" w:hAnsi="Times New Roman" w:cs="Times New Roman"/>
          <w:color w:val="0000FF"/>
          <w:kern w:val="0"/>
          <w:sz w:val="19"/>
          <w:szCs w:val="19"/>
          <w:lang w:bidi="ar"/>
        </w:rPr>
        <w:t>pointed out in section Limitations that ALD</w:t>
      </w:r>
      <w:r w:rsidR="00516BC7">
        <w:rPr>
          <w:rFonts w:ascii="Times New Roman" w:eastAsia="SimSun" w:hAnsi="Times New Roman" w:cs="Times New Roman"/>
          <w:color w:val="0000FF"/>
          <w:kern w:val="0"/>
          <w:sz w:val="19"/>
          <w:szCs w:val="19"/>
          <w:vertAlign w:val="superscript"/>
          <w:lang w:bidi="ar"/>
        </w:rPr>
        <w:t xml:space="preserve">2 </w:t>
      </w:r>
      <w:r w:rsidR="00516BC7">
        <w:rPr>
          <w:rFonts w:ascii="Times New Roman" w:eastAsia="SimSun" w:hAnsi="Times New Roman" w:cs="Times New Roman"/>
          <w:color w:val="0000FF"/>
          <w:kern w:val="0"/>
          <w:sz w:val="19"/>
          <w:szCs w:val="19"/>
          <w:lang w:bidi="ar"/>
        </w:rPr>
        <w:t xml:space="preserve">can’t </w:t>
      </w:r>
      <w:r w:rsidR="00516BC7" w:rsidRPr="00516BC7">
        <w:rPr>
          <w:rFonts w:ascii="Times New Roman" w:eastAsia="SimSun" w:hAnsi="Times New Roman" w:cs="Times New Roman"/>
          <w:color w:val="0000FF"/>
          <w:kern w:val="0"/>
          <w:sz w:val="19"/>
          <w:szCs w:val="19"/>
          <w:lang w:bidi="ar"/>
        </w:rPr>
        <w:t>fully resolve the issue that in</w:t>
      </w:r>
      <w:r w:rsidR="00516BC7">
        <w:rPr>
          <w:rFonts w:ascii="Times New Roman" w:eastAsia="SimSun" w:hAnsi="Times New Roman" w:cs="Times New Roman"/>
          <w:color w:val="0000FF"/>
          <w:kern w:val="0"/>
          <w:sz w:val="19"/>
          <w:szCs w:val="19"/>
          <w:lang w:bidi="ar"/>
        </w:rPr>
        <w:t xml:space="preserve"> </w:t>
      </w:r>
      <w:r w:rsidR="00516BC7" w:rsidRPr="00516BC7">
        <w:rPr>
          <w:rFonts w:ascii="Times New Roman" w:eastAsia="SimSun" w:hAnsi="Times New Roman" w:cs="Times New Roman"/>
          <w:color w:val="0000FF"/>
          <w:kern w:val="0"/>
          <w:sz w:val="19"/>
          <w:szCs w:val="19"/>
          <w:lang w:bidi="ar"/>
        </w:rPr>
        <w:t>some cases LVLMs are fully confident in their responses</w:t>
      </w:r>
      <w:r w:rsidR="00516BC7">
        <w:rPr>
          <w:rFonts w:ascii="Times New Roman" w:eastAsia="SimSun" w:hAnsi="Times New Roman" w:cs="Times New Roman"/>
          <w:color w:val="0000FF"/>
          <w:kern w:val="0"/>
          <w:sz w:val="19"/>
          <w:szCs w:val="19"/>
          <w:lang w:bidi="ar"/>
        </w:rPr>
        <w:t>. Obviously, when hallucinations are strongly driven by visual ambiguity, LVLMs are fully confident</w:t>
      </w:r>
      <w:r w:rsidR="008A1988">
        <w:rPr>
          <w:rFonts w:ascii="Times New Roman" w:eastAsia="SimSun" w:hAnsi="Times New Roman" w:cs="Times New Roman"/>
          <w:color w:val="0000FF"/>
          <w:kern w:val="0"/>
          <w:sz w:val="19"/>
          <w:szCs w:val="19"/>
          <w:lang w:bidi="ar"/>
        </w:rPr>
        <w:t xml:space="preserve"> and ALD</w:t>
      </w:r>
      <w:r w:rsidR="008A1988" w:rsidRPr="008A1988">
        <w:rPr>
          <w:rFonts w:ascii="Times New Roman" w:eastAsia="SimSun" w:hAnsi="Times New Roman" w:cs="Times New Roman"/>
          <w:color w:val="0000FF"/>
          <w:kern w:val="0"/>
          <w:sz w:val="19"/>
          <w:szCs w:val="19"/>
          <w:vertAlign w:val="superscript"/>
          <w:lang w:bidi="ar"/>
        </w:rPr>
        <w:t>2</w:t>
      </w:r>
      <w:r w:rsidR="008A1988">
        <w:rPr>
          <w:rFonts w:ascii="Times New Roman" w:eastAsia="SimSun" w:hAnsi="Times New Roman" w:cs="Times New Roman"/>
          <w:color w:val="0000FF"/>
          <w:kern w:val="0"/>
          <w:sz w:val="19"/>
          <w:szCs w:val="19"/>
          <w:vertAlign w:val="superscript"/>
          <w:lang w:bidi="ar"/>
        </w:rPr>
        <w:t xml:space="preserve"> </w:t>
      </w:r>
      <w:r w:rsidR="008A1988" w:rsidRPr="008A1988">
        <w:rPr>
          <w:rFonts w:ascii="Times New Roman" w:eastAsia="SimSun" w:hAnsi="Times New Roman" w:cs="Times New Roman"/>
          <w:color w:val="0000FF"/>
          <w:kern w:val="0"/>
          <w:sz w:val="19"/>
          <w:szCs w:val="19"/>
          <w:lang w:bidi="ar"/>
        </w:rPr>
        <w:t>focuses on situations where the model could have answered correctly originally, but due to noise, it ended up g</w:t>
      </w:r>
      <w:r w:rsidR="008A1988">
        <w:rPr>
          <w:rFonts w:ascii="Times New Roman" w:eastAsia="SimSun" w:hAnsi="Times New Roman" w:cs="Times New Roman"/>
          <w:color w:val="0000FF"/>
          <w:kern w:val="0"/>
          <w:sz w:val="19"/>
          <w:szCs w:val="19"/>
          <w:lang w:bidi="ar"/>
        </w:rPr>
        <w:t>enerating</w:t>
      </w:r>
      <w:r w:rsidR="008A1988" w:rsidRPr="008A1988">
        <w:rPr>
          <w:rFonts w:ascii="Times New Roman" w:eastAsia="SimSun" w:hAnsi="Times New Roman" w:cs="Times New Roman"/>
          <w:color w:val="0000FF"/>
          <w:kern w:val="0"/>
          <w:sz w:val="19"/>
          <w:szCs w:val="19"/>
          <w:lang w:bidi="ar"/>
        </w:rPr>
        <w:t xml:space="preserve"> an incorrect </w:t>
      </w:r>
      <w:proofErr w:type="gramStart"/>
      <w:r w:rsidR="008A1988" w:rsidRPr="008A1988">
        <w:rPr>
          <w:rFonts w:ascii="Times New Roman" w:eastAsia="SimSun" w:hAnsi="Times New Roman" w:cs="Times New Roman"/>
          <w:color w:val="0000FF"/>
          <w:kern w:val="0"/>
          <w:sz w:val="19"/>
          <w:szCs w:val="19"/>
          <w:lang w:bidi="ar"/>
        </w:rPr>
        <w:t>response.</w:t>
      </w:r>
      <w:r w:rsidR="00516BC7">
        <w:rPr>
          <w:rFonts w:ascii="Times New Roman" w:eastAsia="SimSun" w:hAnsi="Times New Roman" w:cs="Times New Roman"/>
          <w:color w:val="0000FF"/>
          <w:kern w:val="0"/>
          <w:sz w:val="19"/>
          <w:szCs w:val="19"/>
          <w:lang w:bidi="ar"/>
        </w:rPr>
        <w:t>.</w:t>
      </w:r>
      <w:proofErr w:type="gramEnd"/>
      <w:r w:rsidR="00516BC7">
        <w:rPr>
          <w:rFonts w:ascii="Times New Roman" w:eastAsia="SimSun" w:hAnsi="Times New Roman" w:cs="Times New Roman"/>
          <w:color w:val="0000FF"/>
          <w:kern w:val="0"/>
          <w:sz w:val="19"/>
          <w:szCs w:val="19"/>
          <w:lang w:bidi="ar"/>
        </w:rPr>
        <w:t xml:space="preserve"> T</w:t>
      </w:r>
      <w:r w:rsidR="00516BC7" w:rsidRPr="00516BC7">
        <w:rPr>
          <w:rFonts w:ascii="Times New Roman" w:eastAsia="SimSun" w:hAnsi="Times New Roman" w:cs="Times New Roman"/>
          <w:color w:val="0000FF"/>
          <w:kern w:val="0"/>
          <w:sz w:val="19"/>
          <w:szCs w:val="19"/>
          <w:lang w:bidi="ar"/>
        </w:rPr>
        <w:t>he relevant context</w:t>
      </w:r>
      <w:r w:rsidR="00516BC7">
        <w:rPr>
          <w:rFonts w:ascii="Times New Roman" w:eastAsia="SimSun" w:hAnsi="Times New Roman" w:cs="Times New Roman"/>
          <w:color w:val="0000FF"/>
          <w:kern w:val="0"/>
          <w:sz w:val="19"/>
          <w:szCs w:val="19"/>
          <w:lang w:bidi="ar"/>
        </w:rPr>
        <w:t>s</w:t>
      </w:r>
      <w:r w:rsidR="00516BC7" w:rsidRPr="00516BC7">
        <w:rPr>
          <w:rFonts w:ascii="Times New Roman" w:eastAsia="SimSun" w:hAnsi="Times New Roman" w:cs="Times New Roman"/>
          <w:color w:val="0000FF"/>
          <w:kern w:val="0"/>
          <w:sz w:val="19"/>
          <w:szCs w:val="19"/>
          <w:lang w:bidi="ar"/>
        </w:rPr>
        <w:t xml:space="preserve"> from the manuscript</w:t>
      </w:r>
      <w:r w:rsidR="00516BC7">
        <w:rPr>
          <w:rFonts w:ascii="Times New Roman" w:eastAsia="SimSun" w:hAnsi="Times New Roman" w:cs="Times New Roman"/>
          <w:color w:val="0000FF"/>
          <w:kern w:val="0"/>
          <w:sz w:val="19"/>
          <w:szCs w:val="19"/>
          <w:lang w:bidi="ar"/>
        </w:rPr>
        <w:t xml:space="preserve"> are as follows:</w:t>
      </w:r>
    </w:p>
    <w:p w14:paraId="0D622877" w14:textId="77777777" w:rsidR="00516BC7" w:rsidRPr="00516BC7" w:rsidRDefault="00516BC7" w:rsidP="00516BC7">
      <w:pPr>
        <w:widowControl/>
        <w:jc w:val="left"/>
        <w:rPr>
          <w:rFonts w:ascii="Times New Roman" w:eastAsia="SimSun" w:hAnsi="Times New Roman" w:cs="Times New Roman"/>
          <w:color w:val="808080"/>
          <w:kern w:val="0"/>
          <w:sz w:val="19"/>
          <w:szCs w:val="19"/>
          <w:lang w:bidi="ar"/>
        </w:rPr>
      </w:pPr>
      <w:r w:rsidRPr="00516BC7">
        <w:rPr>
          <w:rFonts w:ascii="Times New Roman" w:eastAsia="SimSun" w:hAnsi="Times New Roman" w:cs="Times New Roman"/>
          <w:color w:val="808080"/>
          <w:kern w:val="0"/>
          <w:sz w:val="19"/>
          <w:szCs w:val="19"/>
          <w:lang w:bidi="ar"/>
        </w:rPr>
        <w:t>Limitations</w:t>
      </w:r>
    </w:p>
    <w:p w14:paraId="4FD3F082" w14:textId="41FE4CB0" w:rsidR="00516BC7" w:rsidRPr="00516BC7" w:rsidRDefault="00516BC7" w:rsidP="00516BC7">
      <w:pPr>
        <w:widowControl/>
        <w:jc w:val="left"/>
        <w:rPr>
          <w:rFonts w:ascii="Times New Roman" w:eastAsia="SimSun" w:hAnsi="Times New Roman" w:cs="Times New Roman"/>
          <w:color w:val="808080"/>
          <w:kern w:val="0"/>
          <w:sz w:val="19"/>
          <w:szCs w:val="19"/>
          <w:lang w:bidi="ar"/>
        </w:rPr>
      </w:pPr>
      <w:r w:rsidRPr="00516BC7">
        <w:rPr>
          <w:rFonts w:ascii="Times New Roman" w:eastAsia="SimSun" w:hAnsi="Times New Roman" w:cs="Times New Roman"/>
          <w:color w:val="808080"/>
          <w:kern w:val="0"/>
          <w:sz w:val="19"/>
          <w:szCs w:val="19"/>
          <w:lang w:bidi="ar"/>
        </w:rPr>
        <w:t>…</w:t>
      </w:r>
    </w:p>
    <w:p w14:paraId="61EC124C" w14:textId="157CB213" w:rsidR="00A310CC" w:rsidRPr="00516BC7" w:rsidRDefault="00516BC7">
      <w:pPr>
        <w:widowControl/>
        <w:jc w:val="left"/>
        <w:rPr>
          <w:rFonts w:ascii="Times New Roman" w:eastAsia="SimSun" w:hAnsi="Times New Roman" w:cs="Times New Roman"/>
          <w:color w:val="808080"/>
          <w:kern w:val="0"/>
          <w:sz w:val="19"/>
          <w:szCs w:val="19"/>
          <w:lang w:bidi="ar"/>
        </w:rPr>
      </w:pPr>
      <w:r w:rsidRPr="00516BC7">
        <w:rPr>
          <w:rFonts w:ascii="Times New Roman" w:eastAsia="SimSun" w:hAnsi="Times New Roman" w:cs="Times New Roman"/>
          <w:color w:val="808080"/>
          <w:kern w:val="0"/>
          <w:sz w:val="19"/>
          <w:szCs w:val="19"/>
          <w:lang w:bidi="ar"/>
        </w:rPr>
        <w:t>• Although ALD</w:t>
      </w:r>
      <w:r w:rsidRPr="00516BC7">
        <w:rPr>
          <w:rFonts w:ascii="Times New Roman" w:eastAsia="SimSun" w:hAnsi="Times New Roman" w:cs="Times New Roman"/>
          <w:color w:val="808080"/>
          <w:kern w:val="0"/>
          <w:sz w:val="19"/>
          <w:szCs w:val="19"/>
          <w:vertAlign w:val="superscript"/>
          <w:lang w:bidi="ar"/>
        </w:rPr>
        <w:t>2</w:t>
      </w:r>
      <w:r w:rsidRPr="00516BC7">
        <w:rPr>
          <w:rFonts w:ascii="Times New Roman" w:eastAsia="SimSun" w:hAnsi="Times New Roman" w:cs="Times New Roman"/>
          <w:color w:val="808080"/>
          <w:kern w:val="0"/>
          <w:sz w:val="19"/>
          <w:szCs w:val="19"/>
          <w:lang w:bidi="ar"/>
        </w:rPr>
        <w:t xml:space="preserve"> mitigates hallucinations by denoising the shallow layer, it cannot fully resolve the issue that in</w:t>
      </w:r>
      <w:r w:rsidRPr="00516BC7">
        <w:rPr>
          <w:rFonts w:ascii="Times New Roman" w:eastAsia="SimSun" w:hAnsi="Times New Roman" w:cs="Times New Roman"/>
          <w:color w:val="808080"/>
          <w:kern w:val="0"/>
          <w:sz w:val="19"/>
          <w:szCs w:val="19"/>
          <w:lang w:bidi="ar"/>
        </w:rPr>
        <w:t xml:space="preserve"> </w:t>
      </w:r>
      <w:r w:rsidRPr="00516BC7">
        <w:rPr>
          <w:rFonts w:ascii="Times New Roman" w:eastAsia="SimSun" w:hAnsi="Times New Roman" w:cs="Times New Roman"/>
          <w:color w:val="808080"/>
          <w:kern w:val="0"/>
          <w:sz w:val="19"/>
          <w:szCs w:val="19"/>
          <w:lang w:bidi="ar"/>
        </w:rPr>
        <w:t xml:space="preserve">some cases LVLMs are fully confident in their responses. While ALD2 alleviates this, a small residue effect </w:t>
      </w:r>
      <w:proofErr w:type="gramStart"/>
      <w:r w:rsidRPr="00516BC7">
        <w:rPr>
          <w:rFonts w:ascii="Times New Roman" w:eastAsia="SimSun" w:hAnsi="Times New Roman" w:cs="Times New Roman"/>
          <w:color w:val="808080"/>
          <w:kern w:val="0"/>
          <w:sz w:val="19"/>
          <w:szCs w:val="19"/>
          <w:lang w:bidi="ar"/>
        </w:rPr>
        <w:t>still</w:t>
      </w:r>
      <w:r w:rsidRPr="00516BC7">
        <w:rPr>
          <w:rFonts w:ascii="Times New Roman" w:eastAsia="SimSun" w:hAnsi="Times New Roman" w:cs="Times New Roman"/>
          <w:color w:val="808080"/>
          <w:kern w:val="0"/>
          <w:sz w:val="19"/>
          <w:szCs w:val="19"/>
          <w:lang w:bidi="ar"/>
        </w:rPr>
        <w:t xml:space="preserve"> </w:t>
      </w:r>
      <w:r w:rsidRPr="00516BC7">
        <w:rPr>
          <w:rFonts w:ascii="Times New Roman" w:eastAsia="SimSun" w:hAnsi="Times New Roman" w:cs="Times New Roman"/>
          <w:color w:val="808080"/>
          <w:kern w:val="0"/>
          <w:sz w:val="19"/>
          <w:szCs w:val="19"/>
          <w:lang w:bidi="ar"/>
        </w:rPr>
        <w:t>remains</w:t>
      </w:r>
      <w:proofErr w:type="gramEnd"/>
      <w:r w:rsidRPr="00516BC7">
        <w:rPr>
          <w:rFonts w:ascii="Times New Roman" w:eastAsia="SimSun" w:hAnsi="Times New Roman" w:cs="Times New Roman"/>
          <w:color w:val="808080"/>
          <w:kern w:val="0"/>
          <w:sz w:val="19"/>
          <w:szCs w:val="19"/>
          <w:lang w:bidi="ar"/>
        </w:rPr>
        <w:t>.</w:t>
      </w:r>
    </w:p>
    <w:p w14:paraId="3886DA55"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#1.2:</w:t>
      </w:r>
    </w:p>
    <w:p w14:paraId="6DEF699B" w14:textId="3935E965" w:rsidR="00156F2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00"/>
          <w:kern w:val="0"/>
          <w:sz w:val="19"/>
          <w:szCs w:val="19"/>
          <w:lang w:bidi="ar"/>
        </w:rPr>
        <w:t>The quantification strategy for selecting the optimal denoising layer is token-level and supervised by ground-truth answers, which may not fully reflect realistic open-ended generation scenarios where such supervision is unavailable.</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Thank you for your feedback.</w:t>
      </w:r>
      <w:r w:rsidR="008A1988">
        <w:rPr>
          <w:rFonts w:ascii="Times New Roman" w:eastAsia="SimSun" w:hAnsi="Times New Roman" w:cs="Times New Roman"/>
          <w:color w:val="0000FF"/>
          <w:kern w:val="0"/>
          <w:sz w:val="19"/>
          <w:szCs w:val="19"/>
          <w:lang w:bidi="ar"/>
        </w:rPr>
        <w:t xml:space="preserve"> The quantification strategy for selecting the optimal denoising layer is to</w:t>
      </w:r>
      <w:r w:rsidR="00156F2C">
        <w:rPr>
          <w:rFonts w:ascii="Times New Roman" w:eastAsia="SimSun" w:hAnsi="Times New Roman" w:cs="Times New Roman"/>
          <w:color w:val="0000FF"/>
          <w:kern w:val="0"/>
          <w:sz w:val="19"/>
          <w:szCs w:val="19"/>
          <w:lang w:bidi="ar"/>
        </w:rPr>
        <w:t xml:space="preserve"> get more precise denoised layer during inference and in section 4.3 Ablation, our experiments demonstrates that </w:t>
      </w:r>
      <w:r w:rsidR="00B635DB">
        <w:rPr>
          <w:rFonts w:ascii="Times New Roman" w:eastAsia="SimSun" w:hAnsi="Times New Roman" w:cs="Times New Roman"/>
          <w:color w:val="0000FF"/>
          <w:kern w:val="0"/>
          <w:sz w:val="19"/>
          <w:szCs w:val="19"/>
          <w:lang w:bidi="ar"/>
        </w:rPr>
        <w:t xml:space="preserve">in most cases </w:t>
      </w:r>
      <w:r w:rsidR="00156F2C">
        <w:rPr>
          <w:rFonts w:ascii="Times New Roman" w:eastAsia="SimSun" w:hAnsi="Times New Roman" w:cs="Times New Roman"/>
          <w:color w:val="0000FF"/>
          <w:kern w:val="0"/>
          <w:sz w:val="19"/>
          <w:szCs w:val="19"/>
          <w:lang w:bidi="ar"/>
        </w:rPr>
        <w:t xml:space="preserve">random select denoised layer outperforms the greedy decoding strategy. Additionally, when evaluating on CHAIR metrics, the predictor is trained on image captions which can reflect realistic open-ended generation </w:t>
      </w:r>
      <w:proofErr w:type="spellStart"/>
      <w:r w:rsidR="00156F2C">
        <w:rPr>
          <w:rFonts w:ascii="Times New Roman" w:eastAsia="SimSun" w:hAnsi="Times New Roman" w:cs="Times New Roman"/>
          <w:color w:val="0000FF"/>
          <w:kern w:val="0"/>
          <w:sz w:val="19"/>
          <w:szCs w:val="19"/>
          <w:lang w:bidi="ar"/>
        </w:rPr>
        <w:t>scrnarios</w:t>
      </w:r>
      <w:proofErr w:type="spellEnd"/>
      <w:r w:rsidR="00156F2C">
        <w:rPr>
          <w:rFonts w:ascii="Times New Roman" w:eastAsia="SimSun" w:hAnsi="Times New Roman" w:cs="Times New Roman"/>
          <w:color w:val="0000FF"/>
          <w:kern w:val="0"/>
          <w:sz w:val="19"/>
          <w:szCs w:val="19"/>
          <w:lang w:bidi="ar"/>
        </w:rPr>
        <w:t xml:space="preserve">. </w:t>
      </w:r>
      <w:r w:rsidR="00156F2C">
        <w:rPr>
          <w:rFonts w:ascii="Times New Roman" w:eastAsia="SimSun" w:hAnsi="Times New Roman" w:cs="Times New Roman"/>
          <w:color w:val="0000FF"/>
          <w:kern w:val="0"/>
          <w:sz w:val="19"/>
          <w:szCs w:val="19"/>
          <w:lang w:bidi="ar"/>
        </w:rPr>
        <w:t>T</w:t>
      </w:r>
      <w:r w:rsidR="00156F2C" w:rsidRPr="00516BC7">
        <w:rPr>
          <w:rFonts w:ascii="Times New Roman" w:eastAsia="SimSun" w:hAnsi="Times New Roman" w:cs="Times New Roman"/>
          <w:color w:val="0000FF"/>
          <w:kern w:val="0"/>
          <w:sz w:val="19"/>
          <w:szCs w:val="19"/>
          <w:lang w:bidi="ar"/>
        </w:rPr>
        <w:t>he relevant context</w:t>
      </w:r>
      <w:r w:rsidR="00156F2C">
        <w:rPr>
          <w:rFonts w:ascii="Times New Roman" w:eastAsia="SimSun" w:hAnsi="Times New Roman" w:cs="Times New Roman"/>
          <w:color w:val="0000FF"/>
          <w:kern w:val="0"/>
          <w:sz w:val="19"/>
          <w:szCs w:val="19"/>
          <w:lang w:bidi="ar"/>
        </w:rPr>
        <w:t>s</w:t>
      </w:r>
      <w:r w:rsidR="00156F2C" w:rsidRPr="00516BC7">
        <w:rPr>
          <w:rFonts w:ascii="Times New Roman" w:eastAsia="SimSun" w:hAnsi="Times New Roman" w:cs="Times New Roman"/>
          <w:color w:val="0000FF"/>
          <w:kern w:val="0"/>
          <w:sz w:val="19"/>
          <w:szCs w:val="19"/>
          <w:lang w:bidi="ar"/>
        </w:rPr>
        <w:t xml:space="preserve"> from the manuscript</w:t>
      </w:r>
      <w:r w:rsidR="00156F2C">
        <w:rPr>
          <w:rFonts w:ascii="Times New Roman" w:eastAsia="SimSun" w:hAnsi="Times New Roman" w:cs="Times New Roman"/>
          <w:color w:val="0000FF"/>
          <w:kern w:val="0"/>
          <w:sz w:val="19"/>
          <w:szCs w:val="19"/>
          <w:lang w:bidi="ar"/>
        </w:rPr>
        <w:t xml:space="preserve"> are as follows:</w:t>
      </w:r>
    </w:p>
    <w:p w14:paraId="695DA565" w14:textId="77777777" w:rsidR="00B635DB" w:rsidRPr="00B635DB" w:rsidRDefault="00B635DB" w:rsidP="00B635DB">
      <w:pPr>
        <w:widowControl/>
        <w:jc w:val="left"/>
        <w:rPr>
          <w:rFonts w:ascii="Times New Roman" w:eastAsia="SimSun" w:hAnsi="Times New Roman" w:cs="Times New Roman"/>
          <w:b/>
          <w:bCs/>
          <w:color w:val="808080"/>
          <w:kern w:val="0"/>
          <w:sz w:val="19"/>
          <w:szCs w:val="19"/>
          <w:lang w:bidi="ar"/>
        </w:rPr>
      </w:pPr>
      <w:r w:rsidRPr="00B635DB">
        <w:rPr>
          <w:rFonts w:ascii="Times New Roman" w:eastAsia="SimSun" w:hAnsi="Times New Roman" w:cs="Times New Roman"/>
          <w:b/>
          <w:bCs/>
          <w:color w:val="808080"/>
          <w:kern w:val="0"/>
          <w:sz w:val="19"/>
          <w:szCs w:val="19"/>
          <w:lang w:bidi="ar"/>
        </w:rPr>
        <w:t>Table 3</w:t>
      </w:r>
    </w:p>
    <w:p w14:paraId="2FA39BD3" w14:textId="1D02A1E0" w:rsidR="00156F2C" w:rsidRPr="00B635DB" w:rsidRDefault="00B635DB" w:rsidP="00B635DB">
      <w:pPr>
        <w:widowControl/>
        <w:jc w:val="left"/>
        <w:rPr>
          <w:rFonts w:ascii="Times New Roman" w:eastAsia="SimSun" w:hAnsi="Times New Roman" w:cs="Times New Roman"/>
          <w:color w:val="808080"/>
          <w:kern w:val="0"/>
          <w:sz w:val="19"/>
          <w:szCs w:val="19"/>
          <w:lang w:bidi="ar"/>
        </w:rPr>
      </w:pPr>
      <w:r w:rsidRPr="00B635DB">
        <w:rPr>
          <w:rFonts w:ascii="Times New Roman" w:eastAsia="SimSun" w:hAnsi="Times New Roman" w:cs="Times New Roman"/>
          <w:color w:val="808080"/>
          <w:kern w:val="0"/>
          <w:sz w:val="19"/>
          <w:szCs w:val="19"/>
          <w:lang w:bidi="ar"/>
        </w:rPr>
        <w:t>The importance of layer predictor. The numbers in parentheses indicate the change in accuracy when using random layer selection</w:t>
      </w:r>
      <w:r>
        <w:rPr>
          <w:rFonts w:ascii="Times New Roman" w:eastAsia="SimSun" w:hAnsi="Times New Roman" w:cs="Times New Roman"/>
          <w:color w:val="808080"/>
          <w:kern w:val="0"/>
          <w:sz w:val="19"/>
          <w:szCs w:val="19"/>
          <w:lang w:bidi="ar"/>
        </w:rPr>
        <w:t xml:space="preserve"> </w:t>
      </w:r>
      <w:r w:rsidRPr="00B635DB">
        <w:rPr>
          <w:rFonts w:ascii="Times New Roman" w:eastAsia="SimSun" w:hAnsi="Times New Roman" w:cs="Times New Roman"/>
          <w:color w:val="808080"/>
          <w:kern w:val="0"/>
          <w:sz w:val="19"/>
          <w:szCs w:val="19"/>
          <w:lang w:bidi="ar"/>
        </w:rPr>
        <w:t xml:space="preserve">compared to using the predictor. The results in </w:t>
      </w:r>
      <w:r w:rsidRPr="00B635DB">
        <w:rPr>
          <w:rFonts w:ascii="Times New Roman" w:eastAsia="SimSun" w:hAnsi="Times New Roman" w:cs="Times New Roman"/>
          <w:b/>
          <w:bCs/>
          <w:color w:val="808080"/>
          <w:kern w:val="0"/>
          <w:sz w:val="19"/>
          <w:szCs w:val="19"/>
          <w:lang w:bidi="ar"/>
        </w:rPr>
        <w:t>bold</w:t>
      </w:r>
      <w:r w:rsidRPr="00B635DB">
        <w:rPr>
          <w:rFonts w:ascii="Times New Roman" w:eastAsia="SimSun" w:hAnsi="Times New Roman" w:cs="Times New Roman"/>
          <w:color w:val="808080"/>
          <w:kern w:val="0"/>
          <w:sz w:val="19"/>
          <w:szCs w:val="19"/>
          <w:lang w:bidi="ar"/>
        </w:rPr>
        <w:t xml:space="preserve"> represent outcomes that exceed the greedy decoding results.</w:t>
      </w:r>
    </w:p>
    <w:p w14:paraId="76D06992" w14:textId="77777777" w:rsidR="00A310CC" w:rsidRDefault="00000000">
      <w:pPr>
        <w:widowControl/>
        <w:jc w:val="left"/>
      </w:pPr>
      <w:r>
        <w:rPr>
          <w:rFonts w:ascii="Times New Roman" w:eastAsia="SimSun" w:hAnsi="Times New Roman" w:cs="Times New Roman"/>
          <w:b/>
          <w:bCs/>
          <w:color w:val="000000"/>
          <w:kern w:val="0"/>
          <w:sz w:val="19"/>
          <w:szCs w:val="19"/>
          <w:lang w:bidi="ar"/>
        </w:rPr>
        <w:t>Comment #1.3:</w:t>
      </w:r>
      <w:r>
        <w:rPr>
          <w:rFonts w:ascii="Times New Roman" w:eastAsia="SimSun" w:hAnsi="Times New Roman" w:cs="Times New Roman"/>
          <w:color w:val="000000"/>
          <w:kern w:val="0"/>
          <w:sz w:val="19"/>
          <w:szCs w:val="19"/>
          <w:lang w:bidi="ar"/>
        </w:rPr>
        <w:br/>
        <w:t>The method introduces a non-negligible inference latency overhead, and while the paper reports this cost, there is limited discussion on how ALD² would scale to longer responses or higher-resolution visual inputs.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I would like to express my gratitude for the valuable feedback.</w:t>
      </w:r>
    </w:p>
    <w:p w14:paraId="346EEAE5" w14:textId="77777777" w:rsidR="00A310CC" w:rsidRDefault="00A310CC">
      <w:pPr>
        <w:widowControl/>
        <w:jc w:val="left"/>
        <w:rPr>
          <w:rFonts w:ascii="Times New Roman" w:eastAsia="SimSun" w:hAnsi="Times New Roman" w:cs="Times New Roman"/>
          <w:color w:val="000000"/>
          <w:kern w:val="0"/>
          <w:sz w:val="19"/>
          <w:szCs w:val="19"/>
          <w:lang w:bidi="ar"/>
        </w:rPr>
      </w:pPr>
    </w:p>
    <w:p w14:paraId="1E361967" w14:textId="77777777" w:rsidR="00A310CC" w:rsidRDefault="00A310CC">
      <w:pPr>
        <w:widowControl/>
        <w:jc w:val="left"/>
        <w:rPr>
          <w:rFonts w:ascii="Times New Roman" w:eastAsia="SimSun" w:hAnsi="Times New Roman" w:cs="Times New Roman"/>
          <w:color w:val="000000"/>
          <w:kern w:val="0"/>
          <w:sz w:val="19"/>
          <w:szCs w:val="19"/>
          <w:lang w:bidi="ar"/>
        </w:rPr>
      </w:pPr>
    </w:p>
    <w:p w14:paraId="1C793F77" w14:textId="77777777" w:rsidR="00A310CC" w:rsidRDefault="00000000">
      <w:pPr>
        <w:widowControl/>
        <w:jc w:val="left"/>
      </w:pPr>
      <w:r>
        <w:rPr>
          <w:rFonts w:ascii="Times New Roman" w:eastAsia="SimSun" w:hAnsi="Times New Roman" w:cs="Times New Roman"/>
          <w:b/>
          <w:bCs/>
          <w:color w:val="000000"/>
          <w:kern w:val="0"/>
          <w:sz w:val="19"/>
          <w:szCs w:val="19"/>
          <w:lang w:bidi="ar"/>
        </w:rPr>
        <w:t>Comment #1.4:</w:t>
      </w:r>
      <w:r>
        <w:rPr>
          <w:rFonts w:ascii="Times New Roman" w:eastAsia="SimSun" w:hAnsi="Times New Roman" w:cs="Times New Roman"/>
          <w:color w:val="000000"/>
          <w:kern w:val="0"/>
          <w:sz w:val="19"/>
          <w:szCs w:val="19"/>
          <w:lang w:bidi="ar"/>
        </w:rPr>
        <w:br/>
        <w:t>The visual token pruning ratio is fixed across models and tasks, which may not be optimal in diverse scenarios, especially for complex scenes with fine-grained visual details.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Thank you for your valuable feedback.</w:t>
      </w:r>
    </w:p>
    <w:p w14:paraId="728470CC" w14:textId="77777777" w:rsidR="00A310CC" w:rsidRDefault="00A310CC">
      <w:pPr>
        <w:widowControl/>
        <w:jc w:val="left"/>
        <w:rPr>
          <w:rFonts w:ascii="Times New Roman" w:eastAsia="SimSun" w:hAnsi="Times New Roman" w:cs="Times New Roman"/>
          <w:color w:val="000000"/>
          <w:kern w:val="0"/>
          <w:sz w:val="19"/>
          <w:szCs w:val="19"/>
          <w:lang w:bidi="ar"/>
        </w:rPr>
      </w:pPr>
    </w:p>
    <w:p w14:paraId="5DE847A1" w14:textId="77777777" w:rsidR="00A310CC" w:rsidRDefault="00A310CC">
      <w:pPr>
        <w:widowControl/>
        <w:jc w:val="left"/>
        <w:rPr>
          <w:rFonts w:ascii="Times New Roman" w:eastAsia="SimSun" w:hAnsi="Times New Roman" w:cs="Times New Roman"/>
          <w:color w:val="000000"/>
          <w:kern w:val="0"/>
          <w:sz w:val="19"/>
          <w:szCs w:val="19"/>
          <w:lang w:bidi="ar"/>
        </w:rPr>
      </w:pPr>
    </w:p>
    <w:p w14:paraId="3310DF8E"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#1.5:</w:t>
      </w:r>
      <w:r>
        <w:rPr>
          <w:rFonts w:ascii="Times New Roman" w:eastAsia="SimSun" w:hAnsi="Times New Roman" w:cs="Times New Roman"/>
          <w:color w:val="000000"/>
          <w:kern w:val="0"/>
          <w:sz w:val="19"/>
          <w:szCs w:val="19"/>
          <w:lang w:bidi="ar"/>
        </w:rPr>
        <w:br/>
        <w:t xml:space="preserve">The evaluation focuses primarily on object-level hallucinations and general benchmarks, while other forms </w:t>
      </w:r>
      <w:r>
        <w:rPr>
          <w:rFonts w:ascii="Times New Roman" w:eastAsia="SimSun" w:hAnsi="Times New Roman" w:cs="Times New Roman"/>
          <w:color w:val="000000"/>
          <w:kern w:val="0"/>
          <w:sz w:val="19"/>
          <w:szCs w:val="19"/>
          <w:lang w:bidi="ar"/>
        </w:rPr>
        <w:lastRenderedPageBreak/>
        <w:t>of hallucinations such as relational, temporal, or causal hallucinations are not explicitly analyzed.</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Thank you for your comments.</w:t>
      </w:r>
    </w:p>
    <w:p w14:paraId="295D0BED" w14:textId="77777777" w:rsidR="00A310CC" w:rsidRDefault="00A310CC">
      <w:pPr>
        <w:widowControl/>
        <w:jc w:val="left"/>
        <w:rPr>
          <w:rFonts w:ascii="Times New Roman" w:eastAsia="SimSun" w:hAnsi="Times New Roman" w:cs="Times New Roman"/>
          <w:color w:val="000000"/>
          <w:kern w:val="0"/>
          <w:sz w:val="19"/>
          <w:szCs w:val="19"/>
          <w:lang w:bidi="ar"/>
        </w:rPr>
      </w:pPr>
    </w:p>
    <w:p w14:paraId="719F458E" w14:textId="77777777" w:rsidR="00A310CC" w:rsidRDefault="00A310CC">
      <w:pPr>
        <w:widowControl/>
        <w:jc w:val="left"/>
        <w:rPr>
          <w:rFonts w:ascii="Times New Roman" w:eastAsia="SimSun" w:hAnsi="Times New Roman" w:cs="Times New Roman"/>
          <w:color w:val="000000"/>
          <w:kern w:val="0"/>
          <w:sz w:val="19"/>
          <w:szCs w:val="19"/>
          <w:lang w:bidi="ar"/>
        </w:rPr>
      </w:pPr>
    </w:p>
    <w:p w14:paraId="063C5D36"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#1.6:</w:t>
      </w:r>
      <w:r>
        <w:rPr>
          <w:rFonts w:ascii="Times New Roman" w:eastAsia="SimSun" w:hAnsi="Times New Roman" w:cs="Times New Roman"/>
          <w:color w:val="000000"/>
          <w:kern w:val="0"/>
          <w:sz w:val="19"/>
          <w:szCs w:val="19"/>
          <w:lang w:bidi="ar"/>
        </w:rPr>
        <w:br/>
        <w:t>The paper does not sufficiently position ALD² with respect to recent work on hallucination behavior in long-form responses and vision-aware internal dynamics, which would help clarify the novelty and limitations of the approach. The discussion of limitations should explicitly acknowledge and cite the following relevant works to better contextualize the proposed approach:</w:t>
      </w:r>
      <w:r>
        <w:rPr>
          <w:rFonts w:ascii="Times New Roman" w:eastAsia="SimSun" w:hAnsi="Times New Roman" w:cs="Times New Roman"/>
          <w:color w:val="000000"/>
          <w:kern w:val="0"/>
          <w:sz w:val="19"/>
          <w:szCs w:val="19"/>
          <w:lang w:bidi="ar"/>
        </w:rPr>
        <w:br/>
        <w:t>* Why LVLMs Are More Prone to Hallucinations in Longer Responses</w:t>
      </w:r>
      <w:r>
        <w:rPr>
          <w:rFonts w:ascii="Times New Roman" w:eastAsia="SimSun" w:hAnsi="Times New Roman" w:cs="Times New Roman"/>
          <w:color w:val="000000"/>
          <w:kern w:val="0"/>
          <w:sz w:val="19"/>
          <w:szCs w:val="19"/>
          <w:lang w:bidi="ar"/>
        </w:rPr>
        <w:br/>
        <w:t>* Visual In-Context Learning for Large Vision-Language Models</w:t>
      </w:r>
      <w:r>
        <w:rPr>
          <w:rFonts w:ascii="Times New Roman" w:eastAsia="SimSun" w:hAnsi="Times New Roman" w:cs="Times New Roman"/>
          <w:color w:val="000000"/>
          <w:kern w:val="0"/>
          <w:sz w:val="19"/>
          <w:szCs w:val="19"/>
          <w:lang w:bidi="ar"/>
        </w:rPr>
        <w:br/>
        <w:t>* Cracking the Code of Hallucination in LVLMs with Vision-aware Head Divergence</w:t>
      </w:r>
      <w:r>
        <w:rPr>
          <w:rFonts w:ascii="Times New Roman" w:eastAsia="SimSun" w:hAnsi="Times New Roman" w:cs="Times New Roman"/>
          <w:color w:val="000000"/>
          <w:kern w:val="0"/>
          <w:sz w:val="19"/>
          <w:szCs w:val="19"/>
          <w:lang w:bidi="ar"/>
        </w:rPr>
        <w:br/>
        <w:t>* Improving Medical Large Vision-Language Models with Abnormal-Aware Feedback</w:t>
      </w:r>
      <w:r>
        <w:rPr>
          <w:rFonts w:ascii="Times New Roman" w:eastAsia="SimSun" w:hAnsi="Times New Roman" w:cs="Times New Roman"/>
          <w:color w:val="000000"/>
          <w:kern w:val="0"/>
          <w:sz w:val="19"/>
          <w:szCs w:val="19"/>
          <w:lang w:bidi="ar"/>
        </w:rPr>
        <w:br/>
        <w:t>* Visual hallucination detection in large vision-language models</w:t>
      </w:r>
    </w:p>
    <w:p w14:paraId="54D0A76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Thank you for your suggestion.</w:t>
      </w:r>
    </w:p>
    <w:p w14:paraId="63B3CD06" w14:textId="77777777" w:rsidR="00A310CC" w:rsidRDefault="00A310CC">
      <w:pPr>
        <w:widowControl/>
        <w:jc w:val="left"/>
        <w:rPr>
          <w:rFonts w:ascii="Times New Roman" w:eastAsia="SimSun" w:hAnsi="Times New Roman" w:cs="Times New Roman"/>
          <w:color w:val="000000"/>
          <w:kern w:val="0"/>
          <w:sz w:val="19"/>
          <w:szCs w:val="19"/>
          <w:lang w:bidi="ar"/>
        </w:rPr>
      </w:pPr>
    </w:p>
    <w:p w14:paraId="03CD4383" w14:textId="77777777" w:rsidR="00A310CC" w:rsidRDefault="00A310CC"/>
    <w:p w14:paraId="74A3B461" w14:textId="77777777" w:rsidR="00A310CC" w:rsidRDefault="00A310CC"/>
    <w:p w14:paraId="474BEB7E" w14:textId="77777777" w:rsidR="00A310CC" w:rsidRDefault="00A310CC"/>
    <w:p w14:paraId="46961D29" w14:textId="77777777" w:rsidR="00A310CC" w:rsidRDefault="00A310CC"/>
    <w:p w14:paraId="07E98650" w14:textId="77777777" w:rsidR="00A310CC" w:rsidRDefault="00A310CC"/>
    <w:p w14:paraId="24D26B6E" w14:textId="77777777" w:rsidR="00A310CC" w:rsidRDefault="00A310CC"/>
    <w:p w14:paraId="37700F90" w14:textId="77777777" w:rsidR="00A310CC" w:rsidRDefault="00A310CC"/>
    <w:p w14:paraId="6111CE6B" w14:textId="77777777" w:rsidR="00A310CC" w:rsidRDefault="00A310CC"/>
    <w:p w14:paraId="0328C72D" w14:textId="77777777" w:rsidR="00A310CC" w:rsidRDefault="00A310CC"/>
    <w:p w14:paraId="4E6DB6D4" w14:textId="77777777" w:rsidR="00A310CC" w:rsidRDefault="00A310CC"/>
    <w:p w14:paraId="620BC6AC" w14:textId="77777777" w:rsidR="00A310CC" w:rsidRDefault="00000000">
      <w:pPr>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br w:type="page"/>
      </w:r>
    </w:p>
    <w:p w14:paraId="78D1954A" w14:textId="77777777" w:rsidR="00A310CC" w:rsidRDefault="00000000">
      <w:pPr>
        <w:widowControl/>
        <w:jc w:val="left"/>
      </w:pPr>
      <w:r>
        <w:rPr>
          <w:rFonts w:ascii="Times New Roman" w:eastAsia="SimSun" w:hAnsi="Times New Roman" w:cs="Times New Roman"/>
          <w:b/>
          <w:bCs/>
          <w:color w:val="000000"/>
          <w:kern w:val="0"/>
          <w:sz w:val="28"/>
          <w:szCs w:val="28"/>
          <w:lang w:bidi="ar"/>
        </w:rPr>
        <w:lastRenderedPageBreak/>
        <w:t>To Reviewer #2:</w:t>
      </w:r>
    </w:p>
    <w:p w14:paraId="1B592BCD"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xml:space="preserve">Summary: </w:t>
      </w:r>
    </w:p>
    <w:p w14:paraId="46F20AF3"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This paper proposes ALD² (Adaptive Layer-wise Denoising Decoding), a decoding-time framework to mitigate hallucinations in large vision-language models (LVLMs). The authors analyze hallucinations from a layer-wise noise propagation perspective, arguing that redundant visual tokens in shallow layers introduce noise that later overrides correct token predictions. To address this, the paper combines visual token pruning at adaptively selected shallow layers with multiplicative decoding, guided by a lightweight layer predictor. Extensive experiments on CHAIR, POPE, and MME benchmarks demonstrate consistent improvements across multiple LVLM backbones.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00"/>
          <w:kern w:val="0"/>
          <w:sz w:val="19"/>
          <w:szCs w:val="19"/>
          <w:lang w:bidi="ar"/>
        </w:rPr>
        <w:br/>
        <w:t xml:space="preserve">Strength: </w:t>
      </w:r>
    </w:p>
    <w:p w14:paraId="4E9ADDF3"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The layer-wise noise interpretation of hallucinations is insightful and complements existing contrastive decoding and post-hoc correction methods.</w:t>
      </w:r>
      <w:r>
        <w:rPr>
          <w:rFonts w:ascii="Times New Roman" w:eastAsia="SimSun" w:hAnsi="Times New Roman" w:cs="Times New Roman"/>
          <w:color w:val="000000"/>
          <w:kern w:val="0"/>
          <w:sz w:val="19"/>
          <w:szCs w:val="19"/>
          <w:lang w:bidi="ar"/>
        </w:rPr>
        <w:br/>
        <w:t>- The combination of shallow-layer denoising and multiplicative decoding is intuitive and technically grounded. The adaptive layer selection further strengthens the approach.</w:t>
      </w:r>
      <w:r>
        <w:rPr>
          <w:rFonts w:ascii="Times New Roman" w:eastAsia="SimSun" w:hAnsi="Times New Roman" w:cs="Times New Roman"/>
          <w:color w:val="000000"/>
          <w:kern w:val="0"/>
          <w:sz w:val="19"/>
          <w:szCs w:val="19"/>
          <w:lang w:bidi="ar"/>
        </w:rPr>
        <w:br/>
        <w:t xml:space="preserve">- Results on CHAIR, POPE, and MME across several LVLMs are convincing and show consistent gains over strong baselines (Greedy, </w:t>
      </w:r>
      <w:proofErr w:type="spellStart"/>
      <w:r>
        <w:rPr>
          <w:rFonts w:ascii="Times New Roman" w:eastAsia="SimSun" w:hAnsi="Times New Roman" w:cs="Times New Roman"/>
          <w:color w:val="000000"/>
          <w:kern w:val="0"/>
          <w:sz w:val="19"/>
          <w:szCs w:val="19"/>
          <w:lang w:bidi="ar"/>
        </w:rPr>
        <w:t>DoLa</w:t>
      </w:r>
      <w:proofErr w:type="spellEnd"/>
      <w:r>
        <w:rPr>
          <w:rFonts w:ascii="Times New Roman" w:eastAsia="SimSun" w:hAnsi="Times New Roman" w:cs="Times New Roman"/>
          <w:color w:val="000000"/>
          <w:kern w:val="0"/>
          <w:sz w:val="19"/>
          <w:szCs w:val="19"/>
          <w:lang w:bidi="ar"/>
        </w:rPr>
        <w:t>, ICD, VCD).</w:t>
      </w:r>
    </w:p>
    <w:p w14:paraId="26418CAB"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We are glad that you found our interpretation of layer-wise noise propagation insightful and recognized the intuitiveness and technical grounding of combining shallow-layer denoising with multiplicative decoding. Your acknowledgement of our experimental results on CHAIR, POPE, and MME benchmarks is greatly encouraging. Thank you</w:t>
      </w:r>
      <w:r>
        <w:rPr>
          <w:rFonts w:ascii="Times New Roman" w:eastAsia="SimSun" w:hAnsi="Times New Roman" w:cs="Times New Roman" w:hint="eastAsia"/>
          <w:color w:val="0000FF"/>
          <w:kern w:val="0"/>
          <w:sz w:val="19"/>
          <w:szCs w:val="19"/>
          <w:lang w:bidi="ar"/>
        </w:rPr>
        <w:t xml:space="preserve"> for </w:t>
      </w:r>
      <w:r>
        <w:rPr>
          <w:rFonts w:ascii="Times New Roman" w:eastAsia="SimSun" w:hAnsi="Times New Roman" w:cs="Times New Roman"/>
          <w:color w:val="0000FF"/>
          <w:kern w:val="0"/>
          <w:sz w:val="19"/>
          <w:szCs w:val="19"/>
          <w:lang w:bidi="ar"/>
        </w:rPr>
        <w:t>your time and constructive feedback.</w:t>
      </w:r>
    </w:p>
    <w:p w14:paraId="3BBE4A59"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Weakness:</w:t>
      </w:r>
    </w:p>
    <w:p w14:paraId="0E370417"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#2.1:</w:t>
      </w:r>
      <w:r>
        <w:rPr>
          <w:rFonts w:ascii="Times New Roman" w:eastAsia="SimSun" w:hAnsi="Times New Roman" w:cs="Times New Roman"/>
          <w:color w:val="000000"/>
          <w:kern w:val="0"/>
          <w:sz w:val="19"/>
          <w:szCs w:val="19"/>
          <w:lang w:bidi="ar"/>
        </w:rPr>
        <w:br/>
        <w:t>The decoding latency is significantly higher than greedy decoding, and the paper could better discuss when this trade-off is acceptable in real-world deployments.</w:t>
      </w:r>
    </w:p>
    <w:p w14:paraId="6FA48BF8"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We appreciate you raising the critical issue regarding decoding latency. As you rightly pointed out, discussing the trade-off between performance gains and computational overhead is essential for evaluating the real-world deployment of ALD².</w:t>
      </w:r>
    </w:p>
    <w:p w14:paraId="169A89FB" w14:textId="77777777" w:rsidR="00A310CC" w:rsidRDefault="00A310CC">
      <w:pPr>
        <w:widowControl/>
        <w:jc w:val="left"/>
        <w:rPr>
          <w:rFonts w:ascii="Times New Roman" w:eastAsia="SimSun" w:hAnsi="Times New Roman" w:cs="Times New Roman"/>
          <w:color w:val="000000"/>
          <w:kern w:val="0"/>
          <w:sz w:val="19"/>
          <w:szCs w:val="19"/>
          <w:lang w:bidi="ar"/>
        </w:rPr>
      </w:pPr>
    </w:p>
    <w:p w14:paraId="41AC106A" w14:textId="77777777" w:rsidR="00A310CC" w:rsidRDefault="00A310CC">
      <w:pPr>
        <w:widowControl/>
        <w:jc w:val="left"/>
        <w:rPr>
          <w:rFonts w:ascii="Times New Roman" w:eastAsia="SimSun" w:hAnsi="Times New Roman" w:cs="Times New Roman"/>
          <w:color w:val="000000"/>
          <w:kern w:val="0"/>
          <w:sz w:val="19"/>
          <w:szCs w:val="19"/>
          <w:lang w:bidi="ar"/>
        </w:rPr>
      </w:pPr>
    </w:p>
    <w:p w14:paraId="00FE8F20"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#2.2:</w:t>
      </w:r>
      <w:r>
        <w:rPr>
          <w:rFonts w:ascii="Times New Roman" w:eastAsia="SimSun" w:hAnsi="Times New Roman" w:cs="Times New Roman"/>
          <w:color w:val="000000"/>
          <w:kern w:val="0"/>
          <w:sz w:val="19"/>
          <w:szCs w:val="19"/>
          <w:lang w:bidi="ar"/>
        </w:rPr>
        <w:br/>
        <w:t>As acknowledged by the authors, ALD² cannot eliminate hallucinations when models are highly confident in incorrect predictions.</w:t>
      </w:r>
    </w:p>
    <w:p w14:paraId="40C55F38"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FF"/>
          <w:kern w:val="0"/>
          <w:sz w:val="19"/>
          <w:szCs w:val="19"/>
          <w:lang w:bidi="ar"/>
        </w:rPr>
        <w:t xml:space="preserve">We are grateful for highlighting this point. </w:t>
      </w:r>
    </w:p>
    <w:p w14:paraId="6EE2C1B5" w14:textId="77777777" w:rsidR="00A310CC" w:rsidRDefault="00A310CC">
      <w:pPr>
        <w:widowControl/>
        <w:jc w:val="left"/>
        <w:rPr>
          <w:rFonts w:ascii="Times New Roman" w:eastAsia="SimSun" w:hAnsi="Times New Roman" w:cs="Times New Roman"/>
          <w:color w:val="000000"/>
          <w:kern w:val="0"/>
          <w:sz w:val="19"/>
          <w:szCs w:val="19"/>
          <w:lang w:bidi="ar"/>
        </w:rPr>
      </w:pPr>
    </w:p>
    <w:p w14:paraId="0C2E244F" w14:textId="77777777" w:rsidR="00A310CC" w:rsidRDefault="00A310CC">
      <w:pPr>
        <w:widowControl/>
        <w:jc w:val="left"/>
        <w:rPr>
          <w:rFonts w:ascii="Times New Roman" w:eastAsia="SimSun" w:hAnsi="Times New Roman" w:cs="Times New Roman"/>
          <w:color w:val="000000"/>
          <w:kern w:val="0"/>
          <w:sz w:val="19"/>
          <w:szCs w:val="19"/>
          <w:lang w:bidi="ar"/>
        </w:rPr>
      </w:pPr>
    </w:p>
    <w:p w14:paraId="61339F39"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#2.3:</w:t>
      </w:r>
      <w:r>
        <w:rPr>
          <w:rFonts w:ascii="Times New Roman" w:eastAsia="SimSun" w:hAnsi="Times New Roman" w:cs="Times New Roman"/>
          <w:color w:val="000000"/>
          <w:kern w:val="0"/>
          <w:sz w:val="19"/>
          <w:szCs w:val="19"/>
          <w:lang w:bidi="ar"/>
        </w:rPr>
        <w:br/>
        <w:t>I recommend including evaluations on more recent and stronger LVLMs (e.g., Qwen-VL-2.5) to better demonstrate the generality and scalability of the proposed method.</w:t>
      </w:r>
    </w:p>
    <w:p w14:paraId="14703436"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This is a highly constructive suggestion, and we appreciate it. We have conducted additional experiments on InstructBLIP-Vicuna-7B to address your concerns.</w:t>
      </w:r>
    </w:p>
    <w:p w14:paraId="2F8FC1AD" w14:textId="77777777" w:rsidR="00A310CC" w:rsidRDefault="00A310CC">
      <w:pPr>
        <w:widowControl/>
        <w:jc w:val="left"/>
        <w:rPr>
          <w:rFonts w:ascii="Times New Roman" w:eastAsia="SimSun" w:hAnsi="Times New Roman" w:cs="Times New Roman"/>
          <w:color w:val="0000FF"/>
          <w:kern w:val="0"/>
          <w:sz w:val="19"/>
          <w:szCs w:val="19"/>
          <w:lang w:bidi="ar"/>
        </w:rPr>
      </w:pPr>
    </w:p>
    <w:p w14:paraId="3905DD52" w14:textId="77777777" w:rsidR="00A310CC" w:rsidRDefault="00A310CC">
      <w:pPr>
        <w:widowControl/>
        <w:jc w:val="left"/>
        <w:rPr>
          <w:rFonts w:ascii="Times New Roman" w:eastAsia="SimSun" w:hAnsi="Times New Roman" w:cs="Times New Roman"/>
          <w:color w:val="000000"/>
          <w:kern w:val="0"/>
          <w:sz w:val="19"/>
          <w:szCs w:val="19"/>
          <w:lang w:bidi="ar"/>
        </w:rPr>
      </w:pPr>
    </w:p>
    <w:p w14:paraId="3108539A"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#2.4:</w:t>
      </w:r>
      <w:r>
        <w:rPr>
          <w:rFonts w:ascii="Times New Roman" w:eastAsia="SimSun" w:hAnsi="Times New Roman" w:cs="Times New Roman"/>
          <w:color w:val="000000"/>
          <w:kern w:val="0"/>
          <w:sz w:val="19"/>
          <w:szCs w:val="19"/>
          <w:lang w:bidi="ar"/>
        </w:rPr>
        <w:br/>
        <w:t xml:space="preserve">The related work on hallucination mitigation appears incomplete. I recommend expanding the discussion to include more recent studies on hallucinations in LVLMs, particularly works focusing on grounding, faithfulness, and decoding-time mitigation. For example, </w:t>
      </w:r>
      <w:proofErr w:type="spellStart"/>
      <w:r>
        <w:rPr>
          <w:rFonts w:ascii="Times New Roman" w:eastAsia="SimSun" w:hAnsi="Times New Roman" w:cs="Times New Roman"/>
          <w:color w:val="000000"/>
          <w:kern w:val="0"/>
          <w:sz w:val="19"/>
          <w:szCs w:val="19"/>
          <w:lang w:bidi="ar"/>
        </w:rPr>
        <w:t>FaithScore</w:t>
      </w:r>
      <w:proofErr w:type="spellEnd"/>
      <w:r>
        <w:rPr>
          <w:rFonts w:ascii="Times New Roman" w:eastAsia="SimSun" w:hAnsi="Times New Roman" w:cs="Times New Roman"/>
          <w:color w:val="000000"/>
          <w:kern w:val="0"/>
          <w:sz w:val="19"/>
          <w:szCs w:val="19"/>
          <w:lang w:bidi="ar"/>
        </w:rPr>
        <w:t xml:space="preserve">: Fine-grained Evaluations of Hallucinations in Large Vision-Language Models, Aligning large multimodal models with factually augmented </w:t>
      </w:r>
      <w:proofErr w:type="spellStart"/>
      <w:r>
        <w:rPr>
          <w:rFonts w:ascii="Times New Roman" w:eastAsia="SimSun" w:hAnsi="Times New Roman" w:cs="Times New Roman"/>
          <w:color w:val="000000"/>
          <w:kern w:val="0"/>
          <w:sz w:val="19"/>
          <w:szCs w:val="19"/>
          <w:lang w:bidi="ar"/>
        </w:rPr>
        <w:t>rlhf</w:t>
      </w:r>
      <w:proofErr w:type="spellEnd"/>
      <w:r>
        <w:rPr>
          <w:rFonts w:ascii="Times New Roman" w:eastAsia="SimSun" w:hAnsi="Times New Roman" w:cs="Times New Roman"/>
          <w:color w:val="000000"/>
          <w:kern w:val="0"/>
          <w:sz w:val="19"/>
          <w:szCs w:val="19"/>
          <w:lang w:bidi="ar"/>
        </w:rPr>
        <w:t xml:space="preserve">, A Unified Hallucination Mitigation Framework for Large Vision-Language Models. </w:t>
      </w:r>
      <w:proofErr w:type="spellStart"/>
      <w:r>
        <w:rPr>
          <w:rFonts w:ascii="Times New Roman" w:eastAsia="SimSun" w:hAnsi="Times New Roman" w:cs="Times New Roman"/>
          <w:color w:val="000000"/>
          <w:kern w:val="0"/>
          <w:sz w:val="19"/>
          <w:szCs w:val="19"/>
          <w:lang w:bidi="ar"/>
        </w:rPr>
        <w:t>Mmbench</w:t>
      </w:r>
      <w:proofErr w:type="spellEnd"/>
      <w:r>
        <w:rPr>
          <w:rFonts w:ascii="Times New Roman" w:eastAsia="SimSun" w:hAnsi="Times New Roman" w:cs="Times New Roman"/>
          <w:color w:val="000000"/>
          <w:kern w:val="0"/>
          <w:sz w:val="19"/>
          <w:szCs w:val="19"/>
          <w:lang w:bidi="ar"/>
        </w:rPr>
        <w:t xml:space="preserve">: Is your multi-modal model an all-around player? Fine-grained and </w:t>
      </w:r>
      <w:proofErr w:type="spellStart"/>
      <w:r>
        <w:rPr>
          <w:rFonts w:ascii="Times New Roman" w:eastAsia="SimSun" w:hAnsi="Times New Roman" w:cs="Times New Roman"/>
          <w:color w:val="000000"/>
          <w:kern w:val="0"/>
          <w:sz w:val="19"/>
          <w:szCs w:val="19"/>
          <w:lang w:bidi="ar"/>
        </w:rPr>
        <w:t>Explanable</w:t>
      </w:r>
      <w:proofErr w:type="spellEnd"/>
      <w:r>
        <w:rPr>
          <w:rFonts w:ascii="Times New Roman" w:eastAsia="SimSun" w:hAnsi="Times New Roman" w:cs="Times New Roman"/>
          <w:color w:val="000000"/>
          <w:kern w:val="0"/>
          <w:sz w:val="19"/>
          <w:szCs w:val="19"/>
          <w:lang w:bidi="ar"/>
        </w:rPr>
        <w:t xml:space="preserve"> Factuality Evaluation for Multimodal Summarization. FIFA: Unified Faithfulness Evaluation Framework for Text-to-Video and Video-to-Text Generation, Decide: Alleviating Hallucination in Large Vision-Language Models via Multi-View Multi-Path Reasoning, FGAIF: Aligning Large Vision-Language Models with Fine-grained AI Feedback. From pixels to tokens: Revisiting object hallucinations in large vision-language models.</w:t>
      </w:r>
    </w:p>
    <w:p w14:paraId="277C195B"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Thank you for your suggestion. We have updated the Related Work section to include a detailed discussion of these suggested studies on hallucination mitigation.</w:t>
      </w:r>
    </w:p>
    <w:p w14:paraId="5EE58CCD" w14:textId="77777777" w:rsidR="00A310CC" w:rsidRDefault="00A310CC">
      <w:pPr>
        <w:widowControl/>
        <w:jc w:val="left"/>
        <w:rPr>
          <w:rFonts w:ascii="Times New Roman" w:eastAsia="SimSun" w:hAnsi="Times New Roman" w:cs="Times New Roman"/>
          <w:color w:val="0000FF"/>
          <w:kern w:val="0"/>
          <w:sz w:val="19"/>
          <w:szCs w:val="19"/>
          <w:lang w:bidi="ar"/>
        </w:rPr>
      </w:pPr>
    </w:p>
    <w:p w14:paraId="27577F06" w14:textId="77777777" w:rsidR="00A310CC" w:rsidRDefault="00A310CC">
      <w:pPr>
        <w:rPr>
          <w:rFonts w:ascii="Times New Roman" w:eastAsia="SimSun" w:hAnsi="Times New Roman" w:cs="Times New Roman"/>
          <w:b/>
          <w:bCs/>
          <w:color w:val="000000"/>
          <w:kern w:val="0"/>
          <w:sz w:val="28"/>
          <w:szCs w:val="28"/>
          <w:lang w:bidi="ar"/>
        </w:rPr>
      </w:pPr>
    </w:p>
    <w:p w14:paraId="62B0C7E5" w14:textId="77777777" w:rsidR="00A310CC" w:rsidRDefault="00A310CC">
      <w:pPr>
        <w:rPr>
          <w:rFonts w:ascii="Times New Roman" w:eastAsia="SimSun" w:hAnsi="Times New Roman" w:cs="Times New Roman"/>
          <w:b/>
          <w:bCs/>
          <w:color w:val="000000"/>
          <w:kern w:val="0"/>
          <w:sz w:val="28"/>
          <w:szCs w:val="28"/>
          <w:lang w:bidi="ar"/>
        </w:rPr>
      </w:pPr>
    </w:p>
    <w:p w14:paraId="32F1774E" w14:textId="77777777" w:rsidR="00A310CC" w:rsidRDefault="00000000">
      <w:pPr>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br w:type="page"/>
      </w:r>
    </w:p>
    <w:p w14:paraId="747AC060"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lastRenderedPageBreak/>
        <w:t>To Reviewer #3:</w:t>
      </w:r>
    </w:p>
    <w:p w14:paraId="2433294C" w14:textId="77777777" w:rsidR="00A310CC" w:rsidRDefault="00000000">
      <w:pPr>
        <w:widowControl/>
        <w:jc w:val="left"/>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19"/>
          <w:szCs w:val="19"/>
          <w:lang w:bidi="ar"/>
        </w:rPr>
        <w:t>Comment #3.1:</w:t>
      </w:r>
    </w:p>
    <w:p w14:paraId="59C41D34"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xml:space="preserve">The authors treat hallucination as a shallow-layer noise propagation problem and attempt to denoise internal representations by pruning visual tokens at a selected shallow layer, followed by multiplying the resulting "denoised" distribution with the final-layer distribution. However, the manuscript does not formalize this design choice or explain why multiplicative fusion is preferable to alternative strategies (e.g., interpolation, logit addition with temperature scaling, KL-regularized fusion). The manuscript </w:t>
      </w:r>
      <w:proofErr w:type="gramStart"/>
      <w:r>
        <w:rPr>
          <w:rFonts w:ascii="Times New Roman" w:eastAsia="SimSun" w:hAnsi="Times New Roman" w:cs="Times New Roman"/>
          <w:color w:val="000000"/>
          <w:kern w:val="0"/>
          <w:sz w:val="19"/>
          <w:szCs w:val="19"/>
          <w:lang w:bidi="ar"/>
        </w:rPr>
        <w:t>need</w:t>
      </w:r>
      <w:proofErr w:type="gramEnd"/>
      <w:r>
        <w:rPr>
          <w:rFonts w:ascii="Times New Roman" w:eastAsia="SimSun" w:hAnsi="Times New Roman" w:cs="Times New Roman"/>
          <w:color w:val="000000"/>
          <w:kern w:val="0"/>
          <w:sz w:val="19"/>
          <w:szCs w:val="19"/>
          <w:lang w:bidi="ar"/>
        </w:rPr>
        <w:t xml:space="preserve"> an ablation study comparing multiplication versus addition and interpolation.</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We appreciate you raising the important question regarding our choice of multiplicative fusion.</w:t>
      </w:r>
      <w:r>
        <w:rPr>
          <w:rFonts w:ascii="Times New Roman" w:eastAsia="SimSun" w:hAnsi="Times New Roman" w:cs="Times New Roman"/>
          <w:color w:val="000000"/>
          <w:kern w:val="0"/>
          <w:sz w:val="19"/>
          <w:szCs w:val="19"/>
          <w:lang w:bidi="ar"/>
        </w:rPr>
        <w:t xml:space="preserve"> </w:t>
      </w:r>
    </w:p>
    <w:p w14:paraId="53A13080" w14:textId="77777777" w:rsidR="00A310CC" w:rsidRDefault="00A310CC">
      <w:pPr>
        <w:widowControl/>
        <w:jc w:val="left"/>
        <w:rPr>
          <w:rFonts w:ascii="Times New Roman" w:eastAsia="SimSun" w:hAnsi="Times New Roman" w:cs="Times New Roman"/>
          <w:color w:val="000000"/>
          <w:kern w:val="0"/>
          <w:sz w:val="19"/>
          <w:szCs w:val="19"/>
          <w:lang w:bidi="ar"/>
        </w:rPr>
      </w:pPr>
    </w:p>
    <w:p w14:paraId="69CE8BD1" w14:textId="77777777" w:rsidR="00A310CC" w:rsidRDefault="00A310CC">
      <w:pPr>
        <w:widowControl/>
        <w:jc w:val="left"/>
        <w:rPr>
          <w:rFonts w:ascii="Times New Roman" w:eastAsia="SimSun" w:hAnsi="Times New Roman" w:cs="Times New Roman"/>
          <w:color w:val="000000"/>
          <w:kern w:val="0"/>
          <w:sz w:val="19"/>
          <w:szCs w:val="19"/>
          <w:lang w:bidi="ar"/>
        </w:rPr>
      </w:pPr>
    </w:p>
    <w:p w14:paraId="33D6D1A7" w14:textId="77777777" w:rsidR="00A310CC" w:rsidRDefault="00A310CC">
      <w:pPr>
        <w:widowControl/>
        <w:jc w:val="left"/>
        <w:rPr>
          <w:rFonts w:ascii="Times New Roman" w:eastAsia="SimSun" w:hAnsi="Times New Roman" w:cs="Times New Roman"/>
          <w:color w:val="000000"/>
          <w:kern w:val="0"/>
          <w:sz w:val="19"/>
          <w:szCs w:val="19"/>
          <w:lang w:bidi="ar"/>
        </w:rPr>
      </w:pPr>
    </w:p>
    <w:p w14:paraId="5335CFC1"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#3.2:</w:t>
      </w:r>
      <w:r>
        <w:rPr>
          <w:rFonts w:ascii="Times New Roman" w:eastAsia="SimSun" w:hAnsi="Times New Roman" w:cs="Times New Roman"/>
          <w:color w:val="000000"/>
          <w:kern w:val="0"/>
          <w:sz w:val="19"/>
          <w:szCs w:val="19"/>
          <w:lang w:bidi="ar"/>
        </w:rPr>
        <w:br/>
        <w:t xml:space="preserve">Most existing visual token pruning methods primarily aim to accelerate inference, whereas ALD uses pruning to modify the output distribution </w:t>
      </w:r>
      <w:proofErr w:type="gramStart"/>
      <w:r>
        <w:rPr>
          <w:rFonts w:ascii="Times New Roman" w:eastAsia="SimSun" w:hAnsi="Times New Roman" w:cs="Times New Roman"/>
          <w:color w:val="000000"/>
          <w:kern w:val="0"/>
          <w:sz w:val="19"/>
          <w:szCs w:val="19"/>
          <w:lang w:bidi="ar"/>
        </w:rPr>
        <w:t>in order to</w:t>
      </w:r>
      <w:proofErr w:type="gramEnd"/>
      <w:r>
        <w:rPr>
          <w:rFonts w:ascii="Times New Roman" w:eastAsia="SimSun" w:hAnsi="Times New Roman" w:cs="Times New Roman"/>
          <w:color w:val="000000"/>
          <w:kern w:val="0"/>
          <w:sz w:val="19"/>
          <w:szCs w:val="19"/>
          <w:lang w:bidi="ar"/>
        </w:rPr>
        <w:t xml:space="preserve"> reduce hallucinations. However, it is unclear whether the observed performance gains stem mainly from token pruning itself or from the proposed adaptive layer-wise selection and multiplicative fusion. Additional experiments are needed to disentangle the contribution of each component.</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Thank you for this insightful comment on identifying the source of our performance gains. Disentangling the contribution of token pruning from the adaptive selection and fusion mechanisms is essential for a clear understanding of ALD². We have added ablation experiments to clarify this concern.</w:t>
      </w:r>
    </w:p>
    <w:p w14:paraId="52700205" w14:textId="77777777" w:rsidR="00A310CC" w:rsidRDefault="00A310CC">
      <w:pPr>
        <w:widowControl/>
        <w:jc w:val="left"/>
        <w:rPr>
          <w:rFonts w:ascii="Times New Roman" w:eastAsia="SimSun" w:hAnsi="Times New Roman" w:cs="Times New Roman"/>
          <w:color w:val="000000"/>
          <w:kern w:val="0"/>
          <w:sz w:val="19"/>
          <w:szCs w:val="19"/>
          <w:lang w:bidi="ar"/>
        </w:rPr>
      </w:pPr>
    </w:p>
    <w:p w14:paraId="2E0A4AAA" w14:textId="77777777" w:rsidR="00A310CC" w:rsidRDefault="00A310CC">
      <w:pPr>
        <w:widowControl/>
        <w:jc w:val="left"/>
        <w:rPr>
          <w:rFonts w:ascii="Times New Roman" w:eastAsia="SimSun" w:hAnsi="Times New Roman" w:cs="Times New Roman"/>
          <w:color w:val="000000"/>
          <w:kern w:val="0"/>
          <w:sz w:val="19"/>
          <w:szCs w:val="19"/>
          <w:lang w:bidi="ar"/>
        </w:rPr>
      </w:pPr>
    </w:p>
    <w:p w14:paraId="5BDF3539" w14:textId="77777777" w:rsidR="00A310CC" w:rsidRDefault="00A310CC">
      <w:pPr>
        <w:widowControl/>
        <w:jc w:val="left"/>
        <w:rPr>
          <w:rFonts w:ascii="Times New Roman" w:eastAsia="SimSun" w:hAnsi="Times New Roman" w:cs="Times New Roman"/>
          <w:color w:val="000000"/>
          <w:kern w:val="0"/>
          <w:sz w:val="19"/>
          <w:szCs w:val="19"/>
          <w:lang w:bidi="ar"/>
        </w:rPr>
      </w:pPr>
    </w:p>
    <w:p w14:paraId="1D09A0E7"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#3.3:</w:t>
      </w:r>
      <w:r>
        <w:rPr>
          <w:rFonts w:ascii="Times New Roman" w:eastAsia="SimSun" w:hAnsi="Times New Roman" w:cs="Times New Roman"/>
          <w:color w:val="000000"/>
          <w:kern w:val="0"/>
          <w:sz w:val="19"/>
          <w:szCs w:val="19"/>
          <w:lang w:bidi="ar"/>
        </w:rPr>
        <w:br/>
        <w:t>Although the authors report results on POPE and MME, these benchmarks are fundamentally yes/no evaluations. The manuscript does not clearly explain how model outputs are parsed into binary decisions. For example, how are responses with additional text, hedging, or ambiguous phrasing handled? Clarifying the answer extraction protocol is essential for ensuring fair and reproducible evaluation.</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Thank you for your valuable feedback.</w:t>
      </w:r>
    </w:p>
    <w:p w14:paraId="156E858D" w14:textId="77777777" w:rsidR="00A310CC" w:rsidRDefault="00A310CC">
      <w:pPr>
        <w:widowControl/>
        <w:jc w:val="left"/>
        <w:rPr>
          <w:rFonts w:ascii="Times New Roman" w:eastAsia="SimSun" w:hAnsi="Times New Roman" w:cs="Times New Roman"/>
          <w:color w:val="000000"/>
          <w:kern w:val="0"/>
          <w:sz w:val="19"/>
          <w:szCs w:val="19"/>
          <w:lang w:bidi="ar"/>
        </w:rPr>
      </w:pPr>
    </w:p>
    <w:p w14:paraId="4C063E93" w14:textId="77777777" w:rsidR="00A310CC" w:rsidRDefault="00A310CC">
      <w:pPr>
        <w:widowControl/>
        <w:jc w:val="left"/>
        <w:rPr>
          <w:rFonts w:ascii="Times New Roman" w:eastAsia="SimSun" w:hAnsi="Times New Roman" w:cs="Times New Roman"/>
          <w:color w:val="000000"/>
          <w:kern w:val="0"/>
          <w:sz w:val="19"/>
          <w:szCs w:val="19"/>
          <w:lang w:bidi="ar"/>
        </w:rPr>
      </w:pPr>
    </w:p>
    <w:p w14:paraId="269B6AC4" w14:textId="77777777" w:rsidR="00A310CC" w:rsidRDefault="00A310CC">
      <w:pPr>
        <w:widowControl/>
        <w:jc w:val="left"/>
        <w:rPr>
          <w:rFonts w:ascii="Times New Roman" w:eastAsia="SimSun" w:hAnsi="Times New Roman" w:cs="Times New Roman"/>
          <w:color w:val="000000"/>
          <w:kern w:val="0"/>
          <w:sz w:val="19"/>
          <w:szCs w:val="19"/>
          <w:lang w:bidi="ar"/>
        </w:rPr>
      </w:pPr>
    </w:p>
    <w:p w14:paraId="335BA11E" w14:textId="77777777" w:rsidR="00A310CC" w:rsidRDefault="00A310CC">
      <w:pPr>
        <w:widowControl/>
        <w:jc w:val="left"/>
        <w:rPr>
          <w:rFonts w:ascii="Times New Roman" w:eastAsia="SimSun" w:hAnsi="Times New Roman" w:cs="Times New Roman"/>
          <w:color w:val="000000"/>
          <w:kern w:val="0"/>
          <w:sz w:val="19"/>
          <w:szCs w:val="19"/>
          <w:lang w:bidi="ar"/>
        </w:rPr>
      </w:pPr>
    </w:p>
    <w:p w14:paraId="5D40D36A"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#3.4:</w:t>
      </w:r>
      <w:r>
        <w:rPr>
          <w:rFonts w:ascii="Times New Roman" w:eastAsia="SimSun" w:hAnsi="Times New Roman" w:cs="Times New Roman"/>
          <w:color w:val="000000"/>
          <w:kern w:val="0"/>
          <w:sz w:val="19"/>
          <w:szCs w:val="19"/>
          <w:lang w:bidi="ar"/>
        </w:rPr>
        <w:br/>
        <w:t>In Appendix A, the definitions of the CHAIR metrics appear inconsistent with the standard formulation. In particular, the denominators for instance-level and sentence-level metrics seem to be swapped or mislabeled. This should be carefully checked and corrected, or the authors should explicitly state that they follow the official CHAIR evaluation implementation.</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 xml:space="preserve">We sincerely thank you for your careful reading and for spotting the inconsistency in our CHAIR metric definitions. </w:t>
      </w:r>
    </w:p>
    <w:p w14:paraId="1AFB6958" w14:textId="77777777" w:rsidR="00A310CC" w:rsidRDefault="00A310CC">
      <w:pPr>
        <w:widowControl/>
        <w:jc w:val="left"/>
        <w:rPr>
          <w:rFonts w:ascii="Times New Roman" w:eastAsia="SimSun" w:hAnsi="Times New Roman" w:cs="Times New Roman"/>
          <w:color w:val="000000"/>
          <w:kern w:val="0"/>
          <w:sz w:val="19"/>
          <w:szCs w:val="19"/>
          <w:lang w:bidi="ar"/>
        </w:rPr>
      </w:pPr>
    </w:p>
    <w:p w14:paraId="3A0514A9" w14:textId="77777777" w:rsidR="00A310CC" w:rsidRDefault="00A310CC">
      <w:pPr>
        <w:widowControl/>
        <w:jc w:val="left"/>
        <w:rPr>
          <w:rFonts w:ascii="Times New Roman" w:eastAsia="SimSun" w:hAnsi="Times New Roman" w:cs="Times New Roman"/>
          <w:color w:val="000000"/>
          <w:kern w:val="0"/>
          <w:sz w:val="19"/>
          <w:szCs w:val="19"/>
          <w:lang w:bidi="ar"/>
        </w:rPr>
      </w:pPr>
    </w:p>
    <w:p w14:paraId="6FF65A01" w14:textId="77777777" w:rsidR="00A310CC" w:rsidRDefault="00A310CC">
      <w:pPr>
        <w:widowControl/>
        <w:jc w:val="left"/>
        <w:rPr>
          <w:rFonts w:ascii="Times New Roman" w:eastAsia="SimSun" w:hAnsi="Times New Roman" w:cs="Times New Roman"/>
          <w:color w:val="000000"/>
          <w:kern w:val="0"/>
          <w:sz w:val="19"/>
          <w:szCs w:val="19"/>
          <w:lang w:bidi="ar"/>
        </w:rPr>
      </w:pPr>
    </w:p>
    <w:p w14:paraId="58E7C48F"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#3.5:</w:t>
      </w:r>
      <w:r>
        <w:rPr>
          <w:rFonts w:ascii="Times New Roman" w:eastAsia="SimSun" w:hAnsi="Times New Roman" w:cs="Times New Roman"/>
          <w:color w:val="000000"/>
          <w:kern w:val="0"/>
          <w:sz w:val="19"/>
          <w:szCs w:val="19"/>
          <w:lang w:bidi="ar"/>
        </w:rPr>
        <w:br/>
        <w:t>As stated in Section 3.2, the layer predictor is trained using prompt-layer pairs derived from ground-truth answers. This implies that ALD is not a purely inference-only method, as it requires a supervised preparation stage. This distinction should be clearly acknowledged and discussed, especially when comparing ALD to training-free decoding approaches.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We appreciate you highlighting the distinction regarding the training of the layer predictor.</w:t>
      </w:r>
    </w:p>
    <w:p w14:paraId="4E6C86E1" w14:textId="77777777" w:rsidR="00A310CC" w:rsidRDefault="00A310CC">
      <w:pPr>
        <w:widowControl/>
        <w:jc w:val="left"/>
        <w:rPr>
          <w:rFonts w:ascii="Times New Roman" w:eastAsia="SimSun" w:hAnsi="Times New Roman" w:cs="Times New Roman"/>
          <w:color w:val="0000FF"/>
          <w:kern w:val="0"/>
          <w:sz w:val="19"/>
          <w:szCs w:val="19"/>
          <w:lang w:bidi="ar"/>
        </w:rPr>
      </w:pPr>
    </w:p>
    <w:p w14:paraId="347F32EA" w14:textId="77777777" w:rsidR="00A310CC" w:rsidRDefault="00A310CC">
      <w:pPr>
        <w:widowControl/>
        <w:jc w:val="left"/>
        <w:rPr>
          <w:rFonts w:ascii="Times New Roman" w:eastAsia="SimSun" w:hAnsi="Times New Roman" w:cs="Times New Roman"/>
          <w:color w:val="000000"/>
          <w:kern w:val="0"/>
          <w:sz w:val="19"/>
          <w:szCs w:val="19"/>
          <w:lang w:bidi="ar"/>
        </w:rPr>
      </w:pPr>
    </w:p>
    <w:p w14:paraId="0ED1184C" w14:textId="77777777" w:rsidR="00A310CC" w:rsidRDefault="00A310CC">
      <w:pPr>
        <w:widowControl/>
        <w:jc w:val="left"/>
        <w:rPr>
          <w:rFonts w:ascii="Times New Roman" w:eastAsia="SimSun" w:hAnsi="Times New Roman" w:cs="Times New Roman"/>
          <w:color w:val="000000"/>
          <w:kern w:val="0"/>
          <w:sz w:val="19"/>
          <w:szCs w:val="19"/>
          <w:lang w:bidi="ar"/>
        </w:rPr>
      </w:pPr>
    </w:p>
    <w:p w14:paraId="069DD48F" w14:textId="77777777" w:rsidR="00A310CC" w:rsidRDefault="00000000">
      <w:pPr>
        <w:widowControl/>
        <w:jc w:val="left"/>
        <w:rPr>
          <w:rFonts w:ascii="Times New Roman" w:eastAsia="SimSun" w:hAnsi="Times New Roman" w:cs="Times New Roman"/>
          <w:b/>
          <w:bCs/>
          <w:color w:val="000000"/>
          <w:kern w:val="0"/>
          <w:sz w:val="19"/>
          <w:szCs w:val="19"/>
          <w:lang w:bidi="ar"/>
        </w:rPr>
      </w:pPr>
      <w:r>
        <w:rPr>
          <w:rFonts w:ascii="Times New Roman" w:eastAsia="SimSun" w:hAnsi="Times New Roman" w:cs="Times New Roman"/>
          <w:color w:val="000000"/>
          <w:kern w:val="0"/>
          <w:sz w:val="19"/>
          <w:szCs w:val="19"/>
          <w:lang w:bidi="ar"/>
        </w:rPr>
        <w:br/>
      </w:r>
      <w:r>
        <w:rPr>
          <w:rFonts w:ascii="Times New Roman" w:eastAsia="SimSun" w:hAnsi="Times New Roman" w:cs="Times New Roman"/>
          <w:b/>
          <w:bCs/>
          <w:color w:val="000000"/>
          <w:kern w:val="0"/>
          <w:sz w:val="19"/>
          <w:szCs w:val="19"/>
          <w:lang w:bidi="ar"/>
        </w:rPr>
        <w:t>Comment #3.6:</w:t>
      </w:r>
    </w:p>
    <w:p w14:paraId="6FF02738"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00"/>
          <w:kern w:val="0"/>
          <w:sz w:val="19"/>
          <w:szCs w:val="19"/>
          <w:lang w:bidi="ar"/>
        </w:rPr>
        <w:t>The ablation study should be strengthened by including the following analyses: Multiplicative fusion versus additive and interpolative fusion strategies; Prune-only decoding versus the full ALD² framework, to demonstrate that pruning alone does not account for the improvements; Sensitivity analysis of the layer search range (e.g., justification for restricting the search to the first three-quarters of the model depth), ideally supported by a quantitative plot.</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 xml:space="preserve">Thank you for these specific suggestions to strengthen our ablation study. </w:t>
      </w:r>
    </w:p>
    <w:p w14:paraId="6B1D952A" w14:textId="77777777" w:rsidR="00A310CC" w:rsidRDefault="00A310CC">
      <w:pPr>
        <w:widowControl/>
        <w:jc w:val="left"/>
        <w:rPr>
          <w:rFonts w:ascii="Times New Roman" w:eastAsia="SimSun" w:hAnsi="Times New Roman" w:cs="Times New Roman"/>
          <w:color w:val="0000FF"/>
          <w:kern w:val="0"/>
          <w:sz w:val="19"/>
          <w:szCs w:val="19"/>
          <w:lang w:bidi="ar"/>
        </w:rPr>
      </w:pPr>
    </w:p>
    <w:p w14:paraId="68F055D4"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r>
      <w:r>
        <w:rPr>
          <w:rFonts w:ascii="Times New Roman" w:eastAsia="SimSun" w:hAnsi="Times New Roman" w:cs="Times New Roman"/>
          <w:b/>
          <w:bCs/>
          <w:color w:val="000000"/>
          <w:kern w:val="0"/>
          <w:sz w:val="19"/>
          <w:szCs w:val="19"/>
          <w:lang w:bidi="ar"/>
        </w:rPr>
        <w:t>Comment #3.7:</w:t>
      </w:r>
    </w:p>
    <w:p w14:paraId="6719A3AB"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Several recent hallucination mitigation methods are missing from the related work discussion, including Med-VCD, Dynamic Correction Decoding (</w:t>
      </w:r>
      <w:proofErr w:type="spellStart"/>
      <w:r>
        <w:rPr>
          <w:rFonts w:ascii="Times New Roman" w:eastAsia="SimSun" w:hAnsi="Times New Roman" w:cs="Times New Roman"/>
          <w:color w:val="000000"/>
          <w:kern w:val="0"/>
          <w:sz w:val="19"/>
          <w:szCs w:val="19"/>
          <w:lang w:bidi="ar"/>
        </w:rPr>
        <w:t>DeCo</w:t>
      </w:r>
      <w:proofErr w:type="spellEnd"/>
      <w:r>
        <w:rPr>
          <w:rFonts w:ascii="Times New Roman" w:eastAsia="SimSun" w:hAnsi="Times New Roman" w:cs="Times New Roman"/>
          <w:color w:val="000000"/>
          <w:kern w:val="0"/>
          <w:sz w:val="19"/>
          <w:szCs w:val="19"/>
          <w:lang w:bidi="ar"/>
        </w:rPr>
        <w:t>), Self-Introspective Decoding (SID), and Language Contrastive Decoding (LCD). Incorporating these methods would provide a more comprehensive and up-to-date comparison with the current literature.</w:t>
      </w:r>
    </w:p>
    <w:p w14:paraId="5DA8C869"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We thank you for bringing these relevant recent studies to our attention. We have updated the Related Work section to include a detailed discussion of these suggested </w:t>
      </w:r>
      <w:proofErr w:type="gramStart"/>
      <w:r>
        <w:rPr>
          <w:rFonts w:ascii="Times New Roman" w:eastAsia="SimSun" w:hAnsi="Times New Roman" w:cs="Times New Roman"/>
          <w:color w:val="0000FF"/>
          <w:kern w:val="0"/>
          <w:sz w:val="19"/>
          <w:szCs w:val="19"/>
          <w:lang w:bidi="ar"/>
        </w:rPr>
        <w:t>studies .</w:t>
      </w:r>
      <w:proofErr w:type="gramEnd"/>
    </w:p>
    <w:p w14:paraId="2F1D5690" w14:textId="77777777" w:rsidR="00A310CC" w:rsidRDefault="00A310CC">
      <w:pPr>
        <w:widowControl/>
        <w:jc w:val="left"/>
        <w:rPr>
          <w:rFonts w:ascii="Times New Roman" w:eastAsia="SimSun" w:hAnsi="Times New Roman" w:cs="Times New Roman"/>
          <w:color w:val="000000"/>
          <w:kern w:val="0"/>
          <w:sz w:val="19"/>
          <w:szCs w:val="19"/>
          <w:lang w:bidi="ar"/>
        </w:rPr>
      </w:pPr>
    </w:p>
    <w:p w14:paraId="138E93CE" w14:textId="77777777" w:rsidR="00A310CC" w:rsidRDefault="00A310CC">
      <w:pPr>
        <w:widowControl/>
        <w:jc w:val="left"/>
        <w:rPr>
          <w:rFonts w:ascii="Times New Roman" w:eastAsia="SimSun" w:hAnsi="Times New Roman" w:cs="Times New Roman"/>
          <w:color w:val="000000"/>
          <w:kern w:val="0"/>
          <w:sz w:val="19"/>
          <w:szCs w:val="19"/>
          <w:lang w:bidi="ar"/>
        </w:rPr>
      </w:pPr>
    </w:p>
    <w:p w14:paraId="5FC8EFDE" w14:textId="77777777" w:rsidR="00A310CC" w:rsidRDefault="00000000">
      <w:pPr>
        <w:rPr>
          <w:rFonts w:ascii="Times New Roman" w:eastAsia="SimSun" w:hAnsi="Times New Roman" w:cs="Times New Roman"/>
          <w:b/>
          <w:bCs/>
          <w:color w:val="000000"/>
          <w:kern w:val="0"/>
          <w:sz w:val="28"/>
          <w:szCs w:val="28"/>
          <w:lang w:bidi="ar"/>
        </w:rPr>
      </w:pPr>
      <w:r>
        <w:rPr>
          <w:rFonts w:ascii="Times New Roman" w:eastAsia="SimSun" w:hAnsi="Times New Roman" w:cs="Times New Roman"/>
          <w:b/>
          <w:bCs/>
          <w:color w:val="000000"/>
          <w:kern w:val="0"/>
          <w:sz w:val="28"/>
          <w:szCs w:val="28"/>
          <w:lang w:bidi="ar"/>
        </w:rPr>
        <w:br w:type="page"/>
      </w:r>
    </w:p>
    <w:p w14:paraId="3AA71408"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28"/>
          <w:szCs w:val="28"/>
          <w:lang w:bidi="ar"/>
        </w:rPr>
        <w:lastRenderedPageBreak/>
        <w:t>To Reviewer #4:</w:t>
      </w:r>
    </w:p>
    <w:p w14:paraId="36B83E77"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xml:space="preserve">Research summary: </w:t>
      </w:r>
    </w:p>
    <w:p w14:paraId="5541209D"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xml:space="preserve">The research reported in this manuscript addresses the critical challenge of visual hallucinations in Large Vision-Language Models (LVLMs) by introducing a novel framework titled Adaptive Layer-wise Denoising Decoding (ALD2) .The authors operate under the hypothesis that hallucinations are not solely semantic errors but are driven by noise propagation from shallow layers, where redundant visual tokens create unstable predictions. To counter this, the authors </w:t>
      </w:r>
      <w:proofErr w:type="gramStart"/>
      <w:r>
        <w:rPr>
          <w:rFonts w:ascii="Times New Roman" w:eastAsia="SimSun" w:hAnsi="Times New Roman" w:cs="Times New Roman"/>
          <w:color w:val="000000"/>
          <w:kern w:val="0"/>
          <w:sz w:val="19"/>
          <w:szCs w:val="19"/>
          <w:lang w:bidi="ar"/>
        </w:rPr>
        <w:t>utilizes</w:t>
      </w:r>
      <w:proofErr w:type="gramEnd"/>
      <w:r>
        <w:rPr>
          <w:rFonts w:ascii="Times New Roman" w:eastAsia="SimSun" w:hAnsi="Times New Roman" w:cs="Times New Roman"/>
          <w:color w:val="000000"/>
          <w:kern w:val="0"/>
          <w:sz w:val="19"/>
          <w:szCs w:val="19"/>
          <w:lang w:bidi="ar"/>
        </w:rPr>
        <w:t xml:space="preserve"> a lightweight predictor to dynamically identify an optimal shallow layer, prunes redundant visual tokens to suppress noise, and fuses the denoised distribution with the final layer's output via multiplicative decoding.</w:t>
      </w:r>
    </w:p>
    <w:p w14:paraId="3E8D0884"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1. Mechanism of Action: The study establishes that while shallow layers often contain correct semantic signals, they are masked by high-entropy noise caused by visual redundancy. ALD2 mitigates this by pruning the bottom 10% of visual tokens (based on attention scores) in a targeted early layer and multiplying this "denoised" probability distribution with the final layer's distribution.</w:t>
      </w:r>
      <w:r>
        <w:rPr>
          <w:rFonts w:ascii="Times New Roman" w:eastAsia="SimSun" w:hAnsi="Times New Roman" w:cs="Times New Roman"/>
          <w:color w:val="000000"/>
          <w:kern w:val="0"/>
          <w:sz w:val="19"/>
          <w:szCs w:val="19"/>
          <w:lang w:bidi="ar"/>
        </w:rPr>
        <w:br/>
        <w:t>2. Performance Improvements: Extensive evaluations on benchmarks such as POPE, CHAIR, and MME across multiple models demonstrate that ALD2 consistently mitigates hallucinations.</w:t>
      </w:r>
      <w:r>
        <w:rPr>
          <w:rFonts w:ascii="Times New Roman" w:eastAsia="SimSun" w:hAnsi="Times New Roman" w:cs="Times New Roman"/>
          <w:color w:val="000000"/>
          <w:kern w:val="0"/>
          <w:sz w:val="19"/>
          <w:szCs w:val="19"/>
          <w:lang w:bidi="ar"/>
        </w:rPr>
        <w:br/>
        <w:t xml:space="preserve">3. Comparative Advantage: The method outperforms standard baselines, including Greedy Decoding, </w:t>
      </w:r>
      <w:proofErr w:type="spellStart"/>
      <w:r>
        <w:rPr>
          <w:rFonts w:ascii="Times New Roman" w:eastAsia="SimSun" w:hAnsi="Times New Roman" w:cs="Times New Roman"/>
          <w:color w:val="000000"/>
          <w:kern w:val="0"/>
          <w:sz w:val="19"/>
          <w:szCs w:val="19"/>
          <w:lang w:bidi="ar"/>
        </w:rPr>
        <w:t>DoLa</w:t>
      </w:r>
      <w:proofErr w:type="spellEnd"/>
      <w:r>
        <w:rPr>
          <w:rFonts w:ascii="Times New Roman" w:eastAsia="SimSun" w:hAnsi="Times New Roman" w:cs="Times New Roman"/>
          <w:color w:val="000000"/>
          <w:kern w:val="0"/>
          <w:sz w:val="19"/>
          <w:szCs w:val="19"/>
          <w:lang w:bidi="ar"/>
        </w:rPr>
        <w:t xml:space="preserve">, Visual Contrastive </w:t>
      </w:r>
      <w:proofErr w:type="gramStart"/>
      <w:r>
        <w:rPr>
          <w:rFonts w:ascii="Times New Roman" w:eastAsia="SimSun" w:hAnsi="Times New Roman" w:cs="Times New Roman"/>
          <w:color w:val="000000"/>
          <w:kern w:val="0"/>
          <w:sz w:val="19"/>
          <w:szCs w:val="19"/>
          <w:lang w:bidi="ar"/>
        </w:rPr>
        <w:t>Decoding ,</w:t>
      </w:r>
      <w:proofErr w:type="gramEnd"/>
      <w:r>
        <w:rPr>
          <w:rFonts w:ascii="Times New Roman" w:eastAsia="SimSun" w:hAnsi="Times New Roman" w:cs="Times New Roman"/>
          <w:color w:val="000000"/>
          <w:kern w:val="0"/>
          <w:sz w:val="19"/>
          <w:szCs w:val="19"/>
          <w:lang w:bidi="ar"/>
        </w:rPr>
        <w:t xml:space="preserve"> and Instruction Contrastive Decoding across tested metrics. For example, on CHAIR metrics, InstructBLIP-Vicuna-7B with ALD2 surpassed all baselines in reducing hallucinated objects.</w:t>
      </w:r>
      <w:r>
        <w:rPr>
          <w:rFonts w:ascii="Times New Roman" w:eastAsia="SimSun" w:hAnsi="Times New Roman" w:cs="Times New Roman"/>
          <w:color w:val="000000"/>
          <w:kern w:val="0"/>
          <w:sz w:val="19"/>
          <w:szCs w:val="19"/>
          <w:lang w:bidi="ar"/>
        </w:rPr>
        <w:br/>
      </w:r>
    </w:p>
    <w:p w14:paraId="438C95DB"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Major Strengths: The major strengths of the research are:</w:t>
      </w:r>
      <w:r>
        <w:rPr>
          <w:rFonts w:ascii="Times New Roman" w:eastAsia="SimSun" w:hAnsi="Times New Roman" w:cs="Times New Roman"/>
          <w:color w:val="000000"/>
          <w:kern w:val="0"/>
          <w:sz w:val="19"/>
          <w:szCs w:val="19"/>
          <w:lang w:bidi="ar"/>
        </w:rPr>
        <w:br/>
        <w:t>1. The study shifts the focus from external input perturbations to internal model dynamics, effectively reframing hallucination as a layer-wise noise propagation problem where correct signals in shallow layers are masked by redundant visual tokens.</w:t>
      </w:r>
      <w:r>
        <w:rPr>
          <w:rFonts w:ascii="Times New Roman" w:eastAsia="SimSun" w:hAnsi="Times New Roman" w:cs="Times New Roman"/>
          <w:color w:val="000000"/>
          <w:kern w:val="0"/>
          <w:sz w:val="19"/>
          <w:szCs w:val="19"/>
          <w:lang w:bidi="ar"/>
        </w:rPr>
        <w:br/>
        <w:t xml:space="preserve">2. The proposed framework is rigorously tested across three representative LVLMs (LLaVA-1.5, </w:t>
      </w:r>
      <w:proofErr w:type="spellStart"/>
      <w:r>
        <w:rPr>
          <w:rFonts w:ascii="Times New Roman" w:eastAsia="SimSun" w:hAnsi="Times New Roman" w:cs="Times New Roman"/>
          <w:color w:val="000000"/>
          <w:kern w:val="0"/>
          <w:sz w:val="19"/>
          <w:szCs w:val="19"/>
          <w:lang w:bidi="ar"/>
        </w:rPr>
        <w:t>InstructBLIP</w:t>
      </w:r>
      <w:proofErr w:type="spellEnd"/>
      <w:r>
        <w:rPr>
          <w:rFonts w:ascii="Times New Roman" w:eastAsia="SimSun" w:hAnsi="Times New Roman" w:cs="Times New Roman"/>
          <w:color w:val="000000"/>
          <w:kern w:val="0"/>
          <w:sz w:val="19"/>
          <w:szCs w:val="19"/>
          <w:lang w:bidi="ar"/>
        </w:rPr>
        <w:t xml:space="preserve">, and </w:t>
      </w:r>
      <w:proofErr w:type="spellStart"/>
      <w:r>
        <w:rPr>
          <w:rFonts w:ascii="Times New Roman" w:eastAsia="SimSun" w:hAnsi="Times New Roman" w:cs="Times New Roman"/>
          <w:color w:val="000000"/>
          <w:kern w:val="0"/>
          <w:sz w:val="19"/>
          <w:szCs w:val="19"/>
          <w:lang w:bidi="ar"/>
        </w:rPr>
        <w:t>LLaVA</w:t>
      </w:r>
      <w:proofErr w:type="spellEnd"/>
      <w:r>
        <w:rPr>
          <w:rFonts w:ascii="Times New Roman" w:eastAsia="SimSun" w:hAnsi="Times New Roman" w:cs="Times New Roman"/>
          <w:color w:val="000000"/>
          <w:kern w:val="0"/>
          <w:sz w:val="19"/>
          <w:szCs w:val="19"/>
          <w:lang w:bidi="ar"/>
        </w:rPr>
        <w:t>-Next) and multiple diverse benchmarks (CHAIR, POPE, and MME), demonstrating consistent and significant accuracy improvements compared to strong baselines like VCD and ICD.</w:t>
      </w:r>
      <w:r>
        <w:rPr>
          <w:rFonts w:ascii="Times New Roman" w:eastAsia="SimSun" w:hAnsi="Times New Roman" w:cs="Times New Roman"/>
          <w:color w:val="000000"/>
          <w:kern w:val="0"/>
          <w:sz w:val="19"/>
          <w:szCs w:val="19"/>
          <w:lang w:bidi="ar"/>
        </w:rPr>
        <w:br/>
        <w:t>3. The ALD2 framework combines dynamic layer selection, visual token pruning, and multiplicative decoding to suppress noise while preserving deep-layer semantic reliability.</w:t>
      </w:r>
      <w:r>
        <w:rPr>
          <w:rFonts w:ascii="Times New Roman" w:eastAsia="SimSun" w:hAnsi="Times New Roman" w:cs="Times New Roman"/>
          <w:color w:val="000000"/>
          <w:kern w:val="0"/>
          <w:sz w:val="19"/>
          <w:szCs w:val="19"/>
          <w:lang w:bidi="ar"/>
        </w:rPr>
        <w:br/>
        <w:t>4. The manuscript has been improved by incorporating explicit research objectives and a dedicated section on theoretical and practical implications, directly addressing editor concerns regarding clarity and impact.</w:t>
      </w:r>
    </w:p>
    <w:p w14:paraId="035DCD9A" w14:textId="77777777" w:rsidR="00A310CC" w:rsidRDefault="00A310CC">
      <w:pPr>
        <w:widowControl/>
        <w:jc w:val="left"/>
        <w:rPr>
          <w:rFonts w:ascii="Times New Roman" w:eastAsia="SimSun" w:hAnsi="Times New Roman" w:cs="Times New Roman"/>
          <w:color w:val="000000"/>
          <w:kern w:val="0"/>
          <w:sz w:val="19"/>
          <w:szCs w:val="19"/>
          <w:lang w:bidi="ar"/>
        </w:rPr>
      </w:pPr>
    </w:p>
    <w:p w14:paraId="40A534A8"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We thank the reviewer for the accurate summary and strong endorsement of our work. Your recognition of our 'noise propagation hypothesis' and the performance of the ALD² framework across various benchmarks is highly encouraging. Your comments not only validate the effectiveness of our method but also acknowledge our efforts in refining the manuscript's structure.</w:t>
      </w:r>
    </w:p>
    <w:p w14:paraId="1CE1F536" w14:textId="77777777" w:rsidR="00A310CC" w:rsidRDefault="00A310CC">
      <w:pPr>
        <w:widowControl/>
        <w:jc w:val="left"/>
        <w:rPr>
          <w:rFonts w:ascii="Times New Roman" w:eastAsia="SimSun" w:hAnsi="Times New Roman" w:cs="Times New Roman"/>
          <w:color w:val="000000"/>
          <w:kern w:val="0"/>
          <w:sz w:val="19"/>
          <w:szCs w:val="19"/>
          <w:lang w:bidi="ar"/>
        </w:rPr>
      </w:pPr>
    </w:p>
    <w:p w14:paraId="2388ECD7" w14:textId="77777777" w:rsidR="00A310CC" w:rsidRDefault="00A310CC">
      <w:pPr>
        <w:widowControl/>
        <w:jc w:val="left"/>
        <w:rPr>
          <w:rFonts w:ascii="Times New Roman" w:eastAsia="SimSun" w:hAnsi="Times New Roman" w:cs="Times New Roman"/>
          <w:color w:val="000000"/>
          <w:kern w:val="0"/>
          <w:sz w:val="19"/>
          <w:szCs w:val="19"/>
          <w:lang w:bidi="ar"/>
        </w:rPr>
      </w:pPr>
    </w:p>
    <w:p w14:paraId="56F2ADE0" w14:textId="77777777" w:rsidR="00A310CC" w:rsidRDefault="00A310CC">
      <w:pPr>
        <w:widowControl/>
        <w:jc w:val="left"/>
        <w:rPr>
          <w:rFonts w:ascii="Times New Roman" w:eastAsia="SimSun" w:hAnsi="Times New Roman" w:cs="Times New Roman"/>
          <w:color w:val="000000"/>
          <w:kern w:val="0"/>
          <w:sz w:val="19"/>
          <w:szCs w:val="19"/>
          <w:lang w:bidi="ar"/>
        </w:rPr>
      </w:pPr>
    </w:p>
    <w:p w14:paraId="370545F0" w14:textId="77777777" w:rsidR="00A310CC" w:rsidRDefault="00A310CC">
      <w:pPr>
        <w:widowControl/>
        <w:jc w:val="left"/>
        <w:rPr>
          <w:rFonts w:ascii="Times New Roman" w:eastAsia="SimSun" w:hAnsi="Times New Roman" w:cs="Times New Roman"/>
          <w:color w:val="000000"/>
          <w:kern w:val="0"/>
          <w:sz w:val="19"/>
          <w:szCs w:val="19"/>
          <w:lang w:bidi="ar"/>
        </w:rPr>
      </w:pPr>
    </w:p>
    <w:p w14:paraId="6058E0AD"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lastRenderedPageBreak/>
        <w:t xml:space="preserve">Major </w:t>
      </w:r>
      <w:proofErr w:type="spellStart"/>
      <w:proofErr w:type="gramStart"/>
      <w:r>
        <w:rPr>
          <w:rFonts w:ascii="Times New Roman" w:eastAsia="SimSun" w:hAnsi="Times New Roman" w:cs="Times New Roman"/>
          <w:color w:val="000000"/>
          <w:kern w:val="0"/>
          <w:sz w:val="19"/>
          <w:szCs w:val="19"/>
          <w:lang w:bidi="ar"/>
        </w:rPr>
        <w:t>Weaknesses:The</w:t>
      </w:r>
      <w:proofErr w:type="spellEnd"/>
      <w:proofErr w:type="gramEnd"/>
      <w:r>
        <w:rPr>
          <w:rFonts w:ascii="Times New Roman" w:eastAsia="SimSun" w:hAnsi="Times New Roman" w:cs="Times New Roman"/>
          <w:color w:val="000000"/>
          <w:kern w:val="0"/>
          <w:sz w:val="19"/>
          <w:szCs w:val="19"/>
          <w:lang w:bidi="ar"/>
        </w:rPr>
        <w:t xml:space="preserve"> major weaknesses of the research are:</w:t>
      </w:r>
    </w:p>
    <w:p w14:paraId="4CB03A8B" w14:textId="77777777" w:rsidR="00A310CC" w:rsidRDefault="00A310CC">
      <w:pPr>
        <w:widowControl/>
        <w:jc w:val="left"/>
        <w:rPr>
          <w:rFonts w:ascii="Times New Roman" w:eastAsia="SimSun" w:hAnsi="Times New Roman" w:cs="Times New Roman"/>
          <w:color w:val="000000"/>
          <w:kern w:val="0"/>
          <w:sz w:val="19"/>
          <w:szCs w:val="19"/>
          <w:lang w:bidi="ar"/>
        </w:rPr>
      </w:pPr>
    </w:p>
    <w:p w14:paraId="1FC2BD57"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#4.1:</w:t>
      </w:r>
      <w:r>
        <w:rPr>
          <w:rFonts w:ascii="Times New Roman" w:eastAsia="SimSun" w:hAnsi="Times New Roman" w:cs="Times New Roman"/>
          <w:color w:val="000000"/>
          <w:kern w:val="0"/>
          <w:sz w:val="19"/>
          <w:szCs w:val="19"/>
          <w:lang w:bidi="ar"/>
        </w:rPr>
        <w:br/>
        <w:t>While the paper acknowledges the increased latency, the discussion regarding the trade-off between this computational cost and the performance gains could be slightly expanded to better address practical deployment scenarios.</w:t>
      </w:r>
    </w:p>
    <w:p w14:paraId="0CE67A17"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We appreciate your suggestion to expand the discussion on the trade-off between computational cost and performance gains. </w:t>
      </w:r>
    </w:p>
    <w:p w14:paraId="00E682C6" w14:textId="77777777" w:rsidR="00A310CC" w:rsidRDefault="00A310CC">
      <w:pPr>
        <w:widowControl/>
        <w:jc w:val="left"/>
        <w:rPr>
          <w:rFonts w:ascii="Times New Roman" w:eastAsia="SimSun" w:hAnsi="Times New Roman" w:cs="Times New Roman"/>
          <w:color w:val="0000FF"/>
          <w:kern w:val="0"/>
          <w:sz w:val="19"/>
          <w:szCs w:val="19"/>
          <w:lang w:bidi="ar"/>
        </w:rPr>
      </w:pPr>
    </w:p>
    <w:p w14:paraId="2633A52C" w14:textId="77777777" w:rsidR="00A310CC" w:rsidRDefault="00A310CC">
      <w:pPr>
        <w:widowControl/>
        <w:jc w:val="left"/>
        <w:rPr>
          <w:rFonts w:ascii="Times New Roman" w:eastAsia="SimSun" w:hAnsi="Times New Roman" w:cs="Times New Roman"/>
          <w:color w:val="000000"/>
          <w:kern w:val="0"/>
          <w:sz w:val="19"/>
          <w:szCs w:val="19"/>
          <w:lang w:bidi="ar"/>
        </w:rPr>
      </w:pPr>
    </w:p>
    <w:p w14:paraId="26544827"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#4.2:</w:t>
      </w:r>
      <w:r>
        <w:rPr>
          <w:rFonts w:ascii="Times New Roman" w:eastAsia="SimSun" w:hAnsi="Times New Roman" w:cs="Times New Roman"/>
          <w:color w:val="000000"/>
          <w:kern w:val="0"/>
          <w:sz w:val="19"/>
          <w:szCs w:val="19"/>
          <w:lang w:bidi="ar"/>
        </w:rPr>
        <w:br/>
        <w:t>The method relies on a fixed 10% ratio for visual token pruning, which is shown to be effective on average; however, a brief discussion on the potential benefits (or lack thereof) of a dynamic pruning threshold could further strengthen the "Limitations" section.</w:t>
      </w:r>
    </w:p>
    <w:p w14:paraId="0A60C3DF"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Thank you for this thoughtful suggestion. Discussing the potential of a dynamic pruning threshold versus our fixed ratio is an excellent addition that further clarifies the scope and future possibilities of our method.</w:t>
      </w:r>
    </w:p>
    <w:p w14:paraId="3D46E69D" w14:textId="77777777" w:rsidR="00A310CC" w:rsidRDefault="00A310CC">
      <w:pPr>
        <w:widowControl/>
        <w:jc w:val="left"/>
        <w:rPr>
          <w:rFonts w:ascii="Times New Roman" w:eastAsia="SimSun" w:hAnsi="Times New Roman" w:cs="Times New Roman"/>
          <w:color w:val="000000"/>
          <w:kern w:val="0"/>
          <w:sz w:val="19"/>
          <w:szCs w:val="19"/>
          <w:lang w:bidi="ar"/>
        </w:rPr>
      </w:pPr>
    </w:p>
    <w:p w14:paraId="6409F7C0" w14:textId="77777777" w:rsidR="00A310CC" w:rsidRDefault="00A310CC">
      <w:pPr>
        <w:widowControl/>
        <w:jc w:val="left"/>
        <w:rPr>
          <w:rFonts w:ascii="Times New Roman" w:eastAsia="SimSun" w:hAnsi="Times New Roman" w:cs="Times New Roman"/>
          <w:color w:val="000000"/>
          <w:kern w:val="0"/>
          <w:sz w:val="19"/>
          <w:szCs w:val="19"/>
          <w:lang w:bidi="ar"/>
        </w:rPr>
      </w:pPr>
    </w:p>
    <w:p w14:paraId="6D7279C2"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#4.3:</w:t>
      </w:r>
      <w:r>
        <w:rPr>
          <w:rFonts w:ascii="Times New Roman" w:eastAsia="SimSun" w:hAnsi="Times New Roman" w:cs="Times New Roman"/>
          <w:color w:val="000000"/>
          <w:kern w:val="0"/>
          <w:sz w:val="19"/>
          <w:szCs w:val="19"/>
          <w:lang w:bidi="ar"/>
        </w:rPr>
        <w:br/>
        <w:t>The explanation for the counter-intuitive result where the LLaVA-Next-8B model achieves high performance gains despite low predictor accuracy (around 30%) could be deepened to better illustrate the robustness of the layer selection mechanism.</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 xml:space="preserve">We are grateful for your keen observation regarding the counter-intuitive results on LLaVA-Next-8B. </w:t>
      </w:r>
    </w:p>
    <w:p w14:paraId="5BB5EEBA" w14:textId="77777777" w:rsidR="00A310CC" w:rsidRDefault="00A310CC">
      <w:pPr>
        <w:widowControl/>
        <w:jc w:val="left"/>
        <w:rPr>
          <w:rFonts w:ascii="Times New Roman" w:eastAsia="SimSun" w:hAnsi="Times New Roman" w:cs="Times New Roman"/>
          <w:color w:val="0000FF"/>
          <w:kern w:val="0"/>
          <w:sz w:val="19"/>
          <w:szCs w:val="19"/>
          <w:lang w:bidi="ar"/>
        </w:rPr>
      </w:pPr>
    </w:p>
    <w:p w14:paraId="6D943AF2" w14:textId="77777777" w:rsidR="00A310CC" w:rsidRDefault="00A310CC">
      <w:pPr>
        <w:widowControl/>
        <w:jc w:val="left"/>
        <w:rPr>
          <w:rFonts w:ascii="Times New Roman" w:eastAsia="SimSun" w:hAnsi="Times New Roman" w:cs="Times New Roman"/>
          <w:color w:val="000000"/>
          <w:kern w:val="0"/>
          <w:sz w:val="19"/>
          <w:szCs w:val="19"/>
          <w:lang w:bidi="ar"/>
        </w:rPr>
      </w:pPr>
    </w:p>
    <w:p w14:paraId="6AA64CE6"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 xml:space="preserve">Grammar and Readability: The manuscript is well-written, and the revisions have significantly improved its overall clarity and flow. The English is coherent and suitable for an academic audience. The figures and tables are clear and </w:t>
      </w:r>
      <w:proofErr w:type="gramStart"/>
      <w:r>
        <w:rPr>
          <w:rFonts w:ascii="Times New Roman" w:eastAsia="SimSun" w:hAnsi="Times New Roman" w:cs="Times New Roman"/>
          <w:color w:val="000000"/>
          <w:kern w:val="0"/>
          <w:sz w:val="19"/>
          <w:szCs w:val="19"/>
          <w:lang w:bidi="ar"/>
        </w:rPr>
        <w:t>informative .</w:t>
      </w:r>
      <w:proofErr w:type="gramEnd"/>
      <w:r>
        <w:rPr>
          <w:rFonts w:ascii="Times New Roman" w:eastAsia="SimSun" w:hAnsi="Times New Roman" w:cs="Times New Roman"/>
          <w:color w:val="000000"/>
          <w:kern w:val="0"/>
          <w:sz w:val="19"/>
          <w:szCs w:val="19"/>
          <w:lang w:bidi="ar"/>
        </w:rPr>
        <w:t xml:space="preserve"> A final round of minor proofreading is recommended to catch any lingering typographical errors.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We sincerely appreciate your positive feedback on the improved clarity and readability of our manuscript. Following your recommendation, we have conducted a final, thorough proofreading to ensure the paper is free of typographical errors.</w:t>
      </w:r>
    </w:p>
    <w:p w14:paraId="08E0FE7B"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br/>
        <w:t>Specific Comments: My specific comments concerning this manuscript are:</w:t>
      </w:r>
    </w:p>
    <w:p w14:paraId="3A8F6FE1"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t>Comment #4.4:</w:t>
      </w:r>
      <w:r>
        <w:rPr>
          <w:rFonts w:ascii="Times New Roman" w:eastAsia="SimSun" w:hAnsi="Times New Roman" w:cs="Times New Roman"/>
          <w:color w:val="000000"/>
          <w:kern w:val="0"/>
          <w:sz w:val="19"/>
          <w:szCs w:val="19"/>
          <w:lang w:bidi="ar"/>
        </w:rPr>
        <w:br/>
        <w:t>The manuscript notes a 94% increase in latency compared to greedy decoding. While this is acknowledged, it would be beneficial to add a brief discussion in the "limitations" or "conclusion" section regarding potential strategies to optimize this in future work, or to more explicitly frame the trade-off for applications where accuracy is paramount over speed.</w:t>
      </w:r>
    </w:p>
    <w:p w14:paraId="2BC3D13F"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We appreciate you highlighting the need to discuss potential optimization strategies. </w:t>
      </w:r>
    </w:p>
    <w:p w14:paraId="123F34CF" w14:textId="77777777" w:rsidR="00A310CC" w:rsidRDefault="00A310CC">
      <w:pPr>
        <w:widowControl/>
        <w:jc w:val="left"/>
        <w:rPr>
          <w:rFonts w:ascii="Times New Roman" w:eastAsia="SimSun" w:hAnsi="Times New Roman" w:cs="Times New Roman"/>
          <w:color w:val="0000FF"/>
          <w:kern w:val="0"/>
          <w:sz w:val="19"/>
          <w:szCs w:val="19"/>
          <w:lang w:bidi="ar"/>
        </w:rPr>
      </w:pPr>
    </w:p>
    <w:p w14:paraId="1DD9914A" w14:textId="77777777" w:rsidR="00A310CC" w:rsidRDefault="00A310CC">
      <w:pPr>
        <w:widowControl/>
        <w:jc w:val="left"/>
        <w:rPr>
          <w:rFonts w:ascii="Times New Roman" w:eastAsia="SimSun" w:hAnsi="Times New Roman" w:cs="Times New Roman"/>
          <w:color w:val="000000"/>
          <w:kern w:val="0"/>
          <w:sz w:val="19"/>
          <w:szCs w:val="19"/>
          <w:lang w:bidi="ar"/>
        </w:rPr>
      </w:pPr>
    </w:p>
    <w:p w14:paraId="3EA77E2D" w14:textId="77777777" w:rsidR="00A310CC" w:rsidRDefault="00A310CC">
      <w:pPr>
        <w:widowControl/>
        <w:jc w:val="left"/>
        <w:rPr>
          <w:rFonts w:ascii="Times New Roman" w:eastAsia="SimSun" w:hAnsi="Times New Roman" w:cs="Times New Roman"/>
          <w:color w:val="000000"/>
          <w:kern w:val="0"/>
          <w:sz w:val="19"/>
          <w:szCs w:val="19"/>
          <w:lang w:bidi="ar"/>
        </w:rPr>
      </w:pPr>
    </w:p>
    <w:p w14:paraId="3AA06A53"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b/>
          <w:bCs/>
          <w:color w:val="000000"/>
          <w:kern w:val="0"/>
          <w:sz w:val="19"/>
          <w:szCs w:val="19"/>
          <w:lang w:bidi="ar"/>
        </w:rPr>
        <w:lastRenderedPageBreak/>
        <w:t>Comment #4.5:</w:t>
      </w:r>
      <w:r>
        <w:rPr>
          <w:rFonts w:ascii="Times New Roman" w:eastAsia="SimSun" w:hAnsi="Times New Roman" w:cs="Times New Roman"/>
          <w:color w:val="000000"/>
          <w:kern w:val="0"/>
          <w:sz w:val="19"/>
          <w:szCs w:val="19"/>
          <w:lang w:bidi="ar"/>
        </w:rPr>
        <w:br/>
        <w:t xml:space="preserve">The divergence between the low predictor accuracy (30%) and the </w:t>
      </w:r>
      <w:proofErr w:type="gramStart"/>
      <w:r>
        <w:rPr>
          <w:rFonts w:ascii="Times New Roman" w:eastAsia="SimSun" w:hAnsi="Times New Roman" w:cs="Times New Roman"/>
          <w:color w:val="000000"/>
          <w:kern w:val="0"/>
          <w:sz w:val="19"/>
          <w:szCs w:val="19"/>
          <w:lang w:bidi="ar"/>
        </w:rPr>
        <w:t>high performance</w:t>
      </w:r>
      <w:proofErr w:type="gramEnd"/>
      <w:r>
        <w:rPr>
          <w:rFonts w:ascii="Times New Roman" w:eastAsia="SimSun" w:hAnsi="Times New Roman" w:cs="Times New Roman"/>
          <w:color w:val="000000"/>
          <w:kern w:val="0"/>
          <w:sz w:val="19"/>
          <w:szCs w:val="19"/>
          <w:lang w:bidi="ar"/>
        </w:rPr>
        <w:t xml:space="preserve"> gains on the LLaVA-Next-8B model is a compelling finding. I suggest expanding the explanation to hypothesize why this specific model benefits so significantly even when the "optimal" layer is not perfectly predicted. This would add depth to the analysis of the method's robustness.</w:t>
      </w:r>
    </w:p>
    <w:p w14:paraId="371BD429"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 xml:space="preserve">Thank you for finding the divergence between predictor accuracy and performance compelling. </w:t>
      </w:r>
    </w:p>
    <w:p w14:paraId="41A6F2D9" w14:textId="77777777" w:rsidR="00A310CC" w:rsidRDefault="00A310CC">
      <w:pPr>
        <w:widowControl/>
        <w:jc w:val="left"/>
        <w:rPr>
          <w:rFonts w:ascii="Times New Roman" w:eastAsia="SimSun" w:hAnsi="Times New Roman" w:cs="Times New Roman"/>
          <w:color w:val="0000FF"/>
          <w:kern w:val="0"/>
          <w:sz w:val="19"/>
          <w:szCs w:val="19"/>
          <w:lang w:bidi="ar"/>
        </w:rPr>
      </w:pPr>
    </w:p>
    <w:p w14:paraId="3CBF5363" w14:textId="77777777" w:rsidR="00A310CC" w:rsidRDefault="00A310CC">
      <w:pPr>
        <w:widowControl/>
        <w:jc w:val="left"/>
        <w:rPr>
          <w:rFonts w:ascii="Times New Roman" w:eastAsia="SimSun" w:hAnsi="Times New Roman" w:cs="Times New Roman"/>
          <w:color w:val="000000"/>
          <w:kern w:val="0"/>
          <w:sz w:val="19"/>
          <w:szCs w:val="19"/>
          <w:lang w:bidi="ar"/>
        </w:rPr>
      </w:pPr>
    </w:p>
    <w:p w14:paraId="12EECDAA"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b/>
          <w:bCs/>
          <w:color w:val="000000"/>
          <w:kern w:val="0"/>
          <w:sz w:val="19"/>
          <w:szCs w:val="19"/>
          <w:lang w:bidi="ar"/>
        </w:rPr>
        <w:t>Comment #4.6:</w:t>
      </w:r>
      <w:r>
        <w:rPr>
          <w:rFonts w:ascii="Times New Roman" w:eastAsia="SimSun" w:hAnsi="Times New Roman" w:cs="Times New Roman"/>
          <w:color w:val="000000"/>
          <w:kern w:val="0"/>
          <w:sz w:val="19"/>
          <w:szCs w:val="19"/>
          <w:lang w:bidi="ar"/>
        </w:rPr>
        <w:br/>
        <w:t>The choice of a fixed 10% pruning ratio is supported by the ablation study. A short sentence could be added to discuss whether the sensitivity to noise varies significantly across different layers, which could inform future adaptive pruning strategies.</w:t>
      </w:r>
      <w:r>
        <w:rPr>
          <w:rFonts w:ascii="Times New Roman" w:eastAsia="SimSun" w:hAnsi="Times New Roman" w:cs="Times New Roman"/>
          <w:color w:val="000000"/>
          <w:kern w:val="0"/>
          <w:sz w:val="19"/>
          <w:szCs w:val="19"/>
          <w:lang w:bidi="ar"/>
        </w:rPr>
        <w:br/>
      </w:r>
      <w:r>
        <w:rPr>
          <w:rFonts w:ascii="Times New Roman" w:eastAsia="SimSun" w:hAnsi="Times New Roman" w:cs="Times New Roman"/>
          <w:color w:val="0000FF"/>
          <w:kern w:val="0"/>
          <w:sz w:val="19"/>
          <w:szCs w:val="19"/>
          <w:lang w:bidi="ar"/>
        </w:rPr>
        <w:t xml:space="preserve">We appreciate this insightful </w:t>
      </w:r>
      <w:r>
        <w:rPr>
          <w:rFonts w:ascii="Times New Roman" w:eastAsia="SimSun" w:hAnsi="Times New Roman" w:cs="Times New Roman" w:hint="eastAsia"/>
          <w:color w:val="0000FF"/>
          <w:kern w:val="0"/>
          <w:sz w:val="19"/>
          <w:szCs w:val="19"/>
          <w:lang w:bidi="ar"/>
        </w:rPr>
        <w:t>suggestion</w:t>
      </w:r>
      <w:r>
        <w:rPr>
          <w:rFonts w:ascii="Times New Roman" w:eastAsia="SimSun" w:hAnsi="Times New Roman" w:cs="Times New Roman"/>
          <w:color w:val="0000FF"/>
          <w:kern w:val="0"/>
          <w:sz w:val="19"/>
          <w:szCs w:val="19"/>
          <w:lang w:bidi="ar"/>
        </w:rPr>
        <w:t xml:space="preserve">. </w:t>
      </w:r>
    </w:p>
    <w:p w14:paraId="6E54BE48" w14:textId="77777777" w:rsidR="00A310CC" w:rsidRDefault="00A310CC">
      <w:pPr>
        <w:widowControl/>
        <w:jc w:val="left"/>
        <w:rPr>
          <w:rFonts w:ascii="Times New Roman" w:eastAsia="SimSun" w:hAnsi="Times New Roman" w:cs="Times New Roman"/>
          <w:color w:val="0000FF"/>
          <w:kern w:val="0"/>
          <w:sz w:val="19"/>
          <w:szCs w:val="19"/>
          <w:lang w:bidi="ar"/>
        </w:rPr>
      </w:pPr>
    </w:p>
    <w:p w14:paraId="4414D3F5" w14:textId="77777777" w:rsidR="00A310CC" w:rsidRDefault="00A310CC">
      <w:pPr>
        <w:widowControl/>
        <w:jc w:val="left"/>
        <w:rPr>
          <w:rFonts w:ascii="Times New Roman" w:eastAsia="SimSun" w:hAnsi="Times New Roman" w:cs="Times New Roman"/>
          <w:color w:val="0000FF"/>
          <w:kern w:val="0"/>
          <w:sz w:val="19"/>
          <w:szCs w:val="19"/>
          <w:lang w:bidi="ar"/>
        </w:rPr>
      </w:pPr>
    </w:p>
    <w:p w14:paraId="6E1424F5" w14:textId="77777777" w:rsidR="00A310CC" w:rsidRDefault="00000000">
      <w:pPr>
        <w:widowControl/>
        <w:jc w:val="left"/>
        <w:rPr>
          <w:rFonts w:ascii="Times New Roman" w:eastAsia="SimSun" w:hAnsi="Times New Roman" w:cs="Times New Roman"/>
          <w:color w:val="000000"/>
          <w:kern w:val="0"/>
          <w:sz w:val="19"/>
          <w:szCs w:val="19"/>
          <w:lang w:bidi="ar"/>
        </w:rPr>
      </w:pPr>
      <w:r>
        <w:rPr>
          <w:rFonts w:ascii="Times New Roman" w:eastAsia="SimSun" w:hAnsi="Times New Roman" w:cs="Times New Roman"/>
          <w:color w:val="000000"/>
          <w:kern w:val="0"/>
          <w:sz w:val="19"/>
          <w:szCs w:val="19"/>
          <w:lang w:bidi="ar"/>
        </w:rPr>
        <w:t xml:space="preserve">Concluding </w:t>
      </w:r>
      <w:proofErr w:type="spellStart"/>
      <w:proofErr w:type="gramStart"/>
      <w:r>
        <w:rPr>
          <w:rFonts w:ascii="Times New Roman" w:eastAsia="SimSun" w:hAnsi="Times New Roman" w:cs="Times New Roman"/>
          <w:color w:val="000000"/>
          <w:kern w:val="0"/>
          <w:sz w:val="19"/>
          <w:szCs w:val="19"/>
          <w:lang w:bidi="ar"/>
        </w:rPr>
        <w:t>Remarks:The</w:t>
      </w:r>
      <w:proofErr w:type="spellEnd"/>
      <w:proofErr w:type="gramEnd"/>
      <w:r>
        <w:rPr>
          <w:rFonts w:ascii="Times New Roman" w:eastAsia="SimSun" w:hAnsi="Times New Roman" w:cs="Times New Roman"/>
          <w:color w:val="000000"/>
          <w:kern w:val="0"/>
          <w:sz w:val="19"/>
          <w:szCs w:val="19"/>
          <w:lang w:bidi="ar"/>
        </w:rPr>
        <w:t xml:space="preserve"> authors have done a commendable job revising the manuscript, particularly by adding clear research objectives and a dedicated discussion on theoretical and practical implications. The proposed ALD2 framework presents a novel and effective solution for hallucination mitigation in LVLMs, supported by experimental results. I recommend that the authors address the minor comments regarding the computational latency trade-offs and the predictor's behavior on specific models to further polish the paper.</w:t>
      </w:r>
    </w:p>
    <w:p w14:paraId="15DACBBC" w14:textId="77777777" w:rsidR="00A310CC" w:rsidRDefault="00000000">
      <w:pPr>
        <w:widowControl/>
        <w:jc w:val="left"/>
        <w:rPr>
          <w:rFonts w:ascii="Times New Roman" w:eastAsia="SimSun" w:hAnsi="Times New Roman" w:cs="Times New Roman"/>
          <w:color w:val="0000FF"/>
          <w:kern w:val="0"/>
          <w:sz w:val="19"/>
          <w:szCs w:val="19"/>
          <w:lang w:bidi="ar"/>
        </w:rPr>
      </w:pPr>
      <w:r>
        <w:rPr>
          <w:rFonts w:ascii="Times New Roman" w:eastAsia="SimSun" w:hAnsi="Times New Roman" w:cs="Times New Roman"/>
          <w:color w:val="0000FF"/>
          <w:kern w:val="0"/>
          <w:sz w:val="19"/>
          <w:szCs w:val="19"/>
          <w:lang w:bidi="ar"/>
        </w:rPr>
        <w:t>Thank you for your high praise of the ALD² framework and your recommendation. We value your final suggestions and have addressed the points regarding latency trade-offs and predictor behavior to further polish the paper.</w:t>
      </w:r>
    </w:p>
    <w:p w14:paraId="05C6A106" w14:textId="77777777" w:rsidR="00A310CC" w:rsidRDefault="00A310CC">
      <w:pPr>
        <w:widowControl/>
        <w:jc w:val="left"/>
        <w:rPr>
          <w:rFonts w:ascii="Times New Roman" w:eastAsia="SimSun" w:hAnsi="Times New Roman" w:cs="Times New Roman"/>
          <w:color w:val="000000"/>
          <w:kern w:val="0"/>
          <w:sz w:val="19"/>
          <w:szCs w:val="19"/>
          <w:lang w:bidi="ar"/>
        </w:rPr>
      </w:pPr>
    </w:p>
    <w:p w14:paraId="301C1FB9" w14:textId="77777777" w:rsidR="00A310CC" w:rsidRDefault="00A310CC">
      <w:pPr>
        <w:widowControl/>
        <w:jc w:val="left"/>
        <w:rPr>
          <w:rFonts w:ascii="Times New Roman" w:eastAsia="SimSun" w:hAnsi="Times New Roman" w:cs="Times New Roman"/>
          <w:color w:val="000000"/>
          <w:kern w:val="0"/>
          <w:sz w:val="19"/>
          <w:szCs w:val="19"/>
          <w:lang w:bidi="ar"/>
        </w:rPr>
      </w:pPr>
    </w:p>
    <w:sectPr w:rsidR="00A310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D94AE1"/>
    <w:rsid w:val="00156F2C"/>
    <w:rsid w:val="00516BC7"/>
    <w:rsid w:val="008A1988"/>
    <w:rsid w:val="00A310CC"/>
    <w:rsid w:val="00B635DB"/>
    <w:rsid w:val="00FE6415"/>
    <w:rsid w:val="0AFF2C53"/>
    <w:rsid w:val="0FD94AE1"/>
    <w:rsid w:val="16FB96FA"/>
    <w:rsid w:val="1BFEFE57"/>
    <w:rsid w:val="1F3EF1AB"/>
    <w:rsid w:val="2EB7E46A"/>
    <w:rsid w:val="2FF36B91"/>
    <w:rsid w:val="2FFE4DDA"/>
    <w:rsid w:val="36BE8A37"/>
    <w:rsid w:val="3F5D5CFA"/>
    <w:rsid w:val="3F6FBEB4"/>
    <w:rsid w:val="3FBBD39D"/>
    <w:rsid w:val="527FF5E8"/>
    <w:rsid w:val="53B9DA16"/>
    <w:rsid w:val="541F13F5"/>
    <w:rsid w:val="57F8CA54"/>
    <w:rsid w:val="5AECBDAA"/>
    <w:rsid w:val="5F7DE9BF"/>
    <w:rsid w:val="5FDDFE44"/>
    <w:rsid w:val="5FF36F31"/>
    <w:rsid w:val="6773291C"/>
    <w:rsid w:val="67DDD85E"/>
    <w:rsid w:val="6AF7D622"/>
    <w:rsid w:val="6DFE086A"/>
    <w:rsid w:val="6F66A7D7"/>
    <w:rsid w:val="6FFCA942"/>
    <w:rsid w:val="71FFEC3C"/>
    <w:rsid w:val="73DE5017"/>
    <w:rsid w:val="74DB861A"/>
    <w:rsid w:val="777F5608"/>
    <w:rsid w:val="78367BD6"/>
    <w:rsid w:val="7AB14ED7"/>
    <w:rsid w:val="7B67B683"/>
    <w:rsid w:val="7B7F7FDB"/>
    <w:rsid w:val="7CFFF8A4"/>
    <w:rsid w:val="7EBB9813"/>
    <w:rsid w:val="7EFDD039"/>
    <w:rsid w:val="7FAF8835"/>
    <w:rsid w:val="7FBDAEDD"/>
    <w:rsid w:val="7FDFFB1D"/>
    <w:rsid w:val="7FFCF2C5"/>
    <w:rsid w:val="86BF9641"/>
    <w:rsid w:val="87989F03"/>
    <w:rsid w:val="8FDF92EF"/>
    <w:rsid w:val="9FCD0C68"/>
    <w:rsid w:val="ABBF23AA"/>
    <w:rsid w:val="AFFF004C"/>
    <w:rsid w:val="CEEF4083"/>
    <w:rsid w:val="D2E70795"/>
    <w:rsid w:val="D53BE413"/>
    <w:rsid w:val="D7C5F31C"/>
    <w:rsid w:val="DADF6D48"/>
    <w:rsid w:val="DDF713E0"/>
    <w:rsid w:val="E557A542"/>
    <w:rsid w:val="EBEB6C8E"/>
    <w:rsid w:val="EDEEA1BE"/>
    <w:rsid w:val="EFFDC3D7"/>
    <w:rsid w:val="F66F15AF"/>
    <w:rsid w:val="F6DFB331"/>
    <w:rsid w:val="F9FB23C3"/>
    <w:rsid w:val="FACDC031"/>
    <w:rsid w:val="FB7B6DED"/>
    <w:rsid w:val="FBD48EE9"/>
    <w:rsid w:val="FCEF726A"/>
    <w:rsid w:val="FCF67602"/>
    <w:rsid w:val="FCF92FEF"/>
    <w:rsid w:val="FCFE954B"/>
    <w:rsid w:val="FD9300AF"/>
    <w:rsid w:val="FDF6BF94"/>
    <w:rsid w:val="FE7AB26C"/>
    <w:rsid w:val="FF2F2F87"/>
    <w:rsid w:val="FF3F37EC"/>
    <w:rsid w:val="FF9F986C"/>
    <w:rsid w:val="FFA8F35F"/>
    <w:rsid w:val="FFDFD57F"/>
    <w:rsid w:val="FFFB55B4"/>
    <w:rsid w:val="FFFB7F68"/>
    <w:rsid w:val="FFFFCD4F"/>
    <w:rsid w:val="FFFFF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3619F"/>
  <w15:docId w15:val="{2044847F-F9A5-2047-8D66-4EBBAB1E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Pages>
  <Words>3377</Words>
  <Characters>19249</Characters>
  <Application>Microsoft Office Word</Application>
  <DocSecurity>0</DocSecurity>
  <Lines>160</Lines>
  <Paragraphs>45</Paragraphs>
  <ScaleCrop>false</ScaleCrop>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LegendJackies</dc:creator>
  <cp:lastModifiedBy>office user</cp:lastModifiedBy>
  <cp:revision>3</cp:revision>
  <dcterms:created xsi:type="dcterms:W3CDTF">2026-01-27T13:48:00Z</dcterms:created>
  <dcterms:modified xsi:type="dcterms:W3CDTF">2026-01-27T09:53:00Z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ICV">
    <vt:lpwstr>E5C670D73F2D4BC2A9517869DC0747F9_41</vt:lpwstr>
  </property>
</Properties>
</file>