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360"/>
        <w:jc w:val="right"/>
        <w:rPr>
          <w:rFonts w:eastAsia="黑体-简"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Hlk40359016"/>
      <w:bookmarkEnd w:id="0"/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-1132840</wp:posOffset>
            </wp:positionH>
            <wp:positionV relativeFrom="paragraph">
              <wp:posOffset>-905510</wp:posOffset>
            </wp:positionV>
            <wp:extent cx="7543800" cy="10709275"/>
            <wp:effectExtent l="0" t="0" r="0" b="4445"/>
            <wp:wrapNone/>
            <wp:docPr id="8" name="图片 8" descr="未标题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未标题-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70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  <w:rPr>
          <w:rFonts w:ascii="华文黑体" w:hAnsi="华文黑体" w:eastAsia="华文黑体" w:cs="华文黑体"/>
          <w:b/>
          <w:bCs/>
          <w:color w:val="000000" w:themeColor="text1"/>
          <w:sz w:val="72"/>
          <w:szCs w:val="14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ascii="华文黑体" w:hAnsi="华文黑体" w:eastAsia="华文黑体" w:cs="华文黑体"/>
          <w:b/>
          <w:bCs/>
          <w:color w:val="000000" w:themeColor="text1"/>
          <w:sz w:val="72"/>
          <w:szCs w:val="14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ascii="华文黑体" w:hAnsi="华文黑体" w:eastAsia="华文黑体" w:cs="华文黑体"/>
          <w:b/>
          <w:bCs/>
          <w:color w:val="000000" w:themeColor="text1"/>
          <w:sz w:val="72"/>
          <w:szCs w:val="14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ascii="华文黑体" w:hAnsi="华文黑体" w:eastAsia="华文黑体" w:cs="华文黑体"/>
          <w:b/>
          <w:bCs/>
          <w:color w:val="000000" w:themeColor="text1"/>
          <w:sz w:val="56"/>
          <w:szCs w:val="96"/>
          <w14:textFill>
            <w14:solidFill>
              <w14:schemeClr w14:val="tx1"/>
            </w14:solidFill>
          </w14:textFill>
        </w:rPr>
      </w:pPr>
      <w:r>
        <w:rPr>
          <w:rFonts w:hint="eastAsia" w:ascii="华文黑体" w:hAnsi="华文黑体" w:eastAsia="华文黑体" w:cs="华文黑体"/>
          <w:b/>
          <w:bCs/>
          <w:color w:val="000000" w:themeColor="text1"/>
          <w:sz w:val="56"/>
          <w:szCs w:val="96"/>
          <w14:textFill>
            <w14:solidFill>
              <w14:schemeClr w14:val="tx1"/>
            </w14:solidFill>
          </w14:textFill>
        </w:rPr>
        <w:t>江西省物联网态势感知报告</w:t>
      </w:r>
    </w:p>
    <w:p>
      <w:pPr>
        <w:spacing w:line="360" w:lineRule="auto"/>
        <w:jc w:val="center"/>
        <w:rPr>
          <w:rFonts w:ascii="华文黑体" w:hAnsi="华文黑体" w:eastAsia="华文黑体" w:cs="华文黑体"/>
          <w:b/>
          <w:bCs/>
          <w:color w:val="000000" w:themeColor="text1"/>
          <w:sz w:val="72"/>
          <w:szCs w:val="14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ascii="华文黑体" w:hAnsi="华文黑体" w:eastAsia="华文黑体" w:cs="华文黑体"/>
          <w:b/>
          <w:bCs/>
          <w:color w:val="000000" w:themeColor="text1"/>
          <w:sz w:val="72"/>
          <w:szCs w:val="14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ascii="华文黑体" w:hAnsi="华文黑体" w:eastAsia="华文黑体" w:cs="华文黑体"/>
          <w:b/>
          <w:bCs/>
          <w:color w:val="000000" w:themeColor="text1"/>
          <w:sz w:val="72"/>
          <w:szCs w:val="14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ascii="华文黑体" w:hAnsi="华文黑体" w:eastAsia="华文黑体" w:cs="华文黑体"/>
          <w:b/>
          <w:bCs/>
          <w:color w:val="000000" w:themeColor="text1"/>
          <w:sz w:val="72"/>
          <w:szCs w:val="14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ascii="华文黑体" w:hAnsi="华文黑体" w:eastAsia="华文黑体" w:cs="华文黑体"/>
          <w:b/>
          <w:bCs/>
          <w:color w:val="000000" w:themeColor="text1"/>
          <w:sz w:val="72"/>
          <w:szCs w:val="14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ascii="仿宋" w:hAnsi="仿宋" w:eastAsia="仿宋"/>
          <w:b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hint="eastAsia" w:ascii="黑体-简" w:hAnsi="黑体-简" w:eastAsia="黑体-简" w:cs="黑体-简"/>
          <w:b/>
          <w:bCs/>
          <w:color w:val="000000" w:themeColor="text1"/>
          <w:sz w:val="48"/>
          <w:szCs w:val="56"/>
          <w14:textFill>
            <w14:solidFill>
              <w14:schemeClr w14:val="tx1"/>
            </w14:solidFill>
          </w14:textFill>
        </w:rPr>
        <w:t>江西省通信管理局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sdt>
      <w:sdtPr>
        <w:rPr>
          <w:rFonts w:ascii="Times New Roman" w:hAnsi="Times New Roman" w:eastAsia="微软雅黑" w:cs="Times New Roman"/>
          <w:color w:val="000000" w:themeColor="text1"/>
          <w:kern w:val="2"/>
          <w:sz w:val="24"/>
          <w:szCs w:val="24"/>
          <w:lang w:val="zh-CN"/>
          <w14:textFill>
            <w14:solidFill>
              <w14:schemeClr w14:val="tx1"/>
            </w14:solidFill>
          </w14:textFill>
        </w:rPr>
        <w:id w:val="-418174020"/>
      </w:sdtPr>
      <w:sdtEndPr>
        <w:rPr>
          <w:rFonts w:ascii="Times New Roman" w:hAnsi="Times New Roman" w:eastAsia="微软雅黑" w:cs="Times New Roman"/>
          <w:b/>
          <w:bCs/>
          <w:color w:val="000000" w:themeColor="text1"/>
          <w:kern w:val="2"/>
          <w:sz w:val="24"/>
          <w:szCs w:val="24"/>
          <w:lang w:val="zh-CN"/>
          <w14:textFill>
            <w14:solidFill>
              <w14:schemeClr w14:val="tx1"/>
            </w14:solidFill>
          </w14:textFill>
        </w:rPr>
      </w:sdtEndPr>
      <w:sdtContent>
        <w:p>
          <w:pPr>
            <w:pStyle w:val="69"/>
            <w:pageBreakBefore/>
            <w:spacing w:line="360" w:lineRule="auto"/>
            <w:jc w:val="center"/>
            <w:rPr>
              <w:rFonts w:ascii="微软雅黑" w:hAnsi="微软雅黑" w:eastAsia="微软雅黑"/>
              <w:color w:val="000000" w:themeColor="text1"/>
              <w:sz w:val="44"/>
              <w:szCs w:val="4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微软雅黑" w:hAnsi="微软雅黑" w:eastAsia="微软雅黑"/>
              <w:color w:val="000000" w:themeColor="text1"/>
              <w:sz w:val="44"/>
              <w:szCs w:val="44"/>
              <w:lang w:val="zh-CN"/>
              <w14:textFill>
                <w14:solidFill>
                  <w14:schemeClr w14:val="tx1"/>
                </w14:solidFill>
              </w14:textFill>
            </w:rPr>
            <w:t>目</w:t>
          </w:r>
          <w:r>
            <w:rPr>
              <w:rFonts w:hint="eastAsia" w:ascii="微软雅黑" w:hAnsi="微软雅黑" w:eastAsia="微软雅黑"/>
              <w:color w:val="000000" w:themeColor="text1"/>
              <w:sz w:val="44"/>
              <w:szCs w:val="44"/>
              <w:lang w:val="zh-CN"/>
              <w14:textFill>
                <w14:solidFill>
                  <w14:schemeClr w14:val="tx1"/>
                </w14:solidFill>
              </w14:textFill>
            </w:rPr>
            <w:t xml:space="preserve"> </w:t>
          </w:r>
          <w:r>
            <w:rPr>
              <w:rFonts w:ascii="微软雅黑" w:hAnsi="微软雅黑" w:eastAsia="微软雅黑"/>
              <w:color w:val="000000" w:themeColor="text1"/>
              <w:sz w:val="44"/>
              <w:szCs w:val="44"/>
              <w:lang w:val="zh-CN"/>
              <w14:textFill>
                <w14:solidFill>
                  <w14:schemeClr w14:val="tx1"/>
                </w14:solidFill>
              </w14:textFill>
            </w:rPr>
            <w:t>录</w:t>
          </w:r>
        </w:p>
        <w:p>
          <w:pPr>
            <w:pStyle w:val="19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TOC \o "1-3" \h \z \u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fldChar w:fldCharType="begin"/>
          </w:r>
          <w:r>
            <w:instrText xml:space="preserve"> HYPERLINK \l "_Toc78313442" </w:instrText>
          </w:r>
          <w:r>
            <w:fldChar w:fldCharType="separate"/>
          </w:r>
          <w:r>
            <w:rPr>
              <w:rStyle w:val="28"/>
              <w:rFonts w:ascii="微软雅黑" w:hAnsi="微软雅黑"/>
            </w:rPr>
            <w:t>1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8"/>
              <w:rFonts w:hint="eastAsia" w:ascii="微软雅黑" w:hAnsi="微软雅黑"/>
            </w:rPr>
            <w:t>总体概况</w:t>
          </w:r>
          <w:r>
            <w:tab/>
          </w:r>
          <w:r>
            <w:fldChar w:fldCharType="begin"/>
          </w:r>
          <w:r>
            <w:instrText xml:space="preserve"> PAGEREF _Toc78313442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"_Toc78313443" </w:instrText>
          </w:r>
          <w:r>
            <w:fldChar w:fldCharType="separate"/>
          </w:r>
          <w:r>
            <w:rPr>
              <w:rStyle w:val="28"/>
            </w:rPr>
            <w:t>2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8"/>
              <w:rFonts w:hint="eastAsia"/>
            </w:rPr>
            <w:t>物联网卡安全监测分析</w:t>
          </w:r>
          <w:r>
            <w:tab/>
          </w:r>
          <w:r>
            <w:fldChar w:fldCharType="begin"/>
          </w:r>
          <w:r>
            <w:instrText xml:space="preserve"> PAGEREF _Toc78313443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"_Toc78313444" </w:instrText>
          </w:r>
          <w:r>
            <w:fldChar w:fldCharType="separate"/>
          </w:r>
          <w:r>
            <w:rPr>
              <w:rStyle w:val="28"/>
            </w:rPr>
            <w:t>2.1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8"/>
              <w:rFonts w:hint="eastAsia"/>
            </w:rPr>
            <w:t>业务合规监测</w:t>
          </w:r>
          <w:r>
            <w:tab/>
          </w:r>
          <w:r>
            <w:fldChar w:fldCharType="begin"/>
          </w:r>
          <w:r>
            <w:instrText xml:space="preserve"> PAGEREF _Toc78313444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"_Toc78313445" </w:instrText>
          </w:r>
          <w:r>
            <w:fldChar w:fldCharType="separate"/>
          </w:r>
          <w:r>
            <w:rPr>
              <w:rStyle w:val="28"/>
            </w:rPr>
            <w:t>2.1.1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8"/>
              <w:rFonts w:hint="eastAsia"/>
            </w:rPr>
            <w:t>机卡分离</w:t>
          </w:r>
          <w:r>
            <w:tab/>
          </w:r>
          <w:r>
            <w:fldChar w:fldCharType="begin"/>
          </w:r>
          <w:r>
            <w:instrText xml:space="preserve"> PAGEREF _Toc78313445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"_Toc78313446" </w:instrText>
          </w:r>
          <w:r>
            <w:fldChar w:fldCharType="separate"/>
          </w:r>
          <w:r>
            <w:rPr>
              <w:rStyle w:val="28"/>
            </w:rPr>
            <w:t>2.1.2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8"/>
              <w:rFonts w:hint="eastAsia"/>
            </w:rPr>
            <w:t>跨区域使用</w:t>
          </w:r>
          <w:r>
            <w:tab/>
          </w:r>
          <w:r>
            <w:fldChar w:fldCharType="begin"/>
          </w:r>
          <w:r>
            <w:instrText xml:space="preserve"> PAGEREF _Toc78313446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"_Toc78313447" </w:instrText>
          </w:r>
          <w:r>
            <w:fldChar w:fldCharType="separate"/>
          </w:r>
          <w:r>
            <w:rPr>
              <w:rStyle w:val="28"/>
            </w:rPr>
            <w:t>2.1.3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8"/>
              <w:rFonts w:hint="eastAsia"/>
            </w:rPr>
            <w:t>流量超阈值使用</w:t>
          </w:r>
          <w:r>
            <w:tab/>
          </w:r>
          <w:r>
            <w:fldChar w:fldCharType="begin"/>
          </w:r>
          <w:r>
            <w:instrText xml:space="preserve"> PAGEREF _Toc78313447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"_Toc78313448" </w:instrText>
          </w:r>
          <w:r>
            <w:fldChar w:fldCharType="separate"/>
          </w:r>
          <w:r>
            <w:rPr>
              <w:rStyle w:val="28"/>
            </w:rPr>
            <w:t>2.1.4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8"/>
              <w:rFonts w:hint="eastAsia"/>
            </w:rPr>
            <w:t>超白名单使用</w:t>
          </w:r>
          <w:r>
            <w:tab/>
          </w:r>
          <w:r>
            <w:fldChar w:fldCharType="begin"/>
          </w:r>
          <w:r>
            <w:instrText xml:space="preserve"> PAGEREF _Toc78313448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"_Toc78313449" </w:instrText>
          </w:r>
          <w:r>
            <w:fldChar w:fldCharType="separate"/>
          </w:r>
          <w:r>
            <w:rPr>
              <w:rStyle w:val="28"/>
            </w:rPr>
            <w:t>2.1.5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8"/>
              <w:rFonts w:hint="eastAsia"/>
            </w:rPr>
            <w:t>人卡物用</w:t>
          </w:r>
          <w:r>
            <w:tab/>
          </w:r>
          <w:r>
            <w:fldChar w:fldCharType="begin"/>
          </w:r>
          <w:r>
            <w:instrText xml:space="preserve"> PAGEREF _Toc78313449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"_Toc78313450" </w:instrText>
          </w:r>
          <w:r>
            <w:fldChar w:fldCharType="separate"/>
          </w:r>
          <w:r>
            <w:rPr>
              <w:rStyle w:val="28"/>
            </w:rPr>
            <w:t>2.2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8"/>
              <w:rFonts w:hint="eastAsia"/>
            </w:rPr>
            <w:t>异常使用监测</w:t>
          </w:r>
          <w:r>
            <w:tab/>
          </w:r>
          <w:r>
            <w:fldChar w:fldCharType="begin"/>
          </w:r>
          <w:r>
            <w:instrText xml:space="preserve"> PAGEREF _Toc78313450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"_Toc78313451" </w:instrText>
          </w:r>
          <w:r>
            <w:fldChar w:fldCharType="separate"/>
          </w:r>
          <w:r>
            <w:rPr>
              <w:rStyle w:val="28"/>
            </w:rPr>
            <w:t>2.2.1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8"/>
              <w:rFonts w:hint="eastAsia"/>
            </w:rPr>
            <w:t>物卡人用（手机终端使用）</w:t>
          </w:r>
          <w:r>
            <w:tab/>
          </w:r>
          <w:r>
            <w:fldChar w:fldCharType="begin"/>
          </w:r>
          <w:r>
            <w:instrText xml:space="preserve"> PAGEREF _Toc78313451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"_Toc78313452" </w:instrText>
          </w:r>
          <w:r>
            <w:fldChar w:fldCharType="separate"/>
          </w:r>
          <w:r>
            <w:rPr>
              <w:rStyle w:val="28"/>
            </w:rPr>
            <w:t>2.2.2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8"/>
              <w:rFonts w:hint="eastAsia"/>
            </w:rPr>
            <w:t>人联网行为（异常使用行为）</w:t>
          </w:r>
          <w:r>
            <w:tab/>
          </w:r>
          <w:r>
            <w:fldChar w:fldCharType="begin"/>
          </w:r>
          <w:r>
            <w:instrText xml:space="preserve"> PAGEREF _Toc78313452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"_Toc78313453" </w:instrText>
          </w:r>
          <w:r>
            <w:fldChar w:fldCharType="separate"/>
          </w:r>
          <w:r>
            <w:rPr>
              <w:rStyle w:val="28"/>
            </w:rPr>
            <w:t>2.2.3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8"/>
              <w:rFonts w:hint="eastAsia"/>
            </w:rPr>
            <w:t>流量突增（异常流量使用）</w:t>
          </w:r>
          <w:r>
            <w:tab/>
          </w:r>
          <w:r>
            <w:fldChar w:fldCharType="begin"/>
          </w:r>
          <w:r>
            <w:instrText xml:space="preserve"> PAGEREF _Toc78313453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"_Toc78313454" </w:instrText>
          </w:r>
          <w:r>
            <w:fldChar w:fldCharType="separate"/>
          </w:r>
          <w:r>
            <w:rPr>
              <w:rStyle w:val="28"/>
            </w:rPr>
            <w:t>2.2.4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8"/>
              <w:rFonts w:hint="eastAsia"/>
            </w:rPr>
            <w:t>超大流量卡</w:t>
          </w:r>
          <w:r>
            <w:tab/>
          </w:r>
          <w:r>
            <w:fldChar w:fldCharType="begin"/>
          </w:r>
          <w:r>
            <w:instrText xml:space="preserve"> PAGEREF _Toc78313454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"_Toc78313455" </w:instrText>
          </w:r>
          <w:r>
            <w:fldChar w:fldCharType="separate"/>
          </w:r>
          <w:r>
            <w:rPr>
              <w:rStyle w:val="28"/>
            </w:rPr>
            <w:t>2.3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8"/>
              <w:rFonts w:hint="eastAsia"/>
            </w:rPr>
            <w:t>重点场景监测</w:t>
          </w:r>
          <w:r>
            <w:tab/>
          </w:r>
          <w:r>
            <w:fldChar w:fldCharType="begin"/>
          </w:r>
          <w:r>
            <w:instrText xml:space="preserve"> PAGEREF _Toc78313455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"_Toc78313456" </w:instrText>
          </w:r>
          <w:r>
            <w:fldChar w:fldCharType="separate"/>
          </w:r>
          <w:r>
            <w:rPr>
              <w:rStyle w:val="28"/>
            </w:rPr>
            <w:t>2.3.1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8"/>
              <w:rFonts w:hint="eastAsia"/>
            </w:rPr>
            <w:t>漫游至诈骗高发地区</w:t>
          </w:r>
          <w:r>
            <w:tab/>
          </w:r>
          <w:r>
            <w:fldChar w:fldCharType="begin"/>
          </w:r>
          <w:r>
            <w:instrText xml:space="preserve"> PAGEREF _Toc78313456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"_Toc78313457" </w:instrText>
          </w:r>
          <w:r>
            <w:fldChar w:fldCharType="separate"/>
          </w:r>
          <w:r>
            <w:rPr>
              <w:rStyle w:val="28"/>
            </w:rPr>
            <w:t>2.3.2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8"/>
              <w:rFonts w:hint="eastAsia"/>
            </w:rPr>
            <w:t>一机多卡</w:t>
          </w:r>
          <w:r>
            <w:tab/>
          </w:r>
          <w:r>
            <w:fldChar w:fldCharType="begin"/>
          </w:r>
          <w:r>
            <w:instrText xml:space="preserve"> PAGEREF _Toc78313457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"_Toc78313458" </w:instrText>
          </w:r>
          <w:r>
            <w:fldChar w:fldCharType="separate"/>
          </w:r>
          <w:r>
            <w:rPr>
              <w:rStyle w:val="28"/>
            </w:rPr>
            <w:t>3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8"/>
              <w:rFonts w:hint="eastAsia"/>
            </w:rPr>
            <w:t>终端安全事件详细信息</w:t>
          </w:r>
          <w:r>
            <w:tab/>
          </w:r>
          <w:r>
            <w:fldChar w:fldCharType="begin"/>
          </w:r>
          <w:r>
            <w:instrText xml:space="preserve"> PAGEREF _Toc78313458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spacing w:line="360" w:lineRule="auto"/>
            <w:rPr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sectPr>
              <w:headerReference r:id="rId3" w:type="default"/>
              <w:pgSz w:w="11906" w:h="16838"/>
              <w:pgMar w:top="1440" w:right="1800" w:bottom="1440" w:left="1800" w:header="851" w:footer="992" w:gutter="0"/>
              <w:cols w:space="720" w:num="1"/>
              <w:docGrid w:type="lines" w:linePitch="312" w:charSpace="0"/>
            </w:sectPr>
          </w:pPr>
          <w:r>
            <w:rPr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sdtContent>
    </w:sdt>
    <w:p>
      <w:pPr>
        <w:pStyle w:val="2"/>
        <w:spacing w:line="360" w:lineRule="auto"/>
        <w:rPr>
          <w:rFonts w:ascii="微软雅黑" w:hAnsi="微软雅黑"/>
          <w:color w:val="000000" w:themeColor="text1"/>
          <w14:textFill>
            <w14:solidFill>
              <w14:schemeClr w14:val="tx1"/>
            </w14:solidFill>
          </w14:textFill>
        </w:rPr>
      </w:pPr>
      <w:bookmarkStart w:id="1" w:name="_Toc78313442"/>
      <w:bookmarkStart w:id="2" w:name="_Toc65854790"/>
      <w:r>
        <w:rPr>
          <w:rFonts w:hint="eastAsia" w:ascii="微软雅黑" w:hAnsi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{reportDate}</w:t>
      </w:r>
      <w:r>
        <w:rPr>
          <w:rFonts w:hint="eastAsia" w:ascii="微软雅黑" w:hAnsi="微软雅黑"/>
          <w:color w:val="000000" w:themeColor="text1"/>
          <w14:textFill>
            <w14:solidFill>
              <w14:schemeClr w14:val="tx1"/>
            </w14:solidFill>
          </w14:textFill>
        </w:rPr>
        <w:t>总体概况</w:t>
      </w:r>
      <w:bookmarkEnd w:id="1"/>
    </w:p>
    <w:p>
      <w:pPr>
        <w:widowControl/>
        <w:spacing w:line="360" w:lineRule="auto"/>
        <w:jc w:val="left"/>
        <w:rPr>
          <w:rFonts w:ascii="仿宋" w:hAnsi="仿宋" w:eastAsia="仿宋"/>
          <w:b/>
          <w:bCs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bCs/>
          <w:color w:val="000000" w:themeColor="text1"/>
          <w:kern w:val="44"/>
          <w14:textFill>
            <w14:solidFill>
              <w14:schemeClr w14:val="tx1"/>
            </w14:solidFill>
          </w14:textFill>
        </w:rPr>
        <w:t>一、基本情况：</w:t>
      </w:r>
    </w:p>
    <w:p>
      <w:pPr>
        <w:pStyle w:val="68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三大运营商总计物联网发卡{</w:t>
      </w:r>
      <w:r>
        <w:rPr>
          <w:rFonts w:hint="eastAsia" w:ascii="仿宋" w:hAnsi="仿宋" w:eastAsia="仿宋"/>
          <w:color w:val="000000" w:themeColor="text1"/>
          <w:kern w:val="44"/>
          <w:lang w:eastAsia="zh-CN"/>
          <w14:textFill>
            <w14:solidFill>
              <w14:schemeClr w14:val="tx1"/>
            </w14:solidFill>
          </w14:textFill>
        </w:rPr>
        <w:t>IotCard.OperatorNumber</w:t>
      </w: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 xml:space="preserve"> | arrayValueTotal}张，其中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{#</w:t>
      </w:r>
      <w:r>
        <w:rPr>
          <w:rFonts w:hint="eastAsia" w:ascii="仿宋" w:hAnsi="仿宋" w:eastAsia="仿宋"/>
          <w:color w:val="000000" w:themeColor="text1"/>
          <w:kern w:val="44"/>
          <w:lang w:eastAsia="zh-CN"/>
          <w14:textFill>
            <w14:solidFill>
              <w14:schemeClr w14:val="tx1"/>
            </w14:solidFill>
          </w14:textFill>
        </w:rPr>
        <w:t>IotCard.OperatorNumber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{name}累计发卡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{value</w:t>
      </w: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}张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；{/</w:t>
      </w:r>
      <w:r>
        <w:rPr>
          <w:rFonts w:hint="eastAsia" w:ascii="仿宋" w:hAnsi="仿宋" w:eastAsia="仿宋"/>
          <w:color w:val="000000" w:themeColor="text1"/>
          <w:kern w:val="44"/>
          <w:lang w:eastAsia="zh-CN"/>
          <w14:textFill>
            <w14:solidFill>
              <w14:schemeClr w14:val="tx1"/>
            </w14:solidFill>
          </w14:textFill>
        </w:rPr>
        <w:t>IotCard.OperatorNumber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68"/>
        <w:widowControl/>
        <w:spacing w:line="360" w:lineRule="auto"/>
        <w:ind w:left="0" w:leftChars="0" w:firstLine="0" w:firstLineChars="0"/>
        <w:jc w:val="both"/>
      </w:pPr>
    </w:p>
    <w:p>
      <w:pPr>
        <w:pStyle w:val="68"/>
        <w:widowControl/>
        <w:spacing w:line="360" w:lineRule="auto"/>
        <w:ind w:left="420" w:firstLine="0" w:firstLineChars="0"/>
        <w:jc w:val="center"/>
      </w:pPr>
      <w:r>
        <w:rPr>
          <w:rFonts w:hint="eastAsia"/>
        </w:rPr>
        <w:t xml:space="preserve">{% </w:t>
      </w:r>
      <w:r>
        <w:rPr>
          <w:rFonts w:hint="eastAsia" w:ascii="仿宋" w:hAnsi="仿宋" w:eastAsia="仿宋"/>
          <w:color w:val="000000" w:themeColor="text1"/>
          <w:kern w:val="44"/>
          <w:lang w:eastAsia="zh-CN"/>
          <w14:textFill>
            <w14:solidFill>
              <w14:schemeClr w14:val="tx1"/>
            </w14:solidFill>
          </w14:textFill>
        </w:rPr>
        <w:t>IotCard.OperatorNumber</w:t>
      </w:r>
      <w:r>
        <w:rPr>
          <w:rFonts w:hint="eastAsia"/>
        </w:rPr>
        <w:t>| chart:'pie':'</w:t>
      </w:r>
      <w:r>
        <w:rPr>
          <w:rFonts w:hint="eastAsia"/>
          <w:lang w:val="en-US" w:eastAsia="zh-CN"/>
        </w:rPr>
        <w:t>累计开卡数据</w:t>
      </w:r>
      <w:r>
        <w:rPr>
          <w:rFonts w:hint="eastAsia"/>
        </w:rPr>
        <w:t>'</w:t>
      </w:r>
      <w:r>
        <w:rPr>
          <w:rFonts w:hint="eastAsia"/>
          <w:lang w:val="en-US" w:eastAsia="zh-CN"/>
        </w:rPr>
        <w:t>:450:250</w:t>
      </w:r>
      <w:r>
        <w:rPr>
          <w:rFonts w:hint="eastAsia"/>
        </w:rPr>
        <w:t xml:space="preserve"> }</w:t>
      </w:r>
    </w:p>
    <w:p>
      <w:pPr>
        <w:pStyle w:val="68"/>
        <w:widowControl/>
        <w:spacing w:line="360" w:lineRule="auto"/>
        <w:ind w:left="420" w:firstLine="0" w:firstLineChars="0"/>
        <w:jc w:val="center"/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</w:p>
    <w:p>
      <w:pPr>
        <w:pStyle w:val="68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三大运营商江西境内</w:t>
      </w:r>
      <w:r>
        <w:rPr>
          <w:rFonts w:ascii="仿宋" w:hAnsi="仿宋" w:eastAsia="仿宋"/>
          <w:b/>
          <w:color w:val="000000" w:themeColor="text1"/>
          <w:kern w:val="44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仿宋" w:hAnsi="仿宋" w:eastAsia="仿宋"/>
          <w:b/>
          <w:color w:val="000000" w:themeColor="text1"/>
          <w:kern w:val="44"/>
          <w14:textFill>
            <w14:solidFill>
              <w14:schemeClr w14:val="tx1"/>
            </w14:solidFill>
          </w14:textFill>
        </w:rPr>
        <w:t>个月</w:t>
      </w:r>
      <w:r>
        <w:rPr>
          <w:rFonts w:ascii="仿宋" w:hAnsi="仿宋" w:eastAsia="仿宋"/>
          <w:b/>
          <w:color w:val="000000" w:themeColor="text1"/>
          <w:kern w:val="44"/>
          <w14:textFill>
            <w14:solidFill>
              <w14:schemeClr w14:val="tx1"/>
            </w14:solidFill>
          </w14:textFill>
        </w:rPr>
        <w:t>内</w:t>
      </w:r>
      <w:r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流量活跃物联网卡达</w:t>
      </w:r>
      <w:r>
        <w:rPr>
          <w:rFonts w:hint="eastAsia" w:ascii="仿宋" w:hAnsi="仿宋" w:eastAsia="仿宋"/>
          <w:b/>
          <w:color w:val="000000" w:themeColor="text1"/>
          <w:kern w:val="44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="仿宋" w:hAnsi="仿宋" w:eastAsia="仿宋"/>
          <w:b/>
          <w:color w:val="000000" w:themeColor="text1"/>
          <w:kern w:val="44"/>
          <w:lang w:eastAsia="zh-CN"/>
          <w14:textFill>
            <w14:solidFill>
              <w14:schemeClr w14:val="tx1"/>
            </w14:solidFill>
          </w14:textFill>
        </w:rPr>
        <w:t>IotCard.ProvinceMonthNumber</w:t>
      </w:r>
      <w:r>
        <w:rPr>
          <w:rFonts w:hint="eastAsia" w:ascii="仿宋" w:hAnsi="仿宋" w:eastAsia="仿宋"/>
          <w:b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仿宋" w:hAnsi="仿宋" w:eastAsia="仿宋"/>
          <w:b/>
          <w:color w:val="000000" w:themeColor="text1"/>
          <w:kern w:val="44"/>
          <w14:textFill>
            <w14:solidFill>
              <w14:schemeClr w14:val="tx1"/>
            </w14:solidFill>
          </w14:textFill>
        </w:rPr>
        <w:t>| arrayValueTotal}</w:t>
      </w: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仿宋" w:hAnsi="仿宋" w:eastAsia="仿宋"/>
          <w:b/>
          <w:color w:val="000000" w:themeColor="text1"/>
          <w:kern w:val="44"/>
          <w14:textFill>
            <w14:solidFill>
              <w14:schemeClr w14:val="tx1"/>
            </w14:solidFill>
          </w14:textFill>
        </w:rPr>
        <w:t>其中我省发卡</w:t>
      </w:r>
      <w:r>
        <w:rPr>
          <w:rFonts w:hint="eastAsia" w:ascii="仿宋" w:hAnsi="仿宋" w:eastAsia="仿宋"/>
          <w:b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{(</w:t>
      </w:r>
      <w:r>
        <w:rPr>
          <w:rFonts w:hint="eastAsia" w:ascii="仿宋" w:hAnsi="仿宋" w:eastAsia="仿宋"/>
          <w:b/>
          <w:color w:val="000000" w:themeColor="text1"/>
          <w:kern w:val="44"/>
          <w:lang w:eastAsia="zh-CN"/>
          <w14:textFill>
            <w14:solidFill>
              <w14:schemeClr w14:val="tx1"/>
            </w14:solidFill>
          </w14:textFill>
        </w:rPr>
        <w:t>IotCard.ProvinceMonthNumber</w:t>
      </w:r>
      <w:r>
        <w:rPr>
          <w:rFonts w:hint="eastAsia" w:ascii="仿宋" w:hAnsi="仿宋" w:eastAsia="仿宋"/>
          <w:b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 xml:space="preserve"> | rank:'本省').value}</w:t>
      </w:r>
      <w:r>
        <w:rPr>
          <w:rFonts w:hint="eastAsia" w:ascii="仿宋" w:hAnsi="仿宋" w:eastAsia="仿宋"/>
          <w:b/>
          <w:color w:val="000000" w:themeColor="text1"/>
          <w:kern w:val="44"/>
          <w14:textFill>
            <w14:solidFill>
              <w14:schemeClr w14:val="tx1"/>
            </w14:solidFill>
          </w14:textFill>
        </w:rPr>
        <w:t>（占比</w:t>
      </w:r>
      <w:r>
        <w:rPr>
          <w:rFonts w:hint="eastAsia" w:ascii="仿宋" w:hAnsi="仿宋" w:eastAsia="仿宋"/>
          <w:b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{(IotCard.ProvinceMonthNumber | rank:'本省').percent}</w:t>
      </w:r>
      <w:r>
        <w:rPr>
          <w:rFonts w:hint="eastAsia" w:ascii="仿宋" w:hAnsi="仿宋" w:eastAsia="仿宋"/>
          <w:b/>
          <w:color w:val="000000" w:themeColor="text1"/>
          <w:kern w:val="44"/>
          <w14:textFill>
            <w14:solidFill>
              <w14:schemeClr w14:val="tx1"/>
            </w14:solidFill>
          </w14:textFill>
        </w:rPr>
        <w:t>）</w:t>
      </w:r>
      <w:r>
        <w:rPr>
          <w:rFonts w:ascii="仿宋" w:hAnsi="仿宋" w:eastAsia="仿宋"/>
          <w:b/>
          <w:color w:val="000000" w:themeColor="text1"/>
          <w:kern w:val="44"/>
          <w14:textFill>
            <w14:solidFill>
              <w14:schemeClr w14:val="tx1"/>
            </w14:solidFill>
          </w14:textFill>
        </w:rPr>
        <w:t>，外省发卡</w:t>
      </w:r>
      <w:r>
        <w:rPr>
          <w:rFonts w:hint="eastAsia" w:ascii="仿宋" w:hAnsi="仿宋" w:eastAsia="仿宋"/>
          <w:b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{(</w:t>
      </w:r>
      <w:r>
        <w:rPr>
          <w:rFonts w:hint="eastAsia" w:ascii="仿宋" w:hAnsi="仿宋" w:eastAsia="仿宋"/>
          <w:b/>
          <w:color w:val="000000" w:themeColor="text1"/>
          <w:kern w:val="44"/>
          <w:lang w:eastAsia="zh-CN"/>
          <w14:textFill>
            <w14:solidFill>
              <w14:schemeClr w14:val="tx1"/>
            </w14:solidFill>
          </w14:textFill>
        </w:rPr>
        <w:t>IotCard.ProvinceMonthNumber</w:t>
      </w:r>
      <w:r>
        <w:rPr>
          <w:rFonts w:hint="eastAsia" w:ascii="仿宋" w:hAnsi="仿宋" w:eastAsia="仿宋"/>
          <w:b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 xml:space="preserve"> | rank:'外省').value}</w:t>
      </w:r>
      <w:r>
        <w:rPr>
          <w:rFonts w:hint="eastAsia" w:ascii="仿宋" w:hAnsi="仿宋" w:eastAsia="仿宋"/>
          <w:b/>
          <w:color w:val="000000" w:themeColor="text1"/>
          <w:kern w:val="44"/>
          <w14:textFill>
            <w14:solidFill>
              <w14:schemeClr w14:val="tx1"/>
            </w14:solidFill>
          </w14:textFill>
        </w:rPr>
        <w:t>（占比</w:t>
      </w:r>
      <w:r>
        <w:rPr>
          <w:rFonts w:hint="eastAsia" w:ascii="仿宋" w:hAnsi="仿宋" w:eastAsia="仿宋"/>
          <w:b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{(IotCard.ProvinceMonthNumber | rank:'外省').percent}</w:t>
      </w:r>
      <w:r>
        <w:rPr>
          <w:rFonts w:hint="eastAsia" w:ascii="仿宋" w:hAnsi="仿宋" w:eastAsia="仿宋"/>
          <w:b/>
          <w:color w:val="000000" w:themeColor="text1"/>
          <w:kern w:val="44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；</w:t>
      </w:r>
    </w:p>
    <w:p>
      <w:pPr>
        <w:pStyle w:val="68"/>
        <w:widowControl/>
        <w:spacing w:line="360" w:lineRule="auto"/>
        <w:ind w:left="0" w:leftChars="0" w:firstLine="0" w:firstLineChars="0"/>
        <w:jc w:val="both"/>
      </w:pPr>
    </w:p>
    <w:p>
      <w:pPr>
        <w:pStyle w:val="68"/>
        <w:widowControl/>
        <w:spacing w:line="360" w:lineRule="auto"/>
        <w:ind w:left="420" w:firstLine="0" w:firstLineChars="0"/>
        <w:jc w:val="center"/>
      </w:pPr>
      <w:r>
        <w:rPr>
          <w:rFonts w:hint="eastAsia"/>
        </w:rPr>
        <w:t>{%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IotCard</w:t>
      </w:r>
      <w:r>
        <w:rPr>
          <w:rFonts w:hint="eastAsia"/>
          <w:lang w:val="en-US" w:eastAsia="zh-CN"/>
        </w:rPr>
        <w:t xml:space="preserve">.OperatorMonthNumber </w:t>
      </w:r>
      <w:r>
        <w:rPr>
          <w:rFonts w:hint="eastAsia"/>
        </w:rPr>
        <w:t>| chart:'bar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':'</w:t>
      </w:r>
      <w:r>
        <w:rPr>
          <w:rFonts w:hint="eastAsia"/>
          <w:lang w:val="en-US" w:eastAsia="zh-CN"/>
        </w:rPr>
        <w:t>活跃物联网卡统计（月度）</w:t>
      </w:r>
      <w:r>
        <w:rPr>
          <w:rFonts w:hint="eastAsia"/>
        </w:rPr>
        <w:t>':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50:</w:t>
      </w:r>
      <w:r>
        <w:rPr>
          <w:rFonts w:hint="eastAsia"/>
          <w:lang w:val="en-US" w:eastAsia="zh-CN"/>
        </w:rPr>
        <w:t>250</w:t>
      </w:r>
      <w:r>
        <w:rPr>
          <w:rFonts w:hint="eastAsia"/>
        </w:rPr>
        <w:t>}</w:t>
      </w:r>
    </w:p>
    <w:p>
      <w:pPr>
        <w:pStyle w:val="68"/>
        <w:widowControl/>
        <w:spacing w:line="360" w:lineRule="auto"/>
        <w:ind w:left="420" w:firstLine="0" w:firstLineChars="0"/>
        <w:jc w:val="center"/>
      </w:pPr>
    </w:p>
    <w:p>
      <w:pPr>
        <w:pStyle w:val="68"/>
        <w:widowControl/>
        <w:spacing w:line="360" w:lineRule="auto"/>
        <w:ind w:left="420" w:firstLine="0" w:firstLineChars="0"/>
        <w:jc w:val="center"/>
      </w:pPr>
      <w:r>
        <w:rPr>
          <w:rFonts w:hint="eastAsia"/>
        </w:rPr>
        <w:t xml:space="preserve">{% </w:t>
      </w:r>
      <w:r>
        <w:rPr>
          <w:rFonts w:hint="eastAsia"/>
          <w:lang w:eastAsia="zh-CN"/>
        </w:rPr>
        <w:t>IotCard.ProvinceMonthNumber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| chart:'pie':'</w:t>
      </w:r>
      <w:r>
        <w:rPr>
          <w:rFonts w:hint="eastAsia"/>
          <w:lang w:val="en-US" w:eastAsia="zh-CN"/>
        </w:rPr>
        <w:t>活跃物联网卡占比（月度）</w:t>
      </w:r>
      <w:r>
        <w:rPr>
          <w:rFonts w:hint="eastAsia"/>
        </w:rPr>
        <w:t>'</w:t>
      </w:r>
      <w:r>
        <w:rPr>
          <w:rFonts w:hint="eastAsia"/>
          <w:lang w:val="en-US" w:eastAsia="zh-CN"/>
        </w:rPr>
        <w:t>:450:250</w:t>
      </w:r>
      <w:r>
        <w:rPr>
          <w:rFonts w:hint="eastAsia"/>
        </w:rPr>
        <w:t xml:space="preserve"> }</w:t>
      </w:r>
    </w:p>
    <w:p>
      <w:pPr>
        <w:pStyle w:val="68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江西省境内总终端数达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Imei.TotalNumber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，其中手机终端数为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{Imei.PhoneNumber}</w:t>
      </w: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。</w:t>
      </w:r>
    </w:p>
    <w:p>
      <w:pPr>
        <w:pStyle w:val="68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江西省境内</w:t>
      </w:r>
      <w:r>
        <w:rPr>
          <w:rFonts w:hint="eastAsia" w:ascii="仿宋" w:hAnsi="仿宋" w:eastAsia="仿宋"/>
          <w:b w:val="0"/>
          <w:bCs/>
          <w:color w:val="000000" w:themeColor="text1"/>
          <w:kern w:val="44"/>
          <w14:textFill>
            <w14:solidFill>
              <w14:schemeClr w14:val="tx1"/>
            </w14:solidFill>
          </w14:textFill>
        </w:rPr>
        <w:t>1个</w:t>
      </w:r>
      <w:r>
        <w:rPr>
          <w:rFonts w:ascii="仿宋" w:hAnsi="仿宋" w:eastAsia="仿宋"/>
          <w:b w:val="0"/>
          <w:bCs/>
          <w:color w:val="000000" w:themeColor="text1"/>
          <w:kern w:val="44"/>
          <w14:textFill>
            <w14:solidFill>
              <w14:schemeClr w14:val="tx1"/>
            </w14:solidFill>
          </w14:textFill>
        </w:rPr>
        <w:t>月内</w:t>
      </w:r>
      <w:r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流量</w:t>
      </w: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活跃终端达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{Imei.MonthNumber}，其中手机终端数为{Imei.PhoneMonthNumber}。</w:t>
      </w:r>
    </w:p>
    <w:p>
      <w:pPr>
        <w:pStyle w:val="68"/>
        <w:widowControl/>
        <w:spacing w:line="360" w:lineRule="auto"/>
        <w:ind w:left="420" w:firstLine="0" w:firstLineChars="0"/>
        <w:jc w:val="center"/>
      </w:pPr>
    </w:p>
    <w:p>
      <w:pPr>
        <w:pStyle w:val="68"/>
        <w:widowControl/>
        <w:spacing w:line="360" w:lineRule="auto"/>
        <w:ind w:left="420" w:firstLine="0" w:firstLineChars="0"/>
        <w:jc w:val="center"/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{%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 xml:space="preserve"> Imei.OperatorMonthNumber </w:t>
      </w: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| chart:'bar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':'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活跃物联网终端统计（月度）</w:t>
      </w: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':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50: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250</w:t>
      </w: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}</w:t>
      </w:r>
    </w:p>
    <w:p>
      <w:pPr>
        <w:pStyle w:val="68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江西省境内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平台数</w:t>
      </w: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达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{Platform.TotalNumber}。</w:t>
      </w:r>
      <w:bookmarkStart w:id="21" w:name="_GoBack"/>
      <w:bookmarkEnd w:id="21"/>
    </w:p>
    <w:p>
      <w:pPr>
        <w:pStyle w:val="68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江西省境内</w:t>
      </w:r>
      <w:r>
        <w:rPr>
          <w:rFonts w:hint="eastAsia" w:ascii="仿宋" w:hAnsi="仿宋" w:eastAsia="仿宋"/>
          <w:b w:val="0"/>
          <w:bCs/>
          <w:color w:val="000000" w:themeColor="text1"/>
          <w:kern w:val="44"/>
          <w14:textFill>
            <w14:solidFill>
              <w14:schemeClr w14:val="tx1"/>
            </w14:solidFill>
          </w14:textFill>
        </w:rPr>
        <w:t>1个</w:t>
      </w:r>
      <w:r>
        <w:rPr>
          <w:rFonts w:ascii="仿宋" w:hAnsi="仿宋" w:eastAsia="仿宋"/>
          <w:b w:val="0"/>
          <w:bCs/>
          <w:color w:val="000000" w:themeColor="text1"/>
          <w:kern w:val="44"/>
          <w14:textFill>
            <w14:solidFill>
              <w14:schemeClr w14:val="tx1"/>
            </w14:solidFill>
          </w14:textFill>
        </w:rPr>
        <w:t>月内</w:t>
      </w:r>
      <w:r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流量</w:t>
      </w: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活跃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平台</w:t>
      </w: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达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{Platform.MonthNumber}。</w:t>
      </w:r>
    </w:p>
    <w:p>
      <w:pPr>
        <w:widowControl/>
        <w:spacing w:line="360" w:lineRule="auto"/>
        <w:jc w:val="left"/>
        <w:rPr>
          <w:rFonts w:ascii="仿宋" w:hAnsi="仿宋" w:eastAsia="仿宋"/>
          <w:b/>
          <w:bCs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bCs/>
          <w:color w:val="000000" w:themeColor="text1"/>
          <w:kern w:val="44"/>
          <w14:textFill>
            <w14:solidFill>
              <w14:schemeClr w14:val="tx1"/>
            </w14:solidFill>
          </w14:textFill>
        </w:rPr>
        <w:t>二、异常情况：</w:t>
      </w:r>
    </w:p>
    <w:p>
      <w:pPr>
        <w:pStyle w:val="6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发现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{Abnormal.MachineCardSeparation}</w:t>
      </w: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起机卡分离，其中单张物联网卡最多关联了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{AbnormalDetail.MachineCardSeparationDetail[0].value}</w:t>
      </w: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台终端，卡号为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{AbnormalDetail.MachineCardSeparationDetail[0].msisdn}</w:t>
      </w:r>
      <w:r>
        <w:rPr>
          <w:rFonts w:hint="eastAsia"/>
        </w:rPr>
        <w:t>，</w:t>
      </w: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归属运营商为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{AbnormalDetail.MachineCardSeparationDetail[0].yys}</w:t>
      </w: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使用的LAC为{AbnormalDetail.MachineCardSeparationDetail[0].LAC}，使用的CI为{AbnormalDetail.MachineCardSeparationDetail[0].CI}，</w:t>
      </w: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使用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地理位置是____</w:t>
      </w: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；</w:t>
      </w:r>
    </w:p>
    <w:p>
      <w:pPr>
        <w:pStyle w:val="68"/>
        <w:widowControl/>
        <w:spacing w:line="360" w:lineRule="auto"/>
        <w:ind w:left="420" w:firstLine="0" w:firstLineChars="0"/>
        <w:jc w:val="left"/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</w:p>
    <w:p>
      <w:pPr>
        <w:pStyle w:val="6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发现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{Abnormal.CrossRegional}</w:t>
      </w:r>
      <w:r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起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物联网卡</w:t>
      </w:r>
      <w:r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跨区域使用行为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pStyle w:val="6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发现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{Abnormal.AboveThreshold}</w:t>
      </w:r>
      <w:r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起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物联网卡</w:t>
      </w:r>
      <w:r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超阈值使用行为</w:t>
      </w: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;</w:t>
      </w:r>
    </w:p>
    <w:p>
      <w:pPr>
        <w:pStyle w:val="6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发现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起超白名单使用</w:t>
      </w:r>
      <w:r>
        <w:rPr>
          <w:rFonts w:hint="eastAsia" w:ascii="仿宋" w:hAnsi="仿宋" w:eastAsia="仿宋"/>
          <w:color w:val="000000" w:themeColor="text1"/>
          <w:kern w:val="44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其中物联网卡行为0起</w:t>
      </w: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;</w:t>
      </w:r>
    </w:p>
    <w:p>
      <w:pPr>
        <w:pStyle w:val="6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发现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{Abnormal.PeopleUsePhysicalCard}</w:t>
      </w:r>
      <w:r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起人卡</w:t>
      </w: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物</w:t>
      </w:r>
      <w:r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用</w:t>
      </w: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;</w:t>
      </w:r>
    </w:p>
    <w:p>
      <w:pPr>
        <w:pStyle w:val="6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发现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{Abnormal.PhysicalUsePeopleCard}</w:t>
      </w:r>
      <w:r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起物卡人用</w:t>
      </w: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;</w:t>
      </w:r>
    </w:p>
    <w:p>
      <w:pPr>
        <w:pStyle w:val="6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发现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{Abnormal.Iop}</w:t>
      </w:r>
      <w:r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起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物联网卡</w:t>
      </w:r>
      <w:r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人联网行为</w:t>
      </w: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，</w:t>
      </w:r>
      <w:r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其中使用流量最大的应用为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{AbnormalDetail.MaxTrafficIopDetail[0].domain}，最大流量{AbnormalDetail.MaxTrafficIopDetail[0].value}MB。</w:t>
      </w:r>
    </w:p>
    <w:p>
      <w:pPr>
        <w:pStyle w:val="6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发现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{Abnormal.TrafficJump}</w:t>
      </w: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次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物联网卡</w:t>
      </w:r>
      <w:r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流量突增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pStyle w:val="6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发现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{Abnormal.SuperTraffic}</w:t>
      </w:r>
      <w:r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张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物联网卡</w:t>
      </w:r>
      <w:r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超大流量卡</w:t>
      </w: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，</w:t>
      </w:r>
      <w:r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其中使用流量最大超过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{AbnormalDetail.SuperTrafficDetail[0].value}G</w:t>
      </w: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，</w:t>
      </w:r>
      <w:r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卡号为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{AbnormalDetail.SuperTrafficDetail[0].msisdn}</w:t>
      </w: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，归属运营商为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{AbnormalDetail.SuperTrafficDetail[0].yys}</w:t>
      </w: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使用的LAC为{AbnormalDetail.SuperTrafficDetail[0].LAC}，使用的CI为{AbnormalDetail.SuperTrafficDetail[0].CI}，</w:t>
      </w: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使用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地理位置</w:t>
      </w: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为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____</w:t>
      </w: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。</w:t>
      </w:r>
    </w:p>
    <w:p>
      <w:pPr>
        <w:pStyle w:val="68"/>
        <w:widowControl/>
        <w:spacing w:line="360" w:lineRule="auto"/>
        <w:ind w:left="420" w:firstLine="0" w:firstLineChars="0"/>
        <w:jc w:val="left"/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</w:p>
    <w:p>
      <w:pPr>
        <w:pStyle w:val="6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发现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{0}</w:t>
      </w:r>
      <w:r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个物联网号码漫游至诈骗高发区</w:t>
      </w: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；</w:t>
      </w:r>
    </w:p>
    <w:p>
      <w:pPr>
        <w:pStyle w:val="6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发现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{Abnormal.OneMachineManyCard}</w:t>
      </w:r>
      <w:r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次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物联网卡</w:t>
      </w:r>
      <w:r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一机多卡行为</w:t>
      </w: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，其中单台设备最多关联了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{AbnormalDetail.OneMachineManyCardDetail[0].value}</w:t>
      </w:r>
      <w:r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张物联网卡</w:t>
      </w: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;终端I</w:t>
      </w:r>
      <w:r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MEI为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{AbnormalDetail.OneMachineManyCardDetail[0].imei}，使用的LAC为{AbnormalDetail.OneMachineManyCardDetail[0].LAC}，使用的CI为{AbnormalDetail.OneMachineManyCardDetail[0].CI}，</w:t>
      </w: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使用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地理位置</w:t>
      </w: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为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____</w:t>
      </w: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。</w:t>
      </w:r>
    </w:p>
    <w:p>
      <w:pPr>
        <w:pStyle w:val="68"/>
        <w:widowControl/>
        <w:spacing w:line="360" w:lineRule="auto"/>
        <w:jc w:val="left"/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</w:p>
    <w:p>
      <w:pPr>
        <w:pStyle w:val="6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发现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{Abnormal.ImeiBeControl}</w:t>
      </w:r>
      <w:r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个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物联网卡</w:t>
      </w: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终端被控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事件</w:t>
      </w: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，</w:t>
      </w:r>
      <w:r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其中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{#AbnormalDetail.ImeiBeControlDetail}</w:t>
      </w: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{name}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value</w:t>
      </w: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次;{/AbnormalDetail.ImeiBeControlDetail};</w:t>
      </w:r>
    </w:p>
    <w:p>
      <w:pPr>
        <w:pStyle w:val="68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发现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{Abnormal.imeiAttack}</w:t>
      </w: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次物联网卡</w:t>
      </w:r>
      <w:r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主动攻击事件</w:t>
      </w: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，</w:t>
      </w:r>
      <w:r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其中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{#AbnormalDetail.ImeiAttackDetail}</w:t>
      </w: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{name}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value</w:t>
      </w:r>
      <w:r>
        <w:rPr>
          <w:rFonts w:hint="eastAsia"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}</w:t>
      </w:r>
      <w:r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  <w:t>次</w:t>
      </w:r>
      <w:r>
        <w:rPr>
          <w:rFonts w:hint="eastAsia" w:ascii="仿宋" w:hAnsi="仿宋" w:eastAsia="仿宋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;{/AbnormalDetail.ImeiAttackDetail}</w:t>
      </w:r>
    </w:p>
    <w:p>
      <w:pPr>
        <w:pStyle w:val="68"/>
        <w:widowControl/>
        <w:numPr>
          <w:ilvl w:val="0"/>
          <w:numId w:val="0"/>
        </w:numPr>
        <w:spacing w:line="360" w:lineRule="auto"/>
        <w:ind w:leftChars="0"/>
        <w:jc w:val="left"/>
        <w:rPr>
          <w:rFonts w:ascii="仿宋" w:hAnsi="仿宋" w:eastAsia="仿宋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</w:p>
    <w:bookmarkEnd w:id="2"/>
    <w:p>
      <w:pPr>
        <w:pStyle w:val="2"/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" w:name="_Toc65854794"/>
      <w:bookmarkStart w:id="4" w:name="_Toc78313443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物联网卡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安全监测分析</w:t>
      </w:r>
      <w:bookmarkEnd w:id="3"/>
      <w:bookmarkEnd w:id="4"/>
    </w:p>
    <w:p>
      <w:pPr>
        <w:pStyle w:val="3"/>
        <w:spacing w:before="163" w:after="163"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" w:name="_Toc7831344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业务合规监测</w:t>
      </w:r>
      <w:bookmarkEnd w:id="5"/>
    </w:p>
    <w:p>
      <w:pPr>
        <w:pStyle w:val="4"/>
        <w:spacing w:before="163" w:after="163"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6" w:name="_Toc7831344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机卡分离</w:t>
      </w:r>
      <w:bookmarkEnd w:id="6"/>
    </w:p>
    <w:p>
      <w:pPr>
        <w:spacing w:line="360" w:lineRule="auto"/>
        <w:ind w:firstLine="480" w:firstLineChars="200"/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工信部文件要求：当要求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“卡片限定”和“机卡绑定”的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物联网卡与终端的绑定关系发生变化或用在非IMEI池中的终端上时，电信企业应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能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及时发现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，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并输出相关的机卡分离记录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firstLine="482" w:firstLineChars="200"/>
        <w:rPr>
          <w:rFonts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当前实现逻辑：统计1个月内1个物联网卡号关联的用户IMSI对应两个及以上用户终端型号IMEI的个数。</w:t>
      </w:r>
    </w:p>
    <w:p>
      <w:pPr>
        <w:spacing w:line="360" w:lineRule="auto"/>
        <w:ind w:firstLine="482" w:firstLineChars="200"/>
        <w:rPr>
          <w:rFonts w:ascii="仿宋" w:hAnsi="仿宋" w:eastAsia="仿宋"/>
          <w:color w:val="FF0000"/>
        </w:rPr>
      </w:pPr>
      <w:r>
        <w:rPr>
          <w:rFonts w:hint="eastAsia" w:ascii="仿宋" w:hAnsi="仿宋" w:eastAsia="仿宋" w:cs="Arial"/>
          <w:b/>
          <w:color w:val="FF0000"/>
          <w:shd w:val="clear" w:color="auto" w:fill="FFFFFF"/>
        </w:rPr>
        <w:t>备注：“卡片限定”和“机卡绑定”的物联网卡，限定情况收集中，目前暂定发现问题后由运营商针对性上报业务数据。</w:t>
      </w:r>
    </w:p>
    <w:p>
      <w:pPr>
        <w:spacing w:line="360" w:lineRule="auto"/>
        <w:ind w:firstLine="480" w:firstLineChars="200"/>
        <w:jc w:val="center"/>
        <w:rPr>
          <w:rFonts w:hint="eastAsia" w:ascii="仿宋" w:hAnsi="仿宋" w:eastAsia="仿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/>
          <w:color w:val="000000" w:themeColor="text1"/>
          <w14:textFill>
            <w14:solidFill>
              <w14:schemeClr w14:val="tx1"/>
            </w14:solidFill>
          </w14:textFill>
        </w:rPr>
        <w:t>表1</w:t>
      </w:r>
      <w:r>
        <w:rPr>
          <w:rFonts w:hint="eastAsia" w:ascii="仿宋" w:hAnsi="仿宋" w:eastAsia="仿宋"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ascii="仿宋" w:hAnsi="仿宋" w:eastAsia="仿宋"/>
          <w:color w:val="000000" w:themeColor="text1"/>
          <w14:textFill>
            <w14:solidFill>
              <w14:schemeClr w14:val="tx1"/>
            </w14:solidFill>
          </w14:textFill>
        </w:rPr>
        <w:t>机卡分离</w:t>
      </w:r>
      <w:r>
        <w:rPr>
          <w:rFonts w:hint="eastAsia" w:ascii="仿宋" w:hAnsi="仿宋" w:eastAsia="仿宋"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rFonts w:ascii="仿宋" w:hAnsi="仿宋" w:eastAsia="仿宋"/>
          <w:color w:val="000000" w:themeColor="text1"/>
          <w14:textFill>
            <w14:solidFill>
              <w14:schemeClr w14:val="tx1"/>
            </w14:solidFill>
          </w14:textFill>
        </w:rPr>
        <w:t>OP10记录表</w:t>
      </w:r>
      <w:r>
        <w:rPr>
          <w:rFonts w:hint="eastAsia" w:ascii="仿宋" w:hAnsi="仿宋" w:eastAsia="仿宋"/>
          <w:color w:val="000000" w:themeColor="text1"/>
          <w14:textFill>
            <w14:solidFill>
              <w14:schemeClr w14:val="tx1"/>
            </w14:solidFill>
          </w14:textFill>
        </w:rPr>
        <w:t>（按终端数排名）</w:t>
      </w:r>
    </w:p>
    <w:tbl>
      <w:tblPr>
        <w:tblStyle w:val="25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276"/>
        <w:gridCol w:w="851"/>
        <w:gridCol w:w="1134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物联网卡号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运营商归属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终端数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购卡企业</w:t>
            </w:r>
          </w:p>
        </w:tc>
        <w:tc>
          <w:tcPr>
            <w:tcW w:w="311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卡片限定措施（运营商提供）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 xml:space="preserve"> </w:t>
            </w:r>
            <w:r>
              <w:rPr>
                <w:rFonts w:ascii="等线" w:hAnsi="等线" w:eastAsia="等线"/>
                <w:color w:val="000000"/>
                <w:sz w:val="22"/>
              </w:rPr>
              <w:t>{#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Monitor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.MachineCardSeparation</w:t>
            </w:r>
            <w:r>
              <w:rPr>
                <w:rFonts w:ascii="等线" w:hAnsi="等线" w:eastAsia="等线"/>
                <w:color w:val="000000"/>
                <w:sz w:val="22"/>
              </w:rPr>
              <w:t>}</w:t>
            </w:r>
          </w:p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{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msisdn</w:t>
            </w:r>
            <w:r>
              <w:rPr>
                <w:rFonts w:ascii="等线" w:hAnsi="等线" w:eastAsia="等线"/>
                <w:color w:val="000000"/>
                <w:sz w:val="22"/>
              </w:rPr>
              <w:t>}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仿宋" w:hAnsi="仿宋" w:eastAsia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yys</w:t>
            </w:r>
            <w:r>
              <w:rPr>
                <w:rFonts w:hint="eastAsia" w:ascii="仿宋" w:hAnsi="仿宋" w:eastAsia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仿宋" w:hAnsi="仿宋" w:eastAsia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value</w:t>
            </w:r>
            <w:r>
              <w:rPr>
                <w:rFonts w:hint="eastAsia" w:ascii="仿宋" w:hAnsi="仿宋" w:eastAsia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仿宋" w:hAnsi="仿宋" w:eastAsia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company_name</w:t>
            </w:r>
            <w:r>
              <w:rPr>
                <w:rFonts w:hint="eastAsia" w:ascii="仿宋" w:hAnsi="仿宋" w:eastAsia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311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□是</w:t>
            </w:r>
            <w:r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□否</w:t>
            </w:r>
          </w:p>
          <w:p>
            <w:pPr>
              <w:widowControl/>
              <w:spacing w:line="360" w:lineRule="auto"/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□贴片 □嵌入（</w:t>
            </w:r>
            <w:r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eSIM</w:t>
            </w: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）□异形</w:t>
            </w:r>
          </w:p>
          <w:p>
            <w:pPr>
              <w:widowControl/>
              <w:spacing w:line="360" w:lineRule="auto"/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{/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Monitor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.MachineCardSeparation</w:t>
            </w:r>
            <w:r>
              <w:rPr>
                <w:rFonts w:ascii="等线" w:hAnsi="等线" w:eastAsia="等线"/>
                <w:color w:val="000000"/>
                <w:sz w:val="22"/>
              </w:rPr>
              <w:t>}</w:t>
            </w:r>
          </w:p>
        </w:tc>
      </w:tr>
    </w:tbl>
    <w:p>
      <w:pPr>
        <w:spacing w:line="360" w:lineRule="auto"/>
        <w:ind w:firstLine="420" w:firstLineChars="200"/>
        <w:jc w:val="center"/>
        <w:rPr>
          <w:rFonts w:hint="eastAsia" w:ascii="仿宋" w:hAnsi="仿宋" w:eastAsia="仿宋" w:cs="宋体"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spacing w:before="163" w:after="163"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7" w:name="_Toc7831344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跨区域使用</w:t>
      </w:r>
      <w:bookmarkEnd w:id="7"/>
    </w:p>
    <w:p>
      <w:pPr>
        <w:spacing w:line="360" w:lineRule="auto"/>
        <w:ind w:firstLine="480" w:firstLineChars="200"/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工信部文件要求：分析物联网话单数据中所在地小区标识，当要求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“区域限定”的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物联网卡超出该使用区域，电信企业应输出相关的跨区域使用记录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firstLine="482" w:firstLineChars="200"/>
        <w:rPr>
          <w:rFonts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当前实现逻辑：取</w:t>
      </w:r>
      <w:r>
        <w:rPr>
          <w:rFonts w:hint="eastAsia" w:ascii="仿宋" w:hAnsi="仿宋" w:eastAsia="仿宋" w:cs="Arial"/>
          <w:b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一个月</w:t>
      </w:r>
      <w:r>
        <w:rPr>
          <w:rFonts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天</w:t>
      </w:r>
      <w:r>
        <w:rPr>
          <w:rFonts w:hint="eastAsia"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内物联网卡所属基站小区切换次数超过2次的数据。</w:t>
      </w:r>
    </w:p>
    <w:p>
      <w:pPr>
        <w:spacing w:line="360" w:lineRule="auto"/>
        <w:ind w:firstLine="482" w:firstLineChars="200"/>
        <w:rPr>
          <w:rFonts w:ascii="仿宋" w:hAnsi="仿宋" w:eastAsia="仿宋"/>
          <w:color w:val="FF0000"/>
        </w:rPr>
      </w:pPr>
      <w:r>
        <w:rPr>
          <w:rFonts w:hint="eastAsia" w:ascii="仿宋" w:hAnsi="仿宋" w:eastAsia="仿宋" w:cs="Arial"/>
          <w:b/>
          <w:color w:val="FF0000"/>
          <w:shd w:val="clear" w:color="auto" w:fill="FFFFFF"/>
        </w:rPr>
        <w:t>备注：“区域限定”的物联网卡，限定情况收集中，目前暂定发现问题后由运营商针对性上报业务数据。</w:t>
      </w:r>
    </w:p>
    <w:p>
      <w:pPr>
        <w:spacing w:line="360" w:lineRule="auto"/>
        <w:ind w:firstLine="480" w:firstLineChars="200"/>
        <w:jc w:val="center"/>
        <w:rPr>
          <w:rFonts w:hint="eastAsia" w:ascii="仿宋" w:hAnsi="仿宋" w:eastAsia="仿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/>
          <w:color w:val="000000" w:themeColor="text1"/>
          <w14:textFill>
            <w14:solidFill>
              <w14:schemeClr w14:val="tx1"/>
            </w14:solidFill>
          </w14:textFill>
        </w:rPr>
        <w:t>表2</w:t>
      </w:r>
      <w:r>
        <w:rPr>
          <w:rFonts w:hint="eastAsia" w:ascii="仿宋" w:hAnsi="仿宋" w:eastAsia="仿宋"/>
          <w:color w:val="000000" w:themeColor="text1"/>
          <w14:textFill>
            <w14:solidFill>
              <w14:schemeClr w14:val="tx1"/>
            </w14:solidFill>
          </w14:textFill>
        </w:rPr>
        <w:t>：跨</w:t>
      </w:r>
      <w:r>
        <w:rPr>
          <w:rFonts w:ascii="仿宋" w:hAnsi="仿宋" w:eastAsia="仿宋"/>
          <w:color w:val="000000" w:themeColor="text1"/>
          <w14:textFill>
            <w14:solidFill>
              <w14:schemeClr w14:val="tx1"/>
            </w14:solidFill>
          </w14:textFill>
        </w:rPr>
        <w:t>区域使用</w:t>
      </w:r>
      <w:r>
        <w:rPr>
          <w:rFonts w:hint="eastAsia" w:ascii="仿宋" w:hAnsi="仿宋" w:eastAsia="仿宋"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rFonts w:ascii="仿宋" w:hAnsi="仿宋" w:eastAsia="仿宋"/>
          <w:color w:val="000000" w:themeColor="text1"/>
          <w14:textFill>
            <w14:solidFill>
              <w14:schemeClr w14:val="tx1"/>
            </w14:solidFill>
          </w14:textFill>
        </w:rPr>
        <w:t>OP10记录表</w:t>
      </w:r>
      <w:r>
        <w:rPr>
          <w:rFonts w:hint="eastAsia" w:ascii="仿宋" w:hAnsi="仿宋" w:eastAsia="仿宋"/>
          <w:color w:val="000000" w:themeColor="text1"/>
          <w14:textFill>
            <w14:solidFill>
              <w14:schemeClr w14:val="tx1"/>
            </w14:solidFill>
          </w14:textFill>
        </w:rPr>
        <w:t>（按切换次数排序）</w:t>
      </w:r>
    </w:p>
    <w:tbl>
      <w:tblPr>
        <w:tblStyle w:val="25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75"/>
        <w:gridCol w:w="1560"/>
        <w:gridCol w:w="2693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物联网卡号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运营商归属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购卡企业</w:t>
            </w:r>
          </w:p>
        </w:tc>
        <w:tc>
          <w:tcPr>
            <w:tcW w:w="2693" w:type="dxa"/>
          </w:tcPr>
          <w:p>
            <w:pPr>
              <w:widowControl/>
              <w:spacing w:line="360" w:lineRule="auto"/>
              <w:jc w:val="center"/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切换次数</w:t>
            </w:r>
          </w:p>
        </w:tc>
        <w:tc>
          <w:tcPr>
            <w:tcW w:w="2127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区域限定措施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{#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Monitor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.CrossRegional</w:t>
            </w:r>
            <w:r>
              <w:rPr>
                <w:rFonts w:ascii="等线" w:hAnsi="等线" w:eastAsia="等线"/>
                <w:color w:val="000000"/>
                <w:sz w:val="22"/>
              </w:rPr>
              <w:t>}</w:t>
            </w:r>
          </w:p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{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msisdn</w:t>
            </w:r>
            <w:r>
              <w:rPr>
                <w:rFonts w:ascii="等线" w:hAnsi="等线" w:eastAsia="等线"/>
                <w:color w:val="000000"/>
                <w:sz w:val="22"/>
              </w:rPr>
              <w:t>}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仿宋" w:hAnsi="仿宋" w:eastAsia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yys</w:t>
            </w:r>
            <w:r>
              <w:rPr>
                <w:rFonts w:hint="eastAsia" w:ascii="仿宋" w:hAnsi="仿宋" w:eastAsia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仿宋" w:hAnsi="仿宋" w:eastAsia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company_name</w:t>
            </w:r>
            <w:r>
              <w:rPr>
                <w:rFonts w:hint="eastAsia" w:ascii="仿宋" w:hAnsi="仿宋" w:eastAsia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2693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value</w:t>
            </w:r>
            <w:r>
              <w:rPr>
                <w:rFonts w:hint="eastAsia" w:ascii="仿宋" w:hAnsi="仿宋" w:eastAsia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2127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□是</w:t>
            </w:r>
            <w:r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□否</w:t>
            </w:r>
          </w:p>
          <w:p>
            <w:pPr>
              <w:widowControl/>
              <w:spacing w:line="360" w:lineRule="auto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□绑定基站标识</w:t>
            </w:r>
          </w:p>
          <w:p>
            <w:pPr>
              <w:widowControl/>
              <w:spacing w:line="360" w:lineRule="auto"/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□限制接入基站数量</w:t>
            </w:r>
          </w:p>
          <w:p>
            <w:pPr>
              <w:widowControl/>
              <w:spacing w:line="360" w:lineRule="auto"/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{/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Monitor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.CrossRegional</w:t>
            </w:r>
            <w:r>
              <w:rPr>
                <w:rFonts w:ascii="等线" w:hAnsi="等线" w:eastAsia="等线"/>
                <w:color w:val="000000"/>
                <w:sz w:val="22"/>
              </w:rPr>
              <w:t>}</w:t>
            </w:r>
          </w:p>
        </w:tc>
      </w:tr>
    </w:tbl>
    <w:p>
      <w:pPr>
        <w:pStyle w:val="4"/>
        <w:spacing w:before="163" w:after="163"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8" w:name="_Toc59126349"/>
      <w:bookmarkEnd w:id="8"/>
      <w:bookmarkStart w:id="9" w:name="_Toc7831344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流量超阈值使用</w:t>
      </w:r>
      <w:bookmarkEnd w:id="9"/>
    </w:p>
    <w:p>
      <w:pPr>
        <w:spacing w:line="360" w:lineRule="auto"/>
        <w:ind w:firstLine="480" w:firstLineChars="200"/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工信部文件要求：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当物联网卡超出每月短信、流量实际使用量超出开户时选择的阈值的行为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。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电信企业应对物联网卡超阈值使用的行为进行监测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，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且在发现物联网卡超阈值使用后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，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应输出相关的超阈值使用记录</w:t>
      </w:r>
    </w:p>
    <w:p>
      <w:pPr>
        <w:spacing w:line="360" w:lineRule="auto"/>
        <w:ind w:firstLine="482" w:firstLineChars="200"/>
        <w:rPr>
          <w:rFonts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当前实现逻辑：对1个月内使用流量超过1</w:t>
      </w:r>
      <w:r>
        <w:rPr>
          <w:rFonts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的物联网卡进行取值并输出数据统计。</w:t>
      </w:r>
    </w:p>
    <w:p>
      <w:pPr>
        <w:spacing w:line="360" w:lineRule="auto"/>
        <w:ind w:firstLine="480" w:firstLineChars="200"/>
        <w:jc w:val="center"/>
        <w:rPr>
          <w:rFonts w:hint="eastAsia" w:ascii="仿宋" w:hAnsi="仿宋" w:eastAsia="仿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/>
          <w:color w:val="000000" w:themeColor="text1"/>
          <w14:textFill>
            <w14:solidFill>
              <w14:schemeClr w14:val="tx1"/>
            </w14:solidFill>
          </w14:textFill>
        </w:rPr>
        <w:t>表3</w:t>
      </w:r>
      <w:r>
        <w:rPr>
          <w:rFonts w:hint="eastAsia" w:ascii="仿宋" w:hAnsi="仿宋" w:eastAsia="仿宋"/>
          <w:color w:val="000000" w:themeColor="text1"/>
          <w14:textFill>
            <w14:solidFill>
              <w14:schemeClr w14:val="tx1"/>
            </w14:solidFill>
          </w14:textFill>
        </w:rPr>
        <w:t>：流量超阈值运营商排行记录统计表：</w:t>
      </w:r>
    </w:p>
    <w:tbl>
      <w:tblPr>
        <w:tblStyle w:val="26"/>
        <w:tblW w:w="69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2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所属运营商</w:t>
            </w:r>
          </w:p>
        </w:tc>
        <w:tc>
          <w:tcPr>
            <w:tcW w:w="4820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流量</w:t>
            </w:r>
            <w:r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超阈值卡数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2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{#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Monitor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.AboveThreshold</w:t>
            </w:r>
            <w:r>
              <w:rPr>
                <w:rFonts w:ascii="等线" w:hAnsi="等线" w:eastAsia="等线"/>
                <w:color w:val="000000"/>
                <w:sz w:val="22"/>
              </w:rPr>
              <w:t>}{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name</w:t>
            </w:r>
            <w:r>
              <w:rPr>
                <w:rFonts w:ascii="等线" w:hAnsi="等线" w:eastAsia="等线"/>
                <w:color w:val="000000"/>
                <w:sz w:val="22"/>
              </w:rPr>
              <w:t>}</w:t>
            </w:r>
          </w:p>
        </w:tc>
        <w:tc>
          <w:tcPr>
            <w:tcW w:w="482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{value}</w:t>
            </w:r>
            <w:r>
              <w:rPr>
                <w:rFonts w:ascii="等线" w:hAnsi="等线" w:eastAsia="等线"/>
                <w:color w:val="000000"/>
                <w:sz w:val="22"/>
              </w:rPr>
              <w:t>{/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Monitor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.AboveThreshold</w:t>
            </w:r>
            <w:r>
              <w:rPr>
                <w:rFonts w:ascii="等线" w:hAnsi="等线" w:eastAsia="等线"/>
                <w:color w:val="00000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946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44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Monitor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.AboveThreshold</w:t>
            </w:r>
            <w:r>
              <w:rPr>
                <w:rFonts w:hint="eastAsia" w:ascii="仿宋" w:hAnsi="仿宋" w:eastAsia="仿宋"/>
                <w:color w:val="000000" w:themeColor="text1"/>
                <w:kern w:val="44"/>
                <w14:textFill>
                  <w14:solidFill>
                    <w14:schemeClr w14:val="tx1"/>
                  </w14:solidFill>
                </w14:textFill>
              </w:rPr>
              <w:t xml:space="preserve"> | arrayValueTotal}</w:t>
            </w:r>
          </w:p>
        </w:tc>
      </w:tr>
    </w:tbl>
    <w:p>
      <w:pPr>
        <w:spacing w:line="360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4"/>
        <w:spacing w:before="163" w:after="163"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0" w:name="_Toc7831344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超白名单使用</w:t>
      </w:r>
      <w:bookmarkEnd w:id="10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---无法实现</w:t>
      </w:r>
    </w:p>
    <w:p>
      <w:pPr>
        <w:spacing w:line="360" w:lineRule="auto"/>
        <w:ind w:firstLine="480" w:firstLineChars="200"/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工信部文件要求：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当物联网卡的语音主被叫号码超出开户时设定的语音白名单号码、短信收发号码超出开户时设定的短信白名单号码，访问的IP或URL超出定向访问白名单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的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通信行为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。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电信企业应对物联网卡超白单使用的情况进行监测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，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且在发现物联网卡超白名单使用后，应输出相关的超白名单使用记录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firstLine="482" w:firstLineChars="200"/>
        <w:rPr>
          <w:rFonts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当前实现逻辑</w:t>
      </w:r>
      <w:r>
        <w:rPr>
          <w:rFonts w:hint="eastAsia"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：比对物联网卡开户白名单数据，统计异常使用记录。</w:t>
      </w:r>
    </w:p>
    <w:p>
      <w:pPr>
        <w:spacing w:line="360" w:lineRule="auto"/>
        <w:ind w:firstLine="482" w:firstLineChars="200"/>
        <w:rPr>
          <w:rFonts w:ascii="仿宋" w:hAnsi="仿宋" w:eastAsia="仿宋" w:cs="Arial"/>
          <w:b/>
          <w:color w:val="FF0000"/>
          <w:shd w:val="clear" w:color="auto" w:fill="FFFFFF"/>
        </w:rPr>
      </w:pPr>
      <w:r>
        <w:rPr>
          <w:rFonts w:ascii="仿宋" w:hAnsi="仿宋" w:eastAsia="仿宋" w:cs="Arial"/>
          <w:b/>
          <w:color w:val="FF0000"/>
          <w:shd w:val="clear" w:color="auto" w:fill="FFFFFF"/>
        </w:rPr>
        <w:t>备注</w:t>
      </w:r>
      <w:r>
        <w:rPr>
          <w:rFonts w:hint="eastAsia" w:ascii="仿宋" w:hAnsi="仿宋" w:eastAsia="仿宋" w:cs="Arial"/>
          <w:b/>
          <w:color w:val="FF0000"/>
          <w:shd w:val="clear" w:color="auto" w:fill="FFFFFF"/>
        </w:rPr>
        <w:t>：暂无物联网卡白名单开户数据及语音、短信数据源。</w:t>
      </w:r>
    </w:p>
    <w:p>
      <w:pPr>
        <w:spacing w:line="360" w:lineRule="auto"/>
        <w:jc w:val="center"/>
        <w:rPr>
          <w:rFonts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/>
          <w:color w:val="000000" w:themeColor="text1"/>
          <w14:textFill>
            <w14:solidFill>
              <w14:schemeClr w14:val="tx1"/>
            </w14:solidFill>
          </w14:textFill>
        </w:rPr>
        <w:t>表4</w:t>
      </w:r>
      <w:r>
        <w:rPr>
          <w:rFonts w:hint="eastAsia" w:ascii="仿宋" w:hAnsi="仿宋" w:eastAsia="仿宋"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ascii="仿宋" w:hAnsi="仿宋" w:eastAsia="仿宋"/>
          <w:color w:val="000000" w:themeColor="text1"/>
          <w14:textFill>
            <w14:solidFill>
              <w14:schemeClr w14:val="tx1"/>
            </w14:solidFill>
          </w14:textFill>
        </w:rPr>
        <w:t>超名单</w:t>
      </w:r>
      <w:r>
        <w:rPr>
          <w:rFonts w:hint="eastAsia" w:ascii="仿宋" w:hAnsi="仿宋" w:eastAsia="仿宋"/>
          <w:color w:val="000000" w:themeColor="text1"/>
          <w14:textFill>
            <w14:solidFill>
              <w14:schemeClr w14:val="tx1"/>
            </w14:solidFill>
          </w14:textFill>
        </w:rPr>
        <w:t>I</w:t>
      </w:r>
      <w:r>
        <w:rPr>
          <w:rFonts w:ascii="仿宋" w:hAnsi="仿宋" w:eastAsia="仿宋"/>
          <w:color w:val="000000" w:themeColor="text1"/>
          <w14:textFill>
            <w14:solidFill>
              <w14:schemeClr w14:val="tx1"/>
            </w14:solidFill>
          </w14:textFill>
        </w:rPr>
        <w:t>P和</w:t>
      </w:r>
      <w:r>
        <w:rPr>
          <w:rFonts w:hint="eastAsia" w:ascii="仿宋" w:hAnsi="仿宋" w:eastAsia="仿宋"/>
          <w:color w:val="000000" w:themeColor="text1"/>
          <w14:textFill>
            <w14:solidFill>
              <w14:schemeClr w14:val="tx1"/>
            </w14:solidFill>
          </w14:textFill>
        </w:rPr>
        <w:t>U</w:t>
      </w:r>
      <w:r>
        <w:rPr>
          <w:rFonts w:ascii="仿宋" w:hAnsi="仿宋" w:eastAsia="仿宋"/>
          <w:color w:val="000000" w:themeColor="text1"/>
          <w14:textFill>
            <w14:solidFill>
              <w14:schemeClr w14:val="tx1"/>
            </w14:solidFill>
          </w14:textFill>
        </w:rPr>
        <w:t>RL</w:t>
      </w:r>
      <w:r>
        <w:rPr>
          <w:rFonts w:hint="eastAsia" w:ascii="仿宋" w:hAnsi="仿宋" w:eastAsia="仿宋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仿宋" w:hAnsi="仿宋" w:eastAsia="仿宋"/>
          <w:color w:val="000000" w:themeColor="text1"/>
          <w14:textFill>
            <w14:solidFill>
              <w14:schemeClr w14:val="tx1"/>
            </w14:solidFill>
          </w14:textFill>
        </w:rPr>
        <w:t>TOP1O使用表</w:t>
      </w:r>
      <w:r>
        <w:rPr>
          <w:rFonts w:hint="eastAsia" w:ascii="仿宋" w:hAnsi="仿宋" w:eastAsia="仿宋"/>
          <w:color w:val="000000" w:themeColor="text1"/>
          <w14:textFill>
            <w14:solidFill>
              <w14:schemeClr w14:val="tx1"/>
            </w14:solidFill>
          </w14:textFill>
        </w:rPr>
        <w:t>（按访问次数排序）：</w:t>
      </w:r>
    </w:p>
    <w:tbl>
      <w:tblPr>
        <w:tblStyle w:val="26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76"/>
        <w:gridCol w:w="283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物联网卡号</w:t>
            </w:r>
          </w:p>
        </w:tc>
        <w:tc>
          <w:tcPr>
            <w:tcW w:w="127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运营商</w:t>
            </w:r>
          </w:p>
        </w:tc>
        <w:tc>
          <w:tcPr>
            <w:tcW w:w="2835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购卡企业</w:t>
            </w:r>
          </w:p>
        </w:tc>
        <w:tc>
          <w:tcPr>
            <w:tcW w:w="2977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超白名单I</w:t>
            </w:r>
            <w:r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P和</w:t>
            </w: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</w:t>
            </w:r>
            <w:r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RL访问次数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7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7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7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7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7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7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7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7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7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7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  <w:spacing w:before="163" w:after="163"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1" w:name="_Toc7831344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人卡物用</w:t>
      </w:r>
      <w:bookmarkEnd w:id="11"/>
    </w:p>
    <w:p>
      <w:pPr>
        <w:spacing w:line="360" w:lineRule="auto"/>
        <w:ind w:firstLine="480" w:firstLineChars="200"/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省管局要求：当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人网手机号段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使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用物联网终端或物联网专用网络，应输出相关的人网卡号使用记录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firstLine="482" w:firstLineChars="200"/>
        <w:rPr>
          <w:rFonts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当前实现逻辑</w:t>
      </w:r>
      <w:r>
        <w:rPr>
          <w:rFonts w:hint="eastAsia"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：</w:t>
      </w:r>
      <w:r>
        <w:rPr>
          <w:rFonts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人网手机号</w:t>
      </w:r>
      <w:r>
        <w:rPr>
          <w:rFonts w:hint="eastAsia"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关联物联网专用APN即判断为人卡物用。</w:t>
      </w:r>
    </w:p>
    <w:p>
      <w:pPr>
        <w:spacing w:line="360" w:lineRule="auto"/>
        <w:ind w:firstLine="480" w:firstLineChars="200"/>
        <w:jc w:val="center"/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表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：人卡物用T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OP10使用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表（按关联专用A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PN次数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排序）：</w:t>
      </w:r>
    </w:p>
    <w:tbl>
      <w:tblPr>
        <w:tblStyle w:val="26"/>
        <w:tblW w:w="66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2838"/>
        <w:gridCol w:w="2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58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所属运营商</w:t>
            </w:r>
          </w:p>
        </w:tc>
        <w:tc>
          <w:tcPr>
            <w:tcW w:w="283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人卡物用号码</w:t>
            </w:r>
          </w:p>
        </w:tc>
        <w:tc>
          <w:tcPr>
            <w:tcW w:w="220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关联专用</w:t>
            </w: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PN次数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58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仿宋" w:hAnsi="仿宋" w:eastAsia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{#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Monitor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.PhysicalUsePeopleCard</w:t>
            </w:r>
            <w:r>
              <w:rPr>
                <w:rFonts w:ascii="等线" w:hAnsi="等线" w:eastAsia="等线"/>
                <w:color w:val="000000"/>
                <w:sz w:val="22"/>
              </w:rPr>
              <w:t>}</w:t>
            </w:r>
            <w:r>
              <w:rPr>
                <w:rFonts w:hint="eastAsia" w:ascii="仿宋" w:hAnsi="仿宋" w:eastAsia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{yys}</w:t>
            </w:r>
          </w:p>
        </w:tc>
        <w:tc>
          <w:tcPr>
            <w:tcW w:w="283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仿宋" w:hAnsi="仿宋" w:eastAsia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msisdn</w:t>
            </w:r>
            <w:r>
              <w:rPr>
                <w:rFonts w:hint="eastAsia" w:ascii="仿宋" w:hAnsi="仿宋" w:eastAsia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220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{value}</w:t>
            </w:r>
            <w:r>
              <w:rPr>
                <w:rFonts w:ascii="等线" w:hAnsi="等线" w:eastAsia="等线"/>
                <w:color w:val="000000"/>
                <w:sz w:val="22"/>
              </w:rPr>
              <w:t>{/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Monitor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.PhysicalUsePeopleCard</w:t>
            </w:r>
            <w:r>
              <w:rPr>
                <w:rFonts w:ascii="等线" w:hAnsi="等线" w:eastAsia="等线"/>
                <w:color w:val="000000"/>
                <w:sz w:val="22"/>
              </w:rPr>
              <w:t>}</w:t>
            </w:r>
          </w:p>
        </w:tc>
      </w:tr>
    </w:tbl>
    <w:p>
      <w:pPr>
        <w:pStyle w:val="3"/>
        <w:spacing w:before="163" w:after="163"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2" w:name="_Toc7831345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异常使用监测</w:t>
      </w:r>
      <w:bookmarkEnd w:id="12"/>
    </w:p>
    <w:p>
      <w:pPr>
        <w:pStyle w:val="4"/>
        <w:spacing w:before="163" w:after="16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3" w:name="_Toc7831345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物卡人用（手机终端使用）</w:t>
      </w:r>
      <w:bookmarkEnd w:id="13"/>
    </w:p>
    <w:p>
      <w:pPr>
        <w:spacing w:line="360" w:lineRule="auto"/>
        <w:ind w:firstLine="480" w:firstLineChars="200"/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工信部文件要求：当物联网卡有放置在手机终端上使用的行为时，电信企业应基于各企业内部的手机终端I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MEI库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，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对物联网卡所使用的终端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I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MEI值进行监测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，应输出相关的手机终端使用记录。</w:t>
      </w:r>
    </w:p>
    <w:p>
      <w:pPr>
        <w:spacing w:line="360" w:lineRule="auto"/>
        <w:ind w:firstLine="482" w:firstLineChars="200"/>
        <w:rPr>
          <w:rFonts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当前实现逻辑</w:t>
      </w:r>
      <w:r>
        <w:rPr>
          <w:rFonts w:hint="eastAsia"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：物联网卡号关联了手机终端IMEI。</w:t>
      </w:r>
      <w:r>
        <w:rPr>
          <w:rFonts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60" w:lineRule="auto"/>
        <w:ind w:firstLine="480" w:firstLineChars="200"/>
        <w:jc w:val="center"/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表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：物卡人用T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OP10使用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表（按关联手机终端I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MEI次数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排序）：</w:t>
      </w:r>
    </w:p>
    <w:tbl>
      <w:tblPr>
        <w:tblStyle w:val="26"/>
        <w:tblW w:w="80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6"/>
        <w:gridCol w:w="1276"/>
        <w:gridCol w:w="1701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48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kern w:val="0"/>
                <w:sz w:val="21"/>
                <w:szCs w:val="21"/>
                <w:lang w:val="en-US" w:eastAsia="zh-CN"/>
              </w:rPr>
              <w:t>购卡</w:t>
            </w:r>
            <w:r>
              <w:rPr>
                <w:rFonts w:hint="eastAsia" w:ascii="仿宋" w:hAnsi="仿宋" w:eastAsia="仿宋" w:cs="宋体"/>
                <w:b/>
                <w:bCs/>
                <w:kern w:val="0"/>
                <w:sz w:val="21"/>
                <w:szCs w:val="21"/>
              </w:rPr>
              <w:t>企业</w:t>
            </w:r>
          </w:p>
        </w:tc>
        <w:tc>
          <w:tcPr>
            <w:tcW w:w="127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所属运营商</w:t>
            </w:r>
          </w:p>
        </w:tc>
        <w:tc>
          <w:tcPr>
            <w:tcW w:w="1701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物</w:t>
            </w:r>
            <w:r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卡</w:t>
            </w: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人</w:t>
            </w:r>
            <w:r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用号码</w:t>
            </w:r>
          </w:p>
        </w:tc>
        <w:tc>
          <w:tcPr>
            <w:tcW w:w="2551" w:type="dxa"/>
          </w:tcPr>
          <w:p>
            <w:pPr>
              <w:widowControl/>
              <w:spacing w:line="360" w:lineRule="auto"/>
              <w:jc w:val="center"/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关联手机终端I</w:t>
            </w:r>
            <w:r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MEI次数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48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{#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Monitor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.PeopleUsePhysicalCard</w:t>
            </w:r>
            <w:r>
              <w:rPr>
                <w:rFonts w:ascii="等线" w:hAnsi="等线" w:eastAsia="等线"/>
                <w:color w:val="000000"/>
                <w:sz w:val="22"/>
              </w:rPr>
              <w:t>}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{company_name}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{yys}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{msisdn}</w:t>
            </w:r>
          </w:p>
        </w:tc>
        <w:tc>
          <w:tcPr>
            <w:tcW w:w="2551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{value}</w:t>
            </w:r>
            <w:r>
              <w:rPr>
                <w:rFonts w:ascii="等线" w:hAnsi="等线" w:eastAsia="等线"/>
                <w:color w:val="000000"/>
                <w:sz w:val="22"/>
              </w:rPr>
              <w:t>{/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Monitor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.PeopleUsePhysicalCard</w:t>
            </w:r>
            <w:r>
              <w:rPr>
                <w:rFonts w:ascii="等线" w:hAnsi="等线" w:eastAsia="等线"/>
                <w:color w:val="000000"/>
                <w:sz w:val="22"/>
              </w:rPr>
              <w:t>}</w:t>
            </w:r>
          </w:p>
        </w:tc>
      </w:tr>
    </w:tbl>
    <w:p>
      <w:pPr>
        <w:pStyle w:val="4"/>
        <w:spacing w:before="163" w:after="163"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4" w:name="_Toc7831345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人联网行为（异常使用行为</w:t>
      </w:r>
      <w:bookmarkEnd w:id="14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spacing w:line="360" w:lineRule="auto"/>
        <w:ind w:firstLine="480" w:firstLineChars="200"/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工信部文件要求：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当物联网卡实际访问的URL为社交、视频、购物、游戏等异常网址时，应输出相关的异常使用记录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firstLine="482" w:firstLineChars="200"/>
        <w:rPr>
          <w:rFonts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当前实现逻辑</w:t>
      </w:r>
      <w:r>
        <w:rPr>
          <w:rFonts w:hint="eastAsia"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：</w:t>
      </w:r>
      <w:r>
        <w:rPr>
          <w:rFonts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物联网卡访问了社交类</w:t>
      </w:r>
      <w:r>
        <w:rPr>
          <w:rFonts w:hint="eastAsia"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（微信、QQ、微博等）</w:t>
      </w:r>
      <w:r>
        <w:rPr>
          <w:rFonts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、视频</w:t>
      </w:r>
      <w:r>
        <w:rPr>
          <w:rFonts w:hint="eastAsia"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类（抖音、快手、优酷、爱奇艺、腾讯视频等）</w:t>
      </w:r>
      <w:r>
        <w:rPr>
          <w:rFonts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、购物</w:t>
      </w:r>
      <w:r>
        <w:rPr>
          <w:rFonts w:hint="eastAsia"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类（淘宝、京东、唯品会等）</w:t>
      </w:r>
      <w:r>
        <w:rPr>
          <w:rFonts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、游戏</w:t>
      </w:r>
      <w:r>
        <w:rPr>
          <w:rFonts w:hint="eastAsia"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类（QQ游戏等）</w:t>
      </w:r>
      <w:r>
        <w:rPr>
          <w:rFonts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等</w:t>
      </w:r>
      <w:r>
        <w:rPr>
          <w:rFonts w:hint="eastAsia"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4类网址或应用的上月访问次数和流量统计。</w:t>
      </w:r>
    </w:p>
    <w:p>
      <w:pPr>
        <w:spacing w:line="360" w:lineRule="auto"/>
        <w:ind w:firstLine="482" w:firstLineChars="200"/>
        <w:rPr>
          <w:rFonts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备注</w:t>
      </w:r>
      <w:r>
        <w:rPr>
          <w:rFonts w:hint="eastAsia"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：7月新增规则逻辑，下月输出数据。</w:t>
      </w:r>
    </w:p>
    <w:p>
      <w:pPr>
        <w:spacing w:line="360" w:lineRule="auto"/>
        <w:ind w:firstLine="480" w:firstLineChars="200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表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：人联网行为-访问量T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OP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100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使用表（按访问次数排序）：</w:t>
      </w:r>
    </w:p>
    <w:tbl>
      <w:tblPr>
        <w:tblStyle w:val="26"/>
        <w:tblW w:w="89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34"/>
        <w:gridCol w:w="1843"/>
        <w:gridCol w:w="1134"/>
        <w:gridCol w:w="1134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物联网卡号</w:t>
            </w:r>
          </w:p>
        </w:tc>
        <w:tc>
          <w:tcPr>
            <w:tcW w:w="1134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运营商</w:t>
            </w:r>
          </w:p>
        </w:tc>
        <w:tc>
          <w:tcPr>
            <w:tcW w:w="184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购卡企业</w:t>
            </w:r>
          </w:p>
        </w:tc>
        <w:tc>
          <w:tcPr>
            <w:tcW w:w="1134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访问次数</w:t>
            </w:r>
          </w:p>
        </w:tc>
        <w:tc>
          <w:tcPr>
            <w:tcW w:w="1134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访问流量</w:t>
            </w:r>
          </w:p>
        </w:tc>
        <w:tc>
          <w:tcPr>
            <w:tcW w:w="1984" w:type="dxa"/>
          </w:tcPr>
          <w:p>
            <w:pPr>
              <w:widowControl/>
              <w:spacing w:line="360" w:lineRule="auto"/>
              <w:jc w:val="center"/>
              <w:rPr>
                <w:rFonts w:hint="default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{#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Monitor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.Iop</w:t>
            </w:r>
            <w:r>
              <w:rPr>
                <w:rFonts w:ascii="等线" w:hAnsi="等线" w:eastAsia="等线"/>
                <w:color w:val="000000"/>
                <w:sz w:val="22"/>
              </w:rPr>
              <w:t>}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{msisdn}</w:t>
            </w:r>
          </w:p>
        </w:tc>
        <w:tc>
          <w:tcPr>
            <w:tcW w:w="1134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{yysn}</w:t>
            </w:r>
          </w:p>
        </w:tc>
        <w:tc>
          <w:tcPr>
            <w:tcW w:w="184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{company_name}</w:t>
            </w:r>
          </w:p>
        </w:tc>
        <w:tc>
          <w:tcPr>
            <w:tcW w:w="1134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{value}</w:t>
            </w:r>
          </w:p>
        </w:tc>
        <w:tc>
          <w:tcPr>
            <w:tcW w:w="1134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{traffic}</w:t>
            </w:r>
          </w:p>
        </w:tc>
        <w:tc>
          <w:tcPr>
            <w:tcW w:w="1984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{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domain}</w:t>
            </w:r>
            <w:r>
              <w:rPr>
                <w:rFonts w:ascii="等线" w:hAnsi="等线" w:eastAsia="等线"/>
                <w:color w:val="000000"/>
                <w:sz w:val="22"/>
              </w:rPr>
              <w:t>{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Monitor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.Iop</w:t>
            </w:r>
            <w:r>
              <w:rPr>
                <w:rFonts w:ascii="等线" w:hAnsi="等线" w:eastAsia="等线"/>
                <w:color w:val="000000"/>
                <w:sz w:val="22"/>
              </w:rPr>
              <w:t>}</w:t>
            </w:r>
          </w:p>
        </w:tc>
      </w:tr>
    </w:tbl>
    <w:p>
      <w:pPr>
        <w:spacing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480" w:firstLineChars="200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表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：人联网行为-社交类访问T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OP5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使用表（按访问次数排序）：</w:t>
      </w:r>
    </w:p>
    <w:tbl>
      <w:tblPr>
        <w:tblStyle w:val="26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34"/>
        <w:gridCol w:w="1843"/>
        <w:gridCol w:w="1843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物联网卡号</w:t>
            </w:r>
          </w:p>
        </w:tc>
        <w:tc>
          <w:tcPr>
            <w:tcW w:w="1134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运营商</w:t>
            </w:r>
          </w:p>
        </w:tc>
        <w:tc>
          <w:tcPr>
            <w:tcW w:w="184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购卡企业</w:t>
            </w:r>
          </w:p>
        </w:tc>
        <w:tc>
          <w:tcPr>
            <w:tcW w:w="184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社交类访问次数</w:t>
            </w:r>
          </w:p>
        </w:tc>
        <w:tc>
          <w:tcPr>
            <w:tcW w:w="2410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网址或应用</w:t>
            </w:r>
            <w:r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480" w:firstLineChars="200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表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：人联网行为-视频类访问T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OP5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使用表（按访问流量排序）：</w:t>
      </w:r>
    </w:p>
    <w:tbl>
      <w:tblPr>
        <w:tblStyle w:val="26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34"/>
        <w:gridCol w:w="1843"/>
        <w:gridCol w:w="1843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物联网卡号</w:t>
            </w:r>
          </w:p>
        </w:tc>
        <w:tc>
          <w:tcPr>
            <w:tcW w:w="1134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运营商</w:t>
            </w:r>
          </w:p>
        </w:tc>
        <w:tc>
          <w:tcPr>
            <w:tcW w:w="184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购卡企业</w:t>
            </w:r>
          </w:p>
        </w:tc>
        <w:tc>
          <w:tcPr>
            <w:tcW w:w="184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视频类访问流量</w:t>
            </w:r>
          </w:p>
        </w:tc>
        <w:tc>
          <w:tcPr>
            <w:tcW w:w="2410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网址或应用</w:t>
            </w:r>
            <w:r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360" w:lineRule="auto"/>
        <w:ind w:firstLine="480" w:firstLineChars="200"/>
        <w:jc w:val="center"/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480" w:firstLineChars="200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表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：人联网行为-购物类访问T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OP5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使用表（按访问次数排序）：</w:t>
      </w:r>
    </w:p>
    <w:tbl>
      <w:tblPr>
        <w:tblStyle w:val="26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34"/>
        <w:gridCol w:w="1843"/>
        <w:gridCol w:w="1843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物联网卡号</w:t>
            </w:r>
          </w:p>
        </w:tc>
        <w:tc>
          <w:tcPr>
            <w:tcW w:w="1134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运营商</w:t>
            </w:r>
          </w:p>
        </w:tc>
        <w:tc>
          <w:tcPr>
            <w:tcW w:w="184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购卡企业</w:t>
            </w:r>
          </w:p>
        </w:tc>
        <w:tc>
          <w:tcPr>
            <w:tcW w:w="184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购物类访问次数</w:t>
            </w:r>
          </w:p>
        </w:tc>
        <w:tc>
          <w:tcPr>
            <w:tcW w:w="2410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网址或应用</w:t>
            </w:r>
            <w:r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480" w:firstLineChars="200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表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11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：人联网行为-游戏类访问T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OP5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使用表（按访问次数排序）：</w:t>
      </w:r>
    </w:p>
    <w:tbl>
      <w:tblPr>
        <w:tblStyle w:val="26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34"/>
        <w:gridCol w:w="1843"/>
        <w:gridCol w:w="1843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物联网卡号</w:t>
            </w:r>
          </w:p>
        </w:tc>
        <w:tc>
          <w:tcPr>
            <w:tcW w:w="1134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运营商</w:t>
            </w:r>
          </w:p>
        </w:tc>
        <w:tc>
          <w:tcPr>
            <w:tcW w:w="184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购卡企业</w:t>
            </w:r>
          </w:p>
        </w:tc>
        <w:tc>
          <w:tcPr>
            <w:tcW w:w="184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游戏类访问次数</w:t>
            </w:r>
          </w:p>
        </w:tc>
        <w:tc>
          <w:tcPr>
            <w:tcW w:w="2410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网址或应用</w:t>
            </w:r>
            <w:r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4"/>
        <w:spacing w:before="163" w:after="163"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5" w:name="_Toc7831345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流量突增（异常流量使用）</w:t>
      </w:r>
      <w:bookmarkEnd w:id="15"/>
    </w:p>
    <w:p>
      <w:pPr>
        <w:spacing w:line="360" w:lineRule="auto"/>
        <w:ind w:firstLine="480" w:firstLineChars="200"/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工信部文件要求：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当物联网卡当月流量使用量存在大于前三个月均流量使用量2倍以上的行为时，电信企业应对物联网卡异常流量使用的行为进行监测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，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且在发现物联网卡流量使用异常后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，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应输出相关的异常流量使用记录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firstLine="482" w:firstLineChars="200"/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当前实现逻辑: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统计物联网卡当月流量使用量存在大于前</w:t>
      </w:r>
      <w:r>
        <w:rPr>
          <w:rFonts w:hint="eastAsia"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一</w:t>
      </w:r>
      <w:r>
        <w:rPr>
          <w:rFonts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个月均流量使用量2倍的记录</w:t>
      </w:r>
      <w:r>
        <w:rPr>
          <w:rFonts w:hint="eastAsia"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firstLine="482" w:firstLineChars="200"/>
        <w:rPr>
          <w:rFonts w:ascii="仿宋" w:hAnsi="仿宋" w:eastAsia="仿宋" w:cs="Arial"/>
          <w:b/>
          <w:color w:val="FF0000"/>
          <w:shd w:val="clear" w:color="auto" w:fill="FFFFFF"/>
        </w:rPr>
      </w:pPr>
      <w:r>
        <w:rPr>
          <w:rFonts w:ascii="仿宋" w:hAnsi="仿宋" w:eastAsia="仿宋" w:cs="Arial"/>
          <w:b/>
          <w:color w:val="FF0000"/>
          <w:shd w:val="clear" w:color="auto" w:fill="FFFFFF"/>
        </w:rPr>
        <w:t>备注</w:t>
      </w:r>
      <w:r>
        <w:rPr>
          <w:rFonts w:hint="eastAsia" w:ascii="仿宋" w:hAnsi="仿宋" w:eastAsia="仿宋" w:cs="Arial"/>
          <w:b/>
          <w:color w:val="FF0000"/>
          <w:shd w:val="clear" w:color="auto" w:fill="FFFFFF"/>
        </w:rPr>
        <w:t>：由于数据累积时间未到，实现</w:t>
      </w:r>
      <w:r>
        <w:rPr>
          <w:rFonts w:ascii="仿宋" w:hAnsi="仿宋" w:eastAsia="仿宋" w:cs="Arial"/>
          <w:b/>
          <w:color w:val="FF0000"/>
          <w:shd w:val="clear" w:color="auto" w:fill="FFFFFF"/>
        </w:rPr>
        <w:t>逻辑由</w:t>
      </w:r>
      <w:r>
        <w:rPr>
          <w:rFonts w:hint="eastAsia" w:ascii="仿宋" w:hAnsi="仿宋" w:eastAsia="仿宋" w:cs="Arial"/>
          <w:b/>
          <w:color w:val="FF0000"/>
          <w:shd w:val="clear" w:color="auto" w:fill="FFFFFF"/>
        </w:rPr>
        <w:t>3个月调整为1个月，下月可输出数据，另短信缺数据源。</w:t>
      </w:r>
    </w:p>
    <w:p>
      <w:pPr>
        <w:spacing w:line="360" w:lineRule="auto"/>
        <w:ind w:firstLine="480" w:firstLineChars="200"/>
        <w:jc w:val="center"/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表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12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：流量突增T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OP10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使用表（按突增百分比排序）：</w:t>
      </w:r>
    </w:p>
    <w:tbl>
      <w:tblPr>
        <w:tblStyle w:val="26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2693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物联网卡号</w:t>
            </w:r>
          </w:p>
        </w:tc>
        <w:tc>
          <w:tcPr>
            <w:tcW w:w="1418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运营商</w:t>
            </w:r>
          </w:p>
        </w:tc>
        <w:tc>
          <w:tcPr>
            <w:tcW w:w="269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购卡企业</w:t>
            </w:r>
          </w:p>
        </w:tc>
        <w:tc>
          <w:tcPr>
            <w:tcW w:w="2552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突增百分比</w:t>
            </w: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{#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Monitor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.TrafficJump</w:t>
            </w:r>
            <w:r>
              <w:rPr>
                <w:rFonts w:ascii="等线" w:hAnsi="等线" w:eastAsia="等线"/>
                <w:color w:val="000000"/>
                <w:sz w:val="22"/>
              </w:rPr>
              <w:t>}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{msisdn}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{yys}</w:t>
            </w:r>
          </w:p>
        </w:tc>
        <w:tc>
          <w:tcPr>
            <w:tcW w:w="2693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仿宋" w:hAnsi="仿宋" w:eastAsia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{company_name}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{value}</w:t>
            </w:r>
            <w:r>
              <w:rPr>
                <w:rFonts w:ascii="等线" w:hAnsi="等线" w:eastAsia="等线"/>
                <w:color w:val="000000"/>
                <w:sz w:val="22"/>
              </w:rPr>
              <w:t>{/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Monitor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.TrafficJump</w:t>
            </w:r>
            <w:r>
              <w:rPr>
                <w:rFonts w:ascii="等线" w:hAnsi="等线" w:eastAsia="等线"/>
                <w:color w:val="000000"/>
                <w:sz w:val="22"/>
              </w:rPr>
              <w:t>}</w:t>
            </w:r>
          </w:p>
        </w:tc>
      </w:tr>
    </w:tbl>
    <w:p>
      <w:pPr>
        <w:pStyle w:val="4"/>
        <w:spacing w:before="163" w:after="163"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6" w:name="_Toc7831345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超大流量卡</w:t>
      </w:r>
      <w:bookmarkEnd w:id="16"/>
    </w:p>
    <w:p>
      <w:pPr>
        <w:spacing w:line="360" w:lineRule="auto"/>
        <w:ind w:firstLine="480" w:firstLineChars="200"/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省管局要求：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当物联网卡当月流量使用量存在大于5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0G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的行为时，电信企业应对物联网卡异常流量使用的行为进行监测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，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应输出相关的异常流量使用记录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firstLine="482" w:firstLineChars="200"/>
        <w:rPr>
          <w:rFonts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当前实现逻辑:</w:t>
      </w:r>
      <w:r>
        <w:rPr>
          <w:rFonts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 xml:space="preserve"> 统计物联网卡当月流量使用量存在大于</w:t>
      </w:r>
      <w:r>
        <w:rPr>
          <w:rFonts w:hint="eastAsia"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5</w:t>
      </w:r>
      <w:r>
        <w:rPr>
          <w:rFonts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0G的记录</w:t>
      </w:r>
      <w:r>
        <w:rPr>
          <w:rFonts w:hint="eastAsia"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firstLine="482" w:firstLineChars="200"/>
        <w:rPr>
          <w:rFonts w:ascii="仿宋" w:hAnsi="仿宋" w:eastAsia="仿宋" w:cs="Arial"/>
          <w:b/>
          <w:color w:val="FF0000"/>
          <w:shd w:val="clear" w:color="auto" w:fill="FFFFFF"/>
        </w:rPr>
      </w:pPr>
      <w:r>
        <w:rPr>
          <w:rFonts w:ascii="仿宋" w:hAnsi="仿宋" w:eastAsia="仿宋" w:cs="Arial"/>
          <w:b/>
          <w:color w:val="FF0000"/>
          <w:shd w:val="clear" w:color="auto" w:fill="FFFFFF"/>
        </w:rPr>
        <w:t>备注</w:t>
      </w:r>
      <w:r>
        <w:rPr>
          <w:rFonts w:hint="eastAsia" w:ascii="仿宋" w:hAnsi="仿宋" w:eastAsia="仿宋" w:cs="Arial"/>
          <w:b/>
          <w:color w:val="FF0000"/>
          <w:shd w:val="clear" w:color="auto" w:fill="FFFFFF"/>
        </w:rPr>
        <w:t>：</w:t>
      </w:r>
      <w:r>
        <w:rPr>
          <w:rFonts w:ascii="仿宋" w:hAnsi="仿宋" w:eastAsia="仿宋" w:cs="Arial"/>
          <w:b/>
          <w:color w:val="FF0000"/>
          <w:shd w:val="clear" w:color="auto" w:fill="FFFFFF"/>
        </w:rPr>
        <w:t>该功能为</w:t>
      </w:r>
      <w:r>
        <w:rPr>
          <w:rFonts w:hint="eastAsia" w:ascii="仿宋" w:hAnsi="仿宋" w:eastAsia="仿宋" w:cs="Arial"/>
          <w:b/>
          <w:color w:val="FF0000"/>
          <w:shd w:val="clear" w:color="auto" w:fill="FFFFFF"/>
        </w:rPr>
        <w:t>7月上线</w:t>
      </w:r>
      <w:r>
        <w:rPr>
          <w:rFonts w:ascii="仿宋" w:hAnsi="仿宋" w:eastAsia="仿宋" w:cs="Arial"/>
          <w:b/>
          <w:color w:val="FF0000"/>
          <w:shd w:val="clear" w:color="auto" w:fill="FFFFFF"/>
        </w:rPr>
        <w:t>新增功能</w:t>
      </w:r>
      <w:r>
        <w:rPr>
          <w:rFonts w:hint="eastAsia" w:ascii="仿宋" w:hAnsi="仿宋" w:eastAsia="仿宋" w:cs="Arial"/>
          <w:b/>
          <w:color w:val="FF0000"/>
          <w:shd w:val="clear" w:color="auto" w:fill="FFFFFF"/>
        </w:rPr>
        <w:t>，下表取值为7月前1</w:t>
      </w:r>
      <w:r>
        <w:rPr>
          <w:rFonts w:ascii="仿宋" w:hAnsi="仿宋" w:eastAsia="仿宋" w:cs="Arial"/>
          <w:b/>
          <w:color w:val="FF0000"/>
          <w:shd w:val="clear" w:color="auto" w:fill="FFFFFF"/>
        </w:rPr>
        <w:t>4天数据</w:t>
      </w:r>
      <w:r>
        <w:rPr>
          <w:rFonts w:hint="eastAsia" w:ascii="仿宋" w:hAnsi="仿宋" w:eastAsia="仿宋" w:cs="Arial"/>
          <w:b/>
          <w:color w:val="FF0000"/>
          <w:shd w:val="clear" w:color="auto" w:fill="FFFFFF"/>
        </w:rPr>
        <w:t>。</w:t>
      </w:r>
    </w:p>
    <w:p>
      <w:pPr>
        <w:spacing w:line="360" w:lineRule="auto"/>
        <w:ind w:firstLine="480" w:firstLineChars="200"/>
        <w:jc w:val="center"/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表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13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：当月使用流量超5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0G的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T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OP10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使用表（按使用流量排序）：</w:t>
      </w:r>
    </w:p>
    <w:tbl>
      <w:tblPr>
        <w:tblStyle w:val="26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2693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物联网卡号</w:t>
            </w:r>
          </w:p>
        </w:tc>
        <w:tc>
          <w:tcPr>
            <w:tcW w:w="1418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运营商</w:t>
            </w:r>
          </w:p>
        </w:tc>
        <w:tc>
          <w:tcPr>
            <w:tcW w:w="269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购卡企业</w:t>
            </w:r>
          </w:p>
        </w:tc>
        <w:tc>
          <w:tcPr>
            <w:tcW w:w="2552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当月使用流量（G）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hint="default" w:ascii="仿宋" w:hAnsi="仿宋" w:eastAsia="等线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{#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Monitor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.SuperTraffic</w:t>
            </w:r>
            <w:r>
              <w:rPr>
                <w:rFonts w:ascii="等线" w:hAnsi="等线" w:eastAsia="等线"/>
                <w:color w:val="000000"/>
                <w:sz w:val="22"/>
              </w:rPr>
              <w:t>}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{msisdn}</w:t>
            </w:r>
          </w:p>
        </w:tc>
        <w:tc>
          <w:tcPr>
            <w:tcW w:w="1418" w:type="dxa"/>
          </w:tcPr>
          <w:p>
            <w:pPr>
              <w:widowControl/>
              <w:spacing w:line="360" w:lineRule="auto"/>
              <w:jc w:val="center"/>
              <w:rPr>
                <w:rFonts w:hint="default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{yys}</w:t>
            </w:r>
          </w:p>
        </w:tc>
        <w:tc>
          <w:tcPr>
            <w:tcW w:w="2693" w:type="dxa"/>
          </w:tcPr>
          <w:p>
            <w:pPr>
              <w:widowControl/>
              <w:spacing w:line="360" w:lineRule="auto"/>
              <w:jc w:val="center"/>
              <w:rPr>
                <w:rFonts w:hint="default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{company_name}</w:t>
            </w:r>
          </w:p>
        </w:tc>
        <w:tc>
          <w:tcPr>
            <w:tcW w:w="2552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{value}</w:t>
            </w:r>
            <w:r>
              <w:rPr>
                <w:rFonts w:ascii="等线" w:hAnsi="等线" w:eastAsia="等线"/>
                <w:color w:val="000000"/>
                <w:sz w:val="22"/>
              </w:rPr>
              <w:t>{/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Monitor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.SuperTraffic</w:t>
            </w:r>
            <w:r>
              <w:rPr>
                <w:rFonts w:ascii="等线" w:hAnsi="等线" w:eastAsia="等线"/>
                <w:color w:val="000000"/>
                <w:sz w:val="22"/>
              </w:rPr>
              <w:t>}</w:t>
            </w:r>
          </w:p>
        </w:tc>
      </w:tr>
    </w:tbl>
    <w:p>
      <w:pPr>
        <w:pStyle w:val="3"/>
        <w:spacing w:before="163" w:after="163"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7" w:name="_Toc7831345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重点场景监测</w:t>
      </w:r>
      <w:bookmarkEnd w:id="17"/>
    </w:p>
    <w:p>
      <w:pPr>
        <w:pStyle w:val="4"/>
        <w:spacing w:before="163" w:after="163"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8" w:name="_Toc7831345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漫游至诈骗高发地区</w:t>
      </w:r>
      <w:bookmarkEnd w:id="18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---无法实现</w:t>
      </w:r>
    </w:p>
    <w:p>
      <w:pPr>
        <w:spacing w:line="360" w:lineRule="auto"/>
        <w:ind w:firstLine="480" w:firstLineChars="200"/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工信部文件要求：当物联网卡漫游至诈骗高发区使用时，应输出相关的漫游至诈骗高发区使用记录。</w:t>
      </w:r>
    </w:p>
    <w:p>
      <w:pPr>
        <w:spacing w:line="360" w:lineRule="auto"/>
        <w:ind w:firstLine="482" w:firstLineChars="200"/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当前实现逻辑: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取漫游</w:t>
      </w:r>
      <w:r>
        <w:rPr>
          <w:rFonts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至</w:t>
      </w:r>
      <w:r>
        <w:rPr>
          <w:rFonts w:hint="eastAsia"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诈骗高发区的通联</w:t>
      </w:r>
      <w:r>
        <w:rPr>
          <w:rFonts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记录</w:t>
      </w:r>
      <w:r>
        <w:rPr>
          <w:rFonts w:hint="eastAsia"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firstLine="482" w:firstLineChars="200"/>
        <w:rPr>
          <w:rFonts w:ascii="仿宋" w:hAnsi="仿宋" w:eastAsia="仿宋" w:cs="Arial"/>
          <w:b/>
          <w:color w:val="FF0000"/>
          <w:shd w:val="clear" w:color="auto" w:fill="FFFFFF"/>
        </w:rPr>
      </w:pPr>
      <w:r>
        <w:rPr>
          <w:rFonts w:ascii="仿宋" w:hAnsi="仿宋" w:eastAsia="仿宋" w:cs="Arial"/>
          <w:b/>
          <w:color w:val="FF0000"/>
          <w:shd w:val="clear" w:color="auto" w:fill="FFFFFF"/>
        </w:rPr>
        <w:t>备注</w:t>
      </w:r>
      <w:r>
        <w:rPr>
          <w:rFonts w:hint="eastAsia" w:ascii="仿宋" w:hAnsi="仿宋" w:eastAsia="仿宋" w:cs="Arial"/>
          <w:b/>
          <w:color w:val="FF0000"/>
          <w:shd w:val="clear" w:color="auto" w:fill="FFFFFF"/>
        </w:rPr>
        <w:t>：本省无诈骗高发区，漫游至外省需对接反诈平台数据源。</w:t>
      </w:r>
    </w:p>
    <w:p>
      <w:pPr>
        <w:spacing w:line="360" w:lineRule="auto"/>
        <w:ind w:firstLine="480" w:firstLineChars="200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表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14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：诈骗高发区运营商T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OP5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排名表（按漫游次数排序）：</w:t>
      </w:r>
    </w:p>
    <w:tbl>
      <w:tblPr>
        <w:tblStyle w:val="26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693"/>
        <w:gridCol w:w="3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诈骗高发区</w:t>
            </w:r>
          </w:p>
        </w:tc>
        <w:tc>
          <w:tcPr>
            <w:tcW w:w="269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物联网卡漫游次数</w:t>
            </w:r>
          </w:p>
        </w:tc>
        <w:tc>
          <w:tcPr>
            <w:tcW w:w="3970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所属</w:t>
            </w:r>
            <w:r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运营商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70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70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70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70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70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360" w:lineRule="auto"/>
        <w:ind w:firstLine="480" w:firstLineChars="200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表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15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：漫游至诈骗高发区的物联网卡通联详表（按运营商排序）：</w:t>
      </w:r>
    </w:p>
    <w:tbl>
      <w:tblPr>
        <w:tblStyle w:val="26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693"/>
        <w:gridCol w:w="1418"/>
        <w:gridCol w:w="1418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物联网卡号</w:t>
            </w:r>
          </w:p>
        </w:tc>
        <w:tc>
          <w:tcPr>
            <w:tcW w:w="269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所属</w:t>
            </w:r>
            <w:r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运营商</w:t>
            </w:r>
          </w:p>
        </w:tc>
        <w:tc>
          <w:tcPr>
            <w:tcW w:w="1418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通联卡号</w:t>
            </w:r>
          </w:p>
        </w:tc>
        <w:tc>
          <w:tcPr>
            <w:tcW w:w="1418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通联I</w:t>
            </w:r>
            <w:r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</w:p>
        </w:tc>
        <w:tc>
          <w:tcPr>
            <w:tcW w:w="1134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通联U</w:t>
            </w:r>
            <w:r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  <w:spacing w:before="163" w:after="163"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9" w:name="_Toc7831345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一机多卡</w:t>
      </w:r>
      <w:bookmarkEnd w:id="19"/>
    </w:p>
    <w:p>
      <w:pPr>
        <w:spacing w:line="360" w:lineRule="auto"/>
        <w:ind w:firstLine="480" w:firstLineChars="200"/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省管局要求：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当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同一个物联网终端设备同时插入了多张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物联网卡使用时，应输出相关的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一机多卡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使用记录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，并找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出疑似多卡宝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、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猫池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、G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OIP的使用地点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firstLine="482" w:firstLineChars="200"/>
        <w:rPr>
          <w:rFonts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当前实现逻辑:取</w:t>
      </w:r>
      <w:r>
        <w:rPr>
          <w:rFonts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1个月内</w:t>
      </w:r>
      <w:r>
        <w:rPr>
          <w:rFonts w:hint="eastAsia"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1个终端IMEI号</w:t>
      </w:r>
      <w:r>
        <w:rPr>
          <w:rFonts w:hint="eastAsia" w:ascii="仿宋" w:hAnsi="仿宋" w:eastAsia="仿宋" w:cs="Arial"/>
          <w:b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关联3个及以上物联网卡号和人网号码的记录。</w:t>
      </w:r>
    </w:p>
    <w:p>
      <w:pPr>
        <w:spacing w:line="360" w:lineRule="auto"/>
        <w:ind w:firstLine="480" w:firstLineChars="200"/>
        <w:jc w:val="center"/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表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16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：一机多卡关联终端数量T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OP10记录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表（按关联卡数排序）：</w:t>
      </w:r>
    </w:p>
    <w:tbl>
      <w:tblPr>
        <w:tblStyle w:val="26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992"/>
        <w:gridCol w:w="1134"/>
        <w:gridCol w:w="1546"/>
        <w:gridCol w:w="1147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80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终端I</w:t>
            </w:r>
            <w:r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MEI</w:t>
            </w:r>
          </w:p>
        </w:tc>
        <w:tc>
          <w:tcPr>
            <w:tcW w:w="992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运营商</w:t>
            </w:r>
          </w:p>
        </w:tc>
        <w:tc>
          <w:tcPr>
            <w:tcW w:w="1134" w:type="dxa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购卡企业</w:t>
            </w:r>
          </w:p>
        </w:tc>
        <w:tc>
          <w:tcPr>
            <w:tcW w:w="1546" w:type="dxa"/>
          </w:tcPr>
          <w:p>
            <w:pPr>
              <w:widowControl/>
              <w:spacing w:line="360" w:lineRule="auto"/>
              <w:jc w:val="center"/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卡号</w:t>
            </w:r>
          </w:p>
        </w:tc>
        <w:tc>
          <w:tcPr>
            <w:tcW w:w="1147" w:type="dxa"/>
          </w:tcPr>
          <w:p>
            <w:pPr>
              <w:widowControl/>
              <w:spacing w:line="360" w:lineRule="auto"/>
              <w:jc w:val="center"/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LAC</w:t>
            </w:r>
          </w:p>
        </w:tc>
        <w:tc>
          <w:tcPr>
            <w:tcW w:w="2835" w:type="dxa"/>
          </w:tcPr>
          <w:p>
            <w:pPr>
              <w:widowControl/>
              <w:spacing w:line="360" w:lineRule="auto"/>
              <w:jc w:val="center"/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8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{#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Monitor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仿宋" w:hAnsi="仿宋" w:eastAsia="仿宋" w:cs="Arial"/>
                <w:color w:val="000000" w:themeColor="text1"/>
                <w:sz w:val="2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OneMachineManyCard</w:t>
            </w:r>
            <w:r>
              <w:rPr>
                <w:rFonts w:ascii="等线" w:hAnsi="等线" w:eastAsia="等线"/>
                <w:color w:val="000000"/>
                <w:sz w:val="22"/>
              </w:rPr>
              <w:t>}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ascii="仿宋" w:hAnsi="仿宋" w:eastAsia="仿宋" w:cs="Arial"/>
                <w:color w:val="000000" w:themeColor="text1"/>
                <w:sz w:val="2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imei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ascii="仿宋" w:hAnsi="仿宋" w:eastAsia="仿宋" w:cs="Arial"/>
                <w:color w:val="000000" w:themeColor="text1"/>
                <w:sz w:val="2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yys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ascii="仿宋" w:hAnsi="仿宋" w:eastAsia="仿宋" w:cs="Arial"/>
                <w:color w:val="000000" w:themeColor="text1"/>
                <w:sz w:val="2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company_name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54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ascii="仿宋" w:hAnsi="仿宋" w:eastAsia="仿宋" w:cs="Arial"/>
                <w:color w:val="000000" w:themeColor="text1"/>
                <w:sz w:val="2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msisdn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14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ascii="仿宋" w:hAnsi="仿宋" w:eastAsia="仿宋" w:cs="Arial"/>
                <w:color w:val="000000" w:themeColor="text1"/>
                <w:sz w:val="2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LAC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ascii="仿宋" w:hAnsi="仿宋" w:eastAsia="仿宋" w:cs="Arial"/>
                <w:color w:val="000000" w:themeColor="text1"/>
                <w:sz w:val="2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CI</w:t>
            </w:r>
            <w:r>
              <w:rPr>
                <w:rFonts w:hint="eastAsia" w:ascii="仿宋" w:hAnsi="仿宋" w:eastAsia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ascii="等线" w:hAnsi="等线" w:eastAsia="等线"/>
                <w:color w:val="000000"/>
                <w:sz w:val="22"/>
              </w:rPr>
              <w:t>{/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Monitor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仿宋" w:hAnsi="仿宋" w:eastAsia="仿宋" w:cs="Arial"/>
                <w:color w:val="000000" w:themeColor="text1"/>
                <w:sz w:val="2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OneMachineManyCard</w:t>
            </w:r>
            <w:r>
              <w:rPr>
                <w:rFonts w:ascii="等线" w:hAnsi="等线" w:eastAsia="等线"/>
                <w:color w:val="000000"/>
                <w:sz w:val="22"/>
              </w:rPr>
              <w:t>}</w:t>
            </w:r>
          </w:p>
        </w:tc>
      </w:tr>
    </w:tbl>
    <w:p>
      <w:pPr>
        <w:pStyle w:val="2"/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0" w:name="_Toc78313458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终端安全事件详细信息</w:t>
      </w:r>
      <w:bookmarkEnd w:id="20"/>
    </w:p>
    <w:p>
      <w:pPr>
        <w:spacing w:line="360" w:lineRule="auto"/>
        <w:ind w:firstLine="480" w:firstLineChars="200"/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省管局要求：发现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物联网终端疑似被控及对外主动发起攻击的行为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，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应输出相应的记录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firstLine="482" w:firstLineChars="200"/>
        <w:rPr>
          <w:rFonts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当前实现逻辑:取</w:t>
      </w:r>
      <w:r>
        <w:rPr>
          <w:rFonts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1个月内物联网终端疑似被控及对外主动发起攻击的</w:t>
      </w:r>
      <w:r>
        <w:rPr>
          <w:rFonts w:hint="eastAsia" w:ascii="仿宋" w:hAnsi="仿宋" w:eastAsia="仿宋" w:cs="Arial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的记录。</w:t>
      </w:r>
    </w:p>
    <w:p>
      <w:pPr>
        <w:spacing w:line="360" w:lineRule="auto"/>
        <w:ind w:firstLine="480" w:firstLineChars="200"/>
        <w:jc w:val="center"/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表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17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：疑似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终端受控记录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表（按受控次数排序）：</w:t>
      </w:r>
    </w:p>
    <w:tbl>
      <w:tblPr>
        <w:tblStyle w:val="25"/>
        <w:tblW w:w="878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838"/>
        <w:gridCol w:w="1276"/>
        <w:gridCol w:w="1134"/>
        <w:gridCol w:w="997"/>
        <w:gridCol w:w="17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终端I</w:t>
            </w:r>
            <w:r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MEI</w:t>
            </w:r>
          </w:p>
        </w:tc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物联网卡号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受控类型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受控次数</w:t>
            </w:r>
          </w:p>
        </w:tc>
        <w:tc>
          <w:tcPr>
            <w:tcW w:w="9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运营商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购卡企业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{#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Monitor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.ImeiBeControl</w:t>
            </w:r>
            <w:r>
              <w:rPr>
                <w:rFonts w:ascii="等线" w:hAnsi="等线" w:eastAsia="等线"/>
                <w:color w:val="000000"/>
                <w:sz w:val="22"/>
              </w:rPr>
              <w:t>}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ascii="仿宋" w:hAnsi="仿宋" w:eastAsia="仿宋" w:cs="Arial"/>
                <w:color w:val="000000" w:themeColor="text1"/>
                <w:sz w:val="2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imei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{msisdn}</w:t>
            </w:r>
          </w:p>
        </w:tc>
        <w:tc>
          <w:tcPr>
            <w:tcW w:w="12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仿宋" w:hAnsi="仿宋" w:eastAsia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rule_gzdl</w:t>
            </w:r>
            <w:r>
              <w:rPr>
                <w:rFonts w:hint="eastAsia" w:ascii="仿宋" w:hAnsi="仿宋" w:eastAsia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仿宋" w:hAnsi="仿宋" w:eastAsia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{value}</w:t>
            </w:r>
          </w:p>
        </w:tc>
        <w:tc>
          <w:tcPr>
            <w:tcW w:w="9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仿宋" w:hAnsi="仿宋" w:eastAsia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yys</w:t>
            </w:r>
            <w:r>
              <w:rPr>
                <w:rFonts w:hint="eastAsia" w:ascii="仿宋" w:hAnsi="仿宋" w:eastAsia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company_name</w:t>
            </w:r>
            <w:r>
              <w:rPr>
                <w:rFonts w:hint="eastAsia" w:ascii="仿宋" w:hAnsi="仿宋" w:eastAsia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ascii="等线" w:hAnsi="等线" w:eastAsia="等线"/>
                <w:color w:val="000000"/>
                <w:sz w:val="22"/>
              </w:rPr>
              <w:t>{/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Monitor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.ImeiBeControl</w:t>
            </w:r>
            <w:r>
              <w:rPr>
                <w:rFonts w:ascii="等线" w:hAnsi="等线" w:eastAsia="等线"/>
                <w:color w:val="000000"/>
                <w:sz w:val="22"/>
              </w:rPr>
              <w:t>}</w:t>
            </w:r>
          </w:p>
        </w:tc>
      </w:tr>
    </w:tbl>
    <w:p>
      <w:pPr>
        <w:spacing w:line="360" w:lineRule="auto"/>
        <w:ind w:firstLine="480" w:firstLineChars="200"/>
        <w:jc w:val="center"/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表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18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：疑似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主动攻击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记录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表（按受控次数排序）：</w:t>
      </w:r>
    </w:p>
    <w:tbl>
      <w:tblPr>
        <w:tblStyle w:val="25"/>
        <w:tblW w:w="878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838"/>
        <w:gridCol w:w="1276"/>
        <w:gridCol w:w="1134"/>
        <w:gridCol w:w="997"/>
        <w:gridCol w:w="17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终端I</w:t>
            </w:r>
            <w:r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MEI</w:t>
            </w:r>
          </w:p>
        </w:tc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物联网卡号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攻击</w:t>
            </w: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攻击</w:t>
            </w:r>
            <w:r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次数</w:t>
            </w:r>
          </w:p>
        </w:tc>
        <w:tc>
          <w:tcPr>
            <w:tcW w:w="9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运营商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购卡企业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{#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Monitor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.imeiAttack</w:t>
            </w:r>
            <w:r>
              <w:rPr>
                <w:rFonts w:ascii="等线" w:hAnsi="等线" w:eastAsia="等线"/>
                <w:color w:val="000000"/>
                <w:sz w:val="22"/>
              </w:rPr>
              <w:t>}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ascii="仿宋" w:hAnsi="仿宋" w:eastAsia="仿宋" w:cs="Arial"/>
                <w:color w:val="000000" w:themeColor="text1"/>
                <w:sz w:val="2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imei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{msisdn}</w:t>
            </w:r>
          </w:p>
        </w:tc>
        <w:tc>
          <w:tcPr>
            <w:tcW w:w="12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仿宋" w:hAnsi="仿宋" w:eastAsia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rule_gzdl</w:t>
            </w:r>
            <w:r>
              <w:rPr>
                <w:rFonts w:hint="eastAsia" w:ascii="仿宋" w:hAnsi="仿宋" w:eastAsia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仿宋" w:hAnsi="仿宋" w:eastAsia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{value}</w:t>
            </w:r>
          </w:p>
        </w:tc>
        <w:tc>
          <w:tcPr>
            <w:tcW w:w="9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仿宋" w:hAnsi="仿宋" w:eastAsia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yys</w:t>
            </w:r>
            <w:r>
              <w:rPr>
                <w:rFonts w:hint="eastAsia" w:ascii="仿宋" w:hAnsi="仿宋" w:eastAsia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company_name</w:t>
            </w:r>
            <w:r>
              <w:rPr>
                <w:rFonts w:hint="eastAsia" w:ascii="仿宋" w:hAnsi="仿宋" w:eastAsia="仿宋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ascii="等线" w:hAnsi="等线" w:eastAsia="等线"/>
                <w:color w:val="000000"/>
                <w:sz w:val="22"/>
              </w:rPr>
              <w:t>{/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Monitor</w:t>
            </w:r>
            <w:r>
              <w:rPr>
                <w:rFonts w:hint="eastAsia" w:ascii="仿宋" w:hAnsi="仿宋" w:eastAsia="仿宋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.imeiAttack</w:t>
            </w:r>
            <w:r>
              <w:rPr>
                <w:rFonts w:ascii="等线" w:hAnsi="等线" w:eastAsia="等线"/>
                <w:color w:val="000000"/>
                <w:sz w:val="22"/>
              </w:rPr>
              <w:t>}</w:t>
            </w:r>
          </w:p>
        </w:tc>
      </w:tr>
    </w:tbl>
    <w:p>
      <w:pPr>
        <w:spacing w:line="360" w:lineRule="auto"/>
        <w:rPr>
          <w:rFonts w:ascii="仿宋" w:hAnsi="仿宋" w:eastAsia="仿宋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仿宋" w:hAnsi="仿宋" w:eastAsia="仿宋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sectPr>
      <w:footerReference r:id="rId4" w:type="default"/>
      <w:pgSz w:w="11906" w:h="16838"/>
      <w:pgMar w:top="1440" w:right="1800" w:bottom="1440" w:left="1800" w:header="737" w:footer="992" w:gutter="0"/>
      <w:pgNumType w:start="1"/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黑体-简">
    <w:altName w:val="黑体"/>
    <w:panose1 w:val="00000000000000000000"/>
    <w:charset w:val="80"/>
    <w:family w:val="auto"/>
    <w:pitch w:val="default"/>
    <w:sig w:usb0="00000000" w:usb1="00000000" w:usb2="00000000" w:usb3="00000000" w:csb0="203E0000" w:csb1="00000000"/>
  </w:font>
  <w:font w:name="华文黑体">
    <w:altName w:val="微软雅黑"/>
    <w:panose1 w:val="00000000000000000000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center"/>
    </w:pPr>
    <w:r>
      <w:t>第</w:t>
    </w:r>
    <w:r>
      <w:rPr>
        <w:lang w:val="zh-CN"/>
      </w:rPr>
      <w:t xml:space="preserve"> </w:t>
    </w:r>
    <w:r>
      <w:rPr>
        <w:bCs/>
      </w:rPr>
      <w:fldChar w:fldCharType="begin"/>
    </w:r>
    <w:r>
      <w:rPr>
        <w:bCs/>
      </w:rPr>
      <w:instrText xml:space="preserve">PAGE</w:instrText>
    </w:r>
    <w:r>
      <w:rPr>
        <w:bCs/>
      </w:rPr>
      <w:fldChar w:fldCharType="separate"/>
    </w:r>
    <w:r>
      <w:rPr>
        <w:bCs/>
      </w:rPr>
      <w:t>18</w:t>
    </w:r>
    <w:r>
      <w:rPr>
        <w:bCs/>
      </w:rPr>
      <w:fldChar w:fldCharType="end"/>
    </w:r>
    <w:r>
      <w:rPr>
        <w:bCs/>
      </w:rPr>
      <w:t>页</w:t>
    </w:r>
    <w:r>
      <w:rPr>
        <w:lang w:val="zh-CN"/>
      </w:rPr>
      <w:t xml:space="preserve"> /共 </w:t>
    </w:r>
    <w:r>
      <w:rPr>
        <w:bCs/>
      </w:rPr>
      <w:fldChar w:fldCharType="begin"/>
    </w:r>
    <w:r>
      <w:rPr>
        <w:bCs/>
      </w:rPr>
      <w:instrText xml:space="preserve"> SECTIONPAGES  </w:instrText>
    </w:r>
    <w:r>
      <w:rPr>
        <w:bCs/>
      </w:rPr>
      <w:fldChar w:fldCharType="separate"/>
    </w:r>
    <w:r>
      <w:rPr>
        <w:bCs/>
      </w:rPr>
      <w:t>19</w:t>
    </w:r>
    <w:r>
      <w:rPr>
        <w:bCs/>
      </w:rPr>
      <w:fldChar w:fldCharType="end"/>
    </w:r>
    <w:r>
      <w:rPr>
        <w:bCs/>
      </w:rPr>
      <w:t>页</w:t>
    </w:r>
  </w:p>
  <w:p>
    <w:pPr>
      <w:pStyle w:val="1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EB4186"/>
    <w:multiLevelType w:val="multilevel"/>
    <w:tmpl w:val="10EB4186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ascii="微软雅黑" w:hAnsi="微软雅黑" w:eastAsia="微软雅黑"/>
        <w:b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sz w:val="24"/>
        <w:szCs w:val="28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1C4D6492"/>
    <w:multiLevelType w:val="multilevel"/>
    <w:tmpl w:val="1C4D6492"/>
    <w:lvl w:ilvl="0" w:tentative="0">
      <w:start w:val="1"/>
      <w:numFmt w:val="chineseCountingThousand"/>
      <w:lvlText w:val="(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B55DC2"/>
    <w:multiLevelType w:val="multilevel"/>
    <w:tmpl w:val="60B55DC2"/>
    <w:lvl w:ilvl="0" w:tentative="0">
      <w:start w:val="1"/>
      <w:numFmt w:val="upperLetter"/>
      <w:pStyle w:val="64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 w:tentative="0">
      <w:start w:val="1"/>
      <w:numFmt w:val="decimal"/>
      <w:pStyle w:val="61"/>
      <w:suff w:val="nothing"/>
      <w:lvlText w:val="表%2　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3">
    <w:nsid w:val="73E602D4"/>
    <w:multiLevelType w:val="multilevel"/>
    <w:tmpl w:val="73E602D4"/>
    <w:lvl w:ilvl="0" w:tentative="0">
      <w:start w:val="1"/>
      <w:numFmt w:val="chineseCountingThousand"/>
      <w:lvlText w:val="(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903"/>
    <w:rsid w:val="00001F99"/>
    <w:rsid w:val="0000377B"/>
    <w:rsid w:val="00006656"/>
    <w:rsid w:val="0000737D"/>
    <w:rsid w:val="00010E39"/>
    <w:rsid w:val="00012970"/>
    <w:rsid w:val="00013A4D"/>
    <w:rsid w:val="0002084A"/>
    <w:rsid w:val="000310C3"/>
    <w:rsid w:val="00031CFE"/>
    <w:rsid w:val="00032AB1"/>
    <w:rsid w:val="00032AEF"/>
    <w:rsid w:val="0003362E"/>
    <w:rsid w:val="00033635"/>
    <w:rsid w:val="00034EFF"/>
    <w:rsid w:val="00036100"/>
    <w:rsid w:val="0003623C"/>
    <w:rsid w:val="00036794"/>
    <w:rsid w:val="00037C7F"/>
    <w:rsid w:val="000409AE"/>
    <w:rsid w:val="00044AB4"/>
    <w:rsid w:val="0004537C"/>
    <w:rsid w:val="000454A3"/>
    <w:rsid w:val="00045669"/>
    <w:rsid w:val="00046B89"/>
    <w:rsid w:val="00047756"/>
    <w:rsid w:val="0005021D"/>
    <w:rsid w:val="00051499"/>
    <w:rsid w:val="00053D27"/>
    <w:rsid w:val="0005584B"/>
    <w:rsid w:val="000570C2"/>
    <w:rsid w:val="00060501"/>
    <w:rsid w:val="00061767"/>
    <w:rsid w:val="00061887"/>
    <w:rsid w:val="0006332A"/>
    <w:rsid w:val="00067126"/>
    <w:rsid w:val="00067142"/>
    <w:rsid w:val="0007372B"/>
    <w:rsid w:val="00074AFF"/>
    <w:rsid w:val="0007555D"/>
    <w:rsid w:val="000776ED"/>
    <w:rsid w:val="00081967"/>
    <w:rsid w:val="00083094"/>
    <w:rsid w:val="00084FEE"/>
    <w:rsid w:val="00087FFB"/>
    <w:rsid w:val="00090F98"/>
    <w:rsid w:val="00093558"/>
    <w:rsid w:val="0009367C"/>
    <w:rsid w:val="0009456A"/>
    <w:rsid w:val="000957FD"/>
    <w:rsid w:val="000A0445"/>
    <w:rsid w:val="000A2BA5"/>
    <w:rsid w:val="000A4139"/>
    <w:rsid w:val="000B2710"/>
    <w:rsid w:val="000B7394"/>
    <w:rsid w:val="000B7AD8"/>
    <w:rsid w:val="000C2C8E"/>
    <w:rsid w:val="000C3487"/>
    <w:rsid w:val="000C3E1E"/>
    <w:rsid w:val="000C4B68"/>
    <w:rsid w:val="000C5CB4"/>
    <w:rsid w:val="000C6A71"/>
    <w:rsid w:val="000C7472"/>
    <w:rsid w:val="000D303D"/>
    <w:rsid w:val="000D433F"/>
    <w:rsid w:val="000D5835"/>
    <w:rsid w:val="000D5D0B"/>
    <w:rsid w:val="000D7DD7"/>
    <w:rsid w:val="000E2B49"/>
    <w:rsid w:val="000E2D87"/>
    <w:rsid w:val="000E321C"/>
    <w:rsid w:val="000E5E74"/>
    <w:rsid w:val="000F2060"/>
    <w:rsid w:val="000F2949"/>
    <w:rsid w:val="000F296D"/>
    <w:rsid w:val="000F64F5"/>
    <w:rsid w:val="000F685F"/>
    <w:rsid w:val="000F6F83"/>
    <w:rsid w:val="000F7088"/>
    <w:rsid w:val="00100905"/>
    <w:rsid w:val="00102667"/>
    <w:rsid w:val="0010311F"/>
    <w:rsid w:val="0010354A"/>
    <w:rsid w:val="00105E65"/>
    <w:rsid w:val="0011124D"/>
    <w:rsid w:val="00112ADB"/>
    <w:rsid w:val="00113473"/>
    <w:rsid w:val="001139DE"/>
    <w:rsid w:val="00117459"/>
    <w:rsid w:val="00117692"/>
    <w:rsid w:val="00117AE1"/>
    <w:rsid w:val="00120D01"/>
    <w:rsid w:val="0012275F"/>
    <w:rsid w:val="00123B1B"/>
    <w:rsid w:val="00126732"/>
    <w:rsid w:val="00131D31"/>
    <w:rsid w:val="001326D7"/>
    <w:rsid w:val="00133585"/>
    <w:rsid w:val="001355D5"/>
    <w:rsid w:val="001355E4"/>
    <w:rsid w:val="00135FC4"/>
    <w:rsid w:val="00137EAE"/>
    <w:rsid w:val="00142705"/>
    <w:rsid w:val="0014374D"/>
    <w:rsid w:val="00143CFC"/>
    <w:rsid w:val="00144ACA"/>
    <w:rsid w:val="0015031B"/>
    <w:rsid w:val="00151FA2"/>
    <w:rsid w:val="00153920"/>
    <w:rsid w:val="0015444D"/>
    <w:rsid w:val="001565E0"/>
    <w:rsid w:val="001567E1"/>
    <w:rsid w:val="00160E22"/>
    <w:rsid w:val="001629AE"/>
    <w:rsid w:val="001638E3"/>
    <w:rsid w:val="00163A2A"/>
    <w:rsid w:val="00163F68"/>
    <w:rsid w:val="00164C9A"/>
    <w:rsid w:val="0016560E"/>
    <w:rsid w:val="00165658"/>
    <w:rsid w:val="00165C21"/>
    <w:rsid w:val="001662CB"/>
    <w:rsid w:val="001674B7"/>
    <w:rsid w:val="00171CB2"/>
    <w:rsid w:val="00173CFF"/>
    <w:rsid w:val="00174422"/>
    <w:rsid w:val="00176A73"/>
    <w:rsid w:val="0017761C"/>
    <w:rsid w:val="00180111"/>
    <w:rsid w:val="0018067D"/>
    <w:rsid w:val="00180F4C"/>
    <w:rsid w:val="00181F8C"/>
    <w:rsid w:val="00185FDD"/>
    <w:rsid w:val="001873FD"/>
    <w:rsid w:val="0018752E"/>
    <w:rsid w:val="00194EEB"/>
    <w:rsid w:val="00195102"/>
    <w:rsid w:val="001958E0"/>
    <w:rsid w:val="00195C98"/>
    <w:rsid w:val="00195E29"/>
    <w:rsid w:val="001A10B2"/>
    <w:rsid w:val="001A224C"/>
    <w:rsid w:val="001A4904"/>
    <w:rsid w:val="001A5B38"/>
    <w:rsid w:val="001A5BF3"/>
    <w:rsid w:val="001B0687"/>
    <w:rsid w:val="001B49E0"/>
    <w:rsid w:val="001B4E51"/>
    <w:rsid w:val="001B58E3"/>
    <w:rsid w:val="001B79EC"/>
    <w:rsid w:val="001C0CE9"/>
    <w:rsid w:val="001C1601"/>
    <w:rsid w:val="001C33ED"/>
    <w:rsid w:val="001C67B0"/>
    <w:rsid w:val="001D02AE"/>
    <w:rsid w:val="001D2C60"/>
    <w:rsid w:val="001D4E4E"/>
    <w:rsid w:val="001E1047"/>
    <w:rsid w:val="001E1C78"/>
    <w:rsid w:val="001E4B73"/>
    <w:rsid w:val="001E5625"/>
    <w:rsid w:val="001E6F8C"/>
    <w:rsid w:val="001F0FB9"/>
    <w:rsid w:val="001F1F41"/>
    <w:rsid w:val="001F2959"/>
    <w:rsid w:val="001F3366"/>
    <w:rsid w:val="001F394D"/>
    <w:rsid w:val="001F3A32"/>
    <w:rsid w:val="001F465E"/>
    <w:rsid w:val="001F6B78"/>
    <w:rsid w:val="001F7721"/>
    <w:rsid w:val="001F7D74"/>
    <w:rsid w:val="00201B98"/>
    <w:rsid w:val="00206EC4"/>
    <w:rsid w:val="00206FB5"/>
    <w:rsid w:val="00211264"/>
    <w:rsid w:val="0021129E"/>
    <w:rsid w:val="00212C90"/>
    <w:rsid w:val="00213F6C"/>
    <w:rsid w:val="00214A14"/>
    <w:rsid w:val="002170DE"/>
    <w:rsid w:val="00220A28"/>
    <w:rsid w:val="0022203B"/>
    <w:rsid w:val="00223F7C"/>
    <w:rsid w:val="002244EE"/>
    <w:rsid w:val="00224566"/>
    <w:rsid w:val="002258BF"/>
    <w:rsid w:val="00226B9C"/>
    <w:rsid w:val="002274AD"/>
    <w:rsid w:val="002321FA"/>
    <w:rsid w:val="00232468"/>
    <w:rsid w:val="00232697"/>
    <w:rsid w:val="00232A41"/>
    <w:rsid w:val="0023484E"/>
    <w:rsid w:val="002411DB"/>
    <w:rsid w:val="00242455"/>
    <w:rsid w:val="00243209"/>
    <w:rsid w:val="002447AD"/>
    <w:rsid w:val="00245ED6"/>
    <w:rsid w:val="0024727E"/>
    <w:rsid w:val="00247464"/>
    <w:rsid w:val="00247CBD"/>
    <w:rsid w:val="00251196"/>
    <w:rsid w:val="00252C13"/>
    <w:rsid w:val="00255D69"/>
    <w:rsid w:val="00256501"/>
    <w:rsid w:val="0025659D"/>
    <w:rsid w:val="00256F0C"/>
    <w:rsid w:val="00256F68"/>
    <w:rsid w:val="00257168"/>
    <w:rsid w:val="00257D19"/>
    <w:rsid w:val="00260340"/>
    <w:rsid w:val="00260695"/>
    <w:rsid w:val="00261688"/>
    <w:rsid w:val="002619C3"/>
    <w:rsid w:val="00261BE7"/>
    <w:rsid w:val="002654B7"/>
    <w:rsid w:val="00266DBD"/>
    <w:rsid w:val="002710F3"/>
    <w:rsid w:val="00271675"/>
    <w:rsid w:val="00272793"/>
    <w:rsid w:val="002751FB"/>
    <w:rsid w:val="00275752"/>
    <w:rsid w:val="002776A0"/>
    <w:rsid w:val="0028008B"/>
    <w:rsid w:val="00281019"/>
    <w:rsid w:val="0028145D"/>
    <w:rsid w:val="002815A3"/>
    <w:rsid w:val="0028476B"/>
    <w:rsid w:val="00284A86"/>
    <w:rsid w:val="00286CBE"/>
    <w:rsid w:val="00291BFE"/>
    <w:rsid w:val="00291CD9"/>
    <w:rsid w:val="002924DE"/>
    <w:rsid w:val="00293ECA"/>
    <w:rsid w:val="00294415"/>
    <w:rsid w:val="002953FC"/>
    <w:rsid w:val="00295D10"/>
    <w:rsid w:val="00296CBE"/>
    <w:rsid w:val="002A1400"/>
    <w:rsid w:val="002A1AB7"/>
    <w:rsid w:val="002A201C"/>
    <w:rsid w:val="002A2BDB"/>
    <w:rsid w:val="002A48EB"/>
    <w:rsid w:val="002A50ED"/>
    <w:rsid w:val="002A5F57"/>
    <w:rsid w:val="002B07D8"/>
    <w:rsid w:val="002B199F"/>
    <w:rsid w:val="002B1A46"/>
    <w:rsid w:val="002B221E"/>
    <w:rsid w:val="002B49D0"/>
    <w:rsid w:val="002B4A6B"/>
    <w:rsid w:val="002B4CC3"/>
    <w:rsid w:val="002B53AB"/>
    <w:rsid w:val="002B6C6B"/>
    <w:rsid w:val="002C09D9"/>
    <w:rsid w:val="002C15D5"/>
    <w:rsid w:val="002C2C48"/>
    <w:rsid w:val="002C3044"/>
    <w:rsid w:val="002C36DA"/>
    <w:rsid w:val="002C5277"/>
    <w:rsid w:val="002D0B49"/>
    <w:rsid w:val="002D1755"/>
    <w:rsid w:val="002D42D3"/>
    <w:rsid w:val="002D770F"/>
    <w:rsid w:val="002E0318"/>
    <w:rsid w:val="002E2D63"/>
    <w:rsid w:val="002E3F97"/>
    <w:rsid w:val="002E581A"/>
    <w:rsid w:val="002E5E18"/>
    <w:rsid w:val="002E7A18"/>
    <w:rsid w:val="002F0E2F"/>
    <w:rsid w:val="002F14AE"/>
    <w:rsid w:val="002F2C8F"/>
    <w:rsid w:val="002F62F0"/>
    <w:rsid w:val="002F78F5"/>
    <w:rsid w:val="0030061E"/>
    <w:rsid w:val="0030414F"/>
    <w:rsid w:val="003067BB"/>
    <w:rsid w:val="00306CC1"/>
    <w:rsid w:val="0031313D"/>
    <w:rsid w:val="00321548"/>
    <w:rsid w:val="00327851"/>
    <w:rsid w:val="00330312"/>
    <w:rsid w:val="0033043E"/>
    <w:rsid w:val="00332A13"/>
    <w:rsid w:val="00332B6A"/>
    <w:rsid w:val="003333D1"/>
    <w:rsid w:val="00333A44"/>
    <w:rsid w:val="003370DA"/>
    <w:rsid w:val="003374DE"/>
    <w:rsid w:val="00337C48"/>
    <w:rsid w:val="003408BB"/>
    <w:rsid w:val="00343097"/>
    <w:rsid w:val="00344198"/>
    <w:rsid w:val="00344879"/>
    <w:rsid w:val="00344A76"/>
    <w:rsid w:val="003466F2"/>
    <w:rsid w:val="00346B51"/>
    <w:rsid w:val="003478F3"/>
    <w:rsid w:val="003506EF"/>
    <w:rsid w:val="00350AB1"/>
    <w:rsid w:val="003540FF"/>
    <w:rsid w:val="003563F3"/>
    <w:rsid w:val="003573BE"/>
    <w:rsid w:val="00357D53"/>
    <w:rsid w:val="003601DC"/>
    <w:rsid w:val="00360BA2"/>
    <w:rsid w:val="00360DAD"/>
    <w:rsid w:val="003628C2"/>
    <w:rsid w:val="00365350"/>
    <w:rsid w:val="00366E4E"/>
    <w:rsid w:val="0036767E"/>
    <w:rsid w:val="0037599A"/>
    <w:rsid w:val="00376BF5"/>
    <w:rsid w:val="0037716E"/>
    <w:rsid w:val="003778E4"/>
    <w:rsid w:val="00381BC5"/>
    <w:rsid w:val="00381D8D"/>
    <w:rsid w:val="00381F8B"/>
    <w:rsid w:val="00382E42"/>
    <w:rsid w:val="003859C7"/>
    <w:rsid w:val="00391BAF"/>
    <w:rsid w:val="00395BEA"/>
    <w:rsid w:val="00396DAE"/>
    <w:rsid w:val="003A0D17"/>
    <w:rsid w:val="003A28E3"/>
    <w:rsid w:val="003A3526"/>
    <w:rsid w:val="003A3758"/>
    <w:rsid w:val="003A3EF2"/>
    <w:rsid w:val="003A49AB"/>
    <w:rsid w:val="003A4B68"/>
    <w:rsid w:val="003A6245"/>
    <w:rsid w:val="003A627D"/>
    <w:rsid w:val="003A6AB6"/>
    <w:rsid w:val="003B26CC"/>
    <w:rsid w:val="003B3BB7"/>
    <w:rsid w:val="003B5CCD"/>
    <w:rsid w:val="003B6A85"/>
    <w:rsid w:val="003C17C6"/>
    <w:rsid w:val="003C3305"/>
    <w:rsid w:val="003C366E"/>
    <w:rsid w:val="003C411F"/>
    <w:rsid w:val="003D0BB0"/>
    <w:rsid w:val="003D1486"/>
    <w:rsid w:val="003D1A4F"/>
    <w:rsid w:val="003D43C5"/>
    <w:rsid w:val="003D458C"/>
    <w:rsid w:val="003E05F9"/>
    <w:rsid w:val="003E19DF"/>
    <w:rsid w:val="003E20E4"/>
    <w:rsid w:val="003E2FA5"/>
    <w:rsid w:val="003E5249"/>
    <w:rsid w:val="003E54C0"/>
    <w:rsid w:val="003E68D5"/>
    <w:rsid w:val="003E7226"/>
    <w:rsid w:val="003F0D38"/>
    <w:rsid w:val="003F13FA"/>
    <w:rsid w:val="003F1B23"/>
    <w:rsid w:val="003F239F"/>
    <w:rsid w:val="003F70AC"/>
    <w:rsid w:val="003F7788"/>
    <w:rsid w:val="003F7849"/>
    <w:rsid w:val="003F7BDD"/>
    <w:rsid w:val="00400401"/>
    <w:rsid w:val="00402D34"/>
    <w:rsid w:val="00404A47"/>
    <w:rsid w:val="00411F83"/>
    <w:rsid w:val="00413990"/>
    <w:rsid w:val="00416227"/>
    <w:rsid w:val="00417804"/>
    <w:rsid w:val="00421B63"/>
    <w:rsid w:val="00423332"/>
    <w:rsid w:val="0042380B"/>
    <w:rsid w:val="00426F84"/>
    <w:rsid w:val="00427C8A"/>
    <w:rsid w:val="00430154"/>
    <w:rsid w:val="00430BD2"/>
    <w:rsid w:val="00431339"/>
    <w:rsid w:val="004328B8"/>
    <w:rsid w:val="004349EE"/>
    <w:rsid w:val="00436BB8"/>
    <w:rsid w:val="00450813"/>
    <w:rsid w:val="00450C06"/>
    <w:rsid w:val="00451736"/>
    <w:rsid w:val="004518A7"/>
    <w:rsid w:val="004521C2"/>
    <w:rsid w:val="00457BBA"/>
    <w:rsid w:val="004601EA"/>
    <w:rsid w:val="00460F6D"/>
    <w:rsid w:val="00461A11"/>
    <w:rsid w:val="00461C63"/>
    <w:rsid w:val="004663FA"/>
    <w:rsid w:val="00466B36"/>
    <w:rsid w:val="0046769D"/>
    <w:rsid w:val="00467FE5"/>
    <w:rsid w:val="00472F59"/>
    <w:rsid w:val="00473D00"/>
    <w:rsid w:val="0047568E"/>
    <w:rsid w:val="00476FAB"/>
    <w:rsid w:val="00477436"/>
    <w:rsid w:val="0047799F"/>
    <w:rsid w:val="004816A7"/>
    <w:rsid w:val="0048242C"/>
    <w:rsid w:val="004827FB"/>
    <w:rsid w:val="004836C4"/>
    <w:rsid w:val="00484F4E"/>
    <w:rsid w:val="00485717"/>
    <w:rsid w:val="004866D8"/>
    <w:rsid w:val="0049138B"/>
    <w:rsid w:val="00495A91"/>
    <w:rsid w:val="004A1093"/>
    <w:rsid w:val="004A14C8"/>
    <w:rsid w:val="004A3810"/>
    <w:rsid w:val="004A46D7"/>
    <w:rsid w:val="004A4DBA"/>
    <w:rsid w:val="004A5E02"/>
    <w:rsid w:val="004B14FE"/>
    <w:rsid w:val="004B3147"/>
    <w:rsid w:val="004B3EA8"/>
    <w:rsid w:val="004B5927"/>
    <w:rsid w:val="004B624C"/>
    <w:rsid w:val="004B7440"/>
    <w:rsid w:val="004B7F6B"/>
    <w:rsid w:val="004C0092"/>
    <w:rsid w:val="004C2996"/>
    <w:rsid w:val="004C29ED"/>
    <w:rsid w:val="004C2A58"/>
    <w:rsid w:val="004C2E91"/>
    <w:rsid w:val="004C307D"/>
    <w:rsid w:val="004C47CE"/>
    <w:rsid w:val="004C4C7E"/>
    <w:rsid w:val="004C577B"/>
    <w:rsid w:val="004C590C"/>
    <w:rsid w:val="004C620F"/>
    <w:rsid w:val="004C6BE5"/>
    <w:rsid w:val="004C7228"/>
    <w:rsid w:val="004D10CC"/>
    <w:rsid w:val="004D2FE3"/>
    <w:rsid w:val="004D3439"/>
    <w:rsid w:val="004D446A"/>
    <w:rsid w:val="004D5740"/>
    <w:rsid w:val="004D7470"/>
    <w:rsid w:val="004E1355"/>
    <w:rsid w:val="004E183D"/>
    <w:rsid w:val="004E311D"/>
    <w:rsid w:val="004E7CFC"/>
    <w:rsid w:val="004F187B"/>
    <w:rsid w:val="004F5522"/>
    <w:rsid w:val="004F6D5A"/>
    <w:rsid w:val="004F73C6"/>
    <w:rsid w:val="0050004D"/>
    <w:rsid w:val="00500A21"/>
    <w:rsid w:val="005012C5"/>
    <w:rsid w:val="00503E28"/>
    <w:rsid w:val="0050560D"/>
    <w:rsid w:val="005104CE"/>
    <w:rsid w:val="0051229C"/>
    <w:rsid w:val="00512B83"/>
    <w:rsid w:val="00512D74"/>
    <w:rsid w:val="00514418"/>
    <w:rsid w:val="00515425"/>
    <w:rsid w:val="00515E1F"/>
    <w:rsid w:val="00516497"/>
    <w:rsid w:val="0052008B"/>
    <w:rsid w:val="00520347"/>
    <w:rsid w:val="005237AD"/>
    <w:rsid w:val="0052448D"/>
    <w:rsid w:val="00524E0A"/>
    <w:rsid w:val="005257DB"/>
    <w:rsid w:val="00526ED1"/>
    <w:rsid w:val="0052761B"/>
    <w:rsid w:val="005278FF"/>
    <w:rsid w:val="00530529"/>
    <w:rsid w:val="00531A46"/>
    <w:rsid w:val="00531E08"/>
    <w:rsid w:val="00532E7F"/>
    <w:rsid w:val="005342FD"/>
    <w:rsid w:val="00534DB3"/>
    <w:rsid w:val="005375A5"/>
    <w:rsid w:val="00537757"/>
    <w:rsid w:val="00540538"/>
    <w:rsid w:val="0054186D"/>
    <w:rsid w:val="005457D2"/>
    <w:rsid w:val="00546471"/>
    <w:rsid w:val="00546BD0"/>
    <w:rsid w:val="00547B95"/>
    <w:rsid w:val="00547E39"/>
    <w:rsid w:val="0055049C"/>
    <w:rsid w:val="005513AA"/>
    <w:rsid w:val="00555E1A"/>
    <w:rsid w:val="00556679"/>
    <w:rsid w:val="005576F3"/>
    <w:rsid w:val="00560D70"/>
    <w:rsid w:val="00564392"/>
    <w:rsid w:val="005650A8"/>
    <w:rsid w:val="00566638"/>
    <w:rsid w:val="00566B66"/>
    <w:rsid w:val="0057127D"/>
    <w:rsid w:val="005738B8"/>
    <w:rsid w:val="00575C09"/>
    <w:rsid w:val="00580D06"/>
    <w:rsid w:val="005840D5"/>
    <w:rsid w:val="0058518D"/>
    <w:rsid w:val="00585937"/>
    <w:rsid w:val="005868F1"/>
    <w:rsid w:val="00586B83"/>
    <w:rsid w:val="00587214"/>
    <w:rsid w:val="005876E5"/>
    <w:rsid w:val="00590017"/>
    <w:rsid w:val="005922EC"/>
    <w:rsid w:val="005933CC"/>
    <w:rsid w:val="00594A5E"/>
    <w:rsid w:val="00595092"/>
    <w:rsid w:val="00597B01"/>
    <w:rsid w:val="005A4C53"/>
    <w:rsid w:val="005A4EAE"/>
    <w:rsid w:val="005A5308"/>
    <w:rsid w:val="005B06C0"/>
    <w:rsid w:val="005B08A3"/>
    <w:rsid w:val="005B0B82"/>
    <w:rsid w:val="005B27AC"/>
    <w:rsid w:val="005B27CF"/>
    <w:rsid w:val="005B2B94"/>
    <w:rsid w:val="005B4726"/>
    <w:rsid w:val="005B473E"/>
    <w:rsid w:val="005B7442"/>
    <w:rsid w:val="005C0BBC"/>
    <w:rsid w:val="005C254B"/>
    <w:rsid w:val="005C291F"/>
    <w:rsid w:val="005C6903"/>
    <w:rsid w:val="005C73AB"/>
    <w:rsid w:val="005D035F"/>
    <w:rsid w:val="005D2A4B"/>
    <w:rsid w:val="005D2F8A"/>
    <w:rsid w:val="005D330A"/>
    <w:rsid w:val="005D6531"/>
    <w:rsid w:val="005D6710"/>
    <w:rsid w:val="005D6AD6"/>
    <w:rsid w:val="005E1DFD"/>
    <w:rsid w:val="005E28C5"/>
    <w:rsid w:val="005E4DED"/>
    <w:rsid w:val="005F2FAD"/>
    <w:rsid w:val="005F576C"/>
    <w:rsid w:val="00600B11"/>
    <w:rsid w:val="0060131D"/>
    <w:rsid w:val="0060269E"/>
    <w:rsid w:val="006034B2"/>
    <w:rsid w:val="006062CC"/>
    <w:rsid w:val="00607108"/>
    <w:rsid w:val="00611471"/>
    <w:rsid w:val="0061157E"/>
    <w:rsid w:val="00614406"/>
    <w:rsid w:val="0061469D"/>
    <w:rsid w:val="00615064"/>
    <w:rsid w:val="0061773D"/>
    <w:rsid w:val="00621D66"/>
    <w:rsid w:val="00621F84"/>
    <w:rsid w:val="00622248"/>
    <w:rsid w:val="00624FF8"/>
    <w:rsid w:val="00626DEB"/>
    <w:rsid w:val="00626ECA"/>
    <w:rsid w:val="006279DE"/>
    <w:rsid w:val="00631757"/>
    <w:rsid w:val="0063217E"/>
    <w:rsid w:val="00634D8E"/>
    <w:rsid w:val="00636AD2"/>
    <w:rsid w:val="0063710D"/>
    <w:rsid w:val="0064088F"/>
    <w:rsid w:val="00640A0A"/>
    <w:rsid w:val="00640A58"/>
    <w:rsid w:val="006431D1"/>
    <w:rsid w:val="00643960"/>
    <w:rsid w:val="00644401"/>
    <w:rsid w:val="00650293"/>
    <w:rsid w:val="00651B4D"/>
    <w:rsid w:val="00651B79"/>
    <w:rsid w:val="00654377"/>
    <w:rsid w:val="006560EB"/>
    <w:rsid w:val="00656162"/>
    <w:rsid w:val="00662815"/>
    <w:rsid w:val="00662A39"/>
    <w:rsid w:val="00662F78"/>
    <w:rsid w:val="0066341E"/>
    <w:rsid w:val="00663606"/>
    <w:rsid w:val="00664353"/>
    <w:rsid w:val="0067026D"/>
    <w:rsid w:val="00671D7E"/>
    <w:rsid w:val="00673129"/>
    <w:rsid w:val="00673D42"/>
    <w:rsid w:val="00673E5F"/>
    <w:rsid w:val="00675C08"/>
    <w:rsid w:val="006760C8"/>
    <w:rsid w:val="00677E79"/>
    <w:rsid w:val="00680383"/>
    <w:rsid w:val="00682491"/>
    <w:rsid w:val="0068308C"/>
    <w:rsid w:val="00686BDC"/>
    <w:rsid w:val="0068746E"/>
    <w:rsid w:val="006938C3"/>
    <w:rsid w:val="00695C97"/>
    <w:rsid w:val="00695DE8"/>
    <w:rsid w:val="00697617"/>
    <w:rsid w:val="00697877"/>
    <w:rsid w:val="006A0B80"/>
    <w:rsid w:val="006A59F4"/>
    <w:rsid w:val="006B0F9B"/>
    <w:rsid w:val="006B10D3"/>
    <w:rsid w:val="006B5673"/>
    <w:rsid w:val="006C00D1"/>
    <w:rsid w:val="006C0A50"/>
    <w:rsid w:val="006C1292"/>
    <w:rsid w:val="006C1695"/>
    <w:rsid w:val="006C4588"/>
    <w:rsid w:val="006C4DA6"/>
    <w:rsid w:val="006C7701"/>
    <w:rsid w:val="006D00C2"/>
    <w:rsid w:val="006D416C"/>
    <w:rsid w:val="006D4353"/>
    <w:rsid w:val="006D4B95"/>
    <w:rsid w:val="006D532B"/>
    <w:rsid w:val="006D7070"/>
    <w:rsid w:val="006E18C9"/>
    <w:rsid w:val="006E1EBB"/>
    <w:rsid w:val="006E6399"/>
    <w:rsid w:val="006E6C3D"/>
    <w:rsid w:val="006E74CA"/>
    <w:rsid w:val="006F144C"/>
    <w:rsid w:val="006F2BD3"/>
    <w:rsid w:val="006F380B"/>
    <w:rsid w:val="006F4008"/>
    <w:rsid w:val="006F5BB5"/>
    <w:rsid w:val="006F6DEC"/>
    <w:rsid w:val="006F7854"/>
    <w:rsid w:val="00710907"/>
    <w:rsid w:val="00712536"/>
    <w:rsid w:val="00712617"/>
    <w:rsid w:val="0071297A"/>
    <w:rsid w:val="00712FEA"/>
    <w:rsid w:val="007138F3"/>
    <w:rsid w:val="00715C29"/>
    <w:rsid w:val="0071603F"/>
    <w:rsid w:val="00717FC0"/>
    <w:rsid w:val="00720B25"/>
    <w:rsid w:val="00722734"/>
    <w:rsid w:val="0072531B"/>
    <w:rsid w:val="00725F60"/>
    <w:rsid w:val="007271AC"/>
    <w:rsid w:val="0073331F"/>
    <w:rsid w:val="00742C69"/>
    <w:rsid w:val="00746967"/>
    <w:rsid w:val="007469EF"/>
    <w:rsid w:val="007478AA"/>
    <w:rsid w:val="00747D34"/>
    <w:rsid w:val="00750461"/>
    <w:rsid w:val="007510BB"/>
    <w:rsid w:val="00754EA1"/>
    <w:rsid w:val="00757585"/>
    <w:rsid w:val="007606E6"/>
    <w:rsid w:val="00761911"/>
    <w:rsid w:val="00761937"/>
    <w:rsid w:val="00761FA3"/>
    <w:rsid w:val="00764558"/>
    <w:rsid w:val="0076608A"/>
    <w:rsid w:val="0076793C"/>
    <w:rsid w:val="0077093E"/>
    <w:rsid w:val="00774396"/>
    <w:rsid w:val="0077710C"/>
    <w:rsid w:val="00777485"/>
    <w:rsid w:val="00780930"/>
    <w:rsid w:val="00784F3E"/>
    <w:rsid w:val="00785AD7"/>
    <w:rsid w:val="007913D9"/>
    <w:rsid w:val="00797071"/>
    <w:rsid w:val="007A2673"/>
    <w:rsid w:val="007A2EE4"/>
    <w:rsid w:val="007A4557"/>
    <w:rsid w:val="007A5FE1"/>
    <w:rsid w:val="007A6441"/>
    <w:rsid w:val="007B0A17"/>
    <w:rsid w:val="007B1A1B"/>
    <w:rsid w:val="007B52B0"/>
    <w:rsid w:val="007C224C"/>
    <w:rsid w:val="007C2739"/>
    <w:rsid w:val="007C52B6"/>
    <w:rsid w:val="007C6B54"/>
    <w:rsid w:val="007C6C99"/>
    <w:rsid w:val="007C758A"/>
    <w:rsid w:val="007D1206"/>
    <w:rsid w:val="007D3958"/>
    <w:rsid w:val="007D6EA0"/>
    <w:rsid w:val="007E110C"/>
    <w:rsid w:val="007E212E"/>
    <w:rsid w:val="007E2BDE"/>
    <w:rsid w:val="007E4B22"/>
    <w:rsid w:val="007E6FC4"/>
    <w:rsid w:val="007E7881"/>
    <w:rsid w:val="007E7ED4"/>
    <w:rsid w:val="007F0B29"/>
    <w:rsid w:val="007F0B8F"/>
    <w:rsid w:val="007F0D72"/>
    <w:rsid w:val="007F5F12"/>
    <w:rsid w:val="008017BB"/>
    <w:rsid w:val="00802C48"/>
    <w:rsid w:val="0080707D"/>
    <w:rsid w:val="008151AC"/>
    <w:rsid w:val="00817581"/>
    <w:rsid w:val="00822B3D"/>
    <w:rsid w:val="00823B4F"/>
    <w:rsid w:val="0082401D"/>
    <w:rsid w:val="008255D3"/>
    <w:rsid w:val="008315C8"/>
    <w:rsid w:val="00831BCC"/>
    <w:rsid w:val="00832177"/>
    <w:rsid w:val="00834D0D"/>
    <w:rsid w:val="0084030E"/>
    <w:rsid w:val="008437BD"/>
    <w:rsid w:val="00843932"/>
    <w:rsid w:val="0084404B"/>
    <w:rsid w:val="00845B1B"/>
    <w:rsid w:val="00851F97"/>
    <w:rsid w:val="008534FB"/>
    <w:rsid w:val="00853B13"/>
    <w:rsid w:val="008545CF"/>
    <w:rsid w:val="008548AE"/>
    <w:rsid w:val="00854BB7"/>
    <w:rsid w:val="00855DC3"/>
    <w:rsid w:val="00855EAC"/>
    <w:rsid w:val="008619FD"/>
    <w:rsid w:val="00861E6F"/>
    <w:rsid w:val="008636FE"/>
    <w:rsid w:val="00870720"/>
    <w:rsid w:val="00870DAC"/>
    <w:rsid w:val="00873679"/>
    <w:rsid w:val="008762AA"/>
    <w:rsid w:val="00882E31"/>
    <w:rsid w:val="008842EC"/>
    <w:rsid w:val="00884B31"/>
    <w:rsid w:val="00886043"/>
    <w:rsid w:val="008907A8"/>
    <w:rsid w:val="00891F7A"/>
    <w:rsid w:val="00892C6E"/>
    <w:rsid w:val="008A07E0"/>
    <w:rsid w:val="008A4BD9"/>
    <w:rsid w:val="008A4D6E"/>
    <w:rsid w:val="008A62E4"/>
    <w:rsid w:val="008A64A4"/>
    <w:rsid w:val="008A6539"/>
    <w:rsid w:val="008A7693"/>
    <w:rsid w:val="008A791E"/>
    <w:rsid w:val="008A7D59"/>
    <w:rsid w:val="008B01DF"/>
    <w:rsid w:val="008B064D"/>
    <w:rsid w:val="008B1CD1"/>
    <w:rsid w:val="008B34BF"/>
    <w:rsid w:val="008B43C6"/>
    <w:rsid w:val="008B45D6"/>
    <w:rsid w:val="008B680E"/>
    <w:rsid w:val="008C105E"/>
    <w:rsid w:val="008C13EB"/>
    <w:rsid w:val="008C530D"/>
    <w:rsid w:val="008C54E3"/>
    <w:rsid w:val="008C7AEC"/>
    <w:rsid w:val="008D011E"/>
    <w:rsid w:val="008D032D"/>
    <w:rsid w:val="008D2A86"/>
    <w:rsid w:val="008D4015"/>
    <w:rsid w:val="008D561B"/>
    <w:rsid w:val="008E28B6"/>
    <w:rsid w:val="008E2FA7"/>
    <w:rsid w:val="008E5A2F"/>
    <w:rsid w:val="008E67D9"/>
    <w:rsid w:val="008F1861"/>
    <w:rsid w:val="008F1AE4"/>
    <w:rsid w:val="008F4454"/>
    <w:rsid w:val="008F455F"/>
    <w:rsid w:val="008F561F"/>
    <w:rsid w:val="008F5732"/>
    <w:rsid w:val="009000E1"/>
    <w:rsid w:val="0090197D"/>
    <w:rsid w:val="009029C0"/>
    <w:rsid w:val="00904970"/>
    <w:rsid w:val="00905BAB"/>
    <w:rsid w:val="009100B3"/>
    <w:rsid w:val="009121AB"/>
    <w:rsid w:val="00912B51"/>
    <w:rsid w:val="00912CC5"/>
    <w:rsid w:val="009156E5"/>
    <w:rsid w:val="00916C75"/>
    <w:rsid w:val="00917036"/>
    <w:rsid w:val="00920850"/>
    <w:rsid w:val="009260CD"/>
    <w:rsid w:val="00930FDB"/>
    <w:rsid w:val="00934316"/>
    <w:rsid w:val="00934A21"/>
    <w:rsid w:val="00937959"/>
    <w:rsid w:val="009413EC"/>
    <w:rsid w:val="009440A2"/>
    <w:rsid w:val="00944C1D"/>
    <w:rsid w:val="00945847"/>
    <w:rsid w:val="00946484"/>
    <w:rsid w:val="00951832"/>
    <w:rsid w:val="00952770"/>
    <w:rsid w:val="00952E74"/>
    <w:rsid w:val="00953CFB"/>
    <w:rsid w:val="009573DA"/>
    <w:rsid w:val="00961C82"/>
    <w:rsid w:val="009630E1"/>
    <w:rsid w:val="009637DE"/>
    <w:rsid w:val="009639B2"/>
    <w:rsid w:val="009661B9"/>
    <w:rsid w:val="00966362"/>
    <w:rsid w:val="009679A3"/>
    <w:rsid w:val="0097032B"/>
    <w:rsid w:val="0097054B"/>
    <w:rsid w:val="00971613"/>
    <w:rsid w:val="0097418E"/>
    <w:rsid w:val="00975238"/>
    <w:rsid w:val="009759DF"/>
    <w:rsid w:val="009760A2"/>
    <w:rsid w:val="009765E3"/>
    <w:rsid w:val="00976F09"/>
    <w:rsid w:val="00977242"/>
    <w:rsid w:val="00981878"/>
    <w:rsid w:val="00982189"/>
    <w:rsid w:val="009842BB"/>
    <w:rsid w:val="009843AA"/>
    <w:rsid w:val="00985F0E"/>
    <w:rsid w:val="009863AF"/>
    <w:rsid w:val="009909E4"/>
    <w:rsid w:val="0099151D"/>
    <w:rsid w:val="00991B1F"/>
    <w:rsid w:val="00993D9D"/>
    <w:rsid w:val="009958BC"/>
    <w:rsid w:val="0099712C"/>
    <w:rsid w:val="009A105A"/>
    <w:rsid w:val="009A3F6C"/>
    <w:rsid w:val="009A46D8"/>
    <w:rsid w:val="009A56BF"/>
    <w:rsid w:val="009A6CB5"/>
    <w:rsid w:val="009A6F5F"/>
    <w:rsid w:val="009A6F9B"/>
    <w:rsid w:val="009A76B7"/>
    <w:rsid w:val="009B043A"/>
    <w:rsid w:val="009B17C4"/>
    <w:rsid w:val="009B21FB"/>
    <w:rsid w:val="009B2425"/>
    <w:rsid w:val="009B3049"/>
    <w:rsid w:val="009B590A"/>
    <w:rsid w:val="009B775F"/>
    <w:rsid w:val="009B7AF8"/>
    <w:rsid w:val="009B7CCD"/>
    <w:rsid w:val="009C162C"/>
    <w:rsid w:val="009C1A7E"/>
    <w:rsid w:val="009C30D7"/>
    <w:rsid w:val="009C3626"/>
    <w:rsid w:val="009C40F3"/>
    <w:rsid w:val="009C6601"/>
    <w:rsid w:val="009C68F1"/>
    <w:rsid w:val="009C75B1"/>
    <w:rsid w:val="009C79F1"/>
    <w:rsid w:val="009D0447"/>
    <w:rsid w:val="009D1F46"/>
    <w:rsid w:val="009D546B"/>
    <w:rsid w:val="009E048A"/>
    <w:rsid w:val="009E0C5E"/>
    <w:rsid w:val="009E1E02"/>
    <w:rsid w:val="009E3108"/>
    <w:rsid w:val="009E3CF3"/>
    <w:rsid w:val="009E41E2"/>
    <w:rsid w:val="009E60FC"/>
    <w:rsid w:val="009E6881"/>
    <w:rsid w:val="009E7778"/>
    <w:rsid w:val="009E7CA4"/>
    <w:rsid w:val="009F1BED"/>
    <w:rsid w:val="009F2E40"/>
    <w:rsid w:val="009F4C96"/>
    <w:rsid w:val="009F505F"/>
    <w:rsid w:val="009F7C80"/>
    <w:rsid w:val="00A002C1"/>
    <w:rsid w:val="00A02217"/>
    <w:rsid w:val="00A047F9"/>
    <w:rsid w:val="00A0561D"/>
    <w:rsid w:val="00A05708"/>
    <w:rsid w:val="00A0583E"/>
    <w:rsid w:val="00A10411"/>
    <w:rsid w:val="00A11025"/>
    <w:rsid w:val="00A1127B"/>
    <w:rsid w:val="00A1158B"/>
    <w:rsid w:val="00A143CB"/>
    <w:rsid w:val="00A14C02"/>
    <w:rsid w:val="00A15ABF"/>
    <w:rsid w:val="00A17AFF"/>
    <w:rsid w:val="00A17C60"/>
    <w:rsid w:val="00A240C8"/>
    <w:rsid w:val="00A245B4"/>
    <w:rsid w:val="00A25191"/>
    <w:rsid w:val="00A271E4"/>
    <w:rsid w:val="00A30246"/>
    <w:rsid w:val="00A335D9"/>
    <w:rsid w:val="00A40AC6"/>
    <w:rsid w:val="00A40B52"/>
    <w:rsid w:val="00A418C5"/>
    <w:rsid w:val="00A44B46"/>
    <w:rsid w:val="00A44C06"/>
    <w:rsid w:val="00A45D15"/>
    <w:rsid w:val="00A45E22"/>
    <w:rsid w:val="00A501E2"/>
    <w:rsid w:val="00A529D5"/>
    <w:rsid w:val="00A5351C"/>
    <w:rsid w:val="00A56629"/>
    <w:rsid w:val="00A5737E"/>
    <w:rsid w:val="00A60678"/>
    <w:rsid w:val="00A61EA6"/>
    <w:rsid w:val="00A64B74"/>
    <w:rsid w:val="00A6614A"/>
    <w:rsid w:val="00A6649B"/>
    <w:rsid w:val="00A6728F"/>
    <w:rsid w:val="00A7160B"/>
    <w:rsid w:val="00A71751"/>
    <w:rsid w:val="00A7482E"/>
    <w:rsid w:val="00A753D6"/>
    <w:rsid w:val="00A7556D"/>
    <w:rsid w:val="00A77C22"/>
    <w:rsid w:val="00A8243F"/>
    <w:rsid w:val="00A840D7"/>
    <w:rsid w:val="00A85E1B"/>
    <w:rsid w:val="00A87880"/>
    <w:rsid w:val="00A900EB"/>
    <w:rsid w:val="00A90938"/>
    <w:rsid w:val="00A92392"/>
    <w:rsid w:val="00A92829"/>
    <w:rsid w:val="00A9503C"/>
    <w:rsid w:val="00A96621"/>
    <w:rsid w:val="00A9664C"/>
    <w:rsid w:val="00AA0238"/>
    <w:rsid w:val="00AA3E09"/>
    <w:rsid w:val="00AA40F6"/>
    <w:rsid w:val="00AA72D2"/>
    <w:rsid w:val="00AB178B"/>
    <w:rsid w:val="00AB58A9"/>
    <w:rsid w:val="00AB6D2A"/>
    <w:rsid w:val="00AC5F1C"/>
    <w:rsid w:val="00AC5F54"/>
    <w:rsid w:val="00AC6407"/>
    <w:rsid w:val="00AD0366"/>
    <w:rsid w:val="00AD07F0"/>
    <w:rsid w:val="00AD3F55"/>
    <w:rsid w:val="00AD4A9E"/>
    <w:rsid w:val="00AE0ADA"/>
    <w:rsid w:val="00AE0E5D"/>
    <w:rsid w:val="00AE15FF"/>
    <w:rsid w:val="00AE2B59"/>
    <w:rsid w:val="00AE44BB"/>
    <w:rsid w:val="00AE6292"/>
    <w:rsid w:val="00AE6B00"/>
    <w:rsid w:val="00AF1B56"/>
    <w:rsid w:val="00AF1E9A"/>
    <w:rsid w:val="00AF2A8A"/>
    <w:rsid w:val="00AF408A"/>
    <w:rsid w:val="00AF758A"/>
    <w:rsid w:val="00B00F09"/>
    <w:rsid w:val="00B01618"/>
    <w:rsid w:val="00B02BC5"/>
    <w:rsid w:val="00B030ED"/>
    <w:rsid w:val="00B03203"/>
    <w:rsid w:val="00B03AAB"/>
    <w:rsid w:val="00B05FD3"/>
    <w:rsid w:val="00B120AD"/>
    <w:rsid w:val="00B16930"/>
    <w:rsid w:val="00B2136B"/>
    <w:rsid w:val="00B2350B"/>
    <w:rsid w:val="00B24148"/>
    <w:rsid w:val="00B241B9"/>
    <w:rsid w:val="00B274A7"/>
    <w:rsid w:val="00B329E1"/>
    <w:rsid w:val="00B32DFF"/>
    <w:rsid w:val="00B3393F"/>
    <w:rsid w:val="00B33B85"/>
    <w:rsid w:val="00B36FC7"/>
    <w:rsid w:val="00B377BB"/>
    <w:rsid w:val="00B436F0"/>
    <w:rsid w:val="00B44389"/>
    <w:rsid w:val="00B46159"/>
    <w:rsid w:val="00B4735C"/>
    <w:rsid w:val="00B50BBC"/>
    <w:rsid w:val="00B51DAA"/>
    <w:rsid w:val="00B577AA"/>
    <w:rsid w:val="00B609F5"/>
    <w:rsid w:val="00B64C79"/>
    <w:rsid w:val="00B66500"/>
    <w:rsid w:val="00B66656"/>
    <w:rsid w:val="00B6731C"/>
    <w:rsid w:val="00B67FF3"/>
    <w:rsid w:val="00B721CD"/>
    <w:rsid w:val="00B741E1"/>
    <w:rsid w:val="00B7432A"/>
    <w:rsid w:val="00B77578"/>
    <w:rsid w:val="00B77BB6"/>
    <w:rsid w:val="00B803D4"/>
    <w:rsid w:val="00B819C6"/>
    <w:rsid w:val="00B8260D"/>
    <w:rsid w:val="00B855EB"/>
    <w:rsid w:val="00B87692"/>
    <w:rsid w:val="00B90E48"/>
    <w:rsid w:val="00B97DE9"/>
    <w:rsid w:val="00BA039E"/>
    <w:rsid w:val="00BA2E76"/>
    <w:rsid w:val="00BA5420"/>
    <w:rsid w:val="00BB0CDD"/>
    <w:rsid w:val="00BB380B"/>
    <w:rsid w:val="00BB6558"/>
    <w:rsid w:val="00BB6882"/>
    <w:rsid w:val="00BB6A33"/>
    <w:rsid w:val="00BC2546"/>
    <w:rsid w:val="00BC2C1B"/>
    <w:rsid w:val="00BC398A"/>
    <w:rsid w:val="00BC3A9F"/>
    <w:rsid w:val="00BC3D21"/>
    <w:rsid w:val="00BC4146"/>
    <w:rsid w:val="00BC448C"/>
    <w:rsid w:val="00BC4979"/>
    <w:rsid w:val="00BC55C6"/>
    <w:rsid w:val="00BC5C46"/>
    <w:rsid w:val="00BD1EFD"/>
    <w:rsid w:val="00BD3628"/>
    <w:rsid w:val="00BD4D36"/>
    <w:rsid w:val="00BD5B1B"/>
    <w:rsid w:val="00BE0172"/>
    <w:rsid w:val="00BE2703"/>
    <w:rsid w:val="00BE2901"/>
    <w:rsid w:val="00BE2EB5"/>
    <w:rsid w:val="00BE629A"/>
    <w:rsid w:val="00BE7EB1"/>
    <w:rsid w:val="00BF3022"/>
    <w:rsid w:val="00BF4481"/>
    <w:rsid w:val="00BF55FA"/>
    <w:rsid w:val="00BF625D"/>
    <w:rsid w:val="00BF6AFF"/>
    <w:rsid w:val="00BF7780"/>
    <w:rsid w:val="00C01219"/>
    <w:rsid w:val="00C01BB3"/>
    <w:rsid w:val="00C01DEE"/>
    <w:rsid w:val="00C03D43"/>
    <w:rsid w:val="00C07E3E"/>
    <w:rsid w:val="00C115F7"/>
    <w:rsid w:val="00C11704"/>
    <w:rsid w:val="00C13141"/>
    <w:rsid w:val="00C132CE"/>
    <w:rsid w:val="00C147C5"/>
    <w:rsid w:val="00C16884"/>
    <w:rsid w:val="00C173EE"/>
    <w:rsid w:val="00C17BED"/>
    <w:rsid w:val="00C208C3"/>
    <w:rsid w:val="00C22124"/>
    <w:rsid w:val="00C22901"/>
    <w:rsid w:val="00C25500"/>
    <w:rsid w:val="00C259E9"/>
    <w:rsid w:val="00C27020"/>
    <w:rsid w:val="00C279F2"/>
    <w:rsid w:val="00C30287"/>
    <w:rsid w:val="00C3232E"/>
    <w:rsid w:val="00C3247B"/>
    <w:rsid w:val="00C41284"/>
    <w:rsid w:val="00C41A5B"/>
    <w:rsid w:val="00C42783"/>
    <w:rsid w:val="00C442C4"/>
    <w:rsid w:val="00C47776"/>
    <w:rsid w:val="00C4787C"/>
    <w:rsid w:val="00C51C78"/>
    <w:rsid w:val="00C5206F"/>
    <w:rsid w:val="00C550DC"/>
    <w:rsid w:val="00C606CC"/>
    <w:rsid w:val="00C6100A"/>
    <w:rsid w:val="00C62674"/>
    <w:rsid w:val="00C657C0"/>
    <w:rsid w:val="00C659E1"/>
    <w:rsid w:val="00C67995"/>
    <w:rsid w:val="00C70EBE"/>
    <w:rsid w:val="00C71FF5"/>
    <w:rsid w:val="00C72D34"/>
    <w:rsid w:val="00C73501"/>
    <w:rsid w:val="00C76B33"/>
    <w:rsid w:val="00C80B21"/>
    <w:rsid w:val="00C81245"/>
    <w:rsid w:val="00C81D6C"/>
    <w:rsid w:val="00C823CB"/>
    <w:rsid w:val="00C82FCC"/>
    <w:rsid w:val="00C8485C"/>
    <w:rsid w:val="00C8792D"/>
    <w:rsid w:val="00C87AC2"/>
    <w:rsid w:val="00C87FC2"/>
    <w:rsid w:val="00C9009E"/>
    <w:rsid w:val="00C90564"/>
    <w:rsid w:val="00C90BF1"/>
    <w:rsid w:val="00C94477"/>
    <w:rsid w:val="00C94ECB"/>
    <w:rsid w:val="00C96DB5"/>
    <w:rsid w:val="00C97AEC"/>
    <w:rsid w:val="00CA137E"/>
    <w:rsid w:val="00CA211C"/>
    <w:rsid w:val="00CA2240"/>
    <w:rsid w:val="00CA339B"/>
    <w:rsid w:val="00CA6EFD"/>
    <w:rsid w:val="00CA7DE8"/>
    <w:rsid w:val="00CB0C58"/>
    <w:rsid w:val="00CB240E"/>
    <w:rsid w:val="00CB2C7E"/>
    <w:rsid w:val="00CB37D1"/>
    <w:rsid w:val="00CB642A"/>
    <w:rsid w:val="00CB658B"/>
    <w:rsid w:val="00CB6A54"/>
    <w:rsid w:val="00CC06FE"/>
    <w:rsid w:val="00CC0718"/>
    <w:rsid w:val="00CC09AF"/>
    <w:rsid w:val="00CC33A2"/>
    <w:rsid w:val="00CC42E7"/>
    <w:rsid w:val="00CC4F76"/>
    <w:rsid w:val="00CD0A7C"/>
    <w:rsid w:val="00CD1782"/>
    <w:rsid w:val="00CD1BC2"/>
    <w:rsid w:val="00CD7A7B"/>
    <w:rsid w:val="00CE1381"/>
    <w:rsid w:val="00CF3950"/>
    <w:rsid w:val="00CF651E"/>
    <w:rsid w:val="00CF6604"/>
    <w:rsid w:val="00D017BC"/>
    <w:rsid w:val="00D02B76"/>
    <w:rsid w:val="00D05603"/>
    <w:rsid w:val="00D05DAA"/>
    <w:rsid w:val="00D0660E"/>
    <w:rsid w:val="00D06A9D"/>
    <w:rsid w:val="00D07328"/>
    <w:rsid w:val="00D074B0"/>
    <w:rsid w:val="00D11CD4"/>
    <w:rsid w:val="00D11ED0"/>
    <w:rsid w:val="00D1261A"/>
    <w:rsid w:val="00D12783"/>
    <w:rsid w:val="00D12F76"/>
    <w:rsid w:val="00D134CD"/>
    <w:rsid w:val="00D13956"/>
    <w:rsid w:val="00D156F1"/>
    <w:rsid w:val="00D15DAB"/>
    <w:rsid w:val="00D16513"/>
    <w:rsid w:val="00D16FF4"/>
    <w:rsid w:val="00D20D8D"/>
    <w:rsid w:val="00D220B2"/>
    <w:rsid w:val="00D22958"/>
    <w:rsid w:val="00D23B0E"/>
    <w:rsid w:val="00D251F2"/>
    <w:rsid w:val="00D25E58"/>
    <w:rsid w:val="00D268B7"/>
    <w:rsid w:val="00D269A3"/>
    <w:rsid w:val="00D273D4"/>
    <w:rsid w:val="00D27D85"/>
    <w:rsid w:val="00D31132"/>
    <w:rsid w:val="00D31218"/>
    <w:rsid w:val="00D321AA"/>
    <w:rsid w:val="00D3389E"/>
    <w:rsid w:val="00D36385"/>
    <w:rsid w:val="00D40BB9"/>
    <w:rsid w:val="00D42D67"/>
    <w:rsid w:val="00D432ED"/>
    <w:rsid w:val="00D4572B"/>
    <w:rsid w:val="00D45E02"/>
    <w:rsid w:val="00D50895"/>
    <w:rsid w:val="00D516F1"/>
    <w:rsid w:val="00D54F18"/>
    <w:rsid w:val="00D55132"/>
    <w:rsid w:val="00D55BA4"/>
    <w:rsid w:val="00D55ED4"/>
    <w:rsid w:val="00D61376"/>
    <w:rsid w:val="00D61429"/>
    <w:rsid w:val="00D614CF"/>
    <w:rsid w:val="00D6453E"/>
    <w:rsid w:val="00D659C8"/>
    <w:rsid w:val="00D65EA4"/>
    <w:rsid w:val="00D66B20"/>
    <w:rsid w:val="00D675DA"/>
    <w:rsid w:val="00D707DD"/>
    <w:rsid w:val="00D71E5B"/>
    <w:rsid w:val="00D7663E"/>
    <w:rsid w:val="00D77AAF"/>
    <w:rsid w:val="00D80D28"/>
    <w:rsid w:val="00D82148"/>
    <w:rsid w:val="00D83478"/>
    <w:rsid w:val="00D87A39"/>
    <w:rsid w:val="00D94F68"/>
    <w:rsid w:val="00D95E58"/>
    <w:rsid w:val="00D961C5"/>
    <w:rsid w:val="00D96451"/>
    <w:rsid w:val="00D96E28"/>
    <w:rsid w:val="00D97411"/>
    <w:rsid w:val="00DA0819"/>
    <w:rsid w:val="00DA0843"/>
    <w:rsid w:val="00DA1C71"/>
    <w:rsid w:val="00DA4854"/>
    <w:rsid w:val="00DA49B0"/>
    <w:rsid w:val="00DB1180"/>
    <w:rsid w:val="00DB19C2"/>
    <w:rsid w:val="00DB2C3F"/>
    <w:rsid w:val="00DB39C9"/>
    <w:rsid w:val="00DB5158"/>
    <w:rsid w:val="00DB5236"/>
    <w:rsid w:val="00DB5F70"/>
    <w:rsid w:val="00DB5FD1"/>
    <w:rsid w:val="00DB67A1"/>
    <w:rsid w:val="00DB74B3"/>
    <w:rsid w:val="00DC0782"/>
    <w:rsid w:val="00DC2108"/>
    <w:rsid w:val="00DC2223"/>
    <w:rsid w:val="00DC3D27"/>
    <w:rsid w:val="00DD0862"/>
    <w:rsid w:val="00DD1259"/>
    <w:rsid w:val="00DD2DF5"/>
    <w:rsid w:val="00DD5B24"/>
    <w:rsid w:val="00DD5B40"/>
    <w:rsid w:val="00DD6DBF"/>
    <w:rsid w:val="00DE0BB8"/>
    <w:rsid w:val="00DE20E5"/>
    <w:rsid w:val="00DE2249"/>
    <w:rsid w:val="00DE22B5"/>
    <w:rsid w:val="00DE2535"/>
    <w:rsid w:val="00DE2F86"/>
    <w:rsid w:val="00DE344B"/>
    <w:rsid w:val="00DE5A6D"/>
    <w:rsid w:val="00DF1870"/>
    <w:rsid w:val="00DF2AA5"/>
    <w:rsid w:val="00DF4FE5"/>
    <w:rsid w:val="00E01441"/>
    <w:rsid w:val="00E015A7"/>
    <w:rsid w:val="00E04246"/>
    <w:rsid w:val="00E0473F"/>
    <w:rsid w:val="00E0635B"/>
    <w:rsid w:val="00E066EC"/>
    <w:rsid w:val="00E0677C"/>
    <w:rsid w:val="00E11582"/>
    <w:rsid w:val="00E14A51"/>
    <w:rsid w:val="00E15396"/>
    <w:rsid w:val="00E155D3"/>
    <w:rsid w:val="00E16CC3"/>
    <w:rsid w:val="00E220EF"/>
    <w:rsid w:val="00E227F2"/>
    <w:rsid w:val="00E23297"/>
    <w:rsid w:val="00E237DD"/>
    <w:rsid w:val="00E2421E"/>
    <w:rsid w:val="00E25B58"/>
    <w:rsid w:val="00E266E6"/>
    <w:rsid w:val="00E27256"/>
    <w:rsid w:val="00E318FF"/>
    <w:rsid w:val="00E33C21"/>
    <w:rsid w:val="00E42448"/>
    <w:rsid w:val="00E476B0"/>
    <w:rsid w:val="00E478ED"/>
    <w:rsid w:val="00E50906"/>
    <w:rsid w:val="00E51C5D"/>
    <w:rsid w:val="00E52F48"/>
    <w:rsid w:val="00E55783"/>
    <w:rsid w:val="00E5742D"/>
    <w:rsid w:val="00E63EEE"/>
    <w:rsid w:val="00E644EE"/>
    <w:rsid w:val="00E65FF9"/>
    <w:rsid w:val="00E661B3"/>
    <w:rsid w:val="00E677EE"/>
    <w:rsid w:val="00E67CCB"/>
    <w:rsid w:val="00E67ED5"/>
    <w:rsid w:val="00E67F3D"/>
    <w:rsid w:val="00E712FF"/>
    <w:rsid w:val="00E71373"/>
    <w:rsid w:val="00E735C0"/>
    <w:rsid w:val="00E736E4"/>
    <w:rsid w:val="00E73EE3"/>
    <w:rsid w:val="00E82605"/>
    <w:rsid w:val="00E8357C"/>
    <w:rsid w:val="00E835E4"/>
    <w:rsid w:val="00E8456F"/>
    <w:rsid w:val="00E85A96"/>
    <w:rsid w:val="00E85F2D"/>
    <w:rsid w:val="00E8635D"/>
    <w:rsid w:val="00E86434"/>
    <w:rsid w:val="00E86F13"/>
    <w:rsid w:val="00E87065"/>
    <w:rsid w:val="00E87D38"/>
    <w:rsid w:val="00E92328"/>
    <w:rsid w:val="00E9427C"/>
    <w:rsid w:val="00E9636D"/>
    <w:rsid w:val="00E964F8"/>
    <w:rsid w:val="00E97874"/>
    <w:rsid w:val="00EA2712"/>
    <w:rsid w:val="00EA2B5C"/>
    <w:rsid w:val="00EA5CB4"/>
    <w:rsid w:val="00EA7A76"/>
    <w:rsid w:val="00EB155A"/>
    <w:rsid w:val="00EB3825"/>
    <w:rsid w:val="00EB4107"/>
    <w:rsid w:val="00EB44BA"/>
    <w:rsid w:val="00EB53EE"/>
    <w:rsid w:val="00EB5B97"/>
    <w:rsid w:val="00EB606A"/>
    <w:rsid w:val="00EB6770"/>
    <w:rsid w:val="00EB7FB0"/>
    <w:rsid w:val="00EC09DA"/>
    <w:rsid w:val="00EC0E10"/>
    <w:rsid w:val="00EC20F9"/>
    <w:rsid w:val="00EC22D5"/>
    <w:rsid w:val="00EC6100"/>
    <w:rsid w:val="00EC66BE"/>
    <w:rsid w:val="00ED2627"/>
    <w:rsid w:val="00ED2CC3"/>
    <w:rsid w:val="00ED3582"/>
    <w:rsid w:val="00ED384D"/>
    <w:rsid w:val="00ED3EE0"/>
    <w:rsid w:val="00ED419F"/>
    <w:rsid w:val="00ED53FB"/>
    <w:rsid w:val="00ED5773"/>
    <w:rsid w:val="00ED6438"/>
    <w:rsid w:val="00ED6C7E"/>
    <w:rsid w:val="00EE284B"/>
    <w:rsid w:val="00EE4E2C"/>
    <w:rsid w:val="00EE7F66"/>
    <w:rsid w:val="00EF02D0"/>
    <w:rsid w:val="00EF117C"/>
    <w:rsid w:val="00EF4123"/>
    <w:rsid w:val="00EF6FC8"/>
    <w:rsid w:val="00EF7BD5"/>
    <w:rsid w:val="00F01ABA"/>
    <w:rsid w:val="00F12990"/>
    <w:rsid w:val="00F12DF2"/>
    <w:rsid w:val="00F133A0"/>
    <w:rsid w:val="00F1358F"/>
    <w:rsid w:val="00F13DC8"/>
    <w:rsid w:val="00F148CA"/>
    <w:rsid w:val="00F1760C"/>
    <w:rsid w:val="00F23D5C"/>
    <w:rsid w:val="00F256DC"/>
    <w:rsid w:val="00F30CA1"/>
    <w:rsid w:val="00F30E12"/>
    <w:rsid w:val="00F3145C"/>
    <w:rsid w:val="00F31E70"/>
    <w:rsid w:val="00F33823"/>
    <w:rsid w:val="00F346BB"/>
    <w:rsid w:val="00F3535A"/>
    <w:rsid w:val="00F42136"/>
    <w:rsid w:val="00F4541D"/>
    <w:rsid w:val="00F46574"/>
    <w:rsid w:val="00F4751C"/>
    <w:rsid w:val="00F50C54"/>
    <w:rsid w:val="00F53226"/>
    <w:rsid w:val="00F54DD8"/>
    <w:rsid w:val="00F55C3F"/>
    <w:rsid w:val="00F63C39"/>
    <w:rsid w:val="00F65750"/>
    <w:rsid w:val="00F65ECB"/>
    <w:rsid w:val="00F660B1"/>
    <w:rsid w:val="00F712B7"/>
    <w:rsid w:val="00F7228E"/>
    <w:rsid w:val="00F741A8"/>
    <w:rsid w:val="00F749AE"/>
    <w:rsid w:val="00F75207"/>
    <w:rsid w:val="00F75872"/>
    <w:rsid w:val="00F81348"/>
    <w:rsid w:val="00F82878"/>
    <w:rsid w:val="00F83248"/>
    <w:rsid w:val="00F83A96"/>
    <w:rsid w:val="00F85574"/>
    <w:rsid w:val="00F92B4E"/>
    <w:rsid w:val="00F93671"/>
    <w:rsid w:val="00FA118E"/>
    <w:rsid w:val="00FA1721"/>
    <w:rsid w:val="00FA18AC"/>
    <w:rsid w:val="00FA1C92"/>
    <w:rsid w:val="00FA1CC8"/>
    <w:rsid w:val="00FA1F66"/>
    <w:rsid w:val="00FA39A3"/>
    <w:rsid w:val="00FA45F3"/>
    <w:rsid w:val="00FA5DEF"/>
    <w:rsid w:val="00FB33A3"/>
    <w:rsid w:val="00FB4BAC"/>
    <w:rsid w:val="00FB7642"/>
    <w:rsid w:val="00FB7735"/>
    <w:rsid w:val="00FC00DE"/>
    <w:rsid w:val="00FC0922"/>
    <w:rsid w:val="00FC157E"/>
    <w:rsid w:val="00FC55C9"/>
    <w:rsid w:val="00FC6A59"/>
    <w:rsid w:val="00FD0BE9"/>
    <w:rsid w:val="00FD1015"/>
    <w:rsid w:val="00FD1C85"/>
    <w:rsid w:val="00FD2389"/>
    <w:rsid w:val="00FD54C7"/>
    <w:rsid w:val="00FD6D5D"/>
    <w:rsid w:val="00FD7D8D"/>
    <w:rsid w:val="00FE0101"/>
    <w:rsid w:val="00FE0192"/>
    <w:rsid w:val="00FE1CB0"/>
    <w:rsid w:val="00FE441B"/>
    <w:rsid w:val="00FE5522"/>
    <w:rsid w:val="00FE5CE2"/>
    <w:rsid w:val="00FF4104"/>
    <w:rsid w:val="00FF50AC"/>
    <w:rsid w:val="00FF5BED"/>
    <w:rsid w:val="00FF6F1A"/>
    <w:rsid w:val="01163A07"/>
    <w:rsid w:val="012843AD"/>
    <w:rsid w:val="01395E1D"/>
    <w:rsid w:val="01F11A32"/>
    <w:rsid w:val="02070266"/>
    <w:rsid w:val="023C2AF4"/>
    <w:rsid w:val="02AF1C38"/>
    <w:rsid w:val="02B022C7"/>
    <w:rsid w:val="02F2560D"/>
    <w:rsid w:val="0331540E"/>
    <w:rsid w:val="03615446"/>
    <w:rsid w:val="0396381F"/>
    <w:rsid w:val="039D4CA1"/>
    <w:rsid w:val="03C964EC"/>
    <w:rsid w:val="041077A6"/>
    <w:rsid w:val="047B06D4"/>
    <w:rsid w:val="04C0265D"/>
    <w:rsid w:val="052A6548"/>
    <w:rsid w:val="0552010F"/>
    <w:rsid w:val="0572535B"/>
    <w:rsid w:val="05AE1472"/>
    <w:rsid w:val="05F53204"/>
    <w:rsid w:val="062241D5"/>
    <w:rsid w:val="06496F50"/>
    <w:rsid w:val="06652C03"/>
    <w:rsid w:val="0712045C"/>
    <w:rsid w:val="077736D1"/>
    <w:rsid w:val="07EB19BA"/>
    <w:rsid w:val="083761AE"/>
    <w:rsid w:val="08402B12"/>
    <w:rsid w:val="08747583"/>
    <w:rsid w:val="08797BCB"/>
    <w:rsid w:val="089974FB"/>
    <w:rsid w:val="09294761"/>
    <w:rsid w:val="09476E94"/>
    <w:rsid w:val="099055BC"/>
    <w:rsid w:val="09BF6100"/>
    <w:rsid w:val="0A273061"/>
    <w:rsid w:val="0B457A8D"/>
    <w:rsid w:val="0B736DF1"/>
    <w:rsid w:val="0B937371"/>
    <w:rsid w:val="0B9B59CE"/>
    <w:rsid w:val="0BAC6B4A"/>
    <w:rsid w:val="0BEE127D"/>
    <w:rsid w:val="0C0F6CF6"/>
    <w:rsid w:val="0C28094F"/>
    <w:rsid w:val="0D7771B2"/>
    <w:rsid w:val="0E395460"/>
    <w:rsid w:val="0E5B74CF"/>
    <w:rsid w:val="0E976860"/>
    <w:rsid w:val="0F1C72C3"/>
    <w:rsid w:val="0F937F00"/>
    <w:rsid w:val="0F994ED5"/>
    <w:rsid w:val="0F9A0C91"/>
    <w:rsid w:val="0FB43BD1"/>
    <w:rsid w:val="1018627C"/>
    <w:rsid w:val="10393087"/>
    <w:rsid w:val="105D71AD"/>
    <w:rsid w:val="10D31FB1"/>
    <w:rsid w:val="10F1647B"/>
    <w:rsid w:val="10F3155E"/>
    <w:rsid w:val="11956F45"/>
    <w:rsid w:val="119928BD"/>
    <w:rsid w:val="12AB7818"/>
    <w:rsid w:val="12B566F0"/>
    <w:rsid w:val="13267E3E"/>
    <w:rsid w:val="13296091"/>
    <w:rsid w:val="137E7A93"/>
    <w:rsid w:val="138E01CC"/>
    <w:rsid w:val="13960B8F"/>
    <w:rsid w:val="1434152D"/>
    <w:rsid w:val="145C1F97"/>
    <w:rsid w:val="14997327"/>
    <w:rsid w:val="14F63BED"/>
    <w:rsid w:val="15176990"/>
    <w:rsid w:val="15494F65"/>
    <w:rsid w:val="15672262"/>
    <w:rsid w:val="15A4747A"/>
    <w:rsid w:val="15BC0F90"/>
    <w:rsid w:val="15BF2BD8"/>
    <w:rsid w:val="15DF4E1C"/>
    <w:rsid w:val="15FF2156"/>
    <w:rsid w:val="16C42F99"/>
    <w:rsid w:val="16C86370"/>
    <w:rsid w:val="173E0244"/>
    <w:rsid w:val="1810776A"/>
    <w:rsid w:val="18346FEB"/>
    <w:rsid w:val="1868612D"/>
    <w:rsid w:val="18830FDC"/>
    <w:rsid w:val="188857C6"/>
    <w:rsid w:val="189F4802"/>
    <w:rsid w:val="18B958AB"/>
    <w:rsid w:val="18FB6FE6"/>
    <w:rsid w:val="19115680"/>
    <w:rsid w:val="194E45CF"/>
    <w:rsid w:val="1A111E85"/>
    <w:rsid w:val="1A8A611E"/>
    <w:rsid w:val="1AAB1DA6"/>
    <w:rsid w:val="1B1454D6"/>
    <w:rsid w:val="1B193DBA"/>
    <w:rsid w:val="1BBE54D9"/>
    <w:rsid w:val="1C722343"/>
    <w:rsid w:val="1D7A1D16"/>
    <w:rsid w:val="1DE3479F"/>
    <w:rsid w:val="1DF94C68"/>
    <w:rsid w:val="1DFD4123"/>
    <w:rsid w:val="1E16357B"/>
    <w:rsid w:val="1E3C2446"/>
    <w:rsid w:val="1E447904"/>
    <w:rsid w:val="1E637D0B"/>
    <w:rsid w:val="1E9A0954"/>
    <w:rsid w:val="1EA94E08"/>
    <w:rsid w:val="1F793216"/>
    <w:rsid w:val="1FBE86B2"/>
    <w:rsid w:val="20506CE2"/>
    <w:rsid w:val="20895DB2"/>
    <w:rsid w:val="20BF75ED"/>
    <w:rsid w:val="20DB40E9"/>
    <w:rsid w:val="21066FAB"/>
    <w:rsid w:val="212136FE"/>
    <w:rsid w:val="214C4EC2"/>
    <w:rsid w:val="22144CD5"/>
    <w:rsid w:val="22D36B56"/>
    <w:rsid w:val="23021DF6"/>
    <w:rsid w:val="230F7516"/>
    <w:rsid w:val="235234DB"/>
    <w:rsid w:val="23CD72B2"/>
    <w:rsid w:val="23CF6F29"/>
    <w:rsid w:val="23F82750"/>
    <w:rsid w:val="23F850B7"/>
    <w:rsid w:val="242F5AA6"/>
    <w:rsid w:val="25264AD2"/>
    <w:rsid w:val="25DE007E"/>
    <w:rsid w:val="25EF1D97"/>
    <w:rsid w:val="25FD2712"/>
    <w:rsid w:val="25FFB391"/>
    <w:rsid w:val="260C411F"/>
    <w:rsid w:val="260E1B3B"/>
    <w:rsid w:val="262E0894"/>
    <w:rsid w:val="26B36282"/>
    <w:rsid w:val="26C124D3"/>
    <w:rsid w:val="26D454AE"/>
    <w:rsid w:val="26E14551"/>
    <w:rsid w:val="26FB0E8D"/>
    <w:rsid w:val="27426488"/>
    <w:rsid w:val="27BE4B0C"/>
    <w:rsid w:val="284910A0"/>
    <w:rsid w:val="28923AB7"/>
    <w:rsid w:val="28EF631F"/>
    <w:rsid w:val="295B5AC2"/>
    <w:rsid w:val="2ABD271E"/>
    <w:rsid w:val="2AC951D9"/>
    <w:rsid w:val="2AEF5025"/>
    <w:rsid w:val="2B280C75"/>
    <w:rsid w:val="2B453617"/>
    <w:rsid w:val="2B4A0D8D"/>
    <w:rsid w:val="2C896711"/>
    <w:rsid w:val="2CD41EBE"/>
    <w:rsid w:val="2CD73051"/>
    <w:rsid w:val="2D731CE0"/>
    <w:rsid w:val="2DED6C9E"/>
    <w:rsid w:val="2E174BFE"/>
    <w:rsid w:val="2E6269E0"/>
    <w:rsid w:val="2E6C52ED"/>
    <w:rsid w:val="2E7B57CF"/>
    <w:rsid w:val="2EFC9DEC"/>
    <w:rsid w:val="2F551E6A"/>
    <w:rsid w:val="2F6AA332"/>
    <w:rsid w:val="2F985983"/>
    <w:rsid w:val="2FA26A04"/>
    <w:rsid w:val="2FFF860A"/>
    <w:rsid w:val="300E44DB"/>
    <w:rsid w:val="30231E16"/>
    <w:rsid w:val="305F6C03"/>
    <w:rsid w:val="307A0443"/>
    <w:rsid w:val="30BC2DB5"/>
    <w:rsid w:val="30DF353D"/>
    <w:rsid w:val="310C57FA"/>
    <w:rsid w:val="311A7374"/>
    <w:rsid w:val="31A70DD7"/>
    <w:rsid w:val="31F44C7E"/>
    <w:rsid w:val="32193BFA"/>
    <w:rsid w:val="340C7AE0"/>
    <w:rsid w:val="341330C6"/>
    <w:rsid w:val="343B527D"/>
    <w:rsid w:val="34545E09"/>
    <w:rsid w:val="34AC706D"/>
    <w:rsid w:val="35442DCB"/>
    <w:rsid w:val="356571E6"/>
    <w:rsid w:val="35FF3BB2"/>
    <w:rsid w:val="366715C9"/>
    <w:rsid w:val="366876F0"/>
    <w:rsid w:val="367B0BF7"/>
    <w:rsid w:val="36A001CD"/>
    <w:rsid w:val="36BE5AE0"/>
    <w:rsid w:val="36C00384"/>
    <w:rsid w:val="36F520ED"/>
    <w:rsid w:val="36F731DC"/>
    <w:rsid w:val="372E0DCB"/>
    <w:rsid w:val="375175F3"/>
    <w:rsid w:val="3769160E"/>
    <w:rsid w:val="37C70D09"/>
    <w:rsid w:val="37F5070E"/>
    <w:rsid w:val="37F74601"/>
    <w:rsid w:val="3819725F"/>
    <w:rsid w:val="383C137E"/>
    <w:rsid w:val="384A37FE"/>
    <w:rsid w:val="3864245C"/>
    <w:rsid w:val="3868403D"/>
    <w:rsid w:val="389D04A5"/>
    <w:rsid w:val="3A0B1152"/>
    <w:rsid w:val="3AB9122B"/>
    <w:rsid w:val="3ACF5F55"/>
    <w:rsid w:val="3B156532"/>
    <w:rsid w:val="3BB1711B"/>
    <w:rsid w:val="3BD02CE7"/>
    <w:rsid w:val="3C742882"/>
    <w:rsid w:val="3CA5403C"/>
    <w:rsid w:val="3CA64FD7"/>
    <w:rsid w:val="3CAE4980"/>
    <w:rsid w:val="3CED13CD"/>
    <w:rsid w:val="3D111ACC"/>
    <w:rsid w:val="3D1C323D"/>
    <w:rsid w:val="3D485FD1"/>
    <w:rsid w:val="3D730FB7"/>
    <w:rsid w:val="3D7D0F3A"/>
    <w:rsid w:val="3DA13C32"/>
    <w:rsid w:val="3DE8E947"/>
    <w:rsid w:val="3E1F4EA4"/>
    <w:rsid w:val="3EA07A03"/>
    <w:rsid w:val="3EBDD8EF"/>
    <w:rsid w:val="3EFC0C30"/>
    <w:rsid w:val="3EFE499C"/>
    <w:rsid w:val="3FB5EC4B"/>
    <w:rsid w:val="3FF6C2B6"/>
    <w:rsid w:val="3FFC6BA1"/>
    <w:rsid w:val="3FFD0647"/>
    <w:rsid w:val="3FFD8F03"/>
    <w:rsid w:val="3FFE8658"/>
    <w:rsid w:val="4053675E"/>
    <w:rsid w:val="40AF2DC2"/>
    <w:rsid w:val="40BE4C0F"/>
    <w:rsid w:val="41194144"/>
    <w:rsid w:val="414D094D"/>
    <w:rsid w:val="420B4EC6"/>
    <w:rsid w:val="4236018C"/>
    <w:rsid w:val="43163E4A"/>
    <w:rsid w:val="43270D8D"/>
    <w:rsid w:val="43420EE8"/>
    <w:rsid w:val="43DA393C"/>
    <w:rsid w:val="43F252A6"/>
    <w:rsid w:val="44364EF4"/>
    <w:rsid w:val="44856832"/>
    <w:rsid w:val="44934DEB"/>
    <w:rsid w:val="451F761D"/>
    <w:rsid w:val="45AA6488"/>
    <w:rsid w:val="45B341D7"/>
    <w:rsid w:val="45BA7D49"/>
    <w:rsid w:val="46930B4B"/>
    <w:rsid w:val="46A05347"/>
    <w:rsid w:val="46A265CA"/>
    <w:rsid w:val="46EC4CAB"/>
    <w:rsid w:val="46F50E17"/>
    <w:rsid w:val="471825B0"/>
    <w:rsid w:val="47C73335"/>
    <w:rsid w:val="47DD6DD5"/>
    <w:rsid w:val="47DDF07E"/>
    <w:rsid w:val="487C17D8"/>
    <w:rsid w:val="491E1595"/>
    <w:rsid w:val="493B6324"/>
    <w:rsid w:val="4978347E"/>
    <w:rsid w:val="49992CBB"/>
    <w:rsid w:val="4A64778A"/>
    <w:rsid w:val="4A7B5E82"/>
    <w:rsid w:val="4AFC7D9A"/>
    <w:rsid w:val="4B2C1DAF"/>
    <w:rsid w:val="4BC34F91"/>
    <w:rsid w:val="4BC54158"/>
    <w:rsid w:val="4CA56B43"/>
    <w:rsid w:val="4CFACCDB"/>
    <w:rsid w:val="4E9673D1"/>
    <w:rsid w:val="4E9E631B"/>
    <w:rsid w:val="4EDF70AC"/>
    <w:rsid w:val="4EE964F7"/>
    <w:rsid w:val="4EEE3A7A"/>
    <w:rsid w:val="4F035049"/>
    <w:rsid w:val="4F055064"/>
    <w:rsid w:val="4F5C7948"/>
    <w:rsid w:val="4F7D25A8"/>
    <w:rsid w:val="4F8E122A"/>
    <w:rsid w:val="4FB079C0"/>
    <w:rsid w:val="4FE079F3"/>
    <w:rsid w:val="4FEF693D"/>
    <w:rsid w:val="4FFAFFC6"/>
    <w:rsid w:val="4FFD2A69"/>
    <w:rsid w:val="50776172"/>
    <w:rsid w:val="521C10F5"/>
    <w:rsid w:val="52C169DC"/>
    <w:rsid w:val="530F135E"/>
    <w:rsid w:val="53A46AA6"/>
    <w:rsid w:val="5405302A"/>
    <w:rsid w:val="5444588E"/>
    <w:rsid w:val="54C522CE"/>
    <w:rsid w:val="55259139"/>
    <w:rsid w:val="55957B53"/>
    <w:rsid w:val="562F4C48"/>
    <w:rsid w:val="563C157E"/>
    <w:rsid w:val="5664561F"/>
    <w:rsid w:val="56826699"/>
    <w:rsid w:val="56B27BC0"/>
    <w:rsid w:val="56FA08A9"/>
    <w:rsid w:val="570D3041"/>
    <w:rsid w:val="573D429B"/>
    <w:rsid w:val="57724772"/>
    <w:rsid w:val="578054EB"/>
    <w:rsid w:val="57E60283"/>
    <w:rsid w:val="57EF3194"/>
    <w:rsid w:val="57F42981"/>
    <w:rsid w:val="57FC4B05"/>
    <w:rsid w:val="58353400"/>
    <w:rsid w:val="584E6C95"/>
    <w:rsid w:val="588B4665"/>
    <w:rsid w:val="592A2F72"/>
    <w:rsid w:val="5939706D"/>
    <w:rsid w:val="597E0A9F"/>
    <w:rsid w:val="5989240C"/>
    <w:rsid w:val="5A357E2B"/>
    <w:rsid w:val="5A470B79"/>
    <w:rsid w:val="5A621B1E"/>
    <w:rsid w:val="5A7D3714"/>
    <w:rsid w:val="5A815F09"/>
    <w:rsid w:val="5ACA20ED"/>
    <w:rsid w:val="5B16682B"/>
    <w:rsid w:val="5B9659B1"/>
    <w:rsid w:val="5BBD89A3"/>
    <w:rsid w:val="5BD978E4"/>
    <w:rsid w:val="5CFF5F57"/>
    <w:rsid w:val="5D254E99"/>
    <w:rsid w:val="5D2F3714"/>
    <w:rsid w:val="5D791A53"/>
    <w:rsid w:val="5D8F5EAF"/>
    <w:rsid w:val="5DF47EAD"/>
    <w:rsid w:val="5E177C6E"/>
    <w:rsid w:val="5E3E6041"/>
    <w:rsid w:val="5E3F5500"/>
    <w:rsid w:val="5E4B28FE"/>
    <w:rsid w:val="5E77040D"/>
    <w:rsid w:val="5EA21981"/>
    <w:rsid w:val="5EBB3AED"/>
    <w:rsid w:val="5EF01FB2"/>
    <w:rsid w:val="5F866CF8"/>
    <w:rsid w:val="5FA6012B"/>
    <w:rsid w:val="5FD82C8E"/>
    <w:rsid w:val="5FDA5CFC"/>
    <w:rsid w:val="60756DBD"/>
    <w:rsid w:val="608D3674"/>
    <w:rsid w:val="6149032C"/>
    <w:rsid w:val="61B53305"/>
    <w:rsid w:val="61F14DC3"/>
    <w:rsid w:val="625543E1"/>
    <w:rsid w:val="62D82C1C"/>
    <w:rsid w:val="632A3993"/>
    <w:rsid w:val="63441C79"/>
    <w:rsid w:val="6364508A"/>
    <w:rsid w:val="63C63ECC"/>
    <w:rsid w:val="64280055"/>
    <w:rsid w:val="6442264B"/>
    <w:rsid w:val="64595C74"/>
    <w:rsid w:val="64630FA8"/>
    <w:rsid w:val="64E7679B"/>
    <w:rsid w:val="65045E74"/>
    <w:rsid w:val="652069FC"/>
    <w:rsid w:val="65FD3560"/>
    <w:rsid w:val="665B2448"/>
    <w:rsid w:val="66864990"/>
    <w:rsid w:val="66BC47AB"/>
    <w:rsid w:val="67011808"/>
    <w:rsid w:val="677D08B6"/>
    <w:rsid w:val="67902C3B"/>
    <w:rsid w:val="67AF0D05"/>
    <w:rsid w:val="67C76598"/>
    <w:rsid w:val="67E046F6"/>
    <w:rsid w:val="6A2E1A4E"/>
    <w:rsid w:val="6AB43706"/>
    <w:rsid w:val="6B0E4291"/>
    <w:rsid w:val="6B383C22"/>
    <w:rsid w:val="6B47453E"/>
    <w:rsid w:val="6B703F73"/>
    <w:rsid w:val="6B8F25F9"/>
    <w:rsid w:val="6BDE8C16"/>
    <w:rsid w:val="6C0822F7"/>
    <w:rsid w:val="6C0A2E1F"/>
    <w:rsid w:val="6C214611"/>
    <w:rsid w:val="6CDAB7A2"/>
    <w:rsid w:val="6CFC7CDF"/>
    <w:rsid w:val="6CFDB6C1"/>
    <w:rsid w:val="6D56D869"/>
    <w:rsid w:val="6D904647"/>
    <w:rsid w:val="6D943110"/>
    <w:rsid w:val="6DD441AA"/>
    <w:rsid w:val="6DDF1A9D"/>
    <w:rsid w:val="6DDF6031"/>
    <w:rsid w:val="6E210701"/>
    <w:rsid w:val="6E682CE9"/>
    <w:rsid w:val="6E8B77F6"/>
    <w:rsid w:val="6EE30501"/>
    <w:rsid w:val="6EF6AED6"/>
    <w:rsid w:val="6F41618B"/>
    <w:rsid w:val="6F4205DD"/>
    <w:rsid w:val="6F470C84"/>
    <w:rsid w:val="6F774393"/>
    <w:rsid w:val="6F874203"/>
    <w:rsid w:val="6F8D14D6"/>
    <w:rsid w:val="6FAC0818"/>
    <w:rsid w:val="6FB83F73"/>
    <w:rsid w:val="6FDD603A"/>
    <w:rsid w:val="6FEF719E"/>
    <w:rsid w:val="6FF339B0"/>
    <w:rsid w:val="6FFB9E99"/>
    <w:rsid w:val="7002791E"/>
    <w:rsid w:val="7083722F"/>
    <w:rsid w:val="70D451A5"/>
    <w:rsid w:val="70ED28E5"/>
    <w:rsid w:val="713A7EA4"/>
    <w:rsid w:val="71497A92"/>
    <w:rsid w:val="71B8608D"/>
    <w:rsid w:val="71C75F85"/>
    <w:rsid w:val="722F08AC"/>
    <w:rsid w:val="72E82C96"/>
    <w:rsid w:val="7304704A"/>
    <w:rsid w:val="73D97829"/>
    <w:rsid w:val="73E1649F"/>
    <w:rsid w:val="73FEC49A"/>
    <w:rsid w:val="741325DF"/>
    <w:rsid w:val="7429089D"/>
    <w:rsid w:val="742E2032"/>
    <w:rsid w:val="74447F3C"/>
    <w:rsid w:val="74726F23"/>
    <w:rsid w:val="74C15A78"/>
    <w:rsid w:val="74DECFBF"/>
    <w:rsid w:val="75266D86"/>
    <w:rsid w:val="759240E8"/>
    <w:rsid w:val="7592429C"/>
    <w:rsid w:val="75B9CBA3"/>
    <w:rsid w:val="75CE7654"/>
    <w:rsid w:val="760105B7"/>
    <w:rsid w:val="763B574B"/>
    <w:rsid w:val="7655B52E"/>
    <w:rsid w:val="76617BF4"/>
    <w:rsid w:val="76643C2B"/>
    <w:rsid w:val="76AC4BDB"/>
    <w:rsid w:val="76E17E69"/>
    <w:rsid w:val="76FB0CAF"/>
    <w:rsid w:val="76FEC1F7"/>
    <w:rsid w:val="76FF357F"/>
    <w:rsid w:val="770BF797"/>
    <w:rsid w:val="7777EA0A"/>
    <w:rsid w:val="77A320B7"/>
    <w:rsid w:val="78320EEB"/>
    <w:rsid w:val="78C85C1F"/>
    <w:rsid w:val="78E82287"/>
    <w:rsid w:val="78EE0488"/>
    <w:rsid w:val="79032A32"/>
    <w:rsid w:val="79225434"/>
    <w:rsid w:val="79BFF710"/>
    <w:rsid w:val="79F065AC"/>
    <w:rsid w:val="7A07290D"/>
    <w:rsid w:val="7A843C4F"/>
    <w:rsid w:val="7AB55125"/>
    <w:rsid w:val="7AB9B833"/>
    <w:rsid w:val="7B1B26E4"/>
    <w:rsid w:val="7B2FF8A6"/>
    <w:rsid w:val="7B9B6C3E"/>
    <w:rsid w:val="7BA1732B"/>
    <w:rsid w:val="7BB72DD9"/>
    <w:rsid w:val="7BD164B5"/>
    <w:rsid w:val="7BFF1A53"/>
    <w:rsid w:val="7C9039FC"/>
    <w:rsid w:val="7CB60BFE"/>
    <w:rsid w:val="7CBE39F1"/>
    <w:rsid w:val="7CFF2BC3"/>
    <w:rsid w:val="7D6253DF"/>
    <w:rsid w:val="7D73571D"/>
    <w:rsid w:val="7D7F8E87"/>
    <w:rsid w:val="7D9D10A3"/>
    <w:rsid w:val="7DD64074"/>
    <w:rsid w:val="7DDEB546"/>
    <w:rsid w:val="7DE570C8"/>
    <w:rsid w:val="7DFF45C0"/>
    <w:rsid w:val="7E7DE4AD"/>
    <w:rsid w:val="7EBF3B0E"/>
    <w:rsid w:val="7EDD1A18"/>
    <w:rsid w:val="7F57A105"/>
    <w:rsid w:val="7F5C14E6"/>
    <w:rsid w:val="7F765E11"/>
    <w:rsid w:val="7F797164"/>
    <w:rsid w:val="7FBA47ED"/>
    <w:rsid w:val="7FC71EC2"/>
    <w:rsid w:val="7FDF15D9"/>
    <w:rsid w:val="7FDFE095"/>
    <w:rsid w:val="7FF6EF44"/>
    <w:rsid w:val="7FFA6D72"/>
    <w:rsid w:val="7FFA90D7"/>
    <w:rsid w:val="7FFD9B7A"/>
    <w:rsid w:val="7FFE5E6C"/>
    <w:rsid w:val="9E754946"/>
    <w:rsid w:val="9FD99FC6"/>
    <w:rsid w:val="A87775CC"/>
    <w:rsid w:val="AD9CCFA6"/>
    <w:rsid w:val="AE7B29DA"/>
    <w:rsid w:val="AEBF1594"/>
    <w:rsid w:val="B5BE0518"/>
    <w:rsid w:val="B5DA3722"/>
    <w:rsid w:val="B6DF3EE3"/>
    <w:rsid w:val="B7810970"/>
    <w:rsid w:val="BBE654C6"/>
    <w:rsid w:val="BBFA97EA"/>
    <w:rsid w:val="BDFF7B63"/>
    <w:rsid w:val="BF2D2DFE"/>
    <w:rsid w:val="BFDE2254"/>
    <w:rsid w:val="BFEC4D53"/>
    <w:rsid w:val="BFFF0A6D"/>
    <w:rsid w:val="C6779776"/>
    <w:rsid w:val="CF8AE2E6"/>
    <w:rsid w:val="CFFD5F1E"/>
    <w:rsid w:val="D5F3081C"/>
    <w:rsid w:val="D9BBFE5E"/>
    <w:rsid w:val="DB643FC2"/>
    <w:rsid w:val="DBF7A3A9"/>
    <w:rsid w:val="DD210A62"/>
    <w:rsid w:val="DEB145B6"/>
    <w:rsid w:val="DEF9AC8B"/>
    <w:rsid w:val="DF9B747C"/>
    <w:rsid w:val="DFBEE79F"/>
    <w:rsid w:val="E5FF1C31"/>
    <w:rsid w:val="E6DB41D0"/>
    <w:rsid w:val="E7C9AB82"/>
    <w:rsid w:val="E7DFDB16"/>
    <w:rsid w:val="E97DE418"/>
    <w:rsid w:val="EDB3C276"/>
    <w:rsid w:val="EE5FEBC5"/>
    <w:rsid w:val="EE735133"/>
    <w:rsid w:val="EF564129"/>
    <w:rsid w:val="EFA71F99"/>
    <w:rsid w:val="EFBFBF71"/>
    <w:rsid w:val="EFD54263"/>
    <w:rsid w:val="EFF7F466"/>
    <w:rsid w:val="F3589B8F"/>
    <w:rsid w:val="F3DD8CEC"/>
    <w:rsid w:val="F3E2F97A"/>
    <w:rsid w:val="F6BD8602"/>
    <w:rsid w:val="F6FD64F4"/>
    <w:rsid w:val="F79EE4A0"/>
    <w:rsid w:val="F7E91B4F"/>
    <w:rsid w:val="F93614E8"/>
    <w:rsid w:val="FAFD4568"/>
    <w:rsid w:val="FBBF6A49"/>
    <w:rsid w:val="FBFD80D8"/>
    <w:rsid w:val="FBFF7573"/>
    <w:rsid w:val="FCFFFAAE"/>
    <w:rsid w:val="FD73B003"/>
    <w:rsid w:val="FD77CE5E"/>
    <w:rsid w:val="FD7DB07F"/>
    <w:rsid w:val="FDA2BC24"/>
    <w:rsid w:val="FDBFE905"/>
    <w:rsid w:val="FDBFEE92"/>
    <w:rsid w:val="FEB79BC9"/>
    <w:rsid w:val="FF6AEEE7"/>
    <w:rsid w:val="FF6BE210"/>
    <w:rsid w:val="FF7FA9C8"/>
    <w:rsid w:val="FFC73000"/>
    <w:rsid w:val="FFD563AD"/>
    <w:rsid w:val="FFDF702A"/>
    <w:rsid w:val="FFEDD4EC"/>
    <w:rsid w:val="FFF998CD"/>
    <w:rsid w:val="FFFB2679"/>
    <w:rsid w:val="FFFB5324"/>
    <w:rsid w:val="FFFBFACA"/>
    <w:rsid w:val="FFFF61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pageBreakBefore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qFormat/>
    <w:uiPriority w:val="0"/>
    <w:pPr>
      <w:keepNext/>
      <w:keepLines/>
      <w:numPr>
        <w:ilvl w:val="1"/>
        <w:numId w:val="1"/>
      </w:numPr>
      <w:spacing w:before="156" w:beforeLines="50" w:after="156" w:afterLines="50"/>
      <w:outlineLvl w:val="1"/>
    </w:pPr>
    <w:rPr>
      <w:rFonts w:ascii="微软雅黑" w:hAnsi="微软雅黑"/>
      <w:b/>
      <w:bCs/>
      <w:sz w:val="30"/>
      <w:szCs w:val="30"/>
    </w:rPr>
  </w:style>
  <w:style w:type="paragraph" w:styleId="4">
    <w:name w:val="heading 3"/>
    <w:basedOn w:val="1"/>
    <w:next w:val="1"/>
    <w:link w:val="34"/>
    <w:qFormat/>
    <w:uiPriority w:val="0"/>
    <w:pPr>
      <w:keepNext/>
      <w:keepLines/>
      <w:numPr>
        <w:ilvl w:val="2"/>
        <w:numId w:val="1"/>
      </w:numPr>
      <w:spacing w:before="156" w:beforeLines="50" w:after="156" w:afterLines="50"/>
      <w:outlineLvl w:val="2"/>
    </w:pPr>
    <w:rPr>
      <w:rFonts w:ascii="微软雅黑" w:hAnsi="微软雅黑"/>
      <w:b/>
      <w:bCs/>
      <w:sz w:val="28"/>
      <w:szCs w:val="28"/>
    </w:rPr>
  </w:style>
  <w:style w:type="paragraph" w:styleId="5">
    <w:name w:val="heading 4"/>
    <w:basedOn w:val="1"/>
    <w:next w:val="1"/>
    <w:link w:val="35"/>
    <w:qFormat/>
    <w:uiPriority w:val="0"/>
    <w:pPr>
      <w:keepNext/>
      <w:keepLines/>
      <w:numPr>
        <w:ilvl w:val="3"/>
        <w:numId w:val="1"/>
      </w:numPr>
      <w:spacing w:before="156" w:beforeLines="50" w:after="156" w:afterLines="50"/>
      <w:outlineLvl w:val="3"/>
    </w:pPr>
    <w:rPr>
      <w:rFonts w:ascii="微软雅黑" w:hAnsi="微软雅黑"/>
      <w:b/>
      <w:bCs/>
      <w:szCs w:val="28"/>
    </w:rPr>
  </w:style>
  <w:style w:type="paragraph" w:styleId="6">
    <w:name w:val="heading 5"/>
    <w:basedOn w:val="1"/>
    <w:next w:val="1"/>
    <w:link w:val="36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7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 w:eastAsia="宋体"/>
      <w:b/>
      <w:bCs/>
    </w:rPr>
  </w:style>
  <w:style w:type="paragraph" w:styleId="8">
    <w:name w:val="heading 7"/>
    <w:basedOn w:val="1"/>
    <w:next w:val="1"/>
    <w:link w:val="38"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39"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 w:eastAsia="宋体"/>
    </w:rPr>
  </w:style>
  <w:style w:type="paragraph" w:styleId="10">
    <w:name w:val="heading 9"/>
    <w:basedOn w:val="1"/>
    <w:next w:val="1"/>
    <w:link w:val="40"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 w:eastAsia="宋体"/>
      <w:sz w:val="21"/>
      <w:szCs w:val="21"/>
    </w:rPr>
  </w:style>
  <w:style w:type="character" w:default="1" w:styleId="27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next w:val="1"/>
    <w:link w:val="66"/>
    <w:qFormat/>
    <w:uiPriority w:val="0"/>
    <w:pPr>
      <w:widowControl w:val="0"/>
      <w:jc w:val="both"/>
    </w:pPr>
    <w:rPr>
      <w:rFonts w:ascii="Cambria" w:hAnsi="Cambria" w:eastAsia="黑体" w:cs="Times New Roman"/>
      <w:kern w:val="2"/>
      <w:lang w:val="en-US" w:eastAsia="zh-CN" w:bidi="ar-SA"/>
    </w:rPr>
  </w:style>
  <w:style w:type="paragraph" w:styleId="12">
    <w:name w:val="annotation text"/>
    <w:basedOn w:val="1"/>
    <w:link w:val="42"/>
    <w:unhideWhenUsed/>
    <w:qFormat/>
    <w:uiPriority w:val="0"/>
    <w:pPr>
      <w:jc w:val="left"/>
    </w:pPr>
    <w:rPr>
      <w:rFonts w:asciiTheme="minorHAnsi" w:hAnsiTheme="minorHAnsi" w:cstheme="minorBidi"/>
    </w:rPr>
  </w:style>
  <w:style w:type="paragraph" w:styleId="13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4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5">
    <w:name w:val="Date"/>
    <w:basedOn w:val="1"/>
    <w:next w:val="1"/>
    <w:link w:val="49"/>
    <w:qFormat/>
    <w:uiPriority w:val="0"/>
    <w:pPr>
      <w:adjustRightInd w:val="0"/>
      <w:spacing w:line="312" w:lineRule="atLeast"/>
      <w:ind w:firstLine="85"/>
      <w:jc w:val="right"/>
      <w:textAlignment w:val="baseline"/>
    </w:pPr>
    <w:rPr>
      <w:rFonts w:ascii="Verdana" w:hAnsi="Verdana" w:cstheme="minorBidi"/>
      <w:sz w:val="32"/>
      <w:szCs w:val="22"/>
    </w:rPr>
  </w:style>
  <w:style w:type="paragraph" w:styleId="16">
    <w:name w:val="Balloon Text"/>
    <w:basedOn w:val="1"/>
    <w:link w:val="41"/>
    <w:unhideWhenUsed/>
    <w:qFormat/>
    <w:uiPriority w:val="99"/>
    <w:rPr>
      <w:rFonts w:cstheme="minorBidi"/>
      <w:sz w:val="18"/>
      <w:szCs w:val="18"/>
    </w:rPr>
  </w:style>
  <w:style w:type="paragraph" w:styleId="17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qFormat/>
    <w:uiPriority w:val="39"/>
  </w:style>
  <w:style w:type="paragraph" w:styleId="20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1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3">
    <w:name w:val="HTML Preformatted"/>
    <w:basedOn w:val="1"/>
    <w:link w:val="5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eastAsiaTheme="minorEastAsia"/>
    </w:rPr>
  </w:style>
  <w:style w:type="paragraph" w:styleId="24">
    <w:name w:val="annotation subject"/>
    <w:basedOn w:val="12"/>
    <w:next w:val="12"/>
    <w:link w:val="43"/>
    <w:unhideWhenUsed/>
    <w:qFormat/>
    <w:uiPriority w:val="99"/>
    <w:rPr>
      <w:b/>
      <w:bCs/>
    </w:rPr>
  </w:style>
  <w:style w:type="table" w:styleId="26">
    <w:name w:val="Table Grid"/>
    <w:basedOn w:val="2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8">
    <w:name w:val="Hyperlink"/>
    <w:unhideWhenUsed/>
    <w:qFormat/>
    <w:uiPriority w:val="99"/>
    <w:rPr>
      <w:color w:val="0000FF"/>
      <w:u w:val="single"/>
    </w:rPr>
  </w:style>
  <w:style w:type="character" w:styleId="29">
    <w:name w:val="annotation reference"/>
    <w:unhideWhenUsed/>
    <w:qFormat/>
    <w:uiPriority w:val="99"/>
    <w:rPr>
      <w:sz w:val="21"/>
      <w:szCs w:val="21"/>
    </w:rPr>
  </w:style>
  <w:style w:type="character" w:customStyle="1" w:styleId="30">
    <w:name w:val="页眉 Char"/>
    <w:basedOn w:val="27"/>
    <w:link w:val="18"/>
    <w:qFormat/>
    <w:uiPriority w:val="99"/>
    <w:rPr>
      <w:sz w:val="18"/>
      <w:szCs w:val="18"/>
    </w:rPr>
  </w:style>
  <w:style w:type="character" w:customStyle="1" w:styleId="31">
    <w:name w:val="页脚 Char"/>
    <w:basedOn w:val="27"/>
    <w:link w:val="17"/>
    <w:qFormat/>
    <w:uiPriority w:val="99"/>
    <w:rPr>
      <w:sz w:val="18"/>
      <w:szCs w:val="18"/>
    </w:rPr>
  </w:style>
  <w:style w:type="character" w:customStyle="1" w:styleId="32">
    <w:name w:val="标题 1 Char"/>
    <w:basedOn w:val="27"/>
    <w:link w:val="2"/>
    <w:qFormat/>
    <w:uiPriority w:val="0"/>
    <w:rPr>
      <w:rFonts w:ascii="Times New Roman" w:hAnsi="Times New Roman" w:eastAsia="微软雅黑" w:cs="Times New Roman"/>
      <w:b/>
      <w:bCs/>
      <w:kern w:val="44"/>
      <w:sz w:val="44"/>
      <w:szCs w:val="44"/>
    </w:rPr>
  </w:style>
  <w:style w:type="character" w:customStyle="1" w:styleId="33">
    <w:name w:val="标题 2 Char"/>
    <w:basedOn w:val="27"/>
    <w:link w:val="3"/>
    <w:qFormat/>
    <w:uiPriority w:val="0"/>
    <w:rPr>
      <w:rFonts w:ascii="微软雅黑" w:hAnsi="微软雅黑" w:eastAsia="微软雅黑" w:cs="Times New Roman"/>
      <w:b/>
      <w:bCs/>
      <w:sz w:val="30"/>
      <w:szCs w:val="30"/>
    </w:rPr>
  </w:style>
  <w:style w:type="character" w:customStyle="1" w:styleId="34">
    <w:name w:val="标题 3 Char"/>
    <w:basedOn w:val="27"/>
    <w:link w:val="4"/>
    <w:qFormat/>
    <w:uiPriority w:val="0"/>
    <w:rPr>
      <w:rFonts w:ascii="微软雅黑" w:hAnsi="微软雅黑" w:eastAsia="微软雅黑" w:cs="Times New Roman"/>
      <w:b/>
      <w:bCs/>
      <w:sz w:val="28"/>
      <w:szCs w:val="28"/>
    </w:rPr>
  </w:style>
  <w:style w:type="character" w:customStyle="1" w:styleId="35">
    <w:name w:val="标题 4 Char"/>
    <w:basedOn w:val="27"/>
    <w:link w:val="5"/>
    <w:qFormat/>
    <w:uiPriority w:val="0"/>
    <w:rPr>
      <w:rFonts w:ascii="微软雅黑" w:hAnsi="微软雅黑" w:eastAsia="微软雅黑" w:cs="Times New Roman"/>
      <w:b/>
      <w:bCs/>
      <w:sz w:val="24"/>
      <w:szCs w:val="28"/>
    </w:rPr>
  </w:style>
  <w:style w:type="character" w:customStyle="1" w:styleId="36">
    <w:name w:val="标题 5 Char"/>
    <w:basedOn w:val="27"/>
    <w:link w:val="6"/>
    <w:qFormat/>
    <w:uiPriority w:val="9"/>
    <w:rPr>
      <w:rFonts w:ascii="Times New Roman" w:hAnsi="Times New Roman" w:eastAsia="微软雅黑" w:cs="Times New Roman"/>
      <w:b/>
      <w:bCs/>
      <w:sz w:val="28"/>
      <w:szCs w:val="28"/>
    </w:rPr>
  </w:style>
  <w:style w:type="character" w:customStyle="1" w:styleId="37">
    <w:name w:val="标题 6 Char"/>
    <w:basedOn w:val="27"/>
    <w:link w:val="7"/>
    <w:qFormat/>
    <w:uiPriority w:val="9"/>
    <w:rPr>
      <w:rFonts w:ascii="Calibri Light" w:hAnsi="Calibri Light" w:eastAsia="宋体" w:cs="Times New Roman"/>
      <w:b/>
      <w:bCs/>
      <w:sz w:val="24"/>
      <w:szCs w:val="24"/>
    </w:rPr>
  </w:style>
  <w:style w:type="character" w:customStyle="1" w:styleId="38">
    <w:name w:val="标题 7 Char"/>
    <w:basedOn w:val="27"/>
    <w:link w:val="8"/>
    <w:qFormat/>
    <w:uiPriority w:val="9"/>
    <w:rPr>
      <w:rFonts w:ascii="Times New Roman" w:hAnsi="Times New Roman" w:eastAsia="微软雅黑" w:cs="Times New Roman"/>
      <w:b/>
      <w:bCs/>
      <w:sz w:val="24"/>
      <w:szCs w:val="24"/>
    </w:rPr>
  </w:style>
  <w:style w:type="character" w:customStyle="1" w:styleId="39">
    <w:name w:val="标题 8 Char"/>
    <w:basedOn w:val="27"/>
    <w:link w:val="9"/>
    <w:qFormat/>
    <w:uiPriority w:val="9"/>
    <w:rPr>
      <w:rFonts w:ascii="Calibri Light" w:hAnsi="Calibri Light" w:eastAsia="宋体" w:cs="Times New Roman"/>
      <w:sz w:val="24"/>
      <w:szCs w:val="24"/>
    </w:rPr>
  </w:style>
  <w:style w:type="character" w:customStyle="1" w:styleId="40">
    <w:name w:val="标题 9 Char"/>
    <w:basedOn w:val="27"/>
    <w:link w:val="10"/>
    <w:qFormat/>
    <w:uiPriority w:val="9"/>
    <w:rPr>
      <w:rFonts w:ascii="Calibri Light" w:hAnsi="Calibri Light" w:eastAsia="宋体" w:cs="Times New Roman"/>
      <w:szCs w:val="21"/>
    </w:rPr>
  </w:style>
  <w:style w:type="character" w:customStyle="1" w:styleId="41">
    <w:name w:val="批注框文本 Char"/>
    <w:link w:val="16"/>
    <w:qFormat/>
    <w:uiPriority w:val="99"/>
    <w:rPr>
      <w:rFonts w:ascii="Times New Roman" w:hAnsi="Times New Roman" w:eastAsia="微软雅黑"/>
      <w:sz w:val="18"/>
      <w:szCs w:val="18"/>
    </w:rPr>
  </w:style>
  <w:style w:type="character" w:customStyle="1" w:styleId="42">
    <w:name w:val="批注文字 Char"/>
    <w:link w:val="12"/>
    <w:qFormat/>
    <w:uiPriority w:val="0"/>
    <w:rPr>
      <w:rFonts w:eastAsia="微软雅黑"/>
      <w:sz w:val="24"/>
      <w:szCs w:val="24"/>
    </w:rPr>
  </w:style>
  <w:style w:type="character" w:customStyle="1" w:styleId="43">
    <w:name w:val="批注主题 Char"/>
    <w:link w:val="24"/>
    <w:qFormat/>
    <w:uiPriority w:val="99"/>
    <w:rPr>
      <w:rFonts w:eastAsia="微软雅黑"/>
      <w:b/>
      <w:bCs/>
      <w:sz w:val="24"/>
      <w:szCs w:val="24"/>
    </w:rPr>
  </w:style>
  <w:style w:type="character" w:customStyle="1" w:styleId="44">
    <w:name w:val="页眉 Char1"/>
    <w:qFormat/>
    <w:uiPriority w:val="99"/>
    <w:rPr>
      <w:rFonts w:ascii="Times New Roman" w:hAnsi="Times New Roman" w:eastAsia="微软雅黑"/>
      <w:kern w:val="2"/>
      <w:sz w:val="18"/>
      <w:szCs w:val="18"/>
    </w:rPr>
  </w:style>
  <w:style w:type="character" w:customStyle="1" w:styleId="45">
    <w:name w:val="日期 Char1"/>
    <w:qFormat/>
    <w:uiPriority w:val="0"/>
    <w:rPr>
      <w:rFonts w:ascii="Verdana" w:hAnsi="Verdana" w:eastAsia="微软雅黑"/>
      <w:sz w:val="32"/>
    </w:rPr>
  </w:style>
  <w:style w:type="character" w:customStyle="1" w:styleId="46">
    <w:name w:val="Hyperlink.0"/>
    <w:qFormat/>
    <w:uiPriority w:val="0"/>
  </w:style>
  <w:style w:type="character" w:customStyle="1" w:styleId="47">
    <w:name w:val="页脚 Char1"/>
    <w:qFormat/>
    <w:uiPriority w:val="99"/>
    <w:rPr>
      <w:rFonts w:ascii="Times New Roman" w:hAnsi="Times New Roman" w:eastAsia="微软雅黑"/>
      <w:kern w:val="2"/>
      <w:sz w:val="18"/>
      <w:szCs w:val="18"/>
    </w:rPr>
  </w:style>
  <w:style w:type="character" w:customStyle="1" w:styleId="48">
    <w:name w:val="HTML 预设格式 字符"/>
    <w:semiHidden/>
    <w:qFormat/>
    <w:uiPriority w:val="99"/>
    <w:rPr>
      <w:rFonts w:ascii="Courier New" w:hAnsi="Courier New" w:eastAsia="微软雅黑" w:cs="Courier New"/>
      <w:kern w:val="2"/>
    </w:rPr>
  </w:style>
  <w:style w:type="character" w:customStyle="1" w:styleId="49">
    <w:name w:val="日期 Char"/>
    <w:link w:val="15"/>
    <w:qFormat/>
    <w:uiPriority w:val="0"/>
    <w:rPr>
      <w:rFonts w:ascii="Verdana" w:hAnsi="Verdana" w:eastAsia="微软雅黑"/>
      <w:sz w:val="32"/>
    </w:rPr>
  </w:style>
  <w:style w:type="character" w:customStyle="1" w:styleId="50">
    <w:name w:val="HTML 预设格式 Char"/>
    <w:link w:val="23"/>
    <w:qFormat/>
    <w:uiPriority w:val="99"/>
    <w:rPr>
      <w:rFonts w:ascii="宋体" w:hAnsi="宋体" w:cs="宋体"/>
      <w:sz w:val="24"/>
      <w:szCs w:val="24"/>
    </w:rPr>
  </w:style>
  <w:style w:type="character" w:customStyle="1" w:styleId="51">
    <w:name w:val="正文-备 Char"/>
    <w:link w:val="52"/>
    <w:qFormat/>
    <w:uiPriority w:val="0"/>
    <w:rPr>
      <w:rFonts w:ascii="Times New Roman" w:hAnsi="Times New Roman" w:eastAsia="微软雅黑"/>
      <w:sz w:val="24"/>
      <w:szCs w:val="24"/>
    </w:rPr>
  </w:style>
  <w:style w:type="paragraph" w:customStyle="1" w:styleId="52">
    <w:name w:val="正文-备"/>
    <w:basedOn w:val="1"/>
    <w:link w:val="51"/>
    <w:qFormat/>
    <w:uiPriority w:val="0"/>
    <w:pPr>
      <w:wordWrap w:val="0"/>
      <w:spacing w:line="360" w:lineRule="auto"/>
      <w:ind w:firstLine="200" w:firstLineChars="200"/>
    </w:pPr>
    <w:rPr>
      <w:rFonts w:cstheme="minorBidi"/>
    </w:rPr>
  </w:style>
  <w:style w:type="character" w:customStyle="1" w:styleId="53">
    <w:name w:val="批注框文本 Char1"/>
    <w:basedOn w:val="27"/>
    <w:semiHidden/>
    <w:qFormat/>
    <w:uiPriority w:val="99"/>
    <w:rPr>
      <w:rFonts w:ascii="Times New Roman" w:hAnsi="Times New Roman" w:eastAsia="微软雅黑" w:cs="Times New Roman"/>
      <w:sz w:val="18"/>
      <w:szCs w:val="18"/>
    </w:rPr>
  </w:style>
  <w:style w:type="character" w:customStyle="1" w:styleId="54">
    <w:name w:val="日期 Char2"/>
    <w:basedOn w:val="27"/>
    <w:semiHidden/>
    <w:qFormat/>
    <w:uiPriority w:val="99"/>
    <w:rPr>
      <w:rFonts w:ascii="Times New Roman" w:hAnsi="Times New Roman" w:eastAsia="微软雅黑" w:cs="Times New Roman"/>
      <w:sz w:val="24"/>
      <w:szCs w:val="24"/>
    </w:rPr>
  </w:style>
  <w:style w:type="character" w:customStyle="1" w:styleId="55">
    <w:name w:val="HTML 预设格式 Char1"/>
    <w:basedOn w:val="27"/>
    <w:semiHidden/>
    <w:qFormat/>
    <w:uiPriority w:val="99"/>
    <w:rPr>
      <w:rFonts w:ascii="Courier New" w:hAnsi="Courier New" w:eastAsia="微软雅黑" w:cs="Courier New"/>
      <w:sz w:val="20"/>
      <w:szCs w:val="20"/>
    </w:rPr>
  </w:style>
  <w:style w:type="character" w:customStyle="1" w:styleId="56">
    <w:name w:val="批注文字 Char1"/>
    <w:basedOn w:val="27"/>
    <w:semiHidden/>
    <w:qFormat/>
    <w:uiPriority w:val="99"/>
    <w:rPr>
      <w:rFonts w:ascii="Times New Roman" w:hAnsi="Times New Roman" w:eastAsia="微软雅黑" w:cs="Times New Roman"/>
      <w:sz w:val="24"/>
      <w:szCs w:val="24"/>
    </w:rPr>
  </w:style>
  <w:style w:type="character" w:customStyle="1" w:styleId="57">
    <w:name w:val="批注主题 Char1"/>
    <w:basedOn w:val="56"/>
    <w:semiHidden/>
    <w:qFormat/>
    <w:uiPriority w:val="99"/>
    <w:rPr>
      <w:rFonts w:ascii="Times New Roman" w:hAnsi="Times New Roman" w:eastAsia="微软雅黑" w:cs="Times New Roman"/>
      <w:b/>
      <w:bCs/>
      <w:sz w:val="24"/>
      <w:szCs w:val="24"/>
    </w:rPr>
  </w:style>
  <w:style w:type="paragraph" w:customStyle="1" w:styleId="58">
    <w:name w:val="中等深浅网格 1 - 着色 21"/>
    <w:basedOn w:val="1"/>
    <w:qFormat/>
    <w:uiPriority w:val="34"/>
    <w:pPr>
      <w:ind w:firstLine="420" w:firstLineChars="200"/>
    </w:pPr>
    <w:rPr>
      <w:rFonts w:eastAsia="宋体"/>
      <w:sz w:val="21"/>
    </w:rPr>
  </w:style>
  <w:style w:type="paragraph" w:customStyle="1" w:styleId="59">
    <w:name w:val="图形题注"/>
    <w:basedOn w:val="1"/>
    <w:qFormat/>
    <w:uiPriority w:val="0"/>
    <w:pPr>
      <w:adjustRightInd w:val="0"/>
      <w:spacing w:after="50" w:afterLines="50" w:line="320" w:lineRule="exact"/>
      <w:ind w:left="240" w:leftChars="100" w:firstLine="460" w:firstLineChars="200"/>
      <w:jc w:val="center"/>
    </w:pPr>
    <w:rPr>
      <w:rFonts w:ascii="Arial" w:hAnsi="Arial" w:eastAsia="宋体" w:cs="宋体"/>
      <w:spacing w:val="10"/>
      <w:kern w:val="0"/>
      <w:szCs w:val="20"/>
    </w:rPr>
  </w:style>
  <w:style w:type="paragraph" w:customStyle="1" w:styleId="60">
    <w:name w:val="主题"/>
    <w:next w:val="1"/>
    <w:qFormat/>
    <w:uiPriority w:val="0"/>
    <w:pPr>
      <w:keepNext/>
      <w:pBdr>
        <w:top w:val="single" w:color="515151" w:sz="4" w:space="0"/>
      </w:pBdr>
      <w:spacing w:before="360" w:after="40" w:line="288" w:lineRule="auto"/>
      <w:outlineLvl w:val="2"/>
    </w:pPr>
    <w:rPr>
      <w:rFonts w:ascii="Helvetica" w:hAnsi="Helvetica" w:eastAsia="Arial Unicode MS" w:cs="Arial Unicode MS"/>
      <w:color w:val="000000"/>
      <w:spacing w:val="5"/>
      <w:sz w:val="28"/>
      <w:szCs w:val="28"/>
      <w:lang w:val="zh-CN" w:eastAsia="zh-CN" w:bidi="ar-SA"/>
    </w:rPr>
  </w:style>
  <w:style w:type="paragraph" w:customStyle="1" w:styleId="61">
    <w:name w:val="附录表标题"/>
    <w:basedOn w:val="1"/>
    <w:next w:val="1"/>
    <w:qFormat/>
    <w:uiPriority w:val="0"/>
    <w:pPr>
      <w:numPr>
        <w:ilvl w:val="1"/>
        <w:numId w:val="2"/>
      </w:numPr>
      <w:spacing w:beforeLines="50" w:afterLines="50"/>
      <w:jc w:val="center"/>
    </w:pPr>
    <w:rPr>
      <w:rFonts w:ascii="黑体" w:eastAsia="黑体"/>
      <w:sz w:val="21"/>
      <w:szCs w:val="21"/>
    </w:rPr>
  </w:style>
  <w:style w:type="paragraph" w:customStyle="1" w:styleId="62">
    <w:name w:val="图形居中"/>
    <w:basedOn w:val="1"/>
    <w:qFormat/>
    <w:uiPriority w:val="0"/>
    <w:pPr>
      <w:spacing w:afterLines="50" w:line="300" w:lineRule="auto"/>
      <w:ind w:left="240" w:leftChars="100" w:firstLine="480" w:firstLineChars="200"/>
      <w:jc w:val="center"/>
    </w:pPr>
    <w:rPr>
      <w:rFonts w:eastAsia="宋体" w:cs="宋体"/>
      <w:kern w:val="0"/>
      <w:szCs w:val="20"/>
    </w:rPr>
  </w:style>
  <w:style w:type="paragraph" w:customStyle="1" w:styleId="63">
    <w:name w:val="封面标注"/>
    <w:basedOn w:val="1"/>
    <w:next w:val="1"/>
    <w:qFormat/>
    <w:uiPriority w:val="0"/>
    <w:pPr>
      <w:spacing w:beforeLines="50" w:line="360" w:lineRule="auto"/>
      <w:ind w:firstLine="2600" w:firstLineChars="2600"/>
    </w:pPr>
    <w:rPr>
      <w:rFonts w:eastAsia="黑体"/>
      <w:b/>
    </w:rPr>
  </w:style>
  <w:style w:type="paragraph" w:customStyle="1" w:styleId="64">
    <w:name w:val="附录表标号"/>
    <w:basedOn w:val="1"/>
    <w:next w:val="1"/>
    <w:qFormat/>
    <w:uiPriority w:val="0"/>
    <w:pPr>
      <w:numPr>
        <w:ilvl w:val="0"/>
        <w:numId w:val="2"/>
      </w:numPr>
      <w:spacing w:line="14" w:lineRule="exact"/>
      <w:jc w:val="center"/>
      <w:outlineLvl w:val="0"/>
    </w:pPr>
    <w:rPr>
      <w:rFonts w:eastAsia="宋体"/>
      <w:color w:val="FFFFFF"/>
      <w:sz w:val="21"/>
    </w:rPr>
  </w:style>
  <w:style w:type="table" w:customStyle="1" w:styleId="65">
    <w:name w:val="无格式表格 11"/>
    <w:basedOn w:val="25"/>
    <w:qFormat/>
    <w:uiPriority w:val="41"/>
    <w:rPr>
      <w:rFonts w:ascii="Calibri" w:hAnsi="Calibri"/>
    </w:rPr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FBFB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2F2"/>
      </w:tcPr>
    </w:tblStylePr>
    <w:tblStylePr w:type="band1Horz">
      <w:tcPr>
        <w:shd w:val="clear" w:color="auto" w:fill="F2F2F2"/>
      </w:tcPr>
    </w:tblStylePr>
  </w:style>
  <w:style w:type="character" w:customStyle="1" w:styleId="66">
    <w:name w:val="题注 Char"/>
    <w:link w:val="11"/>
    <w:qFormat/>
    <w:uiPriority w:val="0"/>
    <w:rPr>
      <w:rFonts w:ascii="Cambria" w:hAnsi="Cambria" w:eastAsia="黑体" w:cs="Times New Roman"/>
      <w:kern w:val="2"/>
      <w:lang w:val="en-US" w:eastAsia="zh-CN" w:bidi="ar-SA"/>
    </w:rPr>
  </w:style>
  <w:style w:type="paragraph" w:customStyle="1" w:styleId="67">
    <w:name w:val="列表段落1"/>
    <w:basedOn w:val="1"/>
    <w:qFormat/>
    <w:uiPriority w:val="34"/>
    <w:pPr>
      <w:ind w:firstLine="420" w:firstLineChars="200"/>
    </w:pPr>
  </w:style>
  <w:style w:type="paragraph" w:customStyle="1" w:styleId="68">
    <w:name w:val="List Paragraph"/>
    <w:basedOn w:val="1"/>
    <w:qFormat/>
    <w:uiPriority w:val="34"/>
    <w:pPr>
      <w:ind w:firstLine="420" w:firstLineChars="200"/>
    </w:pPr>
  </w:style>
  <w:style w:type="paragraph" w:customStyle="1" w:styleId="69">
    <w:name w:val="TOC 标题1"/>
    <w:basedOn w:val="2"/>
    <w:next w:val="1"/>
    <w:unhideWhenUsed/>
    <w:qFormat/>
    <w:uiPriority w:val="39"/>
    <w:pPr>
      <w:pageBreakBefore w:val="0"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ECB45F-23F4-4A62-815B-205B1DC531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21</Pages>
  <Words>1495</Words>
  <Characters>8524</Characters>
  <Lines>71</Lines>
  <Paragraphs>19</Paragraphs>
  <TotalTime>34</TotalTime>
  <ScaleCrop>false</ScaleCrop>
  <LinksUpToDate>false</LinksUpToDate>
  <CharactersWithSpaces>10000</CharactersWithSpaces>
  <Application>WPS Office_11.1.0.10931_F1E327BC-269C-435d-A152-05C5408002CA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2021-07-28T08:18:00Z</dcterms:created>
  <dc:creator>eversec</dc:creator>
  <cp:lastModifiedBy>eversec</cp:lastModifiedBy>
  <cp:lastPrinted>2021-07-28T07:52:00Z</cp:lastPrinted>
  <dcterms:modified xsi:type="dcterms:W3CDTF">2021-09-30T08:58:45Z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2052-11.1.0.10931</vt:lpwstr>
  </property>
  <property fmtid="{D5CDD505-2E9C-101B-9397-08002B2CF9AE}" pid="3" name="ICV">
    <vt:lpwstr>39968CECBF2E40B285EF7E02EDB5CDF2</vt:lpwstr>
  </property>
</Properties>
</file>