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432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这种计算哈希值方法的原理时啥？不太明白，我学过的hush值运算是在网络安全中，用来验证信息的完整性的。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commentRangeStart w:id="0"/>
      <w:bookmarkStart w:id="0" w:name="OLE_LINK1"/>
      <w:r>
        <w:rPr>
          <w:rFonts w:hint="default"/>
          <w:lang w:val="en-US" w:eastAsia="zh-CN"/>
        </w:rPr>
        <w:t>Scikit</w:t>
      </w:r>
      <w:commentRangeEnd w:id="0"/>
      <w:r>
        <w:commentReference w:id="0"/>
      </w:r>
      <w:r>
        <w:rPr>
          <w:rFonts w:hint="default"/>
          <w:lang w:val="en-US" w:eastAsia="zh-CN"/>
        </w:rPr>
        <w:t>-Learn</w:t>
      </w:r>
      <w:bookmarkEnd w:id="0"/>
      <w:r>
        <w:rPr>
          <w:rFonts w:hint="eastAsia"/>
          <w:lang w:val="en-US" w:eastAsia="zh-CN"/>
        </w:rPr>
        <w:t>（机器学习的框架之一）</w:t>
      </w:r>
      <w:r>
        <w:rPr>
          <w:rFonts w:hint="default"/>
          <w:lang w:val="en-US" w:eastAsia="zh-CN"/>
        </w:rPr>
        <w:t>提供了一些功能，以各种方式将数据集分割成多个子集。</w:t>
      </w:r>
      <w:r>
        <w:rPr>
          <w:rFonts w:hint="eastAsia"/>
          <w:lang w:val="en-US" w:eastAsia="zh-CN"/>
        </w:rPr>
        <w:t>（最简单的函数是train_test_split()，它的功能与函数split_train_test()基本相同，但有两个附加特性。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首先，有一个random_state参数允许您设置随机生成器种子。其次，你可以给它传递多个数据集相同的行数，它会在相同的索引上分割它们(这是非常有用的）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10100" cy="480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分类器选择：</w:t>
      </w:r>
      <w:r>
        <w:rPr>
          <w:rFonts w:hint="default"/>
          <w:lang w:val="en-US" w:eastAsia="zh-CN"/>
        </w:rPr>
        <w:t>随机分级下降(SGD)分类器，使用Scikit-Learn的SGDClassifier类。这种分类器的优点是能够有效地处理非常大的数据集。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评估模型的一个好方法是使用交叉验证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sklearn.model_selection import StratifiedKFold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sklearn.base import clone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skfolds = StratifiedKFold(n_splits=3, random_state=42)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train_index, test_index in skfolds.split(X_train, y_train_5):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clone_clf = clone(sgd_clf)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X_train_folds = X_train[train_index]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y_train_folds = y_train_5[train_index]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X_test_fold = X_train[test_index]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y_test_fold = y_train_5[test_index]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clone_clf.fit(X_train_folds, y_train_folds)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y_pred = clone_clf.predict(X_test_fold)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n_correct = sum(y_pred == y_test_fold)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print(n_correct / len(y_pred))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在每次迭代中，代码创建分类器的一个克隆，在训练折叠上训练克隆，并在测试折叠上进行预测。然后计算正确预测的数量并输出正确预测的比率。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使用cross_val_score()函数来评估SGDClassifier模型，使用K-fold三次交叉验证。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from sklearn.model_selection import cross_val_score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cross_val_score(sgd_clf, X_train, y_train_5, cv=3, scoring="accuracy")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array([0.96355, 0.93795, 0.95615])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Confusion Matrix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用来评估分类器性能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如何评估？方法和标准是什么？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sklearn.model_selection import cross_val_predict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y_train_pred = cross_val_predict(sgd_clf, X_train, y_train_5, cv=3)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它返回的不是评估分数，而是每次测试折叠的预估值。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混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矩阵中的每一行代表一个实际的类，而每一列代表一个预测的类。</w:t>
      </w:r>
      <w:r>
        <w:rPr>
          <w:rFonts w:hint="eastAsia"/>
          <w:lang w:val="en-US" w:eastAsia="zh-CN"/>
        </w:rPr>
        <w:t>P91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TP是真阳性的数量，FP是假阳性的数量。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（TP、True Positive   真阳性：预测为正，实际也为正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FP、False Positive  假阳性：预测为正，实际为负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FN、False Negative 假阴性：预测与负、实际为正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TN、True Negative 真阴性：预测为负、实际也为负。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F1得分是精度和召回率的调和平均值</w:t>
      </w:r>
      <w:r>
        <w:rPr>
          <w:rFonts w:hint="eastAsia"/>
          <w:lang w:val="en-US" w:eastAsia="zh-CN"/>
        </w:rPr>
        <w:t>，计算F1 score，只需调用f1_score()函数: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from sklearn.metrics import f1_score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&gt;&gt;&gt; f1_score(y_train_5, y_train_pred)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Precision/Recall Trade-of</w:t>
      </w:r>
      <w:r>
        <w:rPr>
          <w:rFonts w:hint="eastAsia"/>
          <w:lang w:val="en-US" w:eastAsia="zh-CN"/>
        </w:rPr>
        <w:t>（P93）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理解例子：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想象一下, 你的女朋友在过去的十年里, 每年都给你生日惊喜… 然而今年,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She: Sweetie, do you remember all your birthday surprises from me?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You: O__O …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simple question makes your life in danger.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为了活下去, 你需要回忆 (Recall) 那些年的生日惊喜. 所以, 得到 Recall 公式: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比如你10件事中你想起了7件, 那么 $Recall = 7/10 = 0.7$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以上例子默认你想起的都是正确的, 但是你可能会记错, 比如她并没有送过你机械键盘, 是你自己买的, 或者你想靠运气多瞎猜几个, 那么就得到了 Precision 公式, 表示你的准确率: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例如你想起了8件事, 但是只有4件事正确的, 这时 $Precision = 4 /8 = 0.5$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作为你的女朋友, 她不希望看到: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你记得不对又不全 (Low Precision, Low Recall): 不需要解释了吧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你记得对但是不全 (High Precision, Low Recall): 你很诚实, 一说一个准, 然而不超过3件就说不下去了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你记得全但是不对 (Low Precision, High Recall): 听起来有点绕, 但其实就是你是一个不老实的人, 说了一堆常见的生日惊喜, 然后猜中了不少, 当然猜错的更多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记得对又记得全自然最好, 但毕竟人无完人, 于是她就得权衡你的用心程度和诚实度, 也就是所谓的 Precision &amp; Recall Trade-off 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receiver operating characteristic (ROC)曲线是另一个常用的工具与二进制分类器。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要绘制</w:t>
      </w:r>
      <w:bookmarkStart w:id="1" w:name="OLE_LINK2"/>
      <w:r>
        <w:rPr>
          <w:rFonts w:hint="default"/>
          <w:lang w:val="en-US" w:eastAsia="zh-CN"/>
        </w:rPr>
        <w:t>ROC</w:t>
      </w:r>
      <w:bookmarkEnd w:id="1"/>
      <w:r>
        <w:rPr>
          <w:rFonts w:hint="default"/>
          <w:lang w:val="en-US" w:eastAsia="zh-CN"/>
        </w:rPr>
        <w:t>曲线，首先使用roc_curve()函数计算不同阈值的TPR和FPR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sklearn.metrics import roc_curve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fpr, tpr, thresholds = roc_curve(y_train_5, y_scores)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然后可以使用Matplotlib对TPR绘制FPR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plot_roc_curve(fpr, tpr, label=None):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plt.plot(fpr, tpr, linewidth=2, label=label)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plt.plot([0, 1], [0, 1], 'k--') # Dashed diagonal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highlight w:val="yellow"/>
          <w:lang w:val="en-US" w:eastAsia="zh-CN"/>
        </w:rPr>
        <w:t>[...] # Add axis labels and grid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plot_roc_curve(fpr, tpr)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plt.show()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这同样需要权衡:召回率(TPR)越高，误报率就越多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Multiclass Classification 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创建一个系统的一种方法，可以将数字图像分成10个类(从0到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9)是训练10个二进制分类器，每个数字一个(0检波器，1检波器，2检波器，等等)。然后，当你想要对一个图像进行分类时，你从每个分类器那里得到该图像的决策分数，然后选择出分类器的类别——即得分最高的类别。这称为“一人对众”(one-versus-the-rest, OvR)策略(也称为“一人对众”)。</w:t>
      </w:r>
    </w:p>
    <w:p>
      <w:pPr>
        <w:numPr>
          <w:ilvl w:val="0"/>
          <w:numId w:val="1"/>
        </w:numPr>
        <w:ind w:firstLine="210" w:firstLineChars="100"/>
        <w:jc w:val="left"/>
        <w:rPr>
          <w:rFonts w:hint="default"/>
          <w:strike w:val="0"/>
          <w:dstrike w:val="0"/>
          <w:highlight w:val="none"/>
          <w:lang w:val="en-US" w:eastAsia="zh-CN"/>
        </w:rPr>
      </w:pPr>
      <w:commentRangeStart w:id="1"/>
      <w:r>
        <w:rPr>
          <w:rFonts w:hint="default"/>
          <w:highlight w:val="yellow"/>
          <w:lang w:val="en-US" w:eastAsia="zh-CN"/>
        </w:rPr>
        <w:t>另一种策略是为每一对数字训练一个二进制分类器:一个用来区分0和1，另一个用来区分0和2s，另一个用来区分1和2s，以此类推。</w:t>
      </w:r>
      <w:r>
        <w:rPr>
          <w:rFonts w:hint="default"/>
          <w:highlight w:val="yellow"/>
          <w:lang w:val="en-US" w:eastAsia="zh-CN"/>
        </w:rPr>
        <w:br w:type="textWrapping"/>
      </w:r>
      <w:r>
        <w:rPr>
          <w:rFonts w:hint="default"/>
          <w:highlight w:val="yellow"/>
          <w:lang w:val="en-US" w:eastAsia="zh-CN"/>
        </w:rPr>
        <w:t>这就是所谓的一对一(OvO)战略。如果有N个类，则需要训练N×(N - 1) / 2个分类器。对于MNIST问题，这意味着要训练45个二进制分类器!当您想要对一个图像进行分类时，您必须通过所有45个分类器运行该图像，以查看哪个类赢得最多的决斗。</w:t>
      </w:r>
      <w:commentRangeEnd w:id="1"/>
      <w:r>
        <w:commentReference w:id="1"/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Error Analysis </w:t>
      </w:r>
      <w:r>
        <w:rPr>
          <w:rFonts w:hint="eastAsia"/>
          <w:b/>
          <w:bCs/>
          <w:lang w:val="en-US" w:eastAsia="zh-CN"/>
        </w:rPr>
        <w:t>（103）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首先，看看混淆矩阵。您需要使用cross_val_predict()函数进行预测，然后调用confusion_matrix()函数</w:t>
      </w:r>
      <w:r>
        <w:rPr>
          <w:rFonts w:hint="eastAsia"/>
          <w:b w:val="0"/>
          <w:bCs w:val="0"/>
          <w:lang w:val="en-US" w:eastAsia="zh-CN"/>
        </w:rPr>
        <w:t>（之前有学到）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CH3 </w:t>
      </w:r>
      <w:r>
        <w:rPr>
          <w:rFonts w:hint="default"/>
          <w:b w:val="0"/>
          <w:bCs w:val="0"/>
          <w:lang w:val="en-US" w:eastAsia="zh-CN"/>
        </w:rPr>
        <w:t>Training Models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针对线性回归模型的训练方法：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线性回归使用SVD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梯度下降法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梯度下降是一种通用的优化算法，能够找到最优解决广泛的问题。梯度下降的一般思想是迭代地调整参数，以使代价函数最小化。（变体：批GD，迷你分批GD，和随机GD。）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梯度下降的一个重要参数是步长，由学习速率超参数决定。如果学习率太小，那么算法将不得不经过多次迭代来收敛，这将花费很长时间；另一方面，如果学习率太高，你可能会跳过峰值，最终到达另一边，甚至可能比以前更高。这可能导致算法发散，数值越来越大，无法找到好的解决方案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 xml:space="preserve">Fortunately, the MSE cost function for a Linear Regression model happens to be a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convex function, which means that if you pick any two points on the curve, the line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segment joining them never crosses the curve. This implies that there are no local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minima, just one global minimum. It is also a continuous function with a slope that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never changes abruptly.3 These two facts have a great consequence: Gradient Descent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 guaranteed to approach arbitrarily close the global minimum (if you wait long 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>enough and if the learning rate is not too high).</w:t>
      </w:r>
      <w:commentRangeEnd w:id="2"/>
      <w:r>
        <w:commentReference w:id="2"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Mini-batch Gradient Descent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Polynomial Regression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commentRangeStart w:id="3"/>
      <w:r>
        <w:rPr>
          <w:rFonts w:hint="eastAsia"/>
          <w:lang w:val="en-US" w:eastAsia="zh-CN"/>
        </w:rPr>
        <w:t>当数据比直线更复杂的情况，使用Scikit-Learn的Poly nomialFeatures类来转换我们的训练数据，在训练集中添加每个特征的平方(二阶多项式)作为一个新的特征(在这种情况下只有一个特征):</w:t>
      </w:r>
      <w:commentRangeEnd w:id="3"/>
      <w:r>
        <w:commentReference w:id="3"/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Learning Curves 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8340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对比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75860" cy="2971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模型泛化误差：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这部分的泛化误差是由错误的假设造成的，例如，当数据实际上是二次的时候，却认为它是线性的。一个高偏差的模型很可能不适合训练数据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方差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这部分是由于模型对训练数据中的小变化过于敏感。一个有许多自由度的模型(例如一个高度的pol - yial模型)很可能有高的方差，从而使训练数据过拟合。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不可约的错误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这一部分是由于数据本身的噪声。减少这部分错误的唯一方法是</w:t>
      </w:r>
      <w:r>
        <w:rPr>
          <w:rFonts w:hint="eastAsia"/>
          <w:lang w:val="en-US" w:eastAsia="zh-CN"/>
        </w:rPr>
        <w:t>清理数据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减少模型过度拟合的方法：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Regularized Linear Models 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bookmarkStart w:id="2" w:name="OLE_LINK3"/>
      <w:commentRangeStart w:id="4"/>
      <w:r>
        <w:rPr>
          <w:rFonts w:hint="eastAsia"/>
          <w:lang w:val="en-US" w:eastAsia="zh-CN"/>
        </w:rPr>
        <w:t>Ridge Regression</w:t>
      </w:r>
      <w:bookmarkEnd w:id="2"/>
      <w:commentRangeEnd w:id="4"/>
      <w:r>
        <w:commentReference w:id="4"/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Lasso Regression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套索回归的一个重要特征是，它倾向于消除最不重要特征的权重。，将其设置为零)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Elastic Net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 Net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是</w:t>
      </w:r>
      <w:r>
        <w:rPr>
          <w:rFonts w:hint="eastAsia"/>
          <w:lang w:val="en-US" w:eastAsia="zh-CN"/>
        </w:rPr>
        <w:t>Ridge Regression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和套索回归的中间地带。正则化项是Ridge和Lasso正则化项的简单混合，可以控制混合比例r。当r = 0时，弹性网等价于Ridge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当r = 1时，相当于Lasso回归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*不需要任何正则化的时候，可以选择普通的线性回归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Early Stopping 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一种非常不同的方法来规范迭代学习算法，如梯度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</w:rPr>
        <w:t>下降是在验证错误达到最小值时停止训练。这就是所谓的提前停止。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 Regression（0和1）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Estimating Probabilities</w:t>
      </w:r>
      <w:bookmarkStart w:id="3" w:name="_GoBack"/>
      <w:bookmarkEnd w:id="3"/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Training and Cost Function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Decision Boundaries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 - Victor " w:date="2020-07-06T09:59:54Z" w:initials="">
    <w:p w14:paraId="5E602F9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这单词咋读呢......</w:t>
      </w:r>
    </w:p>
  </w:comment>
  <w:comment w:id="1" w:author="A - Victor " w:date="2020-07-06T18:33:10Z" w:initials="">
    <w:p w14:paraId="66E13276">
      <w:pPr>
        <w:numPr>
          <w:numId w:val="0"/>
        </w:numPr>
        <w:jc w:val="left"/>
      </w:pPr>
      <w:r>
        <w:rPr>
          <w:rFonts w:hint="eastAsia"/>
          <w:strike w:val="0"/>
          <w:dstrike w:val="0"/>
          <w:highlight w:val="none"/>
          <w:lang w:val="en-US" w:eastAsia="zh-CN"/>
        </w:rPr>
        <w:t>这段话绕的有点蒙，暂时不好理解</w:t>
      </w:r>
    </w:p>
  </w:comment>
  <w:comment w:id="2" w:author="A - Victor " w:date="2020-07-06T21:12:16Z" w:initials="">
    <w:p w14:paraId="6A0601C9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P120，这段话不太理解</w:t>
      </w:r>
    </w:p>
  </w:comment>
  <w:comment w:id="3" w:author="A - Victor " w:date="2020-07-06T22:32:19Z" w:initials="">
    <w:p w14:paraId="14332225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为什么选择这种方式</w:t>
      </w:r>
    </w:p>
  </w:comment>
  <w:comment w:id="4" w:author="A - Victor " w:date="2020-07-06T22:53:12Z" w:initials="">
    <w:p w14:paraId="435F67F5"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不好理解，如何实现？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E602F99" w15:done="0"/>
  <w15:commentEx w15:paraId="66E13276" w15:done="0"/>
  <w15:commentEx w15:paraId="6A0601C9" w15:done="0"/>
  <w15:commentEx w15:paraId="14332225" w15:done="0"/>
  <w15:commentEx w15:paraId="435F67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buntuMono-Bold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UbuntuMono-Regular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-SemiboldCond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It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Mono-Italic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B1C5"/>
    <w:multiLevelType w:val="singleLevel"/>
    <w:tmpl w:val="0E99B1C5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773BA2DF"/>
    <w:multiLevelType w:val="singleLevel"/>
    <w:tmpl w:val="773BA2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 - Victor ">
    <w15:presenceInfo w15:providerId="WPS Office" w15:userId="6171600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E2F60"/>
    <w:rsid w:val="0737274D"/>
    <w:rsid w:val="08157A85"/>
    <w:rsid w:val="0DAC7F3D"/>
    <w:rsid w:val="135E2F60"/>
    <w:rsid w:val="218F0AC6"/>
    <w:rsid w:val="253752D4"/>
    <w:rsid w:val="2D3B1F15"/>
    <w:rsid w:val="2E6A3A1C"/>
    <w:rsid w:val="43AD6454"/>
    <w:rsid w:val="5D026F0D"/>
    <w:rsid w:val="5E2F128B"/>
    <w:rsid w:val="5FE06E75"/>
    <w:rsid w:val="665F40A8"/>
    <w:rsid w:val="68B4612E"/>
    <w:rsid w:val="702B25BA"/>
    <w:rsid w:val="70E67714"/>
    <w:rsid w:val="76FF29FC"/>
    <w:rsid w:val="7BFC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2020-07-06T01:32:00Z</dcterms:created>
  <dc:creator>A - Victor </dc:creator>
  <cp:lastModifiedBy>A - Victor </cp:lastModifiedBy>
  <dcterms:modified xsi:type="dcterms:W3CDTF">2020-07-07T05:29:14Z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