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A3359">
      <w:pPr>
        <w:jc w:val="center"/>
        <w:rPr>
          <w:rFonts w:hint="default" w:ascii="微软雅黑" w:hAnsi="微软雅黑" w:eastAsia="微软雅黑" w:cs="微软雅黑"/>
          <w:color w:val="auto"/>
          <w:sz w:val="32"/>
          <w:szCs w:val="32"/>
          <w:lang w:val="en-US" w:eastAsia="zh-CN"/>
        </w:rPr>
      </w:pPr>
      <w:r>
        <w:rPr>
          <w:rFonts w:hint="eastAsia" w:ascii="微软雅黑" w:hAnsi="微软雅黑" w:eastAsia="微软雅黑" w:cs="微软雅黑"/>
          <w:color w:val="auto"/>
          <w:sz w:val="32"/>
          <w:szCs w:val="32"/>
          <w:lang w:val="en-US" w:eastAsia="zh-CN"/>
        </w:rPr>
        <w:t>《医学信息系统》知识要点</w:t>
      </w:r>
    </w:p>
    <w:p w14:paraId="1D4B60B2">
      <w:pPr>
        <w:rPr>
          <w:rFonts w:hint="eastAsia" w:ascii="宋体" w:hAnsi="宋体" w:eastAsia="宋体" w:cs="宋体"/>
          <w:color w:val="auto"/>
          <w:lang w:val="en-US" w:eastAsia="zh-CN"/>
        </w:rPr>
      </w:pPr>
    </w:p>
    <w:p w14:paraId="2B84B0C8">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36"/>
          <w:lang w:val="en-US" w:eastAsia="zh-CN"/>
        </w:rPr>
        <w:t>一、</w:t>
      </w:r>
      <w:r>
        <w:rPr>
          <w:rFonts w:hint="eastAsia" w:ascii="宋体" w:hAnsi="宋体" w:eastAsia="宋体" w:cs="宋体"/>
          <w:color w:val="auto"/>
          <w:sz w:val="28"/>
          <w:szCs w:val="28"/>
          <w:lang w:val="en-US" w:eastAsia="zh-CN"/>
        </w:rPr>
        <w:t>医院是社会和医学系统中一个完整的组织，它的功能是为人们提供完善的健康服务，包括医疗和预防两个方面以及从门诊延伸到家庭的医疗服务，还是培训医务人员和研究医学科学的中心。</w:t>
      </w:r>
    </w:p>
    <w:p w14:paraId="79C1F460">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二、医院信息系统是指利用计算机软硬件技术、网络通讯技术等现代化手段，对医院及其所属各部门的人流、物流、财流进行综合管理，对在医疗活动各阶段中产生的数据进行采集、存储、处理、提取、传输、汇总、加工生成各种信息，从而为医院的整体运行提供全面的、自动化的管理及各种服务的信息系统。</w:t>
      </w:r>
    </w:p>
    <w:p w14:paraId="761C3489">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三、医院常见的信息系统列举：</w:t>
      </w:r>
    </w:p>
    <w:p w14:paraId="584DC1DC">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临床系统：护理管理系统、电子病历系统、门诊医生工作站、住院医生工作站、检验、检查、手术麻醉、合理用药、专科随访</w:t>
      </w:r>
    </w:p>
    <w:p w14:paraId="09258244">
      <w:pPr>
        <w:ind w:left="0" w:leftChars="0" w:firstLine="851" w:firstLineChars="304"/>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经济管理系统：挂号收费、医保、财务</w:t>
      </w:r>
    </w:p>
    <w:p w14:paraId="7E76B73C">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运营管理系统：协同办公、人事、院感、信息上报、信息安全</w:t>
      </w:r>
    </w:p>
    <w:p w14:paraId="607473E5">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后勤管理系统：固定资产、物资耗材、运维保障、物流</w:t>
      </w:r>
    </w:p>
    <w:p w14:paraId="3C3DBA2E">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公众服务系统：门户网站、自助服务、微信、支付宝、院内导引、服务随访</w:t>
      </w:r>
    </w:p>
    <w:p w14:paraId="16374231">
      <w:p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其它系统：科研管理、电子图书、电子病案、短信平台、集成平台</w:t>
      </w:r>
    </w:p>
    <w:p w14:paraId="3F4A964C">
      <w:pPr>
        <w:numPr>
          <w:ilvl w:val="0"/>
          <w:numId w:val="1"/>
        </w:num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医院信息标准指在医疗事务处理过程中，信息采集、传输、交换和利用时所采用的统一的规则、概念、名词、术语、代码和技术，包括信息表达标准和信息技术标准。</w:t>
      </w:r>
    </w:p>
    <w:p w14:paraId="7D974F71">
      <w:pPr>
        <w:numPr>
          <w:ilvl w:val="0"/>
          <w:numId w:val="1"/>
        </w:num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信息标准化的作用可保证多个独立信息系统之间信息的兼容性和互操作性(信息交换可靠、完全、精确)，保证用于统计目的的数据分类的可比性，并减少重复研究和信息冗余，使医院信息处于规范、统一的标准管理之中，医院信息化工作得以顺利开展</w:t>
      </w:r>
    </w:p>
    <w:p w14:paraId="2A99F335">
      <w:pPr>
        <w:numPr>
          <w:ilvl w:val="0"/>
          <w:numId w:val="1"/>
        </w:num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常见的医院信息标准列举：</w:t>
      </w:r>
    </w:p>
    <w:p w14:paraId="6ECCC2BA">
      <w:pPr>
        <w:widowControl w:val="0"/>
        <w:numPr>
          <w:ilvl w:val="0"/>
          <w:numId w:val="0"/>
        </w:numPr>
        <w:ind w:left="0" w:leftChars="0" w:firstLine="851" w:firstLineChars="304"/>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ICD——国际疾病分类</w:t>
      </w:r>
      <w:r>
        <w:rPr>
          <w:rFonts w:hint="eastAsia" w:ascii="宋体" w:hAnsi="宋体" w:eastAsia="宋体" w:cs="宋体"/>
          <w:color w:val="auto"/>
          <w:sz w:val="28"/>
          <w:szCs w:val="28"/>
          <w:lang w:val="en-US" w:eastAsia="zh-CN"/>
        </w:rPr>
        <w:tab/>
      </w:r>
    </w:p>
    <w:p w14:paraId="4671CBBE">
      <w:pPr>
        <w:widowControl w:val="0"/>
        <w:numPr>
          <w:ilvl w:val="0"/>
          <w:numId w:val="0"/>
        </w:numPr>
        <w:ind w:left="0" w:leftChars="0" w:firstLine="851" w:firstLineChars="304"/>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SNOMED——人类与兽类医学系统术语</w:t>
      </w:r>
    </w:p>
    <w:p w14:paraId="75071DFE">
      <w:pPr>
        <w:widowControl w:val="0"/>
        <w:numPr>
          <w:ilvl w:val="0"/>
          <w:numId w:val="0"/>
        </w:numPr>
        <w:ind w:left="0" w:leftChars="0" w:firstLine="851" w:firstLineChars="304"/>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HL7 ——（美国）卫生信息传输标准</w:t>
      </w:r>
    </w:p>
    <w:p w14:paraId="48D08FFE">
      <w:pPr>
        <w:widowControl w:val="0"/>
        <w:numPr>
          <w:ilvl w:val="0"/>
          <w:numId w:val="0"/>
        </w:numPr>
        <w:ind w:left="0" w:leftChars="0" w:firstLine="851" w:firstLineChars="304"/>
        <w:jc w:val="both"/>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DICOM——医学数字化影像通信标准</w:t>
      </w:r>
      <w:r>
        <w:rPr>
          <w:rFonts w:hint="eastAsia" w:ascii="宋体" w:hAnsi="宋体" w:eastAsia="宋体" w:cs="宋体"/>
          <w:color w:val="auto"/>
          <w:sz w:val="28"/>
          <w:szCs w:val="28"/>
          <w:lang w:val="en-US" w:eastAsia="zh-CN"/>
        </w:rPr>
        <w:tab/>
      </w:r>
    </w:p>
    <w:p w14:paraId="7893DEC2">
      <w:pPr>
        <w:numPr>
          <w:ilvl w:val="0"/>
          <w:numId w:val="1"/>
        </w:num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color w:val="auto"/>
          <w:kern w:val="0"/>
          <w:sz w:val="28"/>
          <w:szCs w:val="28"/>
        </w:rPr>
        <w:t>卫生信息传输标准HL7工作在OSI（Open System Interconnection）的</w:t>
      </w:r>
      <w:r>
        <w:rPr>
          <w:rFonts w:hint="eastAsia" w:ascii="宋体" w:hAnsi="宋体" w:eastAsia="宋体" w:cs="宋体"/>
          <w:color w:val="auto"/>
          <w:kern w:val="0"/>
          <w:sz w:val="28"/>
          <w:szCs w:val="28"/>
          <w:lang w:val="en-US" w:eastAsia="zh-CN"/>
        </w:rPr>
        <w:t>应用</w:t>
      </w:r>
      <w:r>
        <w:rPr>
          <w:rFonts w:hint="eastAsia" w:ascii="宋体" w:hAnsi="宋体" w:eastAsia="宋体" w:cs="宋体"/>
          <w:color w:val="auto"/>
          <w:kern w:val="0"/>
          <w:sz w:val="28"/>
          <w:szCs w:val="28"/>
        </w:rPr>
        <w:t>层</w:t>
      </w:r>
    </w:p>
    <w:p w14:paraId="5D2E63DB">
      <w:pPr>
        <w:numPr>
          <w:ilvl w:val="0"/>
          <w:numId w:val="1"/>
        </w:numPr>
        <w:ind w:left="0" w:leftChars="0" w:firstLine="851" w:firstLineChars="304"/>
        <w:rPr>
          <w:rFonts w:hint="eastAsia" w:ascii="宋体" w:hAnsi="宋体" w:eastAsia="宋体" w:cs="宋体"/>
          <w:color w:val="auto"/>
          <w:sz w:val="28"/>
          <w:szCs w:val="28"/>
          <w:lang w:val="en-US" w:eastAsia="zh-CN"/>
        </w:rPr>
      </w:pPr>
      <w:r>
        <w:rPr>
          <w:rFonts w:hint="eastAsia" w:ascii="宋体" w:hAnsi="宋体" w:eastAsia="宋体" w:cs="宋体"/>
          <w:bCs/>
          <w:color w:val="auto"/>
          <w:sz w:val="28"/>
          <w:szCs w:val="28"/>
        </w:rPr>
        <w:t>国家卫生健康委智慧医院分级评价“三位一体”指的是智慧医疗（电子病历系统功能应用）、智慧服务、智慧管理</w:t>
      </w:r>
      <w:r>
        <w:rPr>
          <w:rFonts w:hint="eastAsia" w:ascii="宋体" w:hAnsi="宋体" w:eastAsia="宋体" w:cs="宋体"/>
          <w:bCs/>
          <w:color w:val="auto"/>
          <w:sz w:val="28"/>
          <w:szCs w:val="28"/>
          <w:lang w:val="en-US" w:eastAsia="zh-CN"/>
        </w:rPr>
        <w:t>三个</w:t>
      </w:r>
      <w:r>
        <w:rPr>
          <w:rFonts w:hint="eastAsia" w:ascii="宋体" w:hAnsi="宋体" w:eastAsia="宋体" w:cs="宋体"/>
          <w:bCs/>
          <w:color w:val="auto"/>
          <w:sz w:val="28"/>
          <w:szCs w:val="28"/>
        </w:rPr>
        <w:t>分级评估</w:t>
      </w:r>
      <w:r>
        <w:rPr>
          <w:rFonts w:hint="eastAsia" w:ascii="宋体" w:hAnsi="宋体" w:eastAsia="宋体" w:cs="宋体"/>
          <w:bCs/>
          <w:color w:val="auto"/>
          <w:sz w:val="28"/>
          <w:szCs w:val="28"/>
          <w:lang w:eastAsia="zh-CN"/>
        </w:rPr>
        <w:t>。</w:t>
      </w:r>
    </w:p>
    <w:p w14:paraId="35E5D06E">
      <w:pPr>
        <w:numPr>
          <w:ilvl w:val="0"/>
          <w:numId w:val="1"/>
        </w:numPr>
        <w:ind w:left="0" w:leftChars="0" w:firstLine="851" w:firstLineChars="304"/>
        <w:rPr>
          <w:rFonts w:hint="eastAsia" w:ascii="宋体" w:hAnsi="宋体" w:eastAsia="宋体" w:cs="宋体"/>
          <w:bCs/>
          <w:color w:val="auto"/>
          <w:sz w:val="28"/>
          <w:szCs w:val="28"/>
        </w:rPr>
      </w:pPr>
      <w:r>
        <w:rPr>
          <w:rFonts w:hint="eastAsia" w:ascii="宋体" w:hAnsi="宋体" w:eastAsia="宋体" w:cs="宋体"/>
          <w:bCs/>
          <w:color w:val="auto"/>
          <w:sz w:val="28"/>
          <w:szCs w:val="28"/>
          <w:lang w:val="en-US" w:eastAsia="zh-CN"/>
        </w:rPr>
        <w:t>电子病历系统应用水平分级评价的目的是为全面评估各医疗机构现阶段电子病历系统应用所达到的水平，建立适合我国国情的电子病历系统应用水平评估和持续改进体系。电子病历系统应用水平分级评价分为0级至8级共九个等级。</w:t>
      </w:r>
    </w:p>
    <w:p w14:paraId="63283813">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医院智慧服务是指医院针对患者的医疗服务需要，应用信息技术改善患者就医体验，加强患者信息互联共享，提升医疗服务智慧化水平的新时代服务模式。医院智慧服务分级评价分为0级至5级共6个等级。</w:t>
      </w:r>
    </w:p>
    <w:p w14:paraId="48CF078B">
      <w:pPr>
        <w:numPr>
          <w:ilvl w:val="0"/>
          <w:numId w:val="1"/>
        </w:numPr>
        <w:ind w:left="0" w:leftChars="0" w:firstLine="796"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spacing w:val="-9"/>
          <w:sz w:val="28"/>
          <w:szCs w:val="28"/>
        </w:rPr>
        <w:t>医院</w:t>
      </w:r>
      <w:r>
        <w:rPr>
          <w:rFonts w:hint="eastAsia" w:ascii="宋体" w:hAnsi="宋体" w:eastAsia="宋体" w:cs="宋体"/>
          <w:color w:val="auto"/>
          <w:spacing w:val="-5"/>
          <w:sz w:val="28"/>
          <w:szCs w:val="28"/>
        </w:rPr>
        <w:t>信息互联互通</w:t>
      </w:r>
      <w:r>
        <w:rPr>
          <w:rFonts w:hint="eastAsia" w:ascii="宋体" w:hAnsi="宋体" w:eastAsia="宋体" w:cs="宋体"/>
          <w:color w:val="auto"/>
          <w:spacing w:val="-5"/>
          <w:sz w:val="28"/>
          <w:szCs w:val="28"/>
          <w:lang w:val="en-US" w:eastAsia="zh-CN"/>
        </w:rPr>
        <w:t>标准化成熟度</w:t>
      </w:r>
      <w:r>
        <w:rPr>
          <w:rFonts w:hint="eastAsia" w:ascii="宋体" w:hAnsi="宋体" w:eastAsia="宋体" w:cs="宋体"/>
          <w:color w:val="auto"/>
          <w:spacing w:val="-5"/>
          <w:sz w:val="28"/>
          <w:szCs w:val="28"/>
        </w:rPr>
        <w:t>测评</w:t>
      </w:r>
      <w:r>
        <w:rPr>
          <w:rFonts w:hint="eastAsia" w:ascii="宋体" w:hAnsi="宋体" w:eastAsia="宋体" w:cs="宋体"/>
          <w:color w:val="auto"/>
          <w:spacing w:val="-5"/>
          <w:sz w:val="28"/>
          <w:szCs w:val="28"/>
          <w:lang w:eastAsia="zh-CN"/>
        </w:rPr>
        <w:t>（</w:t>
      </w:r>
      <w:r>
        <w:rPr>
          <w:rFonts w:hint="eastAsia" w:ascii="宋体" w:hAnsi="宋体" w:eastAsia="宋体" w:cs="宋体"/>
          <w:color w:val="auto"/>
          <w:spacing w:val="-5"/>
          <w:sz w:val="28"/>
          <w:szCs w:val="28"/>
          <w:lang w:val="en-US" w:eastAsia="zh-CN"/>
        </w:rPr>
        <w:t>简称“互联互通”）</w:t>
      </w:r>
      <w:r>
        <w:rPr>
          <w:rFonts w:hint="eastAsia" w:ascii="宋体" w:hAnsi="宋体" w:eastAsia="宋体" w:cs="宋体"/>
          <w:color w:val="auto"/>
          <w:spacing w:val="-5"/>
          <w:sz w:val="28"/>
          <w:szCs w:val="28"/>
        </w:rPr>
        <w:t>旨在促进卫生健康信息标准的采纳、实施和应用，推进医疗卫生服</w:t>
      </w:r>
      <w:r>
        <w:rPr>
          <w:rFonts w:hint="eastAsia" w:ascii="宋体" w:hAnsi="宋体" w:eastAsia="宋体" w:cs="宋体"/>
          <w:color w:val="auto"/>
          <w:spacing w:val="-8"/>
          <w:sz w:val="28"/>
          <w:szCs w:val="28"/>
        </w:rPr>
        <w:t>务与管理系统的标准化建设，促进业务协同，为医疗卫生机构之间标准化互联互通和</w:t>
      </w:r>
      <w:r>
        <w:rPr>
          <w:rFonts w:hint="eastAsia" w:ascii="宋体" w:hAnsi="宋体" w:eastAsia="宋体" w:cs="宋体"/>
          <w:color w:val="auto"/>
          <w:sz w:val="28"/>
          <w:szCs w:val="28"/>
        </w:rPr>
        <w:t>信息共享提供技术保障</w:t>
      </w:r>
      <w:r>
        <w:rPr>
          <w:rFonts w:hint="eastAsia" w:ascii="宋体" w:hAnsi="宋体" w:eastAsia="宋体" w:cs="宋体"/>
          <w:color w:val="auto"/>
          <w:sz w:val="28"/>
          <w:szCs w:val="28"/>
          <w:lang w:eastAsia="zh-CN"/>
        </w:rPr>
        <w:t>。</w:t>
      </w:r>
      <w:r>
        <w:rPr>
          <w:rFonts w:hint="eastAsia" w:ascii="宋体" w:hAnsi="宋体" w:eastAsia="宋体" w:cs="宋体"/>
          <w:color w:val="auto"/>
          <w:sz w:val="28"/>
          <w:szCs w:val="28"/>
          <w:lang w:val="en-US" w:eastAsia="zh-CN"/>
        </w:rPr>
        <w:t>医院信息互联互通测评分为一级、二级、三级、四级乙等、四级甲等、五级乙等、五级甲等共7个等级。</w:t>
      </w:r>
    </w:p>
    <w:p w14:paraId="65FB9356">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rPr>
        <w:t>医院信息系统互联互通通常会采用一个ESB架构的集成平台来接入各个信息系统，负责系统之间的信息交互，ESB</w:t>
      </w:r>
      <w:r>
        <w:rPr>
          <w:rFonts w:hint="eastAsia" w:ascii="宋体" w:hAnsi="宋体" w:eastAsia="宋体" w:cs="宋体"/>
          <w:color w:val="auto"/>
          <w:kern w:val="0"/>
          <w:sz w:val="28"/>
          <w:szCs w:val="28"/>
          <w:lang w:eastAsia="zh-CN"/>
        </w:rPr>
        <w:t>（</w:t>
      </w:r>
      <w:r>
        <w:rPr>
          <w:rFonts w:hint="eastAsia" w:ascii="宋体" w:hAnsi="宋体" w:eastAsia="宋体" w:cs="宋体"/>
          <w:i w:val="0"/>
          <w:iCs w:val="0"/>
          <w:caps w:val="0"/>
          <w:color w:val="auto"/>
          <w:spacing w:val="0"/>
          <w:sz w:val="28"/>
          <w:szCs w:val="28"/>
          <w:shd w:val="clear" w:fill="FFFFFF"/>
        </w:rPr>
        <w:t>Enterprise Service Bus</w:t>
      </w:r>
      <w:r>
        <w:rPr>
          <w:rFonts w:hint="eastAsia" w:ascii="宋体" w:hAnsi="宋体" w:eastAsia="宋体" w:cs="宋体"/>
          <w:i w:val="0"/>
          <w:iCs w:val="0"/>
          <w:caps w:val="0"/>
          <w:color w:val="auto"/>
          <w:spacing w:val="0"/>
          <w:sz w:val="28"/>
          <w:szCs w:val="28"/>
          <w:shd w:val="clear" w:fill="FFFFFF"/>
          <w:lang w:eastAsia="zh-CN"/>
        </w:rPr>
        <w:t>）</w:t>
      </w:r>
      <w:r>
        <w:rPr>
          <w:rFonts w:hint="eastAsia" w:ascii="宋体" w:hAnsi="宋体" w:eastAsia="宋体" w:cs="宋体"/>
          <w:color w:val="auto"/>
          <w:kern w:val="0"/>
          <w:sz w:val="28"/>
          <w:szCs w:val="28"/>
        </w:rPr>
        <w:t>中文名称是企业服务总线</w:t>
      </w:r>
      <w:r>
        <w:rPr>
          <w:rFonts w:hint="eastAsia" w:ascii="宋体" w:hAnsi="宋体" w:eastAsia="宋体" w:cs="宋体"/>
          <w:color w:val="auto"/>
          <w:kern w:val="0"/>
          <w:sz w:val="28"/>
          <w:szCs w:val="28"/>
          <w:lang w:eastAsia="zh-CN"/>
        </w:rPr>
        <w:t>。</w:t>
      </w:r>
    </w:p>
    <w:p w14:paraId="29AA9822">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rPr>
        <w:t>为了确保医院不同信息系统之间时钟的一致性，一般会采用网络时间</w:t>
      </w:r>
      <w:r>
        <w:rPr>
          <w:rFonts w:hint="default" w:ascii="宋体" w:hAnsi="宋体" w:eastAsia="宋体" w:cs="宋体"/>
          <w:color w:val="auto"/>
          <w:kern w:val="0"/>
          <w:sz w:val="28"/>
          <w:szCs w:val="28"/>
        </w:rPr>
        <w:t>协议</w:t>
      </w:r>
      <w:r>
        <w:rPr>
          <w:rFonts w:hint="eastAsia" w:ascii="宋体" w:hAnsi="宋体" w:eastAsia="宋体" w:cs="宋体"/>
          <w:color w:val="auto"/>
          <w:kern w:val="0"/>
          <w:sz w:val="28"/>
          <w:szCs w:val="28"/>
        </w:rPr>
        <w:t xml:space="preserve">（ </w:t>
      </w:r>
      <w:r>
        <w:rPr>
          <w:rFonts w:hint="eastAsia" w:ascii="宋体" w:hAnsi="宋体" w:eastAsia="宋体" w:cs="宋体"/>
          <w:color w:val="auto"/>
          <w:kern w:val="0"/>
          <w:sz w:val="28"/>
          <w:szCs w:val="28"/>
          <w:lang w:val="en-US" w:eastAsia="zh-CN"/>
        </w:rPr>
        <w:t xml:space="preserve">NTP </w:t>
      </w:r>
      <w:r>
        <w:rPr>
          <w:rFonts w:hint="eastAsia" w:ascii="宋体" w:hAnsi="宋体" w:eastAsia="宋体" w:cs="宋体"/>
          <w:color w:val="auto"/>
          <w:kern w:val="0"/>
          <w:sz w:val="28"/>
          <w:szCs w:val="28"/>
        </w:rPr>
        <w:t>）来进行时间同步。</w:t>
      </w:r>
    </w:p>
    <w:p w14:paraId="61E6C7E9">
      <w:pPr>
        <w:numPr>
          <w:ilvl w:val="0"/>
          <w:numId w:val="1"/>
        </w:numPr>
        <w:ind w:left="0" w:leftChars="0" w:firstLine="851" w:firstLineChars="304"/>
        <w:rPr>
          <w:rFonts w:hint="eastAsia" w:ascii="宋体" w:hAnsi="宋体" w:eastAsia="宋体" w:cs="宋体"/>
          <w:color w:val="auto"/>
          <w:kern w:val="0"/>
          <w:sz w:val="28"/>
          <w:szCs w:val="28"/>
          <w:lang w:val="en-US" w:eastAsia="zh-CN"/>
        </w:rPr>
      </w:pPr>
      <w:r>
        <w:rPr>
          <w:rFonts w:hint="eastAsia" w:ascii="宋体" w:hAnsi="宋体" w:eastAsia="宋体" w:cs="宋体"/>
          <w:color w:val="auto"/>
          <w:kern w:val="0"/>
          <w:sz w:val="28"/>
          <w:szCs w:val="28"/>
          <w:lang w:val="en-US" w:eastAsia="zh-CN"/>
        </w:rPr>
        <w:t>HIS是指在医院信息系统中</w:t>
      </w:r>
      <w:r>
        <w:rPr>
          <w:rFonts w:hint="eastAsia" w:ascii="宋体" w:hAnsi="宋体" w:eastAsia="宋体" w:cs="宋体"/>
          <w:color w:val="auto"/>
          <w:kern w:val="0"/>
          <w:sz w:val="28"/>
          <w:szCs w:val="28"/>
          <w:lang w:eastAsia="zh-Hans"/>
        </w:rPr>
        <w:t>实现对医院人流、物流、财流的综合管理</w:t>
      </w:r>
      <w:r>
        <w:rPr>
          <w:rFonts w:hint="eastAsia" w:ascii="宋体" w:hAnsi="宋体" w:eastAsia="宋体" w:cs="宋体"/>
          <w:color w:val="auto"/>
          <w:kern w:val="0"/>
          <w:sz w:val="28"/>
          <w:szCs w:val="28"/>
          <w:lang w:val="en-US" w:eastAsia="zh-CN"/>
        </w:rPr>
        <w:t>的系统。根据国家卫健委制定的HIS功能规范，依据数据流量、流向及处理过程，将整个医院信息系统划分为五个部分： 1. 临床诊疗部分 2、药品管理部分 3、经济管理部分 4、综合管理与统计分析部分 5、外部接口部分。</w:t>
      </w:r>
    </w:p>
    <w:p w14:paraId="115E8164">
      <w:pPr>
        <w:numPr>
          <w:ilvl w:val="0"/>
          <w:numId w:val="1"/>
        </w:numPr>
        <w:ind w:left="0" w:leftChars="0" w:firstLine="851" w:firstLineChars="304"/>
        <w:rPr>
          <w:rFonts w:hint="eastAsia" w:ascii="宋体" w:hAnsi="宋体" w:eastAsia="宋体" w:cs="宋体"/>
          <w:color w:val="auto"/>
          <w:kern w:val="0"/>
          <w:sz w:val="28"/>
          <w:szCs w:val="28"/>
        </w:rPr>
      </w:pPr>
      <w:r>
        <w:rPr>
          <w:rFonts w:hint="eastAsia" w:ascii="宋体" w:hAnsi="宋体" w:eastAsia="宋体" w:cs="宋体"/>
          <w:bCs/>
          <w:color w:val="auto"/>
          <w:sz w:val="28"/>
          <w:szCs w:val="28"/>
          <w:lang w:val="en-US" w:eastAsia="zh-CN"/>
        </w:rPr>
        <w:t>药品管理系统的主要功能是对药库、制剂、门诊药房、住院药房、药品价格、药品会计核算等信息的管理以及辅助临床合理用药，包括处方或医嘱的合理用药审查、药物信息咨询、用药咨询等。</w:t>
      </w:r>
      <w:r>
        <w:rPr>
          <w:rFonts w:hint="eastAsia" w:ascii="宋体" w:hAnsi="宋体" w:eastAsia="宋体" w:cs="宋体"/>
          <w:color w:val="auto"/>
          <w:kern w:val="0"/>
          <w:sz w:val="28"/>
          <w:szCs w:val="28"/>
          <w:lang w:eastAsia="zh-Hans"/>
        </w:rPr>
        <w:t>在药品结构的层级关系中，药品产地确定了药品的</w:t>
      </w:r>
      <w:r>
        <w:rPr>
          <w:rFonts w:hint="eastAsia" w:ascii="宋体" w:hAnsi="宋体" w:eastAsia="宋体" w:cs="宋体"/>
          <w:color w:val="auto"/>
          <w:kern w:val="0"/>
          <w:sz w:val="28"/>
          <w:szCs w:val="28"/>
          <w:lang w:val="en-US" w:eastAsia="zh-CN"/>
        </w:rPr>
        <w:t>零售价。</w:t>
      </w:r>
      <w:r>
        <w:rPr>
          <w:rFonts w:hint="eastAsia" w:ascii="宋体" w:hAnsi="宋体" w:eastAsia="宋体" w:cs="宋体"/>
          <w:color w:val="auto"/>
          <w:kern w:val="0"/>
          <w:sz w:val="28"/>
          <w:szCs w:val="28"/>
        </w:rPr>
        <w:t>药品字典是医院所使用的所有药品品种的目录信息的总称，也是医院信息系统中所有有关药品信息的一个索引，是药品信息的一个入口</w:t>
      </w:r>
      <w:r>
        <w:rPr>
          <w:rFonts w:hint="eastAsia" w:ascii="宋体" w:hAnsi="宋体" w:eastAsia="宋体" w:cs="宋体"/>
          <w:color w:val="auto"/>
          <w:kern w:val="0"/>
          <w:sz w:val="28"/>
          <w:szCs w:val="28"/>
          <w:lang w:eastAsia="zh-CN"/>
        </w:rPr>
        <w:t>。</w:t>
      </w:r>
      <w:r>
        <w:rPr>
          <w:rFonts w:hint="eastAsia"/>
          <w:kern w:val="0"/>
          <w:sz w:val="28"/>
          <w:szCs w:val="28"/>
          <w:lang w:eastAsia="zh-Hans"/>
        </w:rPr>
        <w:t>在</w:t>
      </w:r>
      <w:r>
        <w:rPr>
          <w:rFonts w:hint="eastAsia"/>
          <w:kern w:val="0"/>
          <w:sz w:val="28"/>
          <w:szCs w:val="28"/>
        </w:rPr>
        <w:t>药库</w:t>
      </w:r>
      <w:r>
        <w:rPr>
          <w:rFonts w:hint="eastAsia"/>
          <w:kern w:val="0"/>
          <w:sz w:val="28"/>
          <w:szCs w:val="28"/>
          <w:lang w:eastAsia="zh-Hans"/>
        </w:rPr>
        <w:t>药房系统</w:t>
      </w:r>
      <w:r>
        <w:rPr>
          <w:rFonts w:hint="eastAsia"/>
          <w:kern w:val="0"/>
          <w:sz w:val="28"/>
          <w:szCs w:val="28"/>
        </w:rPr>
        <w:t>业务</w:t>
      </w:r>
      <w:r>
        <w:rPr>
          <w:rFonts w:hint="eastAsia"/>
          <w:kern w:val="0"/>
          <w:sz w:val="28"/>
          <w:szCs w:val="28"/>
          <w:lang w:eastAsia="zh-Hans"/>
        </w:rPr>
        <w:t>中</w:t>
      </w:r>
      <w:r>
        <w:rPr>
          <w:kern w:val="0"/>
          <w:sz w:val="28"/>
          <w:szCs w:val="28"/>
          <w:lang w:eastAsia="zh-Hans"/>
        </w:rPr>
        <w:t>，</w:t>
      </w:r>
      <w:r>
        <w:rPr>
          <w:rFonts w:hint="eastAsia"/>
          <w:kern w:val="0"/>
          <w:sz w:val="28"/>
          <w:szCs w:val="28"/>
          <w:lang w:eastAsia="zh-Hans"/>
        </w:rPr>
        <w:t>药品盘存的目的是为了</w:t>
      </w:r>
      <w:r>
        <w:rPr>
          <w:rFonts w:hint="eastAsia"/>
          <w:color w:val="auto"/>
          <w:kern w:val="0"/>
          <w:sz w:val="28"/>
          <w:szCs w:val="28"/>
          <w:lang w:eastAsia="zh-Hans"/>
        </w:rPr>
        <w:t>帐物相符</w:t>
      </w:r>
      <w:r>
        <w:rPr>
          <w:rFonts w:hint="eastAsia"/>
          <w:kern w:val="0"/>
          <w:sz w:val="24"/>
          <w:lang w:eastAsia="zh-CN"/>
        </w:rPr>
        <w:t>。</w:t>
      </w:r>
    </w:p>
    <w:p w14:paraId="5958B614">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rPr>
        <w:t>住院入、出、转管理系统的主要功能模块</w:t>
      </w:r>
      <w:r>
        <w:rPr>
          <w:rFonts w:hint="eastAsia" w:ascii="宋体" w:hAnsi="宋体" w:eastAsia="宋体" w:cs="宋体"/>
          <w:color w:val="auto"/>
          <w:kern w:val="0"/>
          <w:sz w:val="28"/>
          <w:szCs w:val="28"/>
          <w:lang w:val="en-US" w:eastAsia="zh-CN"/>
        </w:rPr>
        <w:t>是管理患者的入院、出院和转院。</w:t>
      </w:r>
    </w:p>
    <w:p w14:paraId="08B1ABDD">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住院医生工作站是协助医生完成病房日常医疗工作的计算机应用程序，主要功能包括协助进行诊断、医嘱、检查、检验、治疗、手术以及会诊、转科、出院等诊疗活动。</w:t>
      </w:r>
    </w:p>
    <w:p w14:paraId="47443791">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eastAsia="zh-Hans"/>
        </w:rPr>
        <w:t>医嘱是指医师在医疗活动中下达的医学指令。主要分为长期医嘱和临时医嘱两类。</w:t>
      </w:r>
      <w:r>
        <w:rPr>
          <w:rFonts w:hint="eastAsia" w:ascii="宋体" w:hAnsi="宋体" w:eastAsia="宋体" w:cs="宋体"/>
          <w:bCs/>
          <w:color w:val="auto"/>
          <w:sz w:val="28"/>
          <w:szCs w:val="28"/>
          <w:lang w:val="en-US" w:eastAsia="zh-CN"/>
        </w:rPr>
        <w:t>医嘱由医生开立，由护士负责核对，医嘱的计价模式为分散计价。</w:t>
      </w:r>
    </w:p>
    <w:p w14:paraId="7A522C10">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临床信息系统(Clinical Information System,</w:t>
      </w:r>
      <w:r>
        <w:rPr>
          <w:rFonts w:hint="eastAsia" w:ascii="宋体" w:hAnsi="宋体" w:eastAsia="宋体" w:cs="宋体"/>
          <w:b/>
          <w:bCs w:val="0"/>
          <w:color w:val="auto"/>
          <w:sz w:val="28"/>
          <w:szCs w:val="28"/>
          <w:lang w:val="en-US" w:eastAsia="zh-CN"/>
        </w:rPr>
        <w:t>CIS</w:t>
      </w:r>
      <w:r>
        <w:rPr>
          <w:rFonts w:hint="eastAsia" w:ascii="宋体" w:hAnsi="宋体" w:eastAsia="宋体" w:cs="宋体"/>
          <w:bCs/>
          <w:color w:val="auto"/>
          <w:sz w:val="28"/>
          <w:szCs w:val="28"/>
          <w:lang w:val="en-US" w:eastAsia="zh-CN"/>
        </w:rPr>
        <w:t>)是医院信息系统的组成部分，其对在医疗活动各阶段产生的数据进行采集、存储、处理、提取、传输、汇总并加工生成各种信息。主要临床信息系统有：电子病历系统（</w:t>
      </w:r>
      <w:r>
        <w:rPr>
          <w:rFonts w:hint="eastAsia" w:ascii="宋体" w:hAnsi="宋体" w:eastAsia="宋体" w:cs="宋体"/>
          <w:color w:val="auto"/>
          <w:kern w:val="0"/>
          <w:sz w:val="28"/>
          <w:szCs w:val="28"/>
          <w:lang w:val="en-US" w:eastAsia="zh-CN"/>
        </w:rPr>
        <w:t>EMR</w:t>
      </w:r>
      <w:r>
        <w:rPr>
          <w:rFonts w:hint="eastAsia" w:ascii="宋体" w:hAnsi="宋体" w:eastAsia="宋体" w:cs="宋体"/>
          <w:bCs/>
          <w:color w:val="auto"/>
          <w:sz w:val="28"/>
          <w:szCs w:val="28"/>
          <w:lang w:val="en-US" w:eastAsia="zh-CN"/>
        </w:rPr>
        <w:t>）、医生站系统、护理信息系统（</w:t>
      </w:r>
      <w:r>
        <w:rPr>
          <w:rFonts w:hint="eastAsia" w:ascii="宋体" w:hAnsi="宋体" w:eastAsia="宋体" w:cs="宋体"/>
          <w:color w:val="auto"/>
          <w:kern w:val="0"/>
          <w:sz w:val="28"/>
          <w:szCs w:val="28"/>
          <w:lang w:val="en-US" w:eastAsia="zh-CN"/>
        </w:rPr>
        <w:t>NIS</w:t>
      </w:r>
      <w:r>
        <w:rPr>
          <w:rFonts w:hint="eastAsia" w:ascii="宋体" w:hAnsi="宋体" w:eastAsia="宋体" w:cs="宋体"/>
          <w:bCs/>
          <w:color w:val="auto"/>
          <w:sz w:val="28"/>
          <w:szCs w:val="28"/>
          <w:lang w:val="en-US" w:eastAsia="zh-CN"/>
        </w:rPr>
        <w:t>）、护士工作站系统、实验室信息系统（</w:t>
      </w:r>
      <w:r>
        <w:rPr>
          <w:rFonts w:hint="eastAsia" w:ascii="宋体" w:hAnsi="宋体" w:eastAsia="宋体" w:cs="宋体"/>
          <w:color w:val="auto"/>
          <w:kern w:val="0"/>
          <w:sz w:val="28"/>
          <w:szCs w:val="28"/>
          <w:lang w:val="en-US" w:eastAsia="zh-CN"/>
        </w:rPr>
        <w:t>LIS</w:t>
      </w:r>
      <w:r>
        <w:rPr>
          <w:rFonts w:hint="eastAsia" w:ascii="宋体" w:hAnsi="宋体" w:eastAsia="宋体" w:cs="宋体"/>
          <w:bCs/>
          <w:color w:val="auto"/>
          <w:sz w:val="28"/>
          <w:szCs w:val="28"/>
          <w:lang w:val="en-US" w:eastAsia="zh-CN"/>
        </w:rPr>
        <w:t>）、医学图像存储传输系统（</w:t>
      </w:r>
      <w:r>
        <w:rPr>
          <w:rFonts w:hint="eastAsia" w:ascii="宋体" w:hAnsi="宋体" w:eastAsia="宋体" w:cs="宋体"/>
          <w:color w:val="auto"/>
          <w:kern w:val="0"/>
          <w:sz w:val="28"/>
          <w:szCs w:val="28"/>
          <w:lang w:val="en-US" w:eastAsia="zh-CN"/>
        </w:rPr>
        <w:t>PACS</w:t>
      </w:r>
      <w:r>
        <w:rPr>
          <w:rFonts w:hint="eastAsia" w:ascii="宋体" w:hAnsi="宋体" w:eastAsia="宋体" w:cs="宋体"/>
          <w:bCs/>
          <w:color w:val="auto"/>
          <w:sz w:val="28"/>
          <w:szCs w:val="28"/>
          <w:lang w:val="en-US" w:eastAsia="zh-CN"/>
        </w:rPr>
        <w:t>）、放射信息系统（</w:t>
      </w:r>
      <w:r>
        <w:rPr>
          <w:rFonts w:hint="eastAsia" w:ascii="宋体" w:hAnsi="宋体" w:eastAsia="宋体" w:cs="宋体"/>
          <w:color w:val="auto"/>
          <w:kern w:val="0"/>
          <w:sz w:val="28"/>
          <w:szCs w:val="28"/>
          <w:lang w:val="en-US" w:eastAsia="zh-CN"/>
        </w:rPr>
        <w:t>RIS</w:t>
      </w:r>
      <w:r>
        <w:rPr>
          <w:rFonts w:hint="eastAsia" w:ascii="宋体" w:hAnsi="宋体" w:eastAsia="宋体" w:cs="宋体"/>
          <w:bCs/>
          <w:color w:val="auto"/>
          <w:sz w:val="28"/>
          <w:szCs w:val="28"/>
          <w:lang w:val="en-US" w:eastAsia="zh-CN"/>
        </w:rPr>
        <w:t>）、手术麻醉管理系统、重症监护管理系统、临床决策支持系统（</w:t>
      </w:r>
      <w:r>
        <w:rPr>
          <w:rFonts w:hint="eastAsia" w:ascii="宋体" w:hAnsi="宋体" w:eastAsia="宋体" w:cs="宋体"/>
          <w:color w:val="auto"/>
          <w:kern w:val="0"/>
          <w:sz w:val="28"/>
          <w:szCs w:val="28"/>
          <w:lang w:val="en-US" w:eastAsia="zh-CN"/>
        </w:rPr>
        <w:t>CDSS</w:t>
      </w:r>
      <w:r>
        <w:rPr>
          <w:rFonts w:hint="eastAsia" w:ascii="宋体" w:hAnsi="宋体" w:eastAsia="宋体" w:cs="宋体"/>
          <w:bCs/>
          <w:color w:val="auto"/>
          <w:sz w:val="28"/>
          <w:szCs w:val="28"/>
          <w:lang w:val="en-US" w:eastAsia="zh-CN"/>
        </w:rPr>
        <w:t>）等。</w:t>
      </w:r>
    </w:p>
    <w:p w14:paraId="0226A700">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电子病历（Electronic Medical Record</w:t>
      </w:r>
      <w:r>
        <w:rPr>
          <w:rFonts w:hint="eastAsia" w:ascii="宋体" w:hAnsi="宋体" w:eastAsia="宋体" w:cs="宋体"/>
          <w:color w:val="auto"/>
          <w:kern w:val="0"/>
          <w:sz w:val="28"/>
          <w:szCs w:val="28"/>
          <w:lang w:val="en-US" w:eastAsia="zh-CN"/>
        </w:rPr>
        <w:t>,EMR</w:t>
      </w:r>
      <w:r>
        <w:rPr>
          <w:rFonts w:hint="eastAsia" w:ascii="宋体" w:hAnsi="宋体" w:eastAsia="宋体" w:cs="宋体"/>
          <w:bCs/>
          <w:color w:val="auto"/>
          <w:sz w:val="28"/>
          <w:szCs w:val="28"/>
          <w:lang w:val="en-US" w:eastAsia="zh-CN"/>
        </w:rPr>
        <w:t>）是由医疗机构以电子化方式创建、保存和使用的、重点针对门诊、住院患者（或保健对象）临床诊疗和指导干预信息的数据集成系统，是居民个人在医疗机构历次就诊过程中产生和被记录的完整、详细的临床信息资源、是记录医疗诊治对象医疗服务活动记录的信息资源库。</w:t>
      </w:r>
    </w:p>
    <w:p w14:paraId="73DB390D">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eastAsia="zh-Hans"/>
        </w:rPr>
        <w:t>中医电子病历</w:t>
      </w:r>
      <w:r>
        <w:rPr>
          <w:rFonts w:hint="eastAsia" w:ascii="宋体" w:hAnsi="宋体" w:eastAsia="宋体" w:cs="宋体"/>
          <w:bCs/>
          <w:color w:val="auto"/>
          <w:sz w:val="28"/>
          <w:szCs w:val="28"/>
          <w:lang w:val="en-US" w:eastAsia="zh-CN"/>
        </w:rPr>
        <w:t>是包括</w:t>
      </w:r>
      <w:r>
        <w:rPr>
          <w:rFonts w:hint="eastAsia" w:ascii="宋体" w:hAnsi="宋体" w:eastAsia="宋体" w:cs="宋体"/>
          <w:bCs/>
          <w:color w:val="auto"/>
          <w:sz w:val="28"/>
          <w:szCs w:val="28"/>
          <w:lang w:eastAsia="zh-Hans"/>
        </w:rPr>
        <w:t>中医临床四诊、辨证论治、中医处方、中医诊断、中医医嘱、针灸、推拿等具有中医药诊疗特色的医疗记录。</w:t>
      </w:r>
    </w:p>
    <w:p w14:paraId="2EF29015">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临床数据存储库</w:t>
      </w:r>
      <w:r>
        <w:rPr>
          <w:rFonts w:hint="eastAsia" w:ascii="宋体" w:hAnsi="宋体" w:eastAsia="宋体" w:cs="宋体"/>
          <w:color w:val="auto"/>
          <w:kern w:val="0"/>
          <w:sz w:val="28"/>
          <w:szCs w:val="28"/>
          <w:lang w:val="en-US" w:eastAsia="zh-CN"/>
        </w:rPr>
        <w:t>CDR</w:t>
      </w:r>
      <w:r>
        <w:rPr>
          <w:rFonts w:hint="eastAsia" w:ascii="宋体" w:hAnsi="宋体" w:eastAsia="宋体" w:cs="宋体"/>
          <w:bCs/>
          <w:color w:val="auto"/>
          <w:sz w:val="28"/>
          <w:szCs w:val="28"/>
          <w:lang w:val="en-US" w:eastAsia="zh-CN"/>
        </w:rPr>
        <w:t>（Clinical Data Repository）或者叫临床数据中心，是指各种来源的电子病历数据的统一管理和服务。是经过集成的、具有统一的数据模型、能统一提供对外数据访问的数据存储，</w:t>
      </w:r>
      <w:r>
        <w:rPr>
          <w:rFonts w:hint="eastAsia" w:ascii="宋体" w:hAnsi="宋体" w:eastAsia="宋体" w:cs="宋体"/>
          <w:color w:val="auto"/>
          <w:kern w:val="0"/>
          <w:sz w:val="28"/>
          <w:szCs w:val="28"/>
        </w:rPr>
        <w:t>用于整合各种临床信息数据并为医疗、管理、科研等活动提供数据支持</w:t>
      </w:r>
      <w:r>
        <w:rPr>
          <w:rFonts w:hint="eastAsia" w:ascii="宋体" w:hAnsi="宋体" w:eastAsia="宋体" w:cs="宋体"/>
          <w:bCs/>
          <w:color w:val="auto"/>
          <w:sz w:val="28"/>
          <w:szCs w:val="28"/>
          <w:lang w:val="en-US" w:eastAsia="zh-CN"/>
        </w:rPr>
        <w:t>。全流程患者360视图</w:t>
      </w:r>
      <w:r>
        <w:rPr>
          <w:rFonts w:hint="eastAsia" w:ascii="宋体" w:hAnsi="宋体" w:eastAsia="宋体" w:cs="宋体"/>
          <w:color w:val="auto"/>
          <w:kern w:val="0"/>
          <w:sz w:val="28"/>
          <w:szCs w:val="28"/>
          <w:lang w:eastAsia="zh-Hans"/>
        </w:rPr>
        <w:t>查看的数据</w:t>
      </w:r>
      <w:r>
        <w:rPr>
          <w:rFonts w:hint="eastAsia" w:ascii="宋体" w:hAnsi="宋体" w:eastAsia="宋体" w:cs="宋体"/>
          <w:color w:val="auto"/>
          <w:kern w:val="0"/>
          <w:sz w:val="28"/>
          <w:szCs w:val="28"/>
          <w:lang w:val="en-US" w:eastAsia="zh-CN"/>
        </w:rPr>
        <w:t>即</w:t>
      </w:r>
      <w:r>
        <w:rPr>
          <w:rFonts w:hint="eastAsia" w:ascii="宋体" w:hAnsi="宋体" w:eastAsia="宋体" w:cs="宋体"/>
          <w:color w:val="auto"/>
          <w:kern w:val="0"/>
          <w:sz w:val="28"/>
          <w:szCs w:val="28"/>
          <w:lang w:eastAsia="zh-Hans"/>
        </w:rPr>
        <w:t>来源于</w:t>
      </w:r>
      <w:r>
        <w:rPr>
          <w:rFonts w:hint="eastAsia" w:ascii="宋体" w:hAnsi="宋体" w:eastAsia="宋体" w:cs="宋体"/>
          <w:color w:val="auto"/>
          <w:kern w:val="0"/>
          <w:sz w:val="28"/>
          <w:szCs w:val="28"/>
          <w:lang w:val="en-US" w:eastAsia="zh-CN"/>
        </w:rPr>
        <w:t>CDR。</w:t>
      </w:r>
    </w:p>
    <w:p w14:paraId="09DC4470">
      <w:pPr>
        <w:numPr>
          <w:ilvl w:val="0"/>
          <w:numId w:val="1"/>
        </w:numPr>
        <w:ind w:left="0" w:leftChars="0" w:firstLine="851" w:firstLineChars="304"/>
        <w:rPr>
          <w:rFonts w:hint="eastAsia" w:ascii="宋体" w:hAnsi="宋体" w:eastAsia="宋体" w:cs="宋体"/>
          <w:color w:val="auto"/>
          <w:kern w:val="0"/>
          <w:sz w:val="28"/>
          <w:szCs w:val="28"/>
          <w:u w:val="single"/>
          <w:lang w:eastAsia="zh-Hans"/>
        </w:rPr>
      </w:pPr>
      <w:r>
        <w:rPr>
          <w:rFonts w:hint="eastAsia" w:ascii="宋体" w:hAnsi="宋体" w:eastAsia="宋体" w:cs="宋体"/>
          <w:bCs/>
          <w:color w:val="auto"/>
          <w:sz w:val="28"/>
          <w:szCs w:val="28"/>
          <w:lang w:val="en-US" w:eastAsia="zh-CN"/>
        </w:rPr>
        <w:t>对住院患者的体温、呼吸、脉博、血压等指标进行持续的采集和监测一般归入护理信息系统（NIS）的生命体征管理</w:t>
      </w:r>
      <w:r>
        <w:rPr>
          <w:rFonts w:hint="eastAsia" w:ascii="宋体" w:hAnsi="宋体" w:eastAsia="宋体" w:cs="宋体"/>
          <w:bCs/>
          <w:color w:val="auto"/>
          <w:sz w:val="28"/>
          <w:szCs w:val="28"/>
          <w:lang w:eastAsia="zh-Hans"/>
        </w:rPr>
        <w:t>。</w:t>
      </w:r>
      <w:r>
        <w:rPr>
          <w:rFonts w:hint="eastAsia" w:ascii="宋体" w:hAnsi="宋体" w:eastAsia="宋体" w:cs="宋体"/>
          <w:bCs/>
          <w:color w:val="auto"/>
          <w:sz w:val="28"/>
          <w:szCs w:val="28"/>
          <w:lang w:val="en-US" w:eastAsia="zh-CN"/>
        </w:rPr>
        <w:t>移动护理信息系统的使用，对医护质量的提高，预防医疗差错，提高护理效率和管理水平，减轻护士的劳动强度，都起了十分积极的促进作用。</w:t>
      </w:r>
    </w:p>
    <w:p w14:paraId="7F1978E9">
      <w:pPr>
        <w:numPr>
          <w:ilvl w:val="0"/>
          <w:numId w:val="1"/>
        </w:numPr>
        <w:ind w:left="0" w:leftChars="0" w:firstLine="851" w:firstLineChars="304"/>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rPr>
        <w:t>实验室信息管理系统（LIS）是</w:t>
      </w:r>
      <w:r>
        <w:rPr>
          <w:rFonts w:hint="eastAsia" w:ascii="宋体" w:hAnsi="宋体" w:eastAsia="宋体" w:cs="宋体"/>
          <w:bCs/>
          <w:color w:val="auto"/>
          <w:sz w:val="28"/>
          <w:szCs w:val="28"/>
          <w:lang w:val="en-US" w:eastAsia="zh-CN"/>
        </w:rPr>
        <w:t>对患者样本识别、检验申请、结果报告、质量控制以及样本分析各方面相关的数据进行管理的信息系统。其主要任务是协助检验师对检验申请单及标本进行处理，检验数据的自动采集或直接录入，检验数据处理，检验报告的审核，检验报告的查询、打印等。</w:t>
      </w:r>
    </w:p>
    <w:p w14:paraId="45767738">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LIS系统需要与HIS、CIS等系统进行交互，也需要与各种自动化分析设备联机，以获取相关的信息。</w:t>
      </w:r>
    </w:p>
    <w:p w14:paraId="411A95C8">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i w:val="0"/>
          <w:iCs w:val="0"/>
          <w:caps w:val="0"/>
          <w:color w:val="auto"/>
          <w:spacing w:val="0"/>
          <w:sz w:val="28"/>
          <w:szCs w:val="28"/>
          <w:shd w:val="clear" w:fill="FFFFFF"/>
        </w:rPr>
        <w:t>影像归档和</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"https://baike.baidu.com/item/%E9%80%9A%E4%BF%A1%E7%B3%BB%E7%BB%9F/1975602?fromModule=lemma_inlink"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通信系统</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PACS（picture archiving and communication system）</w:t>
      </w:r>
      <w:r>
        <w:rPr>
          <w:rFonts w:hint="eastAsia" w:ascii="宋体" w:hAnsi="宋体" w:eastAsia="宋体" w:cs="宋体"/>
          <w:i w:val="0"/>
          <w:iCs w:val="0"/>
          <w:caps w:val="0"/>
          <w:color w:val="auto"/>
          <w:spacing w:val="0"/>
          <w:sz w:val="28"/>
          <w:szCs w:val="28"/>
          <w:shd w:val="clear" w:fill="FFFFFF"/>
          <w:lang w:eastAsia="zh-CN"/>
        </w:rPr>
        <w:t>，</w:t>
      </w:r>
      <w:r>
        <w:rPr>
          <w:rFonts w:hint="eastAsia" w:ascii="宋体" w:hAnsi="宋体" w:eastAsia="宋体" w:cs="宋体"/>
          <w:i w:val="0"/>
          <w:iCs w:val="0"/>
          <w:caps w:val="0"/>
          <w:color w:val="auto"/>
          <w:spacing w:val="0"/>
          <w:sz w:val="28"/>
          <w:szCs w:val="28"/>
          <w:shd w:val="clear" w:fill="FFFFFF"/>
        </w:rPr>
        <w:t>是应用在医院影像科室的系统，主要的任务就是把日常产生的各种</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"https://baike.baidu.com/item/%E5%8C%BB%E5%AD%A6%E5%BD%B1%E5%83%8F/4954291?fromModule=lemma_inlink"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医学影像</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（包括</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"https://baike.baidu.com/item/%E6%A0%B8%E7%A3%81/4831074?fromModule=lemma_inlink"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核磁</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"https://baike.baidu.com/item/CT/122415?fromModule=lemma_inlink"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CT</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，超声，X光机，</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"https://baike.baidu.com/item/%E7%BA%A2%E5%A4%96%E4%BB%AA/54819407?fromModule=lemma_inlink"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红外仪</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、显微仪等设备产生的图像）通过各种接口（模拟，</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"https://baike.baidu.com/item/DICOM/2171358?fromModule=lemma_inlink"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DICOM</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，网络）以数字化的方式海量保存起来，当需要的时候在一定的授权下能够很快的调回使用，同时增加一些辅助诊断</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"https://baike.baidu.com/item/%E7%AE%A1%E7%90%86%E5%8A%9F%E8%83%BD/3277338?fromModule=lemma_inlink"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管理功能</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。它在各种影像设备间传输数据和组织</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"https://baike.baidu.com/item/%E5%AD%98%E5%82%A8%E6%95%B0%E6%8D%AE/14717603?fromModule=lemma_inlink" \t "https://baike.baidu.com/item/PACS%E7%B3%BB%E7%BB%9F/_blank"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存储数据</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具有重要作用。</w:t>
      </w:r>
    </w:p>
    <w:p w14:paraId="3D5B5F68">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PACS系统主要解决5个方面的问题，分别是医学影像采集和数字化、图像存储和管理、医学影像高速传输、数字化图像的重现、图像信息与其他信息的集成。</w:t>
      </w:r>
    </w:p>
    <w:p w14:paraId="455F864A">
      <w:pPr>
        <w:numPr>
          <w:ilvl w:val="0"/>
          <w:numId w:val="1"/>
        </w:numPr>
        <w:ind w:left="0" w:leftChars="0" w:firstLine="851" w:firstLineChars="304"/>
        <w:rPr>
          <w:rFonts w:hint="eastAsia" w:ascii="宋体" w:hAnsi="宋体" w:eastAsia="宋体" w:cs="宋体"/>
          <w:color w:val="auto"/>
          <w:kern w:val="0"/>
          <w:sz w:val="28"/>
          <w:szCs w:val="28"/>
        </w:rPr>
      </w:pPr>
      <w:r>
        <w:rPr>
          <w:rFonts w:hint="eastAsia" w:ascii="宋体" w:hAnsi="宋体" w:eastAsia="宋体" w:cs="宋体"/>
          <w:color w:val="auto"/>
          <w:kern w:val="0"/>
          <w:sz w:val="28"/>
          <w:szCs w:val="28"/>
          <w:lang w:val="en-US" w:eastAsia="zh-CN"/>
        </w:rPr>
        <w:t>PCAS系统每天都要产生大量信息和海量数据，其存储方式可分为在线存储和离线存储两种。</w:t>
      </w:r>
    </w:p>
    <w:p w14:paraId="1B2C6B0A">
      <w:pPr>
        <w:numPr>
          <w:ilvl w:val="0"/>
          <w:numId w:val="1"/>
        </w:numPr>
        <w:ind w:left="0" w:leftChars="0" w:firstLine="851" w:firstLineChars="304"/>
        <w:rPr>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"https://baike.baidu.com/item/%E6%94%BE%E5%B0%84%E7%A7%91/6945266?fromModule=lemma_inlink" \t "https://baike.baidu.com/item/_blank"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放射科</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"https://baike.baidu.com/item/%E4%BF%A1%E6%81%AF%E7%AE%A1%E7%90%86%E7%B3%BB%E7%BB%9F/825732?fromModule=lemma_inlink" \t "https://baike.baidu.com/item/_blank"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信息管理系统</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RIS(Radiology Information System)是放射科的登记、分诊、影像诊断报告以及放射科的各项信息查询、统计等工作的</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"https://baike.baidu.com/item/%E7%AE%A1%E7%90%86%E7%B3%BB%E7%BB%9F/10991644?fromModule=lemma_inlink" \t "https://baike.baidu.com/item/_blank"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管理系统</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，RIS系统与</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"https://baike.baidu.com/item/PACS%E7%B3%BB%E7%BB%9F/5929422?fromModule=lemma_inlink" \t "https://baike.baidu.com/item/_blank"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PACS系统</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紧密相连，构成医院</w:t>
      </w:r>
      <w:r>
        <w:rPr>
          <w:rFonts w:hint="eastAsia" w:ascii="宋体" w:hAnsi="宋体" w:eastAsia="宋体" w:cs="宋体"/>
          <w:i w:val="0"/>
          <w:iCs w:val="0"/>
          <w:caps w:val="0"/>
          <w:color w:val="auto"/>
          <w:spacing w:val="0"/>
          <w:sz w:val="28"/>
          <w:szCs w:val="28"/>
          <w:u w:val="none"/>
          <w:shd w:val="clear" w:fill="FFFFFF"/>
        </w:rPr>
        <w:fldChar w:fldCharType="begin"/>
      </w:r>
      <w:r>
        <w:rPr>
          <w:rFonts w:hint="eastAsia" w:ascii="宋体" w:hAnsi="宋体" w:eastAsia="宋体" w:cs="宋体"/>
          <w:i w:val="0"/>
          <w:iCs w:val="0"/>
          <w:caps w:val="0"/>
          <w:color w:val="auto"/>
          <w:spacing w:val="0"/>
          <w:sz w:val="28"/>
          <w:szCs w:val="28"/>
          <w:u w:val="none"/>
          <w:shd w:val="clear" w:fill="FFFFFF"/>
        </w:rPr>
        <w:instrText xml:space="preserve"> HYPERLINK "https://baike.baidu.com/item/%E6%95%B0%E5%AD%97%E5%8C%BB%E7%96%97/7006594?fromModule=lemma_inlink" \t "https://baike.baidu.com/item/_blank" </w:instrText>
      </w:r>
      <w:r>
        <w:rPr>
          <w:rFonts w:hint="eastAsia" w:ascii="宋体" w:hAnsi="宋体" w:eastAsia="宋体" w:cs="宋体"/>
          <w:i w:val="0"/>
          <w:iCs w:val="0"/>
          <w:caps w:val="0"/>
          <w:color w:val="auto"/>
          <w:spacing w:val="0"/>
          <w:sz w:val="28"/>
          <w:szCs w:val="28"/>
          <w:u w:val="none"/>
          <w:shd w:val="clear" w:fill="FFFFFF"/>
        </w:rPr>
        <w:fldChar w:fldCharType="separate"/>
      </w:r>
      <w:r>
        <w:rPr>
          <w:rStyle w:val="5"/>
          <w:rFonts w:hint="eastAsia" w:ascii="宋体" w:hAnsi="宋体" w:eastAsia="宋体" w:cs="宋体"/>
          <w:i w:val="0"/>
          <w:iCs w:val="0"/>
          <w:caps w:val="0"/>
          <w:color w:val="auto"/>
          <w:spacing w:val="0"/>
          <w:sz w:val="28"/>
          <w:szCs w:val="28"/>
          <w:u w:val="none"/>
          <w:shd w:val="clear" w:fill="FFFFFF"/>
        </w:rPr>
        <w:t>数字医疗</w:t>
      </w:r>
      <w:r>
        <w:rPr>
          <w:rFonts w:hint="eastAsia" w:ascii="宋体" w:hAnsi="宋体" w:eastAsia="宋体" w:cs="宋体"/>
          <w:i w:val="0"/>
          <w:iCs w:val="0"/>
          <w:caps w:val="0"/>
          <w:color w:val="auto"/>
          <w:spacing w:val="0"/>
          <w:sz w:val="28"/>
          <w:szCs w:val="28"/>
          <w:u w:val="none"/>
          <w:shd w:val="clear" w:fill="FFFFFF"/>
        </w:rPr>
        <w:fldChar w:fldCharType="end"/>
      </w:r>
      <w:r>
        <w:rPr>
          <w:rFonts w:hint="eastAsia" w:ascii="宋体" w:hAnsi="宋体" w:eastAsia="宋体" w:cs="宋体"/>
          <w:i w:val="0"/>
          <w:iCs w:val="0"/>
          <w:caps w:val="0"/>
          <w:color w:val="auto"/>
          <w:spacing w:val="0"/>
          <w:sz w:val="28"/>
          <w:szCs w:val="28"/>
          <w:shd w:val="clear" w:fill="FFFFFF"/>
        </w:rPr>
        <w:t>设备、影像及报告管理的解决方案。</w:t>
      </w:r>
      <w:r>
        <w:rPr>
          <w:rFonts w:hint="eastAsia" w:ascii="宋体" w:hAnsi="宋体" w:eastAsia="宋体" w:cs="宋体"/>
          <w:i w:val="0"/>
          <w:iCs w:val="0"/>
          <w:caps w:val="0"/>
          <w:color w:val="auto"/>
          <w:spacing w:val="0"/>
          <w:sz w:val="28"/>
          <w:szCs w:val="28"/>
          <w:shd w:val="clear" w:fill="FFFFFF"/>
          <w:lang w:val="en-US" w:eastAsia="zh-CN"/>
        </w:rPr>
        <w:t>RIS系统</w:t>
      </w:r>
      <w:r>
        <w:rPr>
          <w:rFonts w:hint="eastAsia" w:ascii="宋体" w:hAnsi="宋体" w:eastAsia="宋体" w:cs="宋体"/>
          <w:i w:val="0"/>
          <w:iCs w:val="0"/>
          <w:caps w:val="0"/>
          <w:color w:val="auto"/>
          <w:spacing w:val="0"/>
          <w:sz w:val="28"/>
          <w:szCs w:val="28"/>
          <w:shd w:val="clear" w:fill="FFFFFF"/>
        </w:rPr>
        <w:t>对</w:t>
      </w:r>
      <w:r>
        <w:rPr>
          <w:rFonts w:hint="eastAsia" w:ascii="宋体" w:hAnsi="宋体" w:eastAsia="宋体" w:cs="宋体"/>
          <w:i w:val="0"/>
          <w:iCs w:val="0"/>
          <w:caps w:val="0"/>
          <w:color w:val="auto"/>
          <w:spacing w:val="0"/>
          <w:sz w:val="28"/>
          <w:szCs w:val="28"/>
          <w:shd w:val="clear" w:fill="FFFFFF"/>
          <w:lang w:val="en-US" w:eastAsia="zh-CN"/>
        </w:rPr>
        <w:t>提升</w:t>
      </w:r>
      <w:r>
        <w:rPr>
          <w:rFonts w:hint="eastAsia" w:ascii="宋体" w:hAnsi="宋体" w:eastAsia="宋体" w:cs="宋体"/>
          <w:i w:val="0"/>
          <w:iCs w:val="0"/>
          <w:caps w:val="0"/>
          <w:color w:val="auto"/>
          <w:spacing w:val="0"/>
          <w:sz w:val="28"/>
          <w:szCs w:val="28"/>
          <w:shd w:val="clear" w:fill="FFFFFF"/>
        </w:rPr>
        <w:t>放射科高效工作流程至关重要。</w:t>
      </w:r>
    </w:p>
    <w:p w14:paraId="4BD09279">
      <w:pPr>
        <w:numPr>
          <w:ilvl w:val="0"/>
          <w:numId w:val="1"/>
        </w:numPr>
        <w:ind w:left="0" w:leftChars="0" w:firstLine="851" w:firstLineChars="304"/>
        <w:rPr>
          <w:rFonts w:hint="eastAsia" w:ascii="宋体" w:hAnsi="宋体" w:eastAsia="宋体" w:cs="宋体"/>
          <w:color w:val="auto"/>
          <w:kern w:val="0"/>
          <w:sz w:val="28"/>
          <w:szCs w:val="28"/>
        </w:rPr>
      </w:pPr>
      <w:r>
        <w:rPr>
          <w:rFonts w:hint="eastAsia" w:ascii="宋体" w:hAnsi="宋体" w:eastAsia="宋体" w:cs="宋体"/>
          <w:color w:val="auto"/>
          <w:kern w:val="0"/>
          <w:sz w:val="28"/>
          <w:szCs w:val="28"/>
        </w:rPr>
        <w:t>医院面向患者服务的信息系统涉及到患者的个人信息、医疗数据，信息安全等级保护应达到</w:t>
      </w:r>
      <w:r>
        <w:rPr>
          <w:rFonts w:hint="eastAsia" w:ascii="宋体" w:hAnsi="宋体" w:eastAsia="宋体" w:cs="宋体"/>
          <w:color w:val="auto"/>
          <w:kern w:val="0"/>
          <w:sz w:val="28"/>
          <w:szCs w:val="28"/>
          <w:lang w:val="en-US" w:eastAsia="zh-CN"/>
        </w:rPr>
        <w:t>三</w:t>
      </w:r>
      <w:r>
        <w:rPr>
          <w:rFonts w:hint="eastAsia" w:ascii="宋体" w:hAnsi="宋体" w:eastAsia="宋体" w:cs="宋体"/>
          <w:color w:val="auto"/>
          <w:kern w:val="0"/>
          <w:sz w:val="28"/>
          <w:szCs w:val="28"/>
        </w:rPr>
        <w:t>级。</w:t>
      </w:r>
    </w:p>
    <w:p w14:paraId="272F1CD8">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rPr>
        <w:t>为了应对医院信息系统故障或瘫痪，一般可采取</w:t>
      </w:r>
      <w:r>
        <w:rPr>
          <w:rFonts w:hint="eastAsia" w:ascii="宋体" w:hAnsi="宋体" w:eastAsia="宋体" w:cs="宋体"/>
          <w:bCs/>
          <w:color w:val="auto"/>
          <w:sz w:val="28"/>
          <w:szCs w:val="28"/>
          <w:lang w:eastAsia="zh-CN"/>
        </w:rPr>
        <w:t>：</w:t>
      </w:r>
      <w:r>
        <w:rPr>
          <w:rFonts w:hint="eastAsia" w:ascii="宋体" w:hAnsi="宋体" w:eastAsia="宋体" w:cs="宋体"/>
          <w:bCs/>
          <w:color w:val="auto"/>
          <w:sz w:val="28"/>
          <w:szCs w:val="28"/>
        </w:rPr>
        <w:t>建立容灾备份机制（或冗余配置等）、备份数据库、定期进行数据恢复验证、开展应急演练</w:t>
      </w:r>
      <w:r>
        <w:rPr>
          <w:rFonts w:hint="eastAsia" w:ascii="宋体" w:hAnsi="宋体" w:eastAsia="宋体" w:cs="宋体"/>
          <w:bCs/>
          <w:color w:val="auto"/>
          <w:sz w:val="28"/>
          <w:szCs w:val="28"/>
          <w:lang w:val="en-US" w:eastAsia="zh-CN"/>
        </w:rPr>
        <w:t>等措施</w:t>
      </w:r>
      <w:r>
        <w:rPr>
          <w:rFonts w:hint="eastAsia" w:ascii="宋体" w:hAnsi="宋体" w:eastAsia="宋体" w:cs="宋体"/>
          <w:bCs/>
          <w:color w:val="auto"/>
          <w:sz w:val="28"/>
          <w:szCs w:val="28"/>
        </w:rPr>
        <w:t>。</w:t>
      </w:r>
    </w:p>
    <w:p w14:paraId="708F967E">
      <w:pPr>
        <w:numPr>
          <w:ilvl w:val="0"/>
          <w:numId w:val="1"/>
        </w:numPr>
        <w:ind w:left="0" w:leftChars="0" w:firstLine="851" w:firstLineChars="304"/>
        <w:rPr>
          <w:rFonts w:hint="eastAsia" w:ascii="宋体" w:hAnsi="宋体" w:eastAsia="宋体" w:cs="宋体"/>
          <w:bCs/>
          <w:color w:val="auto"/>
          <w:sz w:val="28"/>
          <w:szCs w:val="28"/>
          <w:lang w:eastAsia="zh-Hans"/>
        </w:rPr>
      </w:pPr>
      <w:r>
        <w:rPr>
          <w:rFonts w:hint="eastAsia" w:ascii="宋体" w:hAnsi="宋体" w:eastAsia="宋体" w:cs="宋体"/>
          <w:bCs/>
          <w:color w:val="auto"/>
          <w:sz w:val="28"/>
          <w:szCs w:val="28"/>
          <w:lang w:eastAsia="zh-Hans"/>
        </w:rPr>
        <w:t>远程医疗系统通常由1.医疗服务的提供者 2.寻求医疗服务的需求方 3.联系两者的通信网络、视频会议系统及诊疗装置</w:t>
      </w:r>
      <w:r>
        <w:rPr>
          <w:rFonts w:hint="eastAsia" w:ascii="宋体" w:hAnsi="宋体" w:eastAsia="宋体" w:cs="宋体"/>
          <w:bCs/>
          <w:color w:val="auto"/>
          <w:sz w:val="28"/>
          <w:szCs w:val="28"/>
          <w:lang w:val="en-US" w:eastAsia="zh-CN"/>
        </w:rPr>
        <w:t>等三部分组成。</w:t>
      </w:r>
    </w:p>
    <w:p w14:paraId="68ADF690">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lang w:val="en-US" w:eastAsia="zh-CN"/>
        </w:rPr>
        <w:t>急诊预检分诊系统一般按照三区四级分诊原则对急诊患者进行分诊。</w:t>
      </w:r>
    </w:p>
    <w:p w14:paraId="24FA2D1E">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lang w:val="en-US" w:eastAsia="zh-CN"/>
        </w:rPr>
        <w:t>区域卫生信息平台是连接区域内的医疗卫生机构基本业务信息系统的数据交换和共享平台</w:t>
      </w:r>
      <w:r>
        <w:rPr>
          <w:rFonts w:hint="eastAsia"/>
          <w:kern w:val="0"/>
          <w:sz w:val="24"/>
          <w:lang w:val="en-US" w:eastAsia="zh-CN"/>
        </w:rPr>
        <w:t>。</w:t>
      </w:r>
    </w:p>
    <w:p w14:paraId="18F46727">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color w:val="auto"/>
          <w:kern w:val="0"/>
          <w:sz w:val="28"/>
          <w:szCs w:val="28"/>
          <w:lang w:val="en-US" w:eastAsia="zh-CN"/>
        </w:rPr>
        <w:t>公共卫生信息系统包括突发公共卫生事件应急指挥决策机制（指挥决策）、疾病预防控制体系（疾病监测）、医疗救治体系（医疗救治）和卫生执法监督体系（公共卫生监测）等四个方面</w:t>
      </w:r>
      <w:r>
        <w:rPr>
          <w:rFonts w:hint="eastAsia"/>
          <w:kern w:val="0"/>
          <w:sz w:val="24"/>
          <w:lang w:val="en-US" w:eastAsia="zh-CN"/>
        </w:rPr>
        <w:t>。</w:t>
      </w:r>
      <w:r>
        <w:rPr>
          <w:rFonts w:hint="eastAsia" w:ascii="宋体" w:hAnsi="宋体" w:eastAsia="宋体" w:cs="宋体"/>
          <w:color w:val="auto"/>
          <w:kern w:val="0"/>
          <w:sz w:val="28"/>
          <w:szCs w:val="28"/>
          <w:lang w:val="en-US" w:eastAsia="zh-CN"/>
        </w:rPr>
        <w:t>疾病预防控制中心简称CDC，核心系统为中国疾病预防控制信息系统，是公共卫生信息系统的重要组成部分</w:t>
      </w:r>
      <w:r>
        <w:rPr>
          <w:rFonts w:hint="eastAsia"/>
          <w:kern w:val="0"/>
          <w:sz w:val="24"/>
          <w:lang w:val="en-US" w:eastAsia="zh-CN"/>
        </w:rPr>
        <w:t>。</w:t>
      </w:r>
    </w:p>
    <w:p w14:paraId="200734D6">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云计算提供三个层次的服务模式，分别是：（1）IaaS：基础设施服务，即提供硬件基础设施部署服务，包括实体或虚拟的计算、存储和网络等资源。（2）PaaS：平台即服务，是提供云计算应用程序的运行环境，提供应用程序部署与管理服务。（3）SaaS：软件即服务，提供基于云计算基础平台所开发的应用程序。</w:t>
      </w:r>
    </w:p>
    <w:p w14:paraId="4D0ECC3C">
      <w:pPr>
        <w:numPr>
          <w:ilvl w:val="0"/>
          <w:numId w:val="1"/>
        </w:numPr>
        <w:ind w:left="0" w:leftChars="0" w:firstLine="851" w:firstLineChars="304"/>
      </w:pPr>
      <w:r>
        <w:rPr>
          <w:rFonts w:hint="eastAsia" w:ascii="宋体" w:hAnsi="宋体" w:eastAsia="宋体" w:cs="宋体"/>
          <w:bCs/>
          <w:color w:val="auto"/>
          <w:sz w:val="28"/>
          <w:szCs w:val="28"/>
          <w:lang w:val="en-US" w:eastAsia="zh-CN"/>
        </w:rPr>
        <w:t>区块链（blockchain）是一种块链式存储、不可篡改、安全可信的去中心化分布式账本 ，它结合了分布式存储、点对点传输、共识机制、密码学等技术，通过不断增长的数据块链（Blocks）记录交易和信息，确保数据的安全和透明性。去中心化是区块链最突出最本质的特征。</w:t>
      </w:r>
    </w:p>
    <w:p w14:paraId="3484AE56">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大数据一种规模大到在获取、存储、管理、分析方面大大超出了传统数据库软件工具能力范围的数据集合，具有海量的数据规模（Volume）、快速的数据流转（Velocity）、多样的数据类型（Variety）和价值密度低（Value）四大特征。</w:t>
      </w:r>
    </w:p>
    <w:p w14:paraId="13AF7C9A">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人工智能（Artificial Intelligence），英文缩写为AI。是研究、开发用于模拟、延伸和扩展人的智能的理论、方法、技术及应用系统的一门新技术科学。人工智能是计算机科学的一个分支，它企图了解智能的实质，并生产出一种新的能以人类智能相似的方式做出反应的智能机器，该领域的研究包括机器人、语言识别、图像识别、自然语言处理和专家系统等。</w:t>
      </w:r>
    </w:p>
    <w:p w14:paraId="3A673682">
      <w:pPr>
        <w:numPr>
          <w:ilvl w:val="0"/>
          <w:numId w:val="1"/>
        </w:numPr>
        <w:ind w:left="0" w:leftChars="0" w:firstLine="851" w:firstLineChars="304"/>
        <w:rPr>
          <w:rFonts w:hint="eastAsia" w:ascii="宋体" w:hAnsi="宋体" w:eastAsia="宋体" w:cs="宋体"/>
          <w:bCs/>
          <w:color w:val="auto"/>
          <w:sz w:val="28"/>
          <w:szCs w:val="28"/>
          <w:lang w:val="en-US" w:eastAsia="zh-CN"/>
        </w:rPr>
      </w:pPr>
      <w:r>
        <w:rPr>
          <w:rFonts w:hint="eastAsia" w:ascii="宋体" w:hAnsi="宋体" w:eastAsia="宋体" w:cs="宋体"/>
          <w:bCs/>
          <w:color w:val="auto"/>
          <w:sz w:val="28"/>
          <w:szCs w:val="28"/>
          <w:lang w:val="en-US" w:eastAsia="zh-CN"/>
        </w:rPr>
        <w:t>生物信息学（Bioinformatics）是20世纪80年代末随着人类基因组计划的启动而兴起的一门新的</w:t>
      </w:r>
      <w:r>
        <w:rPr>
          <w:rFonts w:hint="default" w:ascii="宋体" w:hAnsi="宋体" w:eastAsia="宋体" w:cs="宋体"/>
          <w:bCs/>
          <w:color w:val="auto"/>
          <w:sz w:val="28"/>
          <w:szCs w:val="28"/>
          <w:lang w:val="en-US" w:eastAsia="zh-CN"/>
        </w:rPr>
        <w:fldChar w:fldCharType="begin"/>
      </w:r>
      <w:r>
        <w:rPr>
          <w:rFonts w:hint="default" w:ascii="宋体" w:hAnsi="宋体" w:eastAsia="宋体" w:cs="宋体"/>
          <w:bCs/>
          <w:color w:val="auto"/>
          <w:sz w:val="28"/>
          <w:szCs w:val="28"/>
          <w:lang w:val="en-US" w:eastAsia="zh-CN"/>
        </w:rPr>
        <w:instrText xml:space="preserve"> HYPERLINK "https://baike.baidu.com/item/%E4%BA%A4%E5%8F%89%E5%AD%A6%E7%A7%91/1213601?fromModule=lemma_inlink" \t "https://baike.baidu.com/item/%E7%94%9F%E7%89%A9%E4%BF%A1%E6%81%AF%E5%AD%A6/_blank" </w:instrText>
      </w:r>
      <w:r>
        <w:rPr>
          <w:rFonts w:hint="default" w:ascii="宋体" w:hAnsi="宋体" w:eastAsia="宋体" w:cs="宋体"/>
          <w:bCs/>
          <w:color w:val="auto"/>
          <w:sz w:val="28"/>
          <w:szCs w:val="28"/>
          <w:lang w:val="en-US" w:eastAsia="zh-CN"/>
        </w:rPr>
        <w:fldChar w:fldCharType="separate"/>
      </w:r>
      <w:r>
        <w:rPr>
          <w:rFonts w:hint="default" w:ascii="宋体" w:hAnsi="宋体" w:eastAsia="宋体" w:cs="宋体"/>
          <w:bCs/>
          <w:color w:val="auto"/>
          <w:sz w:val="28"/>
          <w:szCs w:val="28"/>
          <w:lang w:val="en-US" w:eastAsia="zh-CN"/>
        </w:rPr>
        <w:t>交叉学科</w:t>
      </w:r>
      <w:r>
        <w:rPr>
          <w:rFonts w:hint="default" w:ascii="宋体" w:hAnsi="宋体" w:eastAsia="宋体" w:cs="宋体"/>
          <w:bCs/>
          <w:color w:val="auto"/>
          <w:sz w:val="28"/>
          <w:szCs w:val="28"/>
          <w:lang w:val="en-US" w:eastAsia="zh-CN"/>
        </w:rPr>
        <w:fldChar w:fldCharType="end"/>
      </w:r>
      <w:r>
        <w:rPr>
          <w:rFonts w:hint="default" w:ascii="宋体" w:hAnsi="宋体" w:eastAsia="宋体" w:cs="宋体"/>
          <w:bCs/>
          <w:color w:val="auto"/>
          <w:sz w:val="28"/>
          <w:szCs w:val="28"/>
          <w:lang w:val="en-US" w:eastAsia="zh-CN"/>
        </w:rPr>
        <w:t>，是用数理和信息科学的理论技术和方法去研究生命现象、组织和分析指数增长的生物数据的一门学科。</w:t>
      </w:r>
      <w:r>
        <w:rPr>
          <w:rFonts w:hint="eastAsia" w:ascii="宋体" w:hAnsi="宋体" w:eastAsia="宋体" w:cs="宋体"/>
          <w:bCs/>
          <w:color w:val="auto"/>
          <w:sz w:val="28"/>
          <w:szCs w:val="28"/>
          <w:lang w:val="en-US" w:eastAsia="zh-CN"/>
        </w:rPr>
        <w:t>人类基因组计划（Human Genome Project, HGP）的宗旨在于测定组成人类染色体（指单倍体）中所包含的30亿个碱基对组成的核苷酸序列，从而绘制人类基因组图谱，并且辨识其载有的基因及其序列，达到破译人类遗传信息的最终目的。</w:t>
      </w:r>
      <w:bookmarkStart w:id="0" w:name="_GoBack"/>
      <w:bookmarkEnd w:id="0"/>
    </w:p>
    <w:p w14:paraId="3ABDC98A">
      <w:pPr>
        <w:numPr>
          <w:ilvl w:val="0"/>
          <w:numId w:val="0"/>
        </w:numPr>
        <w:rPr>
          <w:rFonts w:hint="eastAsia" w:ascii="宋体" w:hAnsi="宋体" w:eastAsia="宋体" w:cs="宋体"/>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BE1D8"/>
    <w:multiLevelType w:val="singleLevel"/>
    <w:tmpl w:val="912BE1D8"/>
    <w:lvl w:ilvl="0" w:tentative="0">
      <w:start w:val="4"/>
      <w:numFmt w:val="chineseCounting"/>
      <w:suff w:val="nothing"/>
      <w:lvlText w:val="%1、"/>
      <w:lvlJc w:val="left"/>
      <w:rPr>
        <w:rFonts w:hint="eastAsia"/>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3ZGJiMjBlOTczMDhkY2VjMzM3YWMxZGNhODc2ODIifQ=="/>
  </w:docVars>
  <w:rsids>
    <w:rsidRoot w:val="00000000"/>
    <w:rsid w:val="033124A2"/>
    <w:rsid w:val="063700A8"/>
    <w:rsid w:val="0B3177F6"/>
    <w:rsid w:val="0E265701"/>
    <w:rsid w:val="0FD83CA6"/>
    <w:rsid w:val="0FF077B7"/>
    <w:rsid w:val="19397BDE"/>
    <w:rsid w:val="2214297D"/>
    <w:rsid w:val="23CB16FF"/>
    <w:rsid w:val="249B1C8A"/>
    <w:rsid w:val="25496473"/>
    <w:rsid w:val="271B6F16"/>
    <w:rsid w:val="285F1C8A"/>
    <w:rsid w:val="28F9596C"/>
    <w:rsid w:val="31517898"/>
    <w:rsid w:val="34FC5DFB"/>
    <w:rsid w:val="37590D17"/>
    <w:rsid w:val="408271A2"/>
    <w:rsid w:val="46254A4F"/>
    <w:rsid w:val="48615989"/>
    <w:rsid w:val="49BA2490"/>
    <w:rsid w:val="4B0326F8"/>
    <w:rsid w:val="4CD347B3"/>
    <w:rsid w:val="4CE54C68"/>
    <w:rsid w:val="5100038B"/>
    <w:rsid w:val="64016F53"/>
    <w:rsid w:val="683D2330"/>
    <w:rsid w:val="71722787"/>
    <w:rsid w:val="7FCE2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Emphasis"/>
    <w:basedOn w:val="3"/>
    <w:qFormat/>
    <w:uiPriority w:val="0"/>
    <w:rPr>
      <w:i/>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3490</Words>
  <Characters>3768</Characters>
  <Lines>0</Lines>
  <Paragraphs>0</Paragraphs>
  <TotalTime>29</TotalTime>
  <ScaleCrop>false</ScaleCrop>
  <LinksUpToDate>false</LinksUpToDate>
  <CharactersWithSpaces>3798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2023-02-13T08:19:00Z</dcterms:created>
  <dc:creator>Administrator</dc:creator>
  <cp:lastModifiedBy>༗࿆川小郭༗࿆ཉི࿐ </cp:lastModifiedBy>
  <dcterms:modified xsi:type="dcterms:W3CDTF">2025-11-03T02:44:27Z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BA75BD3258B74600BE722DADF0087E13</vt:lpwstr>
  </property>
  <property fmtid="{D5CDD505-2E9C-101B-9397-08002B2CF9AE}" pid="4" name="KSOTemplateDocerSaveRecord">
    <vt:lpwstr>eyJoZGlkIjoiZGUxYzU0YWRiNzU1ZGM0ZGNjYmU1ZjM5NGRlNGI4MTYiLCJ1c2VySWQiOiI2MjQxMjkzNDYifQ==</vt:lpwstr>
  </property>
</Properties>
</file>