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B66DA42" w14:textId="77777777" w:rsidR="00976108" w:rsidRDefault="00976108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14:paraId="33D00998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/>
        <w:t>имени академика С.П. Королева»</w:t>
      </w:r>
    </w:p>
    <w:p w14:paraId="4F0CCA2F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14:paraId="38B54F3B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1EAD6254" w14:textId="77777777" w:rsidR="00976108" w:rsidRDefault="00B512A4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Передовая инженерная аэрокосмическая школа</w:t>
      </w:r>
    </w:p>
    <w:p w14:paraId="7CA1E676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  <w:r>
        <w:rPr>
          <w:rFonts w:eastAsia="Times New Roman"/>
          <w:color w:val="000000"/>
        </w:rPr>
        <w:br/>
        <w:t>Кафедра ПИАШ</w:t>
      </w:r>
    </w:p>
    <w:p w14:paraId="6A1334AD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DD8BBC4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EA8561F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AFCD049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FCF3F15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CB3FC2A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FDDDB0F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D299569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F559125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0AE1487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15661F2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9F87820" w14:textId="46A51FB1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  <w:r>
        <w:rPr>
          <w:b/>
          <w:sz w:val="28"/>
          <w:szCs w:val="26"/>
        </w:rPr>
        <w:t xml:space="preserve">Отчет по лабораторной работе № </w:t>
      </w:r>
      <w:r w:rsidR="0069145E">
        <w:rPr>
          <w:b/>
          <w:sz w:val="28"/>
          <w:szCs w:val="26"/>
        </w:rPr>
        <w:t>6</w:t>
      </w:r>
    </w:p>
    <w:p w14:paraId="5C253D17" w14:textId="77777777" w:rsidR="00976108" w:rsidRDefault="00976108">
      <w:pPr>
        <w:pStyle w:val="aa"/>
        <w:tabs>
          <w:tab w:val="left" w:pos="0"/>
        </w:tabs>
        <w:ind w:right="21"/>
        <w:rPr>
          <w:b/>
          <w:sz w:val="28"/>
          <w:szCs w:val="26"/>
        </w:rPr>
      </w:pPr>
      <w:r>
        <w:rPr>
          <w:sz w:val="28"/>
          <w:szCs w:val="26"/>
        </w:rPr>
        <w:t>Дисциплина: «Программная инженерия»</w:t>
      </w:r>
    </w:p>
    <w:p w14:paraId="1BA5708D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34DB98DB" w14:textId="7D28AC8F" w:rsidR="00976108" w:rsidRDefault="00976108">
      <w:pPr>
        <w:pStyle w:val="aa"/>
        <w:tabs>
          <w:tab w:val="left" w:pos="709"/>
        </w:tabs>
        <w:ind w:left="1843" w:right="21" w:hanging="1134"/>
        <w:rPr>
          <w:sz w:val="28"/>
          <w:szCs w:val="26"/>
        </w:rPr>
      </w:pPr>
      <w:r>
        <w:rPr>
          <w:sz w:val="28"/>
          <w:szCs w:val="26"/>
        </w:rPr>
        <w:t>Тема:</w:t>
      </w:r>
      <w:r>
        <w:rPr>
          <w:b/>
          <w:sz w:val="28"/>
          <w:szCs w:val="26"/>
        </w:rPr>
        <w:t xml:space="preserve"> «</w:t>
      </w:r>
      <w:r w:rsidR="0069145E" w:rsidRPr="0069145E">
        <w:rPr>
          <w:b/>
          <w:sz w:val="26"/>
          <w:szCs w:val="26"/>
        </w:rPr>
        <w:t>Объектно-ориентированное проектирование программных средств</w:t>
      </w:r>
      <w:r>
        <w:rPr>
          <w:b/>
          <w:sz w:val="28"/>
          <w:szCs w:val="26"/>
        </w:rPr>
        <w:t>»</w:t>
      </w:r>
    </w:p>
    <w:p w14:paraId="6783D5E9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7B22901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8DBF1A5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48D1F818" w14:textId="24DBB08C" w:rsidR="00976108" w:rsidRDefault="00976108" w:rsidP="00B512A4">
      <w:pPr>
        <w:pStyle w:val="aa"/>
        <w:tabs>
          <w:tab w:val="left" w:pos="0"/>
          <w:tab w:val="left" w:pos="5670"/>
        </w:tabs>
        <w:spacing w:line="360" w:lineRule="auto"/>
        <w:ind w:left="5670" w:right="21"/>
        <w:jc w:val="left"/>
        <w:rPr>
          <w:sz w:val="28"/>
          <w:szCs w:val="26"/>
          <w:lang w:val="en-US"/>
        </w:rPr>
      </w:pPr>
      <w:r>
        <w:rPr>
          <w:sz w:val="28"/>
          <w:szCs w:val="26"/>
        </w:rPr>
        <w:t>Выполнил:</w:t>
      </w:r>
      <w:r w:rsidR="00B512A4">
        <w:rPr>
          <w:sz w:val="28"/>
          <w:szCs w:val="26"/>
        </w:rPr>
        <w:t xml:space="preserve"> </w:t>
      </w:r>
      <w:r w:rsidR="006171FD">
        <w:rPr>
          <w:sz w:val="28"/>
          <w:szCs w:val="26"/>
        </w:rPr>
        <w:t>Филиппов Я</w:t>
      </w:r>
      <w:r w:rsidR="006171FD">
        <w:rPr>
          <w:sz w:val="28"/>
          <w:szCs w:val="26"/>
          <w:lang w:val="en-US"/>
        </w:rPr>
        <w:t>.</w:t>
      </w:r>
      <w:r w:rsidR="006171FD">
        <w:rPr>
          <w:sz w:val="28"/>
          <w:szCs w:val="26"/>
        </w:rPr>
        <w:t>В</w:t>
      </w:r>
      <w:r w:rsidR="006171FD">
        <w:rPr>
          <w:sz w:val="28"/>
          <w:szCs w:val="26"/>
          <w:lang w:val="en-US"/>
        </w:rPr>
        <w:t>.</w:t>
      </w:r>
    </w:p>
    <w:p w14:paraId="1B109F63" w14:textId="59037678" w:rsidR="006171FD" w:rsidRPr="006762FE" w:rsidRDefault="006171FD" w:rsidP="00B512A4">
      <w:pPr>
        <w:pStyle w:val="aa"/>
        <w:tabs>
          <w:tab w:val="left" w:pos="0"/>
          <w:tab w:val="left" w:pos="5670"/>
        </w:tabs>
        <w:spacing w:line="360" w:lineRule="auto"/>
        <w:ind w:left="5670" w:right="21"/>
        <w:jc w:val="left"/>
        <w:rPr>
          <w:sz w:val="28"/>
          <w:szCs w:val="26"/>
        </w:rPr>
      </w:pPr>
      <w:r>
        <w:rPr>
          <w:sz w:val="28"/>
          <w:szCs w:val="26"/>
        </w:rPr>
        <w:t>Фролов Д</w:t>
      </w:r>
      <w:r>
        <w:rPr>
          <w:sz w:val="28"/>
          <w:szCs w:val="26"/>
          <w:lang w:val="en-US"/>
        </w:rPr>
        <w:t>.</w:t>
      </w:r>
      <w:r>
        <w:rPr>
          <w:sz w:val="28"/>
          <w:szCs w:val="26"/>
        </w:rPr>
        <w:t>В</w:t>
      </w:r>
      <w:r>
        <w:rPr>
          <w:sz w:val="28"/>
          <w:szCs w:val="26"/>
          <w:lang w:val="en-US"/>
        </w:rPr>
        <w:t>.</w:t>
      </w:r>
    </w:p>
    <w:p w14:paraId="3A27908D" w14:textId="77777777" w:rsidR="00976108" w:rsidRPr="00B512A4" w:rsidRDefault="00976108">
      <w:pPr>
        <w:pStyle w:val="aa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 xml:space="preserve">Группа: </w:t>
      </w:r>
      <w:r w:rsidR="00B512A4">
        <w:rPr>
          <w:sz w:val="28"/>
          <w:szCs w:val="26"/>
        </w:rPr>
        <w:t>3203-090401</w:t>
      </w:r>
      <w:r w:rsidR="00B512A4">
        <w:rPr>
          <w:sz w:val="28"/>
          <w:szCs w:val="26"/>
          <w:lang w:val="en-US"/>
        </w:rPr>
        <w:t>D</w:t>
      </w:r>
    </w:p>
    <w:p w14:paraId="1AE15747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51DE0167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CE8B89D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6FF43F7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9DF27E8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10ACC91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656B5FB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790602E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</w:p>
    <w:p w14:paraId="78C6CA9B" w14:textId="77777777" w:rsidR="00976108" w:rsidRDefault="00976108">
      <w:pPr>
        <w:pageBreakBefore/>
        <w:shd w:val="clear" w:color="auto" w:fill="FFFFFF"/>
        <w:ind w:firstLine="0"/>
        <w:jc w:val="center"/>
        <w:rPr>
          <w:rFonts w:ascii="TimesNewRomanPSMT" w:hAnsi="TimesNewRomanPSMT"/>
          <w:color w:val="000000"/>
        </w:rPr>
      </w:pPr>
      <w:r>
        <w:rPr>
          <w:b/>
        </w:rPr>
        <w:lastRenderedPageBreak/>
        <w:t>ЗАДАНИЕ</w:t>
      </w:r>
    </w:p>
    <w:p w14:paraId="6D48D52A" w14:textId="1E2696CF" w:rsidR="0069145E" w:rsidRPr="0069145E" w:rsidRDefault="0069145E" w:rsidP="0069145E">
      <w:pPr>
        <w:suppressAutoHyphens w:val="0"/>
        <w:spacing w:line="288" w:lineRule="auto"/>
        <w:jc w:val="left"/>
      </w:pPr>
      <w:r w:rsidRPr="0069145E">
        <w:t>Общий план выполнения работы</w:t>
      </w:r>
      <w:r>
        <w:t>:</w:t>
      </w:r>
    </w:p>
    <w:p w14:paraId="36F83FD9" w14:textId="4F998DB6" w:rsidR="0069145E" w:rsidRPr="0069145E" w:rsidRDefault="0069145E" w:rsidP="006233F3">
      <w:pPr>
        <w:pStyle w:val="af4"/>
        <w:numPr>
          <w:ilvl w:val="2"/>
          <w:numId w:val="2"/>
        </w:numPr>
        <w:tabs>
          <w:tab w:val="clear" w:pos="2160"/>
          <w:tab w:val="num" w:pos="1843"/>
        </w:tabs>
        <w:suppressAutoHyphens w:val="0"/>
        <w:spacing w:line="288" w:lineRule="auto"/>
        <w:ind w:left="709"/>
        <w:jc w:val="left"/>
      </w:pPr>
      <w:r w:rsidRPr="0069145E">
        <w:t>Провести анализ основной функциональности системы.</w:t>
      </w:r>
    </w:p>
    <w:p w14:paraId="6CB625F2" w14:textId="77777777" w:rsidR="0069145E" w:rsidRPr="0069145E" w:rsidRDefault="0069145E" w:rsidP="006233F3">
      <w:pPr>
        <w:numPr>
          <w:ilvl w:val="2"/>
          <w:numId w:val="2"/>
        </w:numPr>
        <w:suppressAutoHyphens w:val="0"/>
        <w:spacing w:line="288" w:lineRule="auto"/>
        <w:ind w:left="709"/>
        <w:jc w:val="left"/>
      </w:pPr>
      <w:r w:rsidRPr="0069145E">
        <w:t>Построить диаграмму классов.</w:t>
      </w:r>
    </w:p>
    <w:p w14:paraId="22DAA502" w14:textId="64791E4F" w:rsidR="0069145E" w:rsidRPr="0069145E" w:rsidRDefault="0069145E" w:rsidP="0069145E">
      <w:pPr>
        <w:suppressAutoHyphens w:val="0"/>
        <w:spacing w:line="288" w:lineRule="auto"/>
        <w:jc w:val="left"/>
      </w:pPr>
      <w:r w:rsidRPr="0069145E">
        <w:t>При построении ОО модели использовать структурные диаграммы, разработанные на предыдущих лабораторных работах. При этом следует следить за согласованием классов и их операций с требованиями.</w:t>
      </w:r>
    </w:p>
    <w:p w14:paraId="38F90D60" w14:textId="77777777" w:rsidR="0069145E" w:rsidRPr="0069145E" w:rsidRDefault="0069145E" w:rsidP="006233F3">
      <w:pPr>
        <w:numPr>
          <w:ilvl w:val="2"/>
          <w:numId w:val="3"/>
        </w:numPr>
        <w:tabs>
          <w:tab w:val="clear" w:pos="2160"/>
        </w:tabs>
        <w:suppressAutoHyphens w:val="0"/>
        <w:spacing w:line="288" w:lineRule="auto"/>
        <w:ind w:left="709"/>
        <w:jc w:val="left"/>
      </w:pPr>
      <w:r w:rsidRPr="0069145E">
        <w:t>Определить связи между классами и отобразить их на диаграмме.</w:t>
      </w:r>
    </w:p>
    <w:p w14:paraId="4582F8F0" w14:textId="70458337" w:rsidR="0069145E" w:rsidRPr="0069145E" w:rsidRDefault="0069145E" w:rsidP="006233F3">
      <w:pPr>
        <w:numPr>
          <w:ilvl w:val="2"/>
          <w:numId w:val="3"/>
        </w:numPr>
        <w:tabs>
          <w:tab w:val="clear" w:pos="2160"/>
        </w:tabs>
        <w:suppressAutoHyphens w:val="0"/>
        <w:spacing w:line="288" w:lineRule="auto"/>
        <w:ind w:left="709"/>
        <w:jc w:val="left"/>
      </w:pPr>
      <w:r w:rsidRPr="0069145E">
        <w:t>Построить полную диаграмму последовательности, соответствующую полной диаграмме декомпозиции архитектуры в ЛР4 или ЛР 5.</w:t>
      </w:r>
    </w:p>
    <w:p w14:paraId="4C94D997" w14:textId="77777777" w:rsidR="0069145E" w:rsidRPr="0069145E" w:rsidRDefault="0069145E" w:rsidP="006233F3">
      <w:pPr>
        <w:numPr>
          <w:ilvl w:val="2"/>
          <w:numId w:val="3"/>
        </w:numPr>
        <w:tabs>
          <w:tab w:val="clear" w:pos="2160"/>
        </w:tabs>
        <w:suppressAutoHyphens w:val="0"/>
        <w:spacing w:line="288" w:lineRule="auto"/>
        <w:ind w:left="709"/>
        <w:jc w:val="left"/>
      </w:pPr>
      <w:r w:rsidRPr="0069145E">
        <w:t xml:space="preserve">Привести таблицы с </w:t>
      </w:r>
      <w:r w:rsidRPr="0069145E">
        <w:rPr>
          <w:i/>
          <w:iCs/>
          <w:u w:val="single"/>
        </w:rPr>
        <w:t>детальным</w:t>
      </w:r>
      <w:r w:rsidRPr="0069145E">
        <w:t xml:space="preserve"> описанием каждого класса.</w:t>
      </w:r>
    </w:p>
    <w:p w14:paraId="056C5DDC" w14:textId="77777777" w:rsidR="0069145E" w:rsidRPr="0069145E" w:rsidRDefault="0069145E" w:rsidP="0069145E">
      <w:pPr>
        <w:suppressAutoHyphens w:val="0"/>
        <w:spacing w:line="288" w:lineRule="auto"/>
        <w:ind w:left="709" w:firstLine="0"/>
        <w:jc w:val="left"/>
      </w:pPr>
      <w:r w:rsidRPr="0069145E">
        <w:t>Детальное описание содержит описание каждой операции и атрибута для класса.</w:t>
      </w:r>
    </w:p>
    <w:p w14:paraId="295978E5" w14:textId="77777777" w:rsidR="0069145E" w:rsidRPr="0069145E" w:rsidRDefault="0069145E" w:rsidP="006233F3">
      <w:pPr>
        <w:numPr>
          <w:ilvl w:val="2"/>
          <w:numId w:val="4"/>
        </w:numPr>
        <w:tabs>
          <w:tab w:val="clear" w:pos="2160"/>
        </w:tabs>
        <w:suppressAutoHyphens w:val="0"/>
        <w:spacing w:line="288" w:lineRule="auto"/>
        <w:ind w:left="709"/>
        <w:jc w:val="left"/>
      </w:pPr>
      <w:r w:rsidRPr="0069145E">
        <w:t>Подготовить отчет о проделанной работе</w:t>
      </w:r>
    </w:p>
    <w:p w14:paraId="687FB6F7" w14:textId="77777777" w:rsidR="0069145E" w:rsidRPr="0069145E" w:rsidRDefault="0069145E" w:rsidP="006233F3">
      <w:pPr>
        <w:numPr>
          <w:ilvl w:val="2"/>
          <w:numId w:val="4"/>
        </w:numPr>
        <w:tabs>
          <w:tab w:val="clear" w:pos="2160"/>
        </w:tabs>
        <w:suppressAutoHyphens w:val="0"/>
        <w:spacing w:line="288" w:lineRule="auto"/>
        <w:ind w:left="709"/>
        <w:jc w:val="left"/>
      </w:pPr>
      <w:r w:rsidRPr="0069145E">
        <w:t>Сдать отчет преподавателю и получить зачет по лабораторной работе.</w:t>
      </w:r>
    </w:p>
    <w:p w14:paraId="49DDB0C6" w14:textId="77777777" w:rsidR="0069145E" w:rsidRDefault="0069145E" w:rsidP="0069145E">
      <w:pPr>
        <w:suppressAutoHyphens w:val="0"/>
        <w:spacing w:line="288" w:lineRule="auto"/>
        <w:jc w:val="left"/>
        <w:rPr>
          <w:b/>
          <w:bCs/>
        </w:rPr>
      </w:pPr>
      <w:bookmarkStart w:id="1" w:name="_Toc163957174"/>
      <w:bookmarkStart w:id="2" w:name="_Toc228182362"/>
      <w:bookmarkEnd w:id="1"/>
      <w:bookmarkEnd w:id="2"/>
    </w:p>
    <w:p w14:paraId="069B1067" w14:textId="35C7B7A9" w:rsidR="0069145E" w:rsidRPr="0069145E" w:rsidRDefault="0069145E" w:rsidP="0069145E">
      <w:pPr>
        <w:suppressAutoHyphens w:val="0"/>
        <w:spacing w:line="288" w:lineRule="auto"/>
        <w:jc w:val="left"/>
      </w:pPr>
      <w:r w:rsidRPr="0069145E">
        <w:t xml:space="preserve">Содержание отчета </w:t>
      </w:r>
    </w:p>
    <w:p w14:paraId="3DA3DA1D" w14:textId="77777777" w:rsidR="0069145E" w:rsidRPr="0069145E" w:rsidRDefault="0069145E" w:rsidP="006233F3">
      <w:pPr>
        <w:numPr>
          <w:ilvl w:val="0"/>
          <w:numId w:val="5"/>
        </w:numPr>
        <w:suppressAutoHyphens w:val="0"/>
        <w:spacing w:line="288" w:lineRule="auto"/>
        <w:jc w:val="left"/>
      </w:pPr>
      <w:r w:rsidRPr="0069145E">
        <w:t>Краткое описание системы.</w:t>
      </w:r>
    </w:p>
    <w:p w14:paraId="51F34DD2" w14:textId="77777777" w:rsidR="0069145E" w:rsidRPr="0069145E" w:rsidRDefault="0069145E" w:rsidP="006233F3">
      <w:pPr>
        <w:numPr>
          <w:ilvl w:val="0"/>
          <w:numId w:val="5"/>
        </w:numPr>
        <w:suppressAutoHyphens w:val="0"/>
        <w:spacing w:line="288" w:lineRule="auto"/>
        <w:jc w:val="left"/>
      </w:pPr>
      <w:bookmarkStart w:id="3" w:name="OLE_LINK1"/>
      <w:bookmarkStart w:id="4" w:name="OLE_LINK2"/>
      <w:bookmarkEnd w:id="3"/>
      <w:bookmarkEnd w:id="4"/>
      <w:r w:rsidRPr="0069145E">
        <w:t>Диаграмма классов.</w:t>
      </w:r>
    </w:p>
    <w:p w14:paraId="7DFD4F78" w14:textId="77777777" w:rsidR="0069145E" w:rsidRPr="0069145E" w:rsidRDefault="0069145E" w:rsidP="006233F3">
      <w:pPr>
        <w:numPr>
          <w:ilvl w:val="0"/>
          <w:numId w:val="5"/>
        </w:numPr>
        <w:suppressAutoHyphens w:val="0"/>
        <w:spacing w:line="288" w:lineRule="auto"/>
        <w:jc w:val="left"/>
      </w:pPr>
      <w:r w:rsidRPr="0069145E">
        <w:t>Таблица с детальным описанием для каждого класса</w:t>
      </w:r>
    </w:p>
    <w:p w14:paraId="79DEBB28" w14:textId="77777777" w:rsidR="0069145E" w:rsidRPr="0069145E" w:rsidRDefault="0069145E" w:rsidP="006233F3">
      <w:pPr>
        <w:numPr>
          <w:ilvl w:val="0"/>
          <w:numId w:val="5"/>
        </w:numPr>
        <w:suppressAutoHyphens w:val="0"/>
        <w:spacing w:line="288" w:lineRule="auto"/>
        <w:jc w:val="left"/>
      </w:pPr>
      <w:r w:rsidRPr="0069145E">
        <w:t>Полная диаграмма последовательности.</w:t>
      </w:r>
    </w:p>
    <w:p w14:paraId="45DF6B05" w14:textId="7FC50F74" w:rsidR="000A3AEB" w:rsidRPr="00882F4B" w:rsidRDefault="000A3AEB" w:rsidP="0069145E">
      <w:pPr>
        <w:suppressAutoHyphens w:val="0"/>
        <w:spacing w:line="288" w:lineRule="auto"/>
        <w:ind w:left="1134" w:firstLine="0"/>
        <w:jc w:val="left"/>
      </w:pPr>
    </w:p>
    <w:p w14:paraId="6B6ABF28" w14:textId="77777777" w:rsidR="00976108" w:rsidRDefault="00976108">
      <w:pPr>
        <w:pageBreakBefore/>
        <w:shd w:val="clear" w:color="auto" w:fill="FFFFFF"/>
        <w:ind w:firstLine="0"/>
        <w:jc w:val="center"/>
      </w:pPr>
      <w:r>
        <w:rPr>
          <w:b/>
        </w:rPr>
        <w:lastRenderedPageBreak/>
        <w:t>ХОД РАБОТЫ</w:t>
      </w:r>
      <w:r>
        <w:t xml:space="preserve"> </w:t>
      </w:r>
    </w:p>
    <w:p w14:paraId="79D79524" w14:textId="77777777" w:rsidR="00D27AF4" w:rsidRDefault="0069145E" w:rsidP="006233F3">
      <w:pPr>
        <w:numPr>
          <w:ilvl w:val="0"/>
          <w:numId w:val="1"/>
        </w:numPr>
        <w:rPr>
          <w:b/>
          <w:bCs/>
        </w:rPr>
      </w:pPr>
      <w:r w:rsidRPr="0069145E">
        <w:rPr>
          <w:b/>
          <w:bCs/>
        </w:rPr>
        <w:t>Краткое описание системы</w:t>
      </w:r>
    </w:p>
    <w:p w14:paraId="42130832" w14:textId="77777777" w:rsidR="006762FE" w:rsidRDefault="006762FE" w:rsidP="00D27AF4">
      <w:pPr>
        <w:ind w:left="720" w:firstLine="0"/>
      </w:pPr>
      <w:r w:rsidRPr="00216DDE">
        <w:t xml:space="preserve">Разработка </w:t>
      </w:r>
      <w:r>
        <w:t>постпроцессора</w:t>
      </w:r>
      <w:r w:rsidRPr="00A37905">
        <w:t xml:space="preserve"> </w:t>
      </w:r>
      <w:r>
        <w:t>для</w:t>
      </w:r>
      <w:r w:rsidRPr="00A37905">
        <w:t xml:space="preserve"> </w:t>
      </w:r>
      <w:r w:rsidRPr="00A37905">
        <w:rPr>
          <w:color w:val="000000"/>
        </w:rPr>
        <w:t>интегрированн</w:t>
      </w:r>
      <w:r>
        <w:rPr>
          <w:color w:val="000000"/>
        </w:rPr>
        <w:t>ой</w:t>
      </w:r>
      <w:r w:rsidRPr="00A37905">
        <w:rPr>
          <w:color w:val="000000"/>
        </w:rPr>
        <w:t xml:space="preserve"> CAD/CAM/CAPP/PDM систем</w:t>
      </w:r>
      <w:r>
        <w:rPr>
          <w:color w:val="000000"/>
        </w:rPr>
        <w:t xml:space="preserve">ы </w:t>
      </w:r>
      <w:r>
        <w:rPr>
          <w:color w:val="000000"/>
          <w:lang w:val="en-US"/>
        </w:rPr>
        <w:t>ADEM</w:t>
      </w:r>
      <w:r>
        <w:t xml:space="preserve"> и управляющей программы в модуле </w:t>
      </w:r>
      <w:r>
        <w:rPr>
          <w:lang w:val="en-US"/>
        </w:rPr>
        <w:t>ADEM</w:t>
      </w:r>
      <w:r w:rsidRPr="008C7DD2">
        <w:t>-</w:t>
      </w:r>
      <w:r>
        <w:rPr>
          <w:lang w:val="en-US"/>
        </w:rPr>
        <w:t>CAM</w:t>
      </w:r>
      <w:r w:rsidRPr="008C7DD2">
        <w:t xml:space="preserve"> </w:t>
      </w:r>
      <w:r>
        <w:t xml:space="preserve">для фрезерной </w:t>
      </w:r>
      <w:r w:rsidRPr="00216DDE">
        <w:t xml:space="preserve">обработки </w:t>
      </w:r>
      <w:r>
        <w:t>деталей на пяти-осевом обрабатывающем центре с ЧПУ.</w:t>
      </w:r>
    </w:p>
    <w:p w14:paraId="759CC3CD" w14:textId="5FE728BF" w:rsidR="00D27AF4" w:rsidRPr="00D27AF4" w:rsidRDefault="00D27AF4" w:rsidP="00D27AF4">
      <w:pPr>
        <w:ind w:left="720" w:firstLine="0"/>
        <w:rPr>
          <w:b/>
          <w:bCs/>
        </w:rPr>
      </w:pPr>
      <w:r w:rsidRPr="00D27AF4">
        <w:rPr>
          <w:b/>
          <w:bCs/>
          <w:color w:val="1F1F1F"/>
        </w:rPr>
        <w:t>Основная функциональность включает:</w:t>
      </w:r>
    </w:p>
    <w:p w14:paraId="5999C24C" w14:textId="604D7BC8" w:rsidR="00D27AF4" w:rsidRPr="006762FE" w:rsidRDefault="006762FE" w:rsidP="006762FE">
      <w:pPr>
        <w:pStyle w:val="af5"/>
        <w:numPr>
          <w:ilvl w:val="0"/>
          <w:numId w:val="6"/>
        </w:numPr>
        <w:shd w:val="clear" w:color="auto" w:fill="FFFFFF"/>
        <w:spacing w:before="120" w:beforeAutospacing="0" w:after="120" w:afterAutospacing="0"/>
        <w:rPr>
          <w:color w:val="1F1F1F"/>
          <w:sz w:val="28"/>
          <w:szCs w:val="28"/>
        </w:rPr>
      </w:pPr>
      <w:r w:rsidRPr="006762FE">
        <w:rPr>
          <w:color w:val="1F1F1F"/>
          <w:sz w:val="28"/>
          <w:szCs w:val="28"/>
        </w:rPr>
        <w:t>Преобразование кода ADEM в машинный код, понятный системе стойки HNC8.</w:t>
      </w:r>
    </w:p>
    <w:p w14:paraId="41194703" w14:textId="77777777" w:rsidR="006233F3" w:rsidRDefault="006233F3">
      <w:pPr>
        <w:suppressAutoHyphens w:val="0"/>
        <w:spacing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0C532EE9" w14:textId="34F720F3" w:rsidR="00C06F12" w:rsidRPr="00CF653D" w:rsidRDefault="00933EBE" w:rsidP="006233F3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Диаграмма классов</w:t>
      </w:r>
    </w:p>
    <w:p w14:paraId="00F7E5EC" w14:textId="25D1D246" w:rsidR="00B512A4" w:rsidRPr="009B49DB" w:rsidRDefault="009B49DB" w:rsidP="00FC5A6A">
      <w:pPr>
        <w:ind w:firstLine="0"/>
        <w:jc w:val="center"/>
      </w:pPr>
      <w:r>
        <w:rPr>
          <w:noProof/>
        </w:rPr>
        <w:drawing>
          <wp:inline distT="0" distB="0" distL="0" distR="0" wp14:anchorId="3F331CB2" wp14:editId="0B66F002">
            <wp:extent cx="6410325" cy="88677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C46EE" w14:textId="4D1FBC6C" w:rsidR="00C06F12" w:rsidRPr="00CF653D" w:rsidRDefault="00FC5A6A" w:rsidP="006233F3">
      <w:pPr>
        <w:numPr>
          <w:ilvl w:val="0"/>
          <w:numId w:val="1"/>
        </w:numPr>
        <w:rPr>
          <w:b/>
          <w:bCs/>
        </w:rPr>
      </w:pPr>
      <w:r w:rsidRPr="00FC5A6A">
        <w:rPr>
          <w:b/>
          <w:bCs/>
        </w:rPr>
        <w:lastRenderedPageBreak/>
        <w:t>Таблиц</w:t>
      </w:r>
      <w:r>
        <w:rPr>
          <w:b/>
          <w:bCs/>
        </w:rPr>
        <w:t>ы</w:t>
      </w:r>
      <w:r w:rsidRPr="00FC5A6A">
        <w:rPr>
          <w:b/>
          <w:bCs/>
        </w:rPr>
        <w:t xml:space="preserve"> с детальным описанием классов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103"/>
        <w:gridCol w:w="1363"/>
        <w:gridCol w:w="1443"/>
        <w:gridCol w:w="2279"/>
        <w:gridCol w:w="2157"/>
      </w:tblGrid>
      <w:tr w:rsidR="009B49DB" w14:paraId="6DEDF08A" w14:textId="77777777" w:rsidTr="009B49DB">
        <w:tc>
          <w:tcPr>
            <w:tcW w:w="1869" w:type="dxa"/>
            <w:shd w:val="clear" w:color="auto" w:fill="FFFFFF" w:themeFill="background1"/>
          </w:tcPr>
          <w:p w14:paraId="0D5EC62F" w14:textId="549DB7B2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Класс</w:t>
            </w:r>
          </w:p>
        </w:tc>
        <w:tc>
          <w:tcPr>
            <w:tcW w:w="1869" w:type="dxa"/>
            <w:shd w:val="clear" w:color="auto" w:fill="FFFFFF" w:themeFill="background1"/>
          </w:tcPr>
          <w:p w14:paraId="07E5A4FC" w14:textId="50796927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Что делает</w:t>
            </w:r>
          </w:p>
        </w:tc>
        <w:tc>
          <w:tcPr>
            <w:tcW w:w="1869" w:type="dxa"/>
            <w:shd w:val="clear" w:color="auto" w:fill="FFFFFF" w:themeFill="background1"/>
          </w:tcPr>
          <w:p w14:paraId="0FF71BF6" w14:textId="0C347801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Основные поля</w:t>
            </w:r>
          </w:p>
        </w:tc>
        <w:tc>
          <w:tcPr>
            <w:tcW w:w="2043" w:type="dxa"/>
            <w:shd w:val="clear" w:color="auto" w:fill="FFFFFF" w:themeFill="background1"/>
          </w:tcPr>
          <w:p w14:paraId="15F859A0" w14:textId="17D549E8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Основные  методы</w:t>
            </w:r>
          </w:p>
        </w:tc>
        <w:tc>
          <w:tcPr>
            <w:tcW w:w="1695" w:type="dxa"/>
            <w:shd w:val="clear" w:color="auto" w:fill="FFFFFF" w:themeFill="background1"/>
          </w:tcPr>
          <w:p w14:paraId="73931DDF" w14:textId="0481D4F9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 кем связан</w:t>
            </w:r>
          </w:p>
        </w:tc>
      </w:tr>
      <w:tr w:rsidR="009B49DB" w14:paraId="5813DAE2" w14:textId="77777777" w:rsidTr="00107CA9">
        <w:tc>
          <w:tcPr>
            <w:tcW w:w="1869" w:type="dxa"/>
            <w:vAlign w:val="center"/>
          </w:tcPr>
          <w:p w14:paraId="5C31DA23" w14:textId="44F2D11E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49DB">
              <w:rPr>
                <w:sz w:val="24"/>
                <w:szCs w:val="24"/>
              </w:rPr>
              <w:t>Программист</w:t>
            </w:r>
          </w:p>
        </w:tc>
        <w:tc>
          <w:tcPr>
            <w:tcW w:w="1869" w:type="dxa"/>
            <w:vAlign w:val="center"/>
          </w:tcPr>
          <w:p w14:paraId="7F8A623A" w14:textId="324D454A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49DB">
              <w:rPr>
                <w:b/>
                <w:bCs/>
                <w:sz w:val="24"/>
                <w:szCs w:val="24"/>
              </w:rPr>
              <w:t>Создает программы для станка</w:t>
            </w:r>
          </w:p>
        </w:tc>
        <w:tc>
          <w:tcPr>
            <w:tcW w:w="1869" w:type="dxa"/>
            <w:vAlign w:val="center"/>
          </w:tcPr>
          <w:p w14:paraId="7AE75263" w14:textId="5967F61B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49DB">
              <w:rPr>
                <w:b/>
                <w:bCs/>
                <w:sz w:val="24"/>
                <w:szCs w:val="24"/>
              </w:rPr>
              <w:t>квалификация, доступы</w:t>
            </w:r>
          </w:p>
        </w:tc>
        <w:tc>
          <w:tcPr>
            <w:tcW w:w="2043" w:type="dxa"/>
            <w:vAlign w:val="center"/>
          </w:tcPr>
          <w:p w14:paraId="1750A1F8" w14:textId="04595BEE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B49DB">
              <w:rPr>
                <w:b/>
                <w:bCs/>
                <w:sz w:val="24"/>
                <w:szCs w:val="24"/>
              </w:rPr>
              <w:t>создатьУП</w:t>
            </w:r>
            <w:proofErr w:type="spellEnd"/>
            <w:r w:rsidRPr="009B49DB">
              <w:rPr>
                <w:b/>
                <w:bCs/>
                <w:sz w:val="24"/>
                <w:szCs w:val="24"/>
              </w:rPr>
              <w:t>(), визуализировать()</w:t>
            </w:r>
          </w:p>
        </w:tc>
        <w:tc>
          <w:tcPr>
            <w:tcW w:w="1695" w:type="dxa"/>
            <w:vAlign w:val="center"/>
          </w:tcPr>
          <w:p w14:paraId="0B626044" w14:textId="73285F12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49DB">
              <w:rPr>
                <w:b/>
                <w:bCs/>
                <w:sz w:val="24"/>
                <w:szCs w:val="24"/>
              </w:rPr>
              <w:t xml:space="preserve">→ </w:t>
            </w:r>
            <w:proofErr w:type="spellStart"/>
            <w:r w:rsidRPr="009B49DB">
              <w:rPr>
                <w:b/>
                <w:bCs/>
                <w:sz w:val="24"/>
                <w:szCs w:val="24"/>
              </w:rPr>
              <w:t>ГрафическийИнтерфейс</w:t>
            </w:r>
            <w:proofErr w:type="spellEnd"/>
          </w:p>
        </w:tc>
      </w:tr>
      <w:tr w:rsidR="009B49DB" w14:paraId="169BFF8B" w14:textId="77777777" w:rsidTr="00107CA9">
        <w:tc>
          <w:tcPr>
            <w:tcW w:w="1869" w:type="dxa"/>
            <w:vAlign w:val="center"/>
          </w:tcPr>
          <w:p w14:paraId="0CC0E333" w14:textId="6ED43CC8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49DB">
              <w:rPr>
                <w:sz w:val="24"/>
                <w:szCs w:val="24"/>
              </w:rPr>
              <w:t>Оператор</w:t>
            </w:r>
          </w:p>
        </w:tc>
        <w:tc>
          <w:tcPr>
            <w:tcW w:w="1869" w:type="dxa"/>
            <w:vAlign w:val="center"/>
          </w:tcPr>
          <w:p w14:paraId="5ED8DFDC" w14:textId="5F2CBF9D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49DB">
              <w:rPr>
                <w:b/>
                <w:bCs/>
                <w:sz w:val="24"/>
                <w:szCs w:val="24"/>
              </w:rPr>
              <w:t>Управляет станком, контролирует процесс</w:t>
            </w:r>
          </w:p>
        </w:tc>
        <w:tc>
          <w:tcPr>
            <w:tcW w:w="1869" w:type="dxa"/>
            <w:vAlign w:val="center"/>
          </w:tcPr>
          <w:p w14:paraId="4110EDF0" w14:textId="52BFC6B8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49DB">
              <w:rPr>
                <w:b/>
                <w:bCs/>
                <w:sz w:val="24"/>
                <w:szCs w:val="24"/>
              </w:rPr>
              <w:t>смена, стаж</w:t>
            </w:r>
          </w:p>
        </w:tc>
        <w:tc>
          <w:tcPr>
            <w:tcW w:w="2043" w:type="dxa"/>
            <w:vAlign w:val="center"/>
          </w:tcPr>
          <w:p w14:paraId="4184E30F" w14:textId="22377522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B49DB">
              <w:rPr>
                <w:b/>
                <w:bCs/>
                <w:sz w:val="24"/>
                <w:szCs w:val="24"/>
              </w:rPr>
              <w:t>загрузитьПрограмму</w:t>
            </w:r>
            <w:proofErr w:type="spellEnd"/>
            <w:r w:rsidRPr="009B49DB">
              <w:rPr>
                <w:b/>
                <w:bCs/>
                <w:sz w:val="24"/>
                <w:szCs w:val="24"/>
              </w:rPr>
              <w:t xml:space="preserve">(), запустить(), </w:t>
            </w:r>
            <w:proofErr w:type="spellStart"/>
            <w:r w:rsidRPr="009B49DB">
              <w:rPr>
                <w:b/>
                <w:bCs/>
                <w:sz w:val="24"/>
                <w:szCs w:val="24"/>
              </w:rPr>
              <w:t>оценитьКачество</w:t>
            </w:r>
            <w:proofErr w:type="spellEnd"/>
            <w:r w:rsidRPr="009B49DB">
              <w:rPr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1695" w:type="dxa"/>
            <w:vAlign w:val="center"/>
          </w:tcPr>
          <w:p w14:paraId="22078C3F" w14:textId="44956F98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49DB">
              <w:rPr>
                <w:b/>
                <w:bCs/>
                <w:sz w:val="24"/>
                <w:szCs w:val="24"/>
              </w:rPr>
              <w:t xml:space="preserve">→ </w:t>
            </w:r>
            <w:proofErr w:type="spellStart"/>
            <w:r w:rsidRPr="009B49DB">
              <w:rPr>
                <w:b/>
                <w:bCs/>
                <w:sz w:val="24"/>
                <w:szCs w:val="24"/>
              </w:rPr>
              <w:t>СтойкаЧПУ</w:t>
            </w:r>
            <w:proofErr w:type="spellEnd"/>
            <w:r w:rsidRPr="009B49DB">
              <w:rPr>
                <w:b/>
                <w:bCs/>
                <w:sz w:val="24"/>
                <w:szCs w:val="24"/>
              </w:rPr>
              <w:t>, → Деталь</w:t>
            </w:r>
          </w:p>
        </w:tc>
      </w:tr>
      <w:tr w:rsidR="009B49DB" w14:paraId="2A60000A" w14:textId="77777777" w:rsidTr="00107CA9">
        <w:tc>
          <w:tcPr>
            <w:tcW w:w="1869" w:type="dxa"/>
            <w:vAlign w:val="center"/>
          </w:tcPr>
          <w:p w14:paraId="79A722E0" w14:textId="33E6F6AE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B49DB">
              <w:rPr>
                <w:sz w:val="24"/>
                <w:szCs w:val="24"/>
              </w:rPr>
              <w:t>ГрафическийИнтерфейс</w:t>
            </w:r>
            <w:proofErr w:type="spellEnd"/>
          </w:p>
        </w:tc>
        <w:tc>
          <w:tcPr>
            <w:tcW w:w="1869" w:type="dxa"/>
            <w:vAlign w:val="center"/>
          </w:tcPr>
          <w:p w14:paraId="1BF1F219" w14:textId="3E925098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49DB">
              <w:rPr>
                <w:b/>
                <w:bCs/>
                <w:sz w:val="24"/>
                <w:szCs w:val="24"/>
              </w:rPr>
              <w:t>Показывает траекторию обработки</w:t>
            </w:r>
          </w:p>
        </w:tc>
        <w:tc>
          <w:tcPr>
            <w:tcW w:w="1869" w:type="dxa"/>
            <w:vAlign w:val="center"/>
          </w:tcPr>
          <w:p w14:paraId="2BE17356" w14:textId="0E2AB9D4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49DB">
              <w:rPr>
                <w:b/>
                <w:bCs/>
                <w:sz w:val="24"/>
                <w:szCs w:val="24"/>
              </w:rPr>
              <w:t>версия, меню</w:t>
            </w:r>
          </w:p>
        </w:tc>
        <w:tc>
          <w:tcPr>
            <w:tcW w:w="2043" w:type="dxa"/>
            <w:vAlign w:val="center"/>
          </w:tcPr>
          <w:p w14:paraId="0312844F" w14:textId="1827AEFE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B49DB">
              <w:rPr>
                <w:b/>
                <w:bCs/>
                <w:sz w:val="24"/>
                <w:szCs w:val="24"/>
              </w:rPr>
              <w:t>отображатьТраекторию</w:t>
            </w:r>
            <w:proofErr w:type="spellEnd"/>
            <w:r w:rsidRPr="009B49DB">
              <w:rPr>
                <w:b/>
                <w:bCs/>
                <w:sz w:val="24"/>
                <w:szCs w:val="24"/>
              </w:rPr>
              <w:t xml:space="preserve">(), </w:t>
            </w:r>
            <w:proofErr w:type="spellStart"/>
            <w:r w:rsidRPr="009B49DB">
              <w:rPr>
                <w:b/>
                <w:bCs/>
                <w:sz w:val="24"/>
                <w:szCs w:val="24"/>
              </w:rPr>
              <w:t>проверятьОшибки</w:t>
            </w:r>
            <w:proofErr w:type="spellEnd"/>
            <w:r w:rsidRPr="009B49DB">
              <w:rPr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1695" w:type="dxa"/>
            <w:vAlign w:val="center"/>
          </w:tcPr>
          <w:p w14:paraId="786A8AE9" w14:textId="457109DC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49DB">
              <w:rPr>
                <w:b/>
                <w:bCs/>
                <w:sz w:val="24"/>
                <w:szCs w:val="24"/>
              </w:rPr>
              <w:t>← Программист, → УП</w:t>
            </w:r>
          </w:p>
        </w:tc>
      </w:tr>
      <w:tr w:rsidR="009B49DB" w14:paraId="568DBE35" w14:textId="77777777" w:rsidTr="00107CA9">
        <w:tc>
          <w:tcPr>
            <w:tcW w:w="1869" w:type="dxa"/>
            <w:vAlign w:val="center"/>
          </w:tcPr>
          <w:p w14:paraId="3FEE3FB2" w14:textId="1C94109F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B49DB">
              <w:rPr>
                <w:sz w:val="24"/>
                <w:szCs w:val="24"/>
              </w:rPr>
              <w:t>УправляющаяПрограмма</w:t>
            </w:r>
            <w:proofErr w:type="spellEnd"/>
          </w:p>
        </w:tc>
        <w:tc>
          <w:tcPr>
            <w:tcW w:w="1869" w:type="dxa"/>
            <w:vAlign w:val="center"/>
          </w:tcPr>
          <w:p w14:paraId="320E751E" w14:textId="774E531D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49DB">
              <w:rPr>
                <w:b/>
                <w:bCs/>
                <w:sz w:val="24"/>
                <w:szCs w:val="24"/>
              </w:rPr>
              <w:t>Описывает как обрабатывать деталь</w:t>
            </w:r>
          </w:p>
        </w:tc>
        <w:tc>
          <w:tcPr>
            <w:tcW w:w="1869" w:type="dxa"/>
            <w:vAlign w:val="center"/>
          </w:tcPr>
          <w:p w14:paraId="6FAFD77D" w14:textId="12D777F3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49DB">
              <w:rPr>
                <w:b/>
                <w:bCs/>
                <w:sz w:val="24"/>
                <w:szCs w:val="24"/>
              </w:rPr>
              <w:t>траектории, инструменты, время</w:t>
            </w:r>
          </w:p>
        </w:tc>
        <w:tc>
          <w:tcPr>
            <w:tcW w:w="2043" w:type="dxa"/>
            <w:vAlign w:val="center"/>
          </w:tcPr>
          <w:p w14:paraId="47EABD36" w14:textId="6F2154DB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B49DB">
              <w:rPr>
                <w:b/>
                <w:bCs/>
                <w:sz w:val="24"/>
                <w:szCs w:val="24"/>
              </w:rPr>
              <w:t>преобразоватьВGCode</w:t>
            </w:r>
            <w:proofErr w:type="spellEnd"/>
            <w:r w:rsidRPr="009B49DB">
              <w:rPr>
                <w:b/>
                <w:bCs/>
                <w:sz w:val="24"/>
                <w:szCs w:val="24"/>
              </w:rPr>
              <w:t>(), проверить()</w:t>
            </w:r>
          </w:p>
        </w:tc>
        <w:tc>
          <w:tcPr>
            <w:tcW w:w="1695" w:type="dxa"/>
            <w:vAlign w:val="center"/>
          </w:tcPr>
          <w:p w14:paraId="1369A28D" w14:textId="6CC13C82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49DB">
              <w:rPr>
                <w:b/>
                <w:bCs/>
                <w:sz w:val="24"/>
                <w:szCs w:val="24"/>
              </w:rPr>
              <w:t>← Программист, → Постпроцессор</w:t>
            </w:r>
          </w:p>
        </w:tc>
      </w:tr>
      <w:tr w:rsidR="009B49DB" w14:paraId="2A60E7B3" w14:textId="77777777" w:rsidTr="00107CA9">
        <w:tc>
          <w:tcPr>
            <w:tcW w:w="1869" w:type="dxa"/>
            <w:vAlign w:val="center"/>
          </w:tcPr>
          <w:p w14:paraId="16C6DFEE" w14:textId="4C3B373E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49DB">
              <w:rPr>
                <w:sz w:val="24"/>
                <w:szCs w:val="24"/>
              </w:rPr>
              <w:t>Постпроцессор</w:t>
            </w:r>
          </w:p>
        </w:tc>
        <w:tc>
          <w:tcPr>
            <w:tcW w:w="1869" w:type="dxa"/>
            <w:vAlign w:val="center"/>
          </w:tcPr>
          <w:p w14:paraId="66897DC8" w14:textId="16C334A5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49DB">
              <w:rPr>
                <w:b/>
                <w:bCs/>
                <w:sz w:val="24"/>
                <w:szCs w:val="24"/>
              </w:rPr>
              <w:t>Переводит УП в команды для станка</w:t>
            </w:r>
          </w:p>
        </w:tc>
        <w:tc>
          <w:tcPr>
            <w:tcW w:w="1869" w:type="dxa"/>
            <w:vAlign w:val="center"/>
          </w:tcPr>
          <w:p w14:paraId="43AB5712" w14:textId="59C75FBA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B49DB">
              <w:rPr>
                <w:b/>
                <w:bCs/>
                <w:sz w:val="24"/>
                <w:szCs w:val="24"/>
              </w:rPr>
              <w:t>типСтойки</w:t>
            </w:r>
            <w:proofErr w:type="spellEnd"/>
            <w:r w:rsidRPr="009B49DB">
              <w:rPr>
                <w:b/>
                <w:bCs/>
                <w:sz w:val="24"/>
                <w:szCs w:val="24"/>
              </w:rPr>
              <w:t>, настройки</w:t>
            </w:r>
          </w:p>
        </w:tc>
        <w:tc>
          <w:tcPr>
            <w:tcW w:w="2043" w:type="dxa"/>
            <w:vAlign w:val="center"/>
          </w:tcPr>
          <w:p w14:paraId="1F381938" w14:textId="50B04ED7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B49DB">
              <w:rPr>
                <w:b/>
                <w:bCs/>
                <w:sz w:val="24"/>
                <w:szCs w:val="24"/>
              </w:rPr>
              <w:t>создатьGCode</w:t>
            </w:r>
            <w:proofErr w:type="spellEnd"/>
            <w:r w:rsidRPr="009B49DB">
              <w:rPr>
                <w:b/>
                <w:bCs/>
                <w:sz w:val="24"/>
                <w:szCs w:val="24"/>
              </w:rPr>
              <w:t>(), адаптировать()</w:t>
            </w:r>
          </w:p>
        </w:tc>
        <w:tc>
          <w:tcPr>
            <w:tcW w:w="1695" w:type="dxa"/>
            <w:vAlign w:val="center"/>
          </w:tcPr>
          <w:p w14:paraId="462C3E5A" w14:textId="16CD7A01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49DB">
              <w:rPr>
                <w:b/>
                <w:bCs/>
                <w:sz w:val="24"/>
                <w:szCs w:val="24"/>
              </w:rPr>
              <w:t xml:space="preserve">← УП, → </w:t>
            </w:r>
            <w:proofErr w:type="spellStart"/>
            <w:r w:rsidRPr="009B49DB">
              <w:rPr>
                <w:b/>
                <w:bCs/>
                <w:sz w:val="24"/>
                <w:szCs w:val="24"/>
              </w:rPr>
              <w:t>СтойкаЧПУ</w:t>
            </w:r>
            <w:proofErr w:type="spellEnd"/>
          </w:p>
        </w:tc>
      </w:tr>
      <w:tr w:rsidR="009B49DB" w14:paraId="64B8B8A3" w14:textId="77777777" w:rsidTr="00107CA9">
        <w:tc>
          <w:tcPr>
            <w:tcW w:w="1869" w:type="dxa"/>
            <w:vAlign w:val="center"/>
          </w:tcPr>
          <w:p w14:paraId="62A5922C" w14:textId="63CE416B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B49DB">
              <w:rPr>
                <w:sz w:val="24"/>
                <w:szCs w:val="24"/>
              </w:rPr>
              <w:t>СтойкаЧПУ</w:t>
            </w:r>
            <w:proofErr w:type="spellEnd"/>
          </w:p>
        </w:tc>
        <w:tc>
          <w:tcPr>
            <w:tcW w:w="1869" w:type="dxa"/>
            <w:vAlign w:val="center"/>
          </w:tcPr>
          <w:p w14:paraId="04E57B27" w14:textId="7AB08387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49DB">
              <w:rPr>
                <w:b/>
                <w:bCs/>
                <w:sz w:val="24"/>
                <w:szCs w:val="24"/>
              </w:rPr>
              <w:t>Связь оператора и станка</w:t>
            </w:r>
          </w:p>
        </w:tc>
        <w:tc>
          <w:tcPr>
            <w:tcW w:w="1869" w:type="dxa"/>
            <w:vAlign w:val="center"/>
          </w:tcPr>
          <w:p w14:paraId="72B2407C" w14:textId="60B2D431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49DB">
              <w:rPr>
                <w:b/>
                <w:bCs/>
                <w:sz w:val="24"/>
                <w:szCs w:val="24"/>
              </w:rPr>
              <w:t>модель, статус</w:t>
            </w:r>
          </w:p>
        </w:tc>
        <w:tc>
          <w:tcPr>
            <w:tcW w:w="2043" w:type="dxa"/>
            <w:vAlign w:val="center"/>
          </w:tcPr>
          <w:p w14:paraId="3B60D387" w14:textId="47834945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B49DB">
              <w:rPr>
                <w:b/>
                <w:bCs/>
                <w:sz w:val="24"/>
                <w:szCs w:val="24"/>
              </w:rPr>
              <w:t>отображатьКод</w:t>
            </w:r>
            <w:proofErr w:type="spellEnd"/>
            <w:r w:rsidRPr="009B49DB">
              <w:rPr>
                <w:b/>
                <w:bCs/>
                <w:sz w:val="24"/>
                <w:szCs w:val="24"/>
              </w:rPr>
              <w:t xml:space="preserve">(), </w:t>
            </w:r>
            <w:proofErr w:type="spellStart"/>
            <w:r w:rsidRPr="009B49DB">
              <w:rPr>
                <w:b/>
                <w:bCs/>
                <w:sz w:val="24"/>
                <w:szCs w:val="24"/>
              </w:rPr>
              <w:t>загружатьВСтанок</w:t>
            </w:r>
            <w:proofErr w:type="spellEnd"/>
            <w:r w:rsidRPr="009B49DB">
              <w:rPr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1695" w:type="dxa"/>
            <w:vAlign w:val="center"/>
          </w:tcPr>
          <w:p w14:paraId="0C9FACE6" w14:textId="129EC45F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49DB">
              <w:rPr>
                <w:b/>
                <w:bCs/>
                <w:sz w:val="24"/>
                <w:szCs w:val="24"/>
              </w:rPr>
              <w:t>← Оператор, → Станок</w:t>
            </w:r>
          </w:p>
        </w:tc>
      </w:tr>
      <w:tr w:rsidR="009B49DB" w14:paraId="2CC63C53" w14:textId="77777777" w:rsidTr="00107CA9">
        <w:tc>
          <w:tcPr>
            <w:tcW w:w="1869" w:type="dxa"/>
            <w:vAlign w:val="center"/>
          </w:tcPr>
          <w:p w14:paraId="1D903130" w14:textId="6FE01DFE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49DB">
              <w:rPr>
                <w:sz w:val="24"/>
                <w:szCs w:val="24"/>
              </w:rPr>
              <w:t>Станок</w:t>
            </w:r>
          </w:p>
        </w:tc>
        <w:tc>
          <w:tcPr>
            <w:tcW w:w="1869" w:type="dxa"/>
            <w:vAlign w:val="center"/>
          </w:tcPr>
          <w:p w14:paraId="3FBBCE76" w14:textId="03EB7CEF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49DB">
              <w:rPr>
                <w:b/>
                <w:bCs/>
                <w:sz w:val="24"/>
                <w:szCs w:val="24"/>
              </w:rPr>
              <w:t>Обрабатывает детали</w:t>
            </w:r>
          </w:p>
        </w:tc>
        <w:tc>
          <w:tcPr>
            <w:tcW w:w="1869" w:type="dxa"/>
            <w:vAlign w:val="center"/>
          </w:tcPr>
          <w:p w14:paraId="22EC5E69" w14:textId="7C248069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49DB">
              <w:rPr>
                <w:b/>
                <w:bCs/>
                <w:sz w:val="24"/>
                <w:szCs w:val="24"/>
              </w:rPr>
              <w:t>модель, мощность, состояние</w:t>
            </w:r>
          </w:p>
        </w:tc>
        <w:tc>
          <w:tcPr>
            <w:tcW w:w="2043" w:type="dxa"/>
            <w:vAlign w:val="center"/>
          </w:tcPr>
          <w:p w14:paraId="60EE97F1" w14:textId="1F5F4710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B49DB">
              <w:rPr>
                <w:b/>
                <w:bCs/>
                <w:sz w:val="24"/>
                <w:szCs w:val="24"/>
              </w:rPr>
              <w:t>выполнитьКоманды</w:t>
            </w:r>
            <w:proofErr w:type="spellEnd"/>
            <w:r w:rsidRPr="009B49DB">
              <w:rPr>
                <w:b/>
                <w:bCs/>
                <w:sz w:val="24"/>
                <w:szCs w:val="24"/>
              </w:rPr>
              <w:t>(), диагностировать()</w:t>
            </w:r>
          </w:p>
        </w:tc>
        <w:tc>
          <w:tcPr>
            <w:tcW w:w="1695" w:type="dxa"/>
            <w:vAlign w:val="center"/>
          </w:tcPr>
          <w:p w14:paraId="3C47E26D" w14:textId="253601A9" w:rsidR="009B49DB" w:rsidRPr="009B49DB" w:rsidRDefault="009B49DB" w:rsidP="009B49DB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49DB">
              <w:rPr>
                <w:b/>
                <w:bCs/>
                <w:sz w:val="24"/>
                <w:szCs w:val="24"/>
              </w:rPr>
              <w:t xml:space="preserve">← </w:t>
            </w:r>
            <w:proofErr w:type="spellStart"/>
            <w:r w:rsidRPr="009B49DB">
              <w:rPr>
                <w:b/>
                <w:bCs/>
                <w:sz w:val="24"/>
                <w:szCs w:val="24"/>
              </w:rPr>
              <w:t>СтойкаЧПУ</w:t>
            </w:r>
            <w:proofErr w:type="spellEnd"/>
            <w:r w:rsidRPr="009B49DB">
              <w:rPr>
                <w:b/>
                <w:bCs/>
                <w:sz w:val="24"/>
                <w:szCs w:val="24"/>
              </w:rPr>
              <w:t>, → Деталь</w:t>
            </w:r>
          </w:p>
        </w:tc>
      </w:tr>
    </w:tbl>
    <w:p w14:paraId="5DD1BF8C" w14:textId="77777777" w:rsidR="006233F3" w:rsidRDefault="006233F3">
      <w:pPr>
        <w:suppressAutoHyphens w:val="0"/>
        <w:spacing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2A481DA" w14:textId="5E01B6D2" w:rsidR="00976108" w:rsidRPr="00CF653D" w:rsidRDefault="009E2755" w:rsidP="006233F3">
      <w:pPr>
        <w:numPr>
          <w:ilvl w:val="0"/>
          <w:numId w:val="1"/>
        </w:num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EFC137F" wp14:editId="52EF5B26">
            <wp:simplePos x="0" y="0"/>
            <wp:positionH relativeFrom="margin">
              <wp:posOffset>-913765</wp:posOffset>
            </wp:positionH>
            <wp:positionV relativeFrom="paragraph">
              <wp:posOffset>273685</wp:posOffset>
            </wp:positionV>
            <wp:extent cx="7275195" cy="8221345"/>
            <wp:effectExtent l="0" t="0" r="1905" b="8255"/>
            <wp:wrapThrough wrapText="bothSides">
              <wp:wrapPolygon edited="0">
                <wp:start x="0" y="0"/>
                <wp:lineTo x="0" y="21572"/>
                <wp:lineTo x="21549" y="21572"/>
                <wp:lineTo x="21549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5195" cy="822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397C" w:rsidRPr="00EF397C">
        <w:rPr>
          <w:b/>
          <w:bCs/>
        </w:rPr>
        <w:t>Диаграмма последовательности</w:t>
      </w:r>
    </w:p>
    <w:p w14:paraId="1C163FA5" w14:textId="76EF42DB" w:rsidR="0074530A" w:rsidRPr="000A3AEB" w:rsidRDefault="0074530A" w:rsidP="00B849FF">
      <w:pPr>
        <w:ind w:left="-158" w:hanging="706"/>
      </w:pPr>
    </w:p>
    <w:p w14:paraId="5D11A18A" w14:textId="00FBFC11" w:rsidR="00976108" w:rsidRDefault="00976108">
      <w:pPr>
        <w:suppressAutoHyphens w:val="0"/>
        <w:spacing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6448964A" w14:textId="77777777" w:rsidR="00976108" w:rsidRDefault="00976108" w:rsidP="00976108">
      <w:pPr>
        <w:pageBreakBefore/>
        <w:spacing w:after="160"/>
        <w:ind w:firstLine="0"/>
        <w:jc w:val="center"/>
      </w:pPr>
      <w:r>
        <w:rPr>
          <w:b/>
        </w:rPr>
        <w:lastRenderedPageBreak/>
        <w:t>ЗАКЛЮЧЕНИЕ</w:t>
      </w:r>
    </w:p>
    <w:p w14:paraId="4886E4CA" w14:textId="12063402" w:rsidR="00B849FF" w:rsidRDefault="00B849FF" w:rsidP="00B849FF">
      <w:r>
        <w:t>В ходе выполнения лабораторной работы № 6 была разработана объектно-ориентированная модель программной системы.</w:t>
      </w:r>
    </w:p>
    <w:p w14:paraId="05293CCA" w14:textId="0E5D2DE3" w:rsidR="00B849FF" w:rsidRDefault="00B849FF" w:rsidP="00B849FF">
      <w:r>
        <w:t>Основные результаты работы:</w:t>
      </w:r>
    </w:p>
    <w:p w14:paraId="1A775DEE" w14:textId="0E6162FA" w:rsidR="00B849FF" w:rsidRDefault="00B849FF" w:rsidP="006233F3">
      <w:pPr>
        <w:pStyle w:val="af4"/>
        <w:numPr>
          <w:ilvl w:val="0"/>
          <w:numId w:val="7"/>
        </w:numPr>
      </w:pPr>
      <w:r>
        <w:t>Статическое проектирование: Построена диаграмма классов (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), определяющая структуру системы, её основные компоненты (пользовательский интерфейс, логика анализа, движок коррекции на базе ML и файловый менеджер), а также их атрибуты и операции.</w:t>
      </w:r>
    </w:p>
    <w:p w14:paraId="730BA134" w14:textId="6B0AFEEA" w:rsidR="00B849FF" w:rsidRDefault="00B849FF" w:rsidP="006233F3">
      <w:pPr>
        <w:pStyle w:val="af4"/>
        <w:numPr>
          <w:ilvl w:val="0"/>
          <w:numId w:val="7"/>
        </w:numPr>
      </w:pPr>
      <w:r>
        <w:t>Динамическое проектирование: Разработана полная диаграмма последовательности (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), детально описывающая сценарий взаимодействия объектов во времени. Логика диаграммы полностью синхронизирована с функциональной декомпозицией, выполненной в рамках ЛР № 5.</w:t>
      </w:r>
    </w:p>
    <w:p w14:paraId="598DE1B8" w14:textId="20343836" w:rsidR="009840B3" w:rsidRPr="00976108" w:rsidRDefault="00B849FF" w:rsidP="006233F3">
      <w:pPr>
        <w:pStyle w:val="af4"/>
        <w:numPr>
          <w:ilvl w:val="0"/>
          <w:numId w:val="7"/>
        </w:numPr>
      </w:pPr>
      <w:r>
        <w:t>Спецификация объектов: Составлено детальное описание каждого класса с указанием типов данных, зон ответственности и методов.</w:t>
      </w:r>
    </w:p>
    <w:sectPr w:rsidR="009840B3" w:rsidRPr="00976108">
      <w:pgSz w:w="11906" w:h="16838"/>
      <w:pgMar w:top="1134" w:right="850" w:bottom="1134" w:left="1701" w:header="720" w:footer="720" w:gutter="0"/>
      <w:paperSrc w:other="15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nt1311">
    <w:altName w:val="Calibri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altName w:val="Times New Roman"/>
    <w:panose1 w:val="00000000000000000000"/>
    <w:charset w:val="00"/>
    <w:family w:val="roman"/>
    <w:notTrueType/>
    <w:pitch w:val="default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1"/>
    <w:family w:val="roman"/>
    <w:pitch w:val="variable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2F35A4"/>
    <w:multiLevelType w:val="multilevel"/>
    <w:tmpl w:val="1A2C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B38E5"/>
    <w:multiLevelType w:val="multilevel"/>
    <w:tmpl w:val="006C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font1311" w:hAnsi="Times New Roman" w:cs="Times New Roman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12853"/>
    <w:multiLevelType w:val="multilevel"/>
    <w:tmpl w:val="2C8EBC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3" w15:restartNumberingAfterBreak="0">
    <w:nsid w:val="452E42FF"/>
    <w:multiLevelType w:val="multilevel"/>
    <w:tmpl w:val="F252C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1E3CF5"/>
    <w:multiLevelType w:val="hybridMultilevel"/>
    <w:tmpl w:val="B874ED0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5E67C73"/>
    <w:multiLevelType w:val="hybridMultilevel"/>
    <w:tmpl w:val="93C0B3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F6646AB"/>
    <w:multiLevelType w:val="multilevel"/>
    <w:tmpl w:val="A78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6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3BB"/>
    <w:rsid w:val="0000338E"/>
    <w:rsid w:val="000A2744"/>
    <w:rsid w:val="000A3AEB"/>
    <w:rsid w:val="002B2615"/>
    <w:rsid w:val="00312E27"/>
    <w:rsid w:val="004527B6"/>
    <w:rsid w:val="005A5983"/>
    <w:rsid w:val="006171FD"/>
    <w:rsid w:val="006233F3"/>
    <w:rsid w:val="006762FE"/>
    <w:rsid w:val="0067708B"/>
    <w:rsid w:val="00684D01"/>
    <w:rsid w:val="0069145E"/>
    <w:rsid w:val="007338DC"/>
    <w:rsid w:val="00743595"/>
    <w:rsid w:val="0074530A"/>
    <w:rsid w:val="0074704C"/>
    <w:rsid w:val="008020BD"/>
    <w:rsid w:val="00933EBE"/>
    <w:rsid w:val="00976108"/>
    <w:rsid w:val="009840B3"/>
    <w:rsid w:val="009B49DB"/>
    <w:rsid w:val="009E23BB"/>
    <w:rsid w:val="009E2755"/>
    <w:rsid w:val="00A075F5"/>
    <w:rsid w:val="00AF6A3E"/>
    <w:rsid w:val="00B263D9"/>
    <w:rsid w:val="00B512A4"/>
    <w:rsid w:val="00B849FF"/>
    <w:rsid w:val="00BF64BF"/>
    <w:rsid w:val="00C06F12"/>
    <w:rsid w:val="00CF653D"/>
    <w:rsid w:val="00D27AF4"/>
    <w:rsid w:val="00DE513F"/>
    <w:rsid w:val="00EF397C"/>
    <w:rsid w:val="00F31205"/>
    <w:rsid w:val="00F76582"/>
    <w:rsid w:val="00FA608F"/>
    <w:rsid w:val="00FC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8DAE09C"/>
  <w15:chartTrackingRefBased/>
  <w15:docId w15:val="{219A8EA9-4344-4B6E-A323-8A6440F50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9FF"/>
    <w:pPr>
      <w:suppressAutoHyphens/>
      <w:spacing w:line="360" w:lineRule="auto"/>
      <w:ind w:firstLine="708"/>
      <w:jc w:val="both"/>
    </w:pPr>
    <w:rPr>
      <w:rFonts w:eastAsia="font1311"/>
      <w:sz w:val="28"/>
      <w:szCs w:val="28"/>
    </w:rPr>
  </w:style>
  <w:style w:type="paragraph" w:styleId="2">
    <w:name w:val="heading 2"/>
    <w:basedOn w:val="a"/>
    <w:qFormat/>
    <w:pPr>
      <w:spacing w:before="280" w:after="280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qFormat/>
    <w:pPr>
      <w:spacing w:before="280" w:after="280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1205"/>
    <w:pPr>
      <w:keepNext/>
      <w:spacing w:before="240" w:after="60"/>
      <w:outlineLvl w:val="3"/>
    </w:pPr>
    <w:rPr>
      <w:rFonts w:ascii="Aptos" w:eastAsia="Times New Roman" w:hAnsi="Aptos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Верхний колонтитул Знак"/>
    <w:rPr>
      <w:rFonts w:ascii="Times New Roman" w:eastAsia="font1311" w:hAnsi="Times New Roman" w:cs="Times New Roman"/>
      <w:sz w:val="28"/>
      <w:szCs w:val="28"/>
      <w:lang w:eastAsia="ru-RU"/>
    </w:rPr>
  </w:style>
  <w:style w:type="character" w:customStyle="1" w:styleId="a5">
    <w:name w:val="Нижний колонтитул Знак"/>
    <w:rPr>
      <w:rFonts w:ascii="Times New Roman" w:eastAsia="font1311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Strong"/>
    <w:uiPriority w:val="22"/>
    <w:qFormat/>
    <w:rPr>
      <w:b/>
      <w:bCs/>
    </w:rPr>
  </w:style>
  <w:style w:type="character" w:customStyle="1" w:styleId="InternetLink">
    <w:name w:val="Internet Link"/>
    <w:rPr>
      <w:color w:val="0563C1"/>
      <w:u w:val="single"/>
    </w:rPr>
  </w:style>
  <w:style w:type="character" w:styleId="a7">
    <w:name w:val="FollowedHyperlink"/>
    <w:rPr>
      <w:color w:val="954F72"/>
      <w:u w:val="single"/>
    </w:rPr>
  </w:style>
  <w:style w:type="character" w:customStyle="1" w:styleId="fontstyle01">
    <w:name w:val="fontstyle01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0">
    <w:name w:val="Неразрешенное упоминание1"/>
    <w:rPr>
      <w:color w:val="605E5C"/>
      <w:shd w:val="clear" w:color="auto" w:fill="E1DFDD"/>
    </w:rPr>
  </w:style>
  <w:style w:type="character" w:styleId="a8">
    <w:name w:val="Emphasis"/>
    <w:qFormat/>
    <w:rPr>
      <w:i/>
      <w:iCs/>
    </w:rPr>
  </w:style>
  <w:style w:type="character" w:customStyle="1" w:styleId="HTML">
    <w:name w:val="Стандартный HTML Знак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9">
    <w:name w:val="Текст выноски Знак"/>
    <w:rPr>
      <w:rFonts w:ascii="Tahoma" w:eastAsia="font1311" w:hAnsi="Tahoma" w:cs="Tahoma"/>
      <w:sz w:val="16"/>
      <w:szCs w:val="16"/>
      <w:lang w:eastAsia="ru-RU"/>
    </w:rPr>
  </w:style>
  <w:style w:type="character" w:customStyle="1" w:styleId="ListLabel1">
    <w:name w:val="ListLabel 1"/>
    <w:rPr>
      <w:rFonts w:ascii="Calibri" w:hAnsi="Calibri"/>
    </w:rPr>
  </w:style>
  <w:style w:type="character" w:customStyle="1" w:styleId="ListLabel2">
    <w:name w:val="ListLabel 2"/>
    <w:rPr>
      <w:rFonts w:ascii="Calibri" w:hAnsi="Calibri"/>
    </w:rPr>
  </w:style>
  <w:style w:type="character" w:customStyle="1" w:styleId="ListLabel3">
    <w:name w:val="ListLabel 3"/>
    <w:rPr>
      <w:rFonts w:ascii="Calibri" w:hAnsi="Calibri"/>
    </w:rPr>
  </w:style>
  <w:style w:type="character" w:customStyle="1" w:styleId="ListLabel4">
    <w:name w:val="ListLabel 4"/>
    <w:rPr>
      <w:rFonts w:ascii="Calibri" w:hAnsi="Calibri"/>
    </w:rPr>
  </w:style>
  <w:style w:type="character" w:customStyle="1" w:styleId="ListLabel5">
    <w:name w:val="ListLabel 5"/>
    <w:rPr>
      <w:rFonts w:ascii="Calibri" w:hAnsi="Calibri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  <w:rPr>
      <w:rFonts w:ascii="Calibri" w:hAnsi="Calibri"/>
      <w:sz w:val="20"/>
    </w:rPr>
  </w:style>
  <w:style w:type="character" w:customStyle="1" w:styleId="ListLabel39">
    <w:name w:val="ListLabel 39"/>
    <w:rPr>
      <w:rFonts w:ascii="Calibri" w:hAnsi="Calibri"/>
      <w:sz w:val="20"/>
    </w:rPr>
  </w:style>
  <w:style w:type="character" w:customStyle="1" w:styleId="ListLabel40">
    <w:name w:val="ListLabel 40"/>
    <w:rPr>
      <w:rFonts w:ascii="Calibri" w:hAnsi="Calibri"/>
      <w:sz w:val="20"/>
    </w:rPr>
  </w:style>
  <w:style w:type="character" w:customStyle="1" w:styleId="ListLabel41">
    <w:name w:val="ListLabel 41"/>
    <w:rPr>
      <w:rFonts w:ascii="Calibri" w:hAnsi="Calibri"/>
      <w:sz w:val="20"/>
    </w:rPr>
  </w:style>
  <w:style w:type="character" w:customStyle="1" w:styleId="ListLabel42">
    <w:name w:val="ListLabel 42"/>
    <w:rPr>
      <w:rFonts w:ascii="Calibri" w:hAnsi="Calibri"/>
      <w:sz w:val="20"/>
    </w:rPr>
  </w:style>
  <w:style w:type="character" w:customStyle="1" w:styleId="ListLabel43">
    <w:name w:val="ListLabel 43"/>
    <w:rPr>
      <w:rFonts w:ascii="Calibri" w:hAnsi="Calibri"/>
      <w:sz w:val="20"/>
    </w:rPr>
  </w:style>
  <w:style w:type="character" w:customStyle="1" w:styleId="ListLabel44">
    <w:name w:val="ListLabel 44"/>
    <w:rPr>
      <w:rFonts w:ascii="Calibri" w:hAnsi="Calibri"/>
      <w:sz w:val="20"/>
    </w:rPr>
  </w:style>
  <w:style w:type="character" w:customStyle="1" w:styleId="ListLabel45">
    <w:name w:val="ListLabel 45"/>
    <w:rPr>
      <w:rFonts w:ascii="Calibri" w:hAnsi="Calibri"/>
      <w:sz w:val="20"/>
    </w:rPr>
  </w:style>
  <w:style w:type="character" w:customStyle="1" w:styleId="ListLabel46">
    <w:name w:val="ListLabel 46"/>
    <w:rPr>
      <w:rFonts w:ascii="Calibri" w:hAnsi="Calibri"/>
      <w:sz w:val="20"/>
    </w:rPr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paragraph" w:customStyle="1" w:styleId="11">
    <w:name w:val="Заголовок1"/>
    <w:basedOn w:val="a"/>
    <w:next w:val="aa"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a">
    <w:name w:val="Body Text"/>
    <w:basedOn w:val="a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b">
    <w:name w:val="List"/>
    <w:basedOn w:val="aa"/>
    <w:rPr>
      <w:rFonts w:cs="Noto Sans"/>
    </w:rPr>
  </w:style>
  <w:style w:type="paragraph" w:styleId="ac">
    <w:name w:val="caption"/>
    <w:basedOn w:val="a"/>
    <w:next w:val="a"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12">
    <w:name w:val="Указатель1"/>
    <w:basedOn w:val="a"/>
    <w:pPr>
      <w:suppressLineNumbers/>
    </w:pPr>
    <w:rPr>
      <w:rFonts w:cs="Noto Sans"/>
    </w:rPr>
  </w:style>
  <w:style w:type="paragraph" w:customStyle="1" w:styleId="13">
    <w:name w:val="Абзац списка1"/>
    <w:basedOn w:val="a"/>
    <w:pPr>
      <w:ind w:left="720"/>
      <w:contextualSpacing/>
    </w:pPr>
  </w:style>
  <w:style w:type="paragraph" w:customStyle="1" w:styleId="14">
    <w:name w:val="Обычный (Интернет)1"/>
    <w:basedOn w:val="a"/>
    <w:pPr>
      <w:spacing w:before="280" w:after="280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</w:style>
  <w:style w:type="paragraph" w:styleId="ad">
    <w:name w:val="header"/>
    <w:basedOn w:val="a"/>
    <w:pPr>
      <w:tabs>
        <w:tab w:val="center" w:pos="4677"/>
        <w:tab w:val="right" w:pos="9355"/>
      </w:tabs>
      <w:spacing w:line="240" w:lineRule="auto"/>
    </w:pPr>
  </w:style>
  <w:style w:type="paragraph" w:styleId="ae">
    <w:name w:val="footer"/>
    <w:basedOn w:val="a"/>
    <w:pPr>
      <w:tabs>
        <w:tab w:val="center" w:pos="4677"/>
        <w:tab w:val="right" w:pos="9355"/>
      </w:tabs>
      <w:spacing w:line="240" w:lineRule="auto"/>
    </w:pPr>
  </w:style>
  <w:style w:type="paragraph" w:customStyle="1" w:styleId="HTML1">
    <w:name w:val="Стандартный HTML1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">
    <w:name w:val="текст"/>
    <w:basedOn w:val="a"/>
    <w:pPr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customStyle="1" w:styleId="15">
    <w:name w:val="Текст выноски1"/>
    <w:basedOn w:val="a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af0">
    <w:name w:val="Таблица"/>
    <w:basedOn w:val="a"/>
    <w:link w:val="af1"/>
    <w:qFormat/>
    <w:rsid w:val="00FA608F"/>
    <w:pPr>
      <w:spacing w:line="240" w:lineRule="auto"/>
      <w:ind w:firstLine="0"/>
    </w:pPr>
    <w:rPr>
      <w:sz w:val="24"/>
    </w:rPr>
  </w:style>
  <w:style w:type="character" w:customStyle="1" w:styleId="af1">
    <w:name w:val="Таблица Знак"/>
    <w:link w:val="af0"/>
    <w:rsid w:val="00FA608F"/>
    <w:rPr>
      <w:rFonts w:eastAsia="font1311"/>
      <w:sz w:val="24"/>
      <w:szCs w:val="28"/>
    </w:rPr>
  </w:style>
  <w:style w:type="table" w:styleId="af2">
    <w:name w:val="Table Grid"/>
    <w:basedOn w:val="a1"/>
    <w:uiPriority w:val="39"/>
    <w:rsid w:val="00FA60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link w:val="4"/>
    <w:uiPriority w:val="9"/>
    <w:semiHidden/>
    <w:rsid w:val="00F31205"/>
    <w:rPr>
      <w:rFonts w:ascii="Aptos" w:eastAsia="Times New Roman" w:hAnsi="Aptos" w:cs="Times New Roman"/>
      <w:b/>
      <w:bCs/>
      <w:sz w:val="28"/>
      <w:szCs w:val="28"/>
    </w:rPr>
  </w:style>
  <w:style w:type="character" w:styleId="af3">
    <w:name w:val="Placeholder Text"/>
    <w:basedOn w:val="a0"/>
    <w:uiPriority w:val="99"/>
    <w:semiHidden/>
    <w:rsid w:val="0000338E"/>
    <w:rPr>
      <w:color w:val="666666"/>
    </w:rPr>
  </w:style>
  <w:style w:type="paragraph" w:styleId="af4">
    <w:name w:val="List Paragraph"/>
    <w:basedOn w:val="a"/>
    <w:uiPriority w:val="34"/>
    <w:qFormat/>
    <w:rsid w:val="0000338E"/>
    <w:pPr>
      <w:ind w:left="720"/>
      <w:contextualSpacing/>
    </w:pPr>
  </w:style>
  <w:style w:type="paragraph" w:styleId="af5">
    <w:name w:val="Normal (Web)"/>
    <w:basedOn w:val="a"/>
    <w:uiPriority w:val="99"/>
    <w:semiHidden/>
    <w:unhideWhenUsed/>
    <w:rsid w:val="00D27AF4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character" w:customStyle="1" w:styleId="citation-55">
    <w:name w:val="citation-55"/>
    <w:basedOn w:val="a0"/>
    <w:rsid w:val="00D27AF4"/>
  </w:style>
  <w:style w:type="character" w:customStyle="1" w:styleId="citation-54">
    <w:name w:val="citation-54"/>
    <w:basedOn w:val="a0"/>
    <w:rsid w:val="00D27AF4"/>
  </w:style>
  <w:style w:type="character" w:customStyle="1" w:styleId="citation-53">
    <w:name w:val="citation-53"/>
    <w:basedOn w:val="a0"/>
    <w:rsid w:val="00D27AF4"/>
  </w:style>
  <w:style w:type="character" w:customStyle="1" w:styleId="citation-52">
    <w:name w:val="citation-52"/>
    <w:basedOn w:val="a0"/>
    <w:rsid w:val="00D27AF4"/>
  </w:style>
  <w:style w:type="character" w:customStyle="1" w:styleId="citation-51">
    <w:name w:val="citation-51"/>
    <w:basedOn w:val="a0"/>
    <w:rsid w:val="00D27AF4"/>
  </w:style>
  <w:style w:type="character" w:customStyle="1" w:styleId="citation-50">
    <w:name w:val="citation-50"/>
    <w:basedOn w:val="a0"/>
    <w:rsid w:val="00D27A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6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0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79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60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1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5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56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3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28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10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58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9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32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92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8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8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4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9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34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26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8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8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32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41BE3-90BB-4995-9075-84C09F6E6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cp:keywords/>
  <cp:lastModifiedBy>YANIX</cp:lastModifiedBy>
  <cp:revision>5</cp:revision>
  <cp:lastPrinted>1899-12-31T20:00:00Z</cp:lastPrinted>
  <dcterms:created xsi:type="dcterms:W3CDTF">2025-12-17T18:00:00Z</dcterms:created>
  <dcterms:modified xsi:type="dcterms:W3CDTF">2025-12-24T20:52:00Z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