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C57B46" w:rsidP="00DA2341">
      <w:pPr>
        <w:spacing w:after="0" w:line="240" w:lineRule="auto"/>
        <w:jc w:val="center"/>
        <w:rPr>
          <w:rFonts w:ascii="Times New Roman" w:eastAsia="Times New Roman" w:hAnsi="Times New Roman" w:cs="Times New Roman"/>
          <w:bCs/>
          <w:iCs/>
          <w:sz w:val="48"/>
          <w:szCs w:val="48"/>
          <w:lang w:val="es-CL" w:eastAsia="es-ES"/>
        </w:rPr>
      </w:pPr>
      <w:bookmarkStart w:id="0" w:name="_GoBack"/>
      <w:bookmarkEnd w:id="0"/>
      <w:r>
        <w:rPr>
          <w:rFonts w:ascii="Times New Roman" w:eastAsia="Times New Roman" w:hAnsi="Times New Roman" w:cs="Times New Roman"/>
          <w:bCs/>
          <w:iCs/>
          <w:sz w:val="48"/>
          <w:szCs w:val="48"/>
          <w:lang w:val="es-CL" w:eastAsia="es-ES"/>
        </w:rPr>
        <w:t>PROCESADOR CELL</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A2341" w:rsidP="00C57B46">
      <w:pPr>
        <w:spacing w:after="0" w:line="240" w:lineRule="auto"/>
        <w:rPr>
          <w:rFonts w:ascii="Times New Roman" w:eastAsia="Times New Roman" w:hAnsi="Times New Roman" w:cs="Times New Roman"/>
          <w:bCs/>
          <w:sz w:val="20"/>
          <w:szCs w:val="20"/>
          <w:lang w:val="en-US" w:eastAsia="es-ES"/>
        </w:rPr>
      </w:pPr>
    </w:p>
    <w:p w:rsidR="00DA2341" w:rsidRPr="00DA2341" w:rsidRDefault="00C43556"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Autores</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Daniela Montoya Urrego,</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Yania Catalina González Valencia</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Sebastián Serna Gómez</w:t>
      </w:r>
    </w:p>
    <w:p w:rsidR="00DA2341" w:rsidRPr="00DA2341" w:rsidRDefault="00C57B46"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Colombia</w:t>
      </w:r>
    </w:p>
    <w:p w:rsid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C43556" w:rsidRPr="00B66FA6">
          <w:rPr>
            <w:rStyle w:val="Hipervnculo"/>
            <w:rFonts w:ascii="Courier New" w:eastAsia="Times New Roman" w:hAnsi="Courier New" w:cs="Courier New"/>
            <w:sz w:val="18"/>
            <w:szCs w:val="18"/>
            <w:lang w:val="es-ES" w:eastAsia="es-ES"/>
          </w:rPr>
          <w:t>sebas_serna26@utp.edu.co</w:t>
        </w:r>
      </w:hyperlink>
    </w:p>
    <w:p w:rsidR="00C43556" w:rsidRDefault="00C43556" w:rsidP="00C43556">
      <w:pPr>
        <w:spacing w:after="0" w:line="240" w:lineRule="auto"/>
        <w:ind w:firstLine="708"/>
        <w:jc w:val="center"/>
        <w:rPr>
          <w:rFonts w:ascii="Courier New" w:eastAsia="Times New Roman" w:hAnsi="Courier New" w:cs="Courier New"/>
          <w:sz w:val="18"/>
          <w:szCs w:val="18"/>
          <w:lang w:val="es-ES" w:eastAsia="es-ES"/>
        </w:rPr>
      </w:pPr>
      <w:hyperlink r:id="rId9" w:history="1">
        <w:r w:rsidRPr="00B66FA6">
          <w:rPr>
            <w:rStyle w:val="Hipervnculo"/>
            <w:rFonts w:ascii="Courier New" w:eastAsia="Times New Roman" w:hAnsi="Courier New" w:cs="Courier New"/>
            <w:sz w:val="18"/>
            <w:szCs w:val="18"/>
            <w:lang w:val="es-ES" w:eastAsia="es-ES"/>
          </w:rPr>
          <w:t>ycgonzalez@utp.edu.co</w:t>
        </w:r>
      </w:hyperlink>
    </w:p>
    <w:p w:rsidR="00C43556" w:rsidRDefault="00C43556" w:rsidP="00DA2341">
      <w:pPr>
        <w:spacing w:after="0" w:line="240" w:lineRule="auto"/>
        <w:jc w:val="center"/>
        <w:rPr>
          <w:rFonts w:ascii="Courier New" w:eastAsia="Times New Roman" w:hAnsi="Courier New" w:cs="Courier New"/>
          <w:sz w:val="18"/>
          <w:szCs w:val="18"/>
          <w:lang w:val="es-ES" w:eastAsia="es-ES"/>
        </w:rPr>
      </w:pPr>
    </w:p>
    <w:p w:rsidR="00C43556" w:rsidRPr="00DA2341" w:rsidRDefault="00C43556" w:rsidP="00DA2341">
      <w:pPr>
        <w:spacing w:after="0" w:line="240" w:lineRule="auto"/>
        <w:jc w:val="center"/>
        <w:rPr>
          <w:rFonts w:ascii="Courier New" w:eastAsia="Times New Roman" w:hAnsi="Courier New" w:cs="Courier New"/>
          <w:sz w:val="18"/>
          <w:szCs w:val="18"/>
          <w:lang w:val="es-ES" w:eastAsia="es-ES"/>
        </w:rPr>
      </w:pPr>
    </w:p>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10"/>
          <w:headerReference w:type="default" r:id="rId11"/>
          <w:footerReference w:type="even" r:id="rId12"/>
          <w:headerReference w:type="first" r:id="rId13"/>
          <w:footerReference w:type="first" r:id="rId14"/>
          <w:pgSz w:w="12240" w:h="15840"/>
          <w:pgMar w:top="1417" w:right="1701" w:bottom="1417" w:left="1701" w:header="708" w:footer="708" w:gutter="0"/>
          <w:cols w:space="708"/>
          <w:titlePg/>
          <w:docGrid w:linePitch="360"/>
        </w:sectPr>
      </w:pPr>
    </w:p>
    <w:p w:rsidR="00DA2341" w:rsidRDefault="00DA2341" w:rsidP="00C57B46">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C57B46" w:rsidRPr="00C57B46">
        <w:rPr>
          <w:rFonts w:ascii="Times New Roman" w:eastAsia="Times New Roman" w:hAnsi="Times New Roman" w:cs="Times New Roman"/>
          <w:b/>
          <w:bCs/>
          <w:sz w:val="18"/>
          <w:szCs w:val="18"/>
        </w:rPr>
        <w:t>En el presente artículo se presenta el procesador Cell y sus características principales, así como también se encuentra en la actualidad y sus avances.</w:t>
      </w:r>
    </w:p>
    <w:p w:rsidR="00C57B46" w:rsidRPr="00DA2341" w:rsidRDefault="00C57B46" w:rsidP="00C57B46">
      <w:pPr>
        <w:autoSpaceDE w:val="0"/>
        <w:autoSpaceDN w:val="0"/>
        <w:spacing w:before="20" w:after="0" w:line="24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C57B46" w:rsidRPr="00C57B46">
        <w:rPr>
          <w:rFonts w:ascii="Times New Roman" w:eastAsia="Times New Roman" w:hAnsi="Times New Roman" w:cs="Times New Roman"/>
          <w:b/>
          <w:sz w:val="18"/>
          <w:szCs w:val="24"/>
          <w:lang w:val="es-ES" w:eastAsia="es-ES"/>
        </w:rPr>
        <w:t>Procesador, Cell, Tecnología,</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A new series of pyrrolic compounds was obtained through 1,3-dipolar cycloaddition between α,β-unsaturated ketones and the synthon tosylmethylisocianide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 xml:space="preserve">—About four key words or phrases in alphabetical order, separated by commas. For a list of suggested keywords, send a blank e-mail to </w:t>
      </w:r>
      <w:hyperlink r:id="rId15" w:history="1">
        <w:r w:rsidRPr="00DA2341">
          <w:rPr>
            <w:rFonts w:ascii="Times New Roman" w:eastAsia="Times New Roman" w:hAnsi="Times New Roman" w:cs="Times New Roman"/>
            <w:b/>
            <w:bCs/>
            <w:color w:val="0000FF"/>
            <w:sz w:val="18"/>
            <w:szCs w:val="18"/>
            <w:u w:val="single"/>
            <w:lang w:val="en-US"/>
          </w:rPr>
          <w:t>keywords@ieee.org</w:t>
        </w:r>
      </w:hyperlink>
      <w:r w:rsidRPr="00DA2341">
        <w:rPr>
          <w:rFonts w:ascii="Times New Roman" w:eastAsia="Times New Roman" w:hAnsi="Times New Roman" w:cs="Times New Roman"/>
          <w:b/>
          <w:bCs/>
          <w:sz w:val="18"/>
          <w:szCs w:val="18"/>
          <w:lang w:val="en-US"/>
        </w:rPr>
        <w:t xml:space="preserve"> or visit the IEEE web site at </w:t>
      </w:r>
      <w:hyperlink r:id="rId16" w:history="1">
        <w:r w:rsidRPr="00DA2341">
          <w:rPr>
            <w:rFonts w:ascii="Times New Roman" w:eastAsia="Times New Roman" w:hAnsi="Times New Roman" w:cs="Times New Roman"/>
            <w:color w:val="0000FF"/>
            <w:sz w:val="20"/>
            <w:szCs w:val="20"/>
            <w:u w:val="single"/>
            <w:lang w:val="en-US"/>
          </w:rPr>
          <w:t>http://www.ieee.org/web/developers/webthes/index.htm</w:t>
        </w:r>
      </w:hyperlink>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C57B46" w:rsidRDefault="00C57B46" w:rsidP="00C57B46">
      <w:pPr>
        <w:spacing w:after="0" w:line="240" w:lineRule="auto"/>
        <w:jc w:val="both"/>
        <w:rPr>
          <w:rFonts w:ascii="Times New Roman" w:eastAsia="Times New Roman" w:hAnsi="Times New Roman" w:cs="Times New Roman"/>
          <w:sz w:val="20"/>
          <w:szCs w:val="24"/>
          <w:lang w:val="es-ES_tradnl" w:eastAsia="es-ES"/>
        </w:rPr>
      </w:pPr>
      <w:r w:rsidRPr="00C57B46">
        <w:rPr>
          <w:rFonts w:ascii="Times New Roman" w:eastAsia="Times New Roman" w:hAnsi="Times New Roman" w:cs="Times New Roman"/>
          <w:sz w:val="20"/>
          <w:szCs w:val="24"/>
          <w:lang w:val="es-ES_tradnl" w:eastAsia="es-ES"/>
        </w:rPr>
        <w:t>El procesador Cell es desarrollado por Sony Computer Entertainment, Toshiba, e IBM, en una alianza conocida con el nombre de “STI”. El diseño de arquitectura y su primera implementación se llevaron a cabo en el STI Design Center de Austin, Texas, durante un periodo total de cuatro años que comenzó en marzo de 2001.</w:t>
      </w:r>
    </w:p>
    <w:p w:rsidR="00186F4D" w:rsidRPr="00C57B46" w:rsidRDefault="00186F4D" w:rsidP="00C57B46">
      <w:pPr>
        <w:spacing w:after="0" w:line="240" w:lineRule="auto"/>
        <w:jc w:val="both"/>
        <w:rPr>
          <w:rFonts w:ascii="Times New Roman" w:eastAsia="Times New Roman" w:hAnsi="Times New Roman" w:cs="Times New Roman"/>
          <w:sz w:val="20"/>
          <w:szCs w:val="24"/>
          <w:lang w:val="es-ES_tradnl" w:eastAsia="es-ES"/>
        </w:rPr>
      </w:pPr>
    </w:p>
    <w:p w:rsidR="00C57B46" w:rsidRDefault="00C57B46" w:rsidP="00C57B46">
      <w:pPr>
        <w:spacing w:after="0" w:line="240" w:lineRule="auto"/>
        <w:jc w:val="both"/>
        <w:rPr>
          <w:rFonts w:ascii="Times New Roman" w:eastAsia="Times New Roman" w:hAnsi="Times New Roman" w:cs="Times New Roman"/>
          <w:sz w:val="20"/>
          <w:szCs w:val="24"/>
          <w:lang w:val="es-ES_tradnl" w:eastAsia="es-ES"/>
        </w:rPr>
      </w:pPr>
      <w:r w:rsidRPr="00C57B46">
        <w:rPr>
          <w:rFonts w:ascii="Times New Roman" w:eastAsia="Times New Roman" w:hAnsi="Times New Roman" w:cs="Times New Roman"/>
          <w:sz w:val="20"/>
          <w:szCs w:val="24"/>
          <w:lang w:val="es-ES_tradnl" w:eastAsia="es-ES"/>
        </w:rPr>
        <w:t>Cell es la abreviatura de Cell Broadband Engine Architecture (“arquitectura de motor Cell de banda ancha”), conocida también como CBEA. Este emplea una combinación de la arquitectura de núcleo PowerPC, de propósito general y medianas prestaciones, con elementos coprocesadores  en cascada, los cuales aceleran notablemente aplicaciones de procesado de vectores y multimedia, así como otras formas de computación dedicada.</w:t>
      </w:r>
    </w:p>
    <w:p w:rsidR="00C4366B" w:rsidRPr="00C57B46" w:rsidRDefault="00C4366B" w:rsidP="00C57B46">
      <w:pPr>
        <w:spacing w:after="0" w:line="240" w:lineRule="auto"/>
        <w:jc w:val="both"/>
        <w:rPr>
          <w:rFonts w:ascii="Times New Roman" w:eastAsia="Times New Roman" w:hAnsi="Times New Roman" w:cs="Times New Roman"/>
          <w:sz w:val="20"/>
          <w:szCs w:val="24"/>
          <w:lang w:val="es-ES_tradnl" w:eastAsia="es-ES"/>
        </w:rPr>
      </w:pPr>
    </w:p>
    <w:p w:rsidR="00C4366B" w:rsidRDefault="00C57B46" w:rsidP="00C57B46">
      <w:pPr>
        <w:spacing w:after="0" w:line="240" w:lineRule="auto"/>
        <w:jc w:val="both"/>
        <w:rPr>
          <w:rFonts w:ascii="Times New Roman" w:eastAsia="Times New Roman" w:hAnsi="Times New Roman" w:cs="Times New Roman"/>
          <w:sz w:val="20"/>
          <w:szCs w:val="24"/>
          <w:lang w:val="es-ES_tradnl" w:eastAsia="es-ES"/>
        </w:rPr>
      </w:pPr>
      <w:r w:rsidRPr="00C57B46">
        <w:rPr>
          <w:rFonts w:ascii="Times New Roman" w:eastAsia="Times New Roman" w:hAnsi="Times New Roman" w:cs="Times New Roman"/>
          <w:sz w:val="20"/>
          <w:szCs w:val="24"/>
          <w:lang w:val="es-ES_tradnl" w:eastAsia="es-ES"/>
        </w:rPr>
        <w:t xml:space="preserve">La primera gran aplicación comercial del Cell fue de PlayStation 3 de Sony. También se puede encontrar este procesador en servidores duales Cell, blade (tipo de servidor autocontenido) Cell en configuración dual, tarjetas </w:t>
      </w:r>
      <w:r w:rsidRPr="00C57B46">
        <w:rPr>
          <w:rFonts w:ascii="Times New Roman" w:eastAsia="Times New Roman" w:hAnsi="Times New Roman" w:cs="Times New Roman"/>
          <w:sz w:val="20"/>
          <w:szCs w:val="24"/>
          <w:lang w:val="es-ES_tradnl" w:eastAsia="es-ES"/>
        </w:rPr>
        <w:t>aceleradoras PCI-Express y adaptadores de televisión de alta definición.</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F678F3" w:rsidRDefault="00F678F3" w:rsidP="00F678F3">
      <w:pPr>
        <w:spacing w:after="0" w:line="240" w:lineRule="auto"/>
        <w:jc w:val="both"/>
        <w:rPr>
          <w:rFonts w:ascii="Times New Roman" w:eastAsia="Times New Roman" w:hAnsi="Times New Roman" w:cs="Times New Roman"/>
          <w:sz w:val="20"/>
          <w:szCs w:val="24"/>
          <w:lang w:val="es-ES" w:eastAsia="es-ES"/>
        </w:rPr>
      </w:pPr>
      <w:r w:rsidRPr="00F678F3">
        <w:rPr>
          <w:rFonts w:ascii="Times New Roman" w:eastAsia="Times New Roman" w:hAnsi="Times New Roman" w:cs="Times New Roman"/>
          <w:sz w:val="20"/>
          <w:szCs w:val="24"/>
          <w:lang w:val="es-ES" w:eastAsia="es-ES"/>
        </w:rPr>
        <w:t>El procesador Cell (también llamado CELL) es un chip de microprocesador con una arquitectura de procesamiento en paralelo multi-núcleo y diseño de punto flotante. El chip, cuyo prototipo fue introducido a principios de 2005, es el producto de un equipo de ingenieros de IBM, Sony Group y Toshiba Corporation.</w:t>
      </w:r>
    </w:p>
    <w:p w:rsidR="00C4366B" w:rsidRPr="00F678F3" w:rsidRDefault="00C4366B" w:rsidP="00F678F3">
      <w:pPr>
        <w:spacing w:after="0" w:line="240" w:lineRule="auto"/>
        <w:jc w:val="both"/>
        <w:rPr>
          <w:rFonts w:ascii="Times New Roman" w:eastAsia="Times New Roman" w:hAnsi="Times New Roman" w:cs="Times New Roman"/>
          <w:sz w:val="20"/>
          <w:szCs w:val="24"/>
          <w:lang w:val="es-ES" w:eastAsia="es-ES"/>
        </w:rPr>
      </w:pPr>
    </w:p>
    <w:p w:rsidR="00F678F3" w:rsidRDefault="00F678F3" w:rsidP="00F678F3">
      <w:pPr>
        <w:spacing w:after="0" w:line="240" w:lineRule="auto"/>
        <w:jc w:val="both"/>
        <w:rPr>
          <w:rFonts w:ascii="Times New Roman" w:eastAsia="Times New Roman" w:hAnsi="Times New Roman" w:cs="Times New Roman"/>
          <w:sz w:val="20"/>
          <w:szCs w:val="24"/>
          <w:lang w:val="es-ES" w:eastAsia="es-ES"/>
        </w:rPr>
      </w:pPr>
      <w:r w:rsidRPr="00F678F3">
        <w:rPr>
          <w:rFonts w:ascii="Times New Roman" w:eastAsia="Times New Roman" w:hAnsi="Times New Roman" w:cs="Times New Roman"/>
          <w:sz w:val="20"/>
          <w:szCs w:val="24"/>
          <w:lang w:val="es-ES" w:eastAsia="es-ES"/>
        </w:rPr>
        <w:t>El procesador Cell tiene 234 millones de transistor</w:t>
      </w:r>
      <w:r w:rsidR="00E217C0">
        <w:rPr>
          <w:rFonts w:ascii="Times New Roman" w:eastAsia="Times New Roman" w:hAnsi="Times New Roman" w:cs="Times New Roman"/>
          <w:sz w:val="20"/>
          <w:szCs w:val="24"/>
          <w:lang w:val="es-ES" w:eastAsia="es-ES"/>
        </w:rPr>
        <w:t xml:space="preserve"> </w:t>
      </w:r>
      <w:r w:rsidRPr="00F678F3">
        <w:rPr>
          <w:rFonts w:ascii="Times New Roman" w:eastAsia="Times New Roman" w:hAnsi="Times New Roman" w:cs="Times New Roman"/>
          <w:sz w:val="20"/>
          <w:szCs w:val="24"/>
          <w:lang w:val="es-ES" w:eastAsia="es-ES"/>
        </w:rPr>
        <w:t xml:space="preserve">s, mide 235 milímetros cuadrados de tamaño, puede funcionar a velocidades de más de 4 </w:t>
      </w:r>
      <w:r w:rsidR="00FF4385" w:rsidRPr="00F678F3">
        <w:rPr>
          <w:rFonts w:ascii="Times New Roman" w:eastAsia="Times New Roman" w:hAnsi="Times New Roman" w:cs="Times New Roman"/>
          <w:sz w:val="20"/>
          <w:szCs w:val="24"/>
          <w:lang w:val="es-ES" w:eastAsia="es-ES"/>
        </w:rPr>
        <w:t>giga Hertz</w:t>
      </w:r>
      <w:r w:rsidRPr="00F678F3">
        <w:rPr>
          <w:rFonts w:ascii="Times New Roman" w:eastAsia="Times New Roman" w:hAnsi="Times New Roman" w:cs="Times New Roman"/>
          <w:sz w:val="20"/>
          <w:szCs w:val="24"/>
          <w:lang w:val="es-ES" w:eastAsia="es-ES"/>
        </w:rPr>
        <w:t xml:space="preserve"> (GHz), tiene un ancho de banda de memoria de 25.6 gigabytes por segundo (GBps), y tiene una entrada / Salida (E / S) d</w:t>
      </w:r>
      <w:r w:rsidR="00C4366B">
        <w:rPr>
          <w:rFonts w:ascii="Times New Roman" w:eastAsia="Times New Roman" w:hAnsi="Times New Roman" w:cs="Times New Roman"/>
          <w:sz w:val="20"/>
          <w:szCs w:val="24"/>
          <w:lang w:val="es-ES" w:eastAsia="es-ES"/>
        </w:rPr>
        <w:t>e 76,8 GBps. Hay nueve núcleos</w:t>
      </w:r>
      <w:r w:rsidRPr="00F678F3">
        <w:rPr>
          <w:rFonts w:ascii="Times New Roman" w:eastAsia="Times New Roman" w:hAnsi="Times New Roman" w:cs="Times New Roman"/>
          <w:sz w:val="20"/>
          <w:szCs w:val="24"/>
          <w:lang w:val="es-ES" w:eastAsia="es-ES"/>
        </w:rPr>
        <w:t>, uno de los cuales es el equivalente de un chip PowerPC y actúa como el controlador. Los otros ocho núcleos son</w:t>
      </w:r>
      <w:r w:rsidR="00C4366B">
        <w:rPr>
          <w:rFonts w:ascii="Times New Roman" w:eastAsia="Times New Roman" w:hAnsi="Times New Roman" w:cs="Times New Roman"/>
          <w:sz w:val="20"/>
          <w:szCs w:val="24"/>
          <w:lang w:val="es-ES" w:eastAsia="es-ES"/>
        </w:rPr>
        <w:t xml:space="preserve"> procesadores vectoriales</w:t>
      </w:r>
      <w:r w:rsidRPr="00F678F3">
        <w:rPr>
          <w:rFonts w:ascii="Times New Roman" w:eastAsia="Times New Roman" w:hAnsi="Times New Roman" w:cs="Times New Roman"/>
          <w:sz w:val="20"/>
          <w:szCs w:val="24"/>
          <w:lang w:val="es-ES" w:eastAsia="es-ES"/>
        </w:rPr>
        <w:t>, cada uno de los cuales es capaz de 32 mil millones (miles de millones) de operaciones de punto flotante por segundo (GFLOPS). El procesador Cell tiene un subsistema de memoria multicanal junto con varias interconexiones de alta velocidad para dispositivos de E / S u otros procesadores Cell.</w:t>
      </w:r>
    </w:p>
    <w:p w:rsidR="00C4366B" w:rsidRPr="00F678F3" w:rsidRDefault="00C4366B" w:rsidP="00F678F3">
      <w:pPr>
        <w:spacing w:after="0" w:line="240" w:lineRule="auto"/>
        <w:jc w:val="both"/>
        <w:rPr>
          <w:rFonts w:ascii="Times New Roman" w:eastAsia="Times New Roman" w:hAnsi="Times New Roman" w:cs="Times New Roman"/>
          <w:sz w:val="20"/>
          <w:szCs w:val="24"/>
          <w:lang w:val="es-ES" w:eastAsia="es-ES"/>
        </w:rPr>
      </w:pPr>
    </w:p>
    <w:p w:rsidR="00DA2341" w:rsidRDefault="00F678F3" w:rsidP="00F678F3">
      <w:pPr>
        <w:spacing w:after="0" w:line="240" w:lineRule="auto"/>
        <w:jc w:val="both"/>
        <w:rPr>
          <w:rFonts w:ascii="Times New Roman" w:eastAsia="Times New Roman" w:hAnsi="Times New Roman" w:cs="Times New Roman"/>
          <w:sz w:val="20"/>
          <w:szCs w:val="24"/>
          <w:lang w:val="es-ES" w:eastAsia="es-ES"/>
        </w:rPr>
      </w:pPr>
      <w:r w:rsidRPr="00F678F3">
        <w:rPr>
          <w:rFonts w:ascii="Times New Roman" w:eastAsia="Times New Roman" w:hAnsi="Times New Roman" w:cs="Times New Roman"/>
          <w:sz w:val="20"/>
          <w:szCs w:val="24"/>
          <w:lang w:val="es-ES" w:eastAsia="es-ES"/>
        </w:rPr>
        <w:t>El procesador Cell puede soportar múltiples sistemas operativos ejecutándose simultáneamente. Se espera encontrar aplicaciones en multimedia, juegos, hogar inteligente y supercomputación de mesa.</w:t>
      </w:r>
    </w:p>
    <w:p w:rsidR="00F678F3" w:rsidRPr="00DA2341" w:rsidRDefault="00F678F3" w:rsidP="00F678F3">
      <w:pPr>
        <w:spacing w:after="0" w:line="240" w:lineRule="auto"/>
        <w:jc w:val="both"/>
        <w:rPr>
          <w:rFonts w:ascii="Times New Roman" w:eastAsia="Times New Roman" w:hAnsi="Times New Roman" w:cs="Times New Roman"/>
          <w:sz w:val="20"/>
          <w:szCs w:val="24"/>
          <w:lang w:val="es-ES" w:eastAsia="es-ES"/>
        </w:rPr>
      </w:pPr>
    </w:p>
    <w:p w:rsid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Este procesador ha sido diseñado para realizar cargas de trabajo de cálculo intensivo y aplicaciones de banda ancha con contenido multimedia, entre las que se incluyen videojuegos, películas y otras formas de contenido digital. Todo ello está conformado por una arquitectura IBM POWER y múltiples unidades de cálculo vectorial del tipo SIMD (una instrucción-múltiples datos) capaces de realizar importantes cálculos en coma flotante. Este procesador es escalable y puede utilizarse en una amplia variedad de dispositivos, desde televisores hasta estaciones de trabajo. </w:t>
      </w:r>
    </w:p>
    <w:p w:rsidR="00C4366B" w:rsidRPr="00F678F3"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C4366B"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lastRenderedPageBreak/>
        <w:t xml:space="preserve">Los detalles concretos sobre la arquitectura se publicaron en la ISSCC (Conferencia Internacional de Circuitos en Estado Sólido) del 6 al 10 de febrero de 2005 en San Francisco. </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Algunas de las características de esta arquitectura son:</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Arquitectura Multi-hilo y multi-núcleo.</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Gran ancho de banda a/desde la memoria principal.</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Interfaz de entrada/salida flexible.</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Manejo de los recursos en tiempo real para aplicaciones en tiempo real.</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Sistema DRM (Administración de Derechos Digitales en sus siglas en inglés) en el propio chip.</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Fabricación en 90nm (nanómetros).</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Frecuencia de trabajo desde 3.2 GHz.</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1,3 Voltios.</w:t>
      </w:r>
    </w:p>
    <w:p w:rsidR="00F678F3" w:rsidRPr="00C4366B" w:rsidRDefault="00F678F3" w:rsidP="00C4366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Operación a 85ºC con un disipador.</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E</w:t>
      </w:r>
      <w:r w:rsidR="00F678F3" w:rsidRPr="00F678F3">
        <w:rPr>
          <w:rFonts w:ascii="Times New Roman" w:eastAsia="Times New Roman" w:hAnsi="Times New Roman" w:cs="Times New Roman"/>
          <w:bCs/>
          <w:iCs/>
          <w:sz w:val="20"/>
          <w:szCs w:val="20"/>
          <w:lang w:val="es-ES" w:eastAsia="es-ES"/>
        </w:rPr>
        <w:t xml:space="preserve">l procesador Cell consiste en 1 </w:t>
      </w:r>
      <w:r w:rsidR="00FF4385" w:rsidRPr="00F678F3">
        <w:rPr>
          <w:rFonts w:ascii="Times New Roman" w:eastAsia="Times New Roman" w:hAnsi="Times New Roman" w:cs="Times New Roman"/>
          <w:bCs/>
          <w:iCs/>
          <w:sz w:val="20"/>
          <w:szCs w:val="20"/>
          <w:lang w:val="es-ES" w:eastAsia="es-ES"/>
        </w:rPr>
        <w:t>núcleo</w:t>
      </w:r>
      <w:r w:rsidR="00F678F3" w:rsidRPr="00F678F3">
        <w:rPr>
          <w:rFonts w:ascii="Times New Roman" w:eastAsia="Times New Roman" w:hAnsi="Times New Roman" w:cs="Times New Roman"/>
          <w:bCs/>
          <w:iCs/>
          <w:sz w:val="20"/>
          <w:szCs w:val="20"/>
          <w:lang w:val="es-ES" w:eastAsia="es-ES"/>
        </w:rPr>
        <w:t xml:space="preserve"> 64-bit Power/PPC de propósito general conectado a 8 núcleos DSP de propósitos especiales (o SPU). La arquitectura básica es descrita por IBM como un “system on a chip” (SoC) pero ArsTechnica prefiere describirlo como un “network on a chip”</w:t>
      </w:r>
      <w:r>
        <w:rPr>
          <w:rFonts w:ascii="Times New Roman" w:eastAsia="Times New Roman" w:hAnsi="Times New Roman" w:cs="Times New Roman"/>
          <w:bCs/>
          <w:iCs/>
          <w:sz w:val="20"/>
          <w:szCs w:val="20"/>
          <w:lang w:val="es-ES" w:eastAsia="es-ES"/>
        </w:rPr>
        <w:t>.</w:t>
      </w:r>
      <w:r w:rsidR="00F678F3" w:rsidRPr="00F678F3">
        <w:rPr>
          <w:rFonts w:ascii="Times New Roman" w:eastAsia="Times New Roman" w:hAnsi="Times New Roman" w:cs="Times New Roman"/>
          <w:bCs/>
          <w:iCs/>
          <w:sz w:val="20"/>
          <w:szCs w:val="20"/>
          <w:lang w:val="es-ES" w:eastAsia="es-ES"/>
        </w:rPr>
        <w:t xml:space="preserve"> Los ocho SPUs son esencialmente completos “computadores” vectoriales, ya que consisten de CPUs relativamente simples con su propio almacenamiento, todos conectados entre ellos y con el núcleo PPC. </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La magia consiste en que este procesador (cuya primera generación es de 4.8 Ghz), será capaz de usar conectividad de banda ancha de ultra alta velocidad (”ultra high-speed“) para que un procesador interopere con otro como si fueran un gran sistema. Similar al sistema en que las </w:t>
      </w:r>
      <w:r w:rsidR="00FF4385" w:rsidRPr="00F678F3">
        <w:rPr>
          <w:rFonts w:ascii="Times New Roman" w:eastAsia="Times New Roman" w:hAnsi="Times New Roman" w:cs="Times New Roman"/>
          <w:bCs/>
          <w:iCs/>
          <w:sz w:val="20"/>
          <w:szCs w:val="20"/>
          <w:lang w:val="es-ES" w:eastAsia="es-ES"/>
        </w:rPr>
        <w:t>células</w:t>
      </w:r>
      <w:r w:rsidRPr="00F678F3">
        <w:rPr>
          <w:rFonts w:ascii="Times New Roman" w:eastAsia="Times New Roman" w:hAnsi="Times New Roman" w:cs="Times New Roman"/>
          <w:bCs/>
          <w:iCs/>
          <w:sz w:val="20"/>
          <w:szCs w:val="20"/>
          <w:lang w:val="es-ES" w:eastAsia="es-ES"/>
        </w:rPr>
        <w:t xml:space="preserve"> neuronales interoperan sobre la red del cerebro. (Wow. </w:t>
      </w:r>
      <w:r w:rsidR="00FF4385" w:rsidRPr="00F678F3">
        <w:rPr>
          <w:rFonts w:ascii="Times New Roman" w:eastAsia="Times New Roman" w:hAnsi="Times New Roman" w:cs="Times New Roman"/>
          <w:bCs/>
          <w:iCs/>
          <w:sz w:val="20"/>
          <w:szCs w:val="20"/>
          <w:lang w:val="es-ES" w:eastAsia="es-ES"/>
        </w:rPr>
        <w:t>Deberían</w:t>
      </w:r>
      <w:r w:rsidRPr="00F678F3">
        <w:rPr>
          <w:rFonts w:ascii="Times New Roman" w:eastAsia="Times New Roman" w:hAnsi="Times New Roman" w:cs="Times New Roman"/>
          <w:bCs/>
          <w:iCs/>
          <w:sz w:val="20"/>
          <w:szCs w:val="20"/>
          <w:lang w:val="es-ES" w:eastAsia="es-ES"/>
        </w:rPr>
        <w:t xml:space="preserve"> llamarlo “Brain Cell”.)</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C4366B"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Apple e IBM acaban de tomar caminos diferentes. Apple optó por Intel (x86) en vez de seguir usando la tecnología de IBM (Power/PPC). Apple usa procesadores PowerPC y Cell tiene un núcleo PowerPC. Apple podría haber aprovechado los giga flops de poder (15 GFlops del G5 versus 218 GFlops del Cell) para seguir avanzando por ese camino. Al fin y al cabo, 8 de los 15 Top SuperComputers son Power/PPC. El primer problema, es que todo ese poder todavía no es portátil y Apple vende más portátiles que estaciones de escritorio (la fortaleza de Intel, que ahora promete un Pentium M “Yonah” d</w:t>
      </w:r>
      <w:r w:rsidR="00C4366B">
        <w:rPr>
          <w:rFonts w:ascii="Times New Roman" w:eastAsia="Times New Roman" w:hAnsi="Times New Roman" w:cs="Times New Roman"/>
          <w:bCs/>
          <w:iCs/>
          <w:sz w:val="20"/>
          <w:szCs w:val="20"/>
          <w:lang w:val="es-ES" w:eastAsia="es-ES"/>
        </w:rPr>
        <w:t>o</w:t>
      </w:r>
      <w:r w:rsidRPr="00F678F3">
        <w:rPr>
          <w:rFonts w:ascii="Times New Roman" w:eastAsia="Times New Roman" w:hAnsi="Times New Roman" w:cs="Times New Roman"/>
          <w:bCs/>
          <w:iCs/>
          <w:sz w:val="20"/>
          <w:szCs w:val="20"/>
          <w:lang w:val="es-ES" w:eastAsia="es-ES"/>
        </w:rPr>
        <w:t xml:space="preserve">ble núcleo de 2 Ghz para portátiles el 2006). </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D283B"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El segundo, es que para incrustar un núcleo PPC en el Cell, tuvieron que simplificar su unidad VMX/AltiVec (la gracia del G5) al nivel que no es mejor que el VMX/AltiVec del G4. La tercera razón es que Apple igual hubiese tenido que </w:t>
      </w:r>
      <w:r w:rsidR="00FF4385" w:rsidRPr="00F678F3">
        <w:rPr>
          <w:rFonts w:ascii="Times New Roman" w:eastAsia="Times New Roman" w:hAnsi="Times New Roman" w:cs="Times New Roman"/>
          <w:bCs/>
          <w:iCs/>
          <w:sz w:val="20"/>
          <w:szCs w:val="20"/>
          <w:lang w:val="es-ES" w:eastAsia="es-ES"/>
        </w:rPr>
        <w:t>re optimizar</w:t>
      </w:r>
      <w:r w:rsidRPr="00F678F3">
        <w:rPr>
          <w:rFonts w:ascii="Times New Roman" w:eastAsia="Times New Roman" w:hAnsi="Times New Roman" w:cs="Times New Roman"/>
          <w:bCs/>
          <w:iCs/>
          <w:sz w:val="20"/>
          <w:szCs w:val="20"/>
          <w:lang w:val="es-ES" w:eastAsia="es-ES"/>
        </w:rPr>
        <w:t xml:space="preserve"> todo para sacar provecho de las SPUs. </w:t>
      </w:r>
      <w:r w:rsidR="00FF4385" w:rsidRPr="00F678F3">
        <w:rPr>
          <w:rFonts w:ascii="Times New Roman" w:eastAsia="Times New Roman" w:hAnsi="Times New Roman" w:cs="Times New Roman"/>
          <w:bCs/>
          <w:iCs/>
          <w:sz w:val="20"/>
          <w:szCs w:val="20"/>
          <w:lang w:val="es-ES" w:eastAsia="es-ES"/>
        </w:rPr>
        <w:t>Técnicamente</w:t>
      </w:r>
      <w:r w:rsidRPr="00F678F3">
        <w:rPr>
          <w:rFonts w:ascii="Times New Roman" w:eastAsia="Times New Roman" w:hAnsi="Times New Roman" w:cs="Times New Roman"/>
          <w:bCs/>
          <w:iCs/>
          <w:sz w:val="20"/>
          <w:szCs w:val="20"/>
          <w:lang w:val="es-ES" w:eastAsia="es-ES"/>
        </w:rPr>
        <w:t xml:space="preserve"> hubiesen podido, pero ya han invertido fuertemente en AltiVec y este procesador es relativamente débil en AltiVec.</w:t>
      </w:r>
    </w:p>
    <w:p w:rsid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La actualidad y el procesador </w:t>
      </w:r>
      <w:r w:rsidR="00FF4385">
        <w:rPr>
          <w:rFonts w:ascii="Times New Roman" w:eastAsia="Times New Roman" w:hAnsi="Times New Roman" w:cs="Times New Roman"/>
          <w:bCs/>
          <w:iCs/>
          <w:sz w:val="20"/>
          <w:szCs w:val="20"/>
          <w:lang w:val="es-ES" w:eastAsia="es-ES"/>
        </w:rPr>
        <w:t>C</w:t>
      </w:r>
      <w:r w:rsidRPr="00F678F3">
        <w:rPr>
          <w:rFonts w:ascii="Times New Roman" w:eastAsia="Times New Roman" w:hAnsi="Times New Roman" w:cs="Times New Roman"/>
          <w:bCs/>
          <w:iCs/>
          <w:sz w:val="20"/>
          <w:szCs w:val="20"/>
          <w:lang w:val="es-ES" w:eastAsia="es-ES"/>
        </w:rPr>
        <w:t>ell</w:t>
      </w: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Recientemente se han hecho experimentos con los procesadores Cell para demostrar que tiene uso fuera de las consolas PS3, masen especifico la </w:t>
      </w:r>
      <w:r w:rsidR="00FF4385" w:rsidRPr="00F678F3">
        <w:rPr>
          <w:rFonts w:ascii="Times New Roman" w:eastAsia="Times New Roman" w:hAnsi="Times New Roman" w:cs="Times New Roman"/>
          <w:bCs/>
          <w:iCs/>
          <w:sz w:val="20"/>
          <w:szCs w:val="20"/>
          <w:lang w:val="es-ES" w:eastAsia="es-ES"/>
        </w:rPr>
        <w:t>utilización</w:t>
      </w:r>
      <w:r w:rsidRPr="00F678F3">
        <w:rPr>
          <w:rFonts w:ascii="Times New Roman" w:eastAsia="Times New Roman" w:hAnsi="Times New Roman" w:cs="Times New Roman"/>
          <w:bCs/>
          <w:iCs/>
          <w:sz w:val="20"/>
          <w:szCs w:val="20"/>
          <w:lang w:val="es-ES" w:eastAsia="es-ES"/>
        </w:rPr>
        <w:t xml:space="preserve"> de 2 de estos procesadores funcionando a 2.4-2.6Ghz, dos chips de XDR DRAM de 512Mb y 2 South Bridge LSIs corriendo un sistema operativo Linux v.2.6.11 .</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 xml:space="preserve">Algunas </w:t>
      </w:r>
      <w:r w:rsidR="00F678F3" w:rsidRPr="00F678F3">
        <w:rPr>
          <w:rFonts w:ascii="Times New Roman" w:eastAsia="Times New Roman" w:hAnsi="Times New Roman" w:cs="Times New Roman"/>
          <w:bCs/>
          <w:iCs/>
          <w:sz w:val="20"/>
          <w:szCs w:val="20"/>
          <w:lang w:val="es-ES" w:eastAsia="es-ES"/>
        </w:rPr>
        <w:t xml:space="preserve">comparaciones entre el procesador del </w:t>
      </w:r>
      <w:r w:rsidR="00FF4385" w:rsidRPr="00F678F3">
        <w:rPr>
          <w:rFonts w:ascii="Times New Roman" w:eastAsia="Times New Roman" w:hAnsi="Times New Roman" w:cs="Times New Roman"/>
          <w:bCs/>
          <w:iCs/>
          <w:sz w:val="20"/>
          <w:szCs w:val="20"/>
          <w:lang w:val="es-ES" w:eastAsia="es-ES"/>
        </w:rPr>
        <w:t>contrincante</w:t>
      </w:r>
      <w:r w:rsidR="00F678F3" w:rsidRPr="00F678F3">
        <w:rPr>
          <w:rFonts w:ascii="Times New Roman" w:eastAsia="Times New Roman" w:hAnsi="Times New Roman" w:cs="Times New Roman"/>
          <w:bCs/>
          <w:iCs/>
          <w:sz w:val="20"/>
          <w:szCs w:val="20"/>
          <w:lang w:val="es-ES" w:eastAsia="es-ES"/>
        </w:rPr>
        <w:t xml:space="preserve"> </w:t>
      </w:r>
      <w:r w:rsidR="00FF4385" w:rsidRPr="00F678F3">
        <w:rPr>
          <w:rFonts w:ascii="Times New Roman" w:eastAsia="Times New Roman" w:hAnsi="Times New Roman" w:cs="Times New Roman"/>
          <w:bCs/>
          <w:iCs/>
          <w:sz w:val="20"/>
          <w:szCs w:val="20"/>
          <w:lang w:val="es-ES" w:eastAsia="es-ES"/>
        </w:rPr>
        <w:t>más</w:t>
      </w:r>
      <w:r w:rsidR="00F678F3" w:rsidRPr="00F678F3">
        <w:rPr>
          <w:rFonts w:ascii="Times New Roman" w:eastAsia="Times New Roman" w:hAnsi="Times New Roman" w:cs="Times New Roman"/>
          <w:bCs/>
          <w:iCs/>
          <w:sz w:val="20"/>
          <w:szCs w:val="20"/>
          <w:lang w:val="es-ES" w:eastAsia="es-ES"/>
        </w:rPr>
        <w:t xml:space="preserve"> cercano al procesador </w:t>
      </w:r>
      <w:r w:rsidR="00FF4385">
        <w:rPr>
          <w:rFonts w:ascii="Times New Roman" w:eastAsia="Times New Roman" w:hAnsi="Times New Roman" w:cs="Times New Roman"/>
          <w:bCs/>
          <w:iCs/>
          <w:sz w:val="20"/>
          <w:szCs w:val="20"/>
          <w:lang w:val="es-ES" w:eastAsia="es-ES"/>
        </w:rPr>
        <w:t>C</w:t>
      </w:r>
      <w:r w:rsidR="00F678F3" w:rsidRPr="00F678F3">
        <w:rPr>
          <w:rFonts w:ascii="Times New Roman" w:eastAsia="Times New Roman" w:hAnsi="Times New Roman" w:cs="Times New Roman"/>
          <w:bCs/>
          <w:iCs/>
          <w:sz w:val="20"/>
          <w:szCs w:val="20"/>
          <w:lang w:val="es-ES" w:eastAsia="es-ES"/>
        </w:rPr>
        <w:t xml:space="preserve">ell, el Procesador Xenon </w:t>
      </w:r>
      <w:r w:rsidR="00FF4385" w:rsidRPr="00F678F3">
        <w:rPr>
          <w:rFonts w:ascii="Times New Roman" w:eastAsia="Times New Roman" w:hAnsi="Times New Roman" w:cs="Times New Roman"/>
          <w:bCs/>
          <w:iCs/>
          <w:sz w:val="20"/>
          <w:szCs w:val="20"/>
          <w:lang w:val="es-ES" w:eastAsia="es-ES"/>
        </w:rPr>
        <w:t>corazón</w:t>
      </w:r>
      <w:r w:rsidR="00F678F3" w:rsidRPr="00F678F3">
        <w:rPr>
          <w:rFonts w:ascii="Times New Roman" w:eastAsia="Times New Roman" w:hAnsi="Times New Roman" w:cs="Times New Roman"/>
          <w:bCs/>
          <w:iCs/>
          <w:sz w:val="20"/>
          <w:szCs w:val="20"/>
          <w:lang w:val="es-ES" w:eastAsia="es-ES"/>
        </w:rPr>
        <w:t xml:space="preserve"> de la consola Xbox 360:</w:t>
      </w:r>
    </w:p>
    <w:p w:rsidR="00C4366B" w:rsidRPr="00F678F3"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Procesador Cell (PS3) </w:t>
      </w:r>
    </w:p>
    <w:p w:rsidR="00F678F3" w:rsidRPr="00C4366B" w:rsidRDefault="00F678F3" w:rsidP="00C4366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Corre a una Velocidad de 4 Ghz</w:t>
      </w:r>
    </w:p>
    <w:p w:rsidR="00F678F3" w:rsidRPr="00C4366B" w:rsidRDefault="00F678F3" w:rsidP="00C4366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234 millones de transistores.</w:t>
      </w:r>
    </w:p>
    <w:p w:rsidR="00F678F3" w:rsidRPr="00C4366B" w:rsidRDefault="00F678F3" w:rsidP="00C4366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Megabytes de memoria RAMBUS en chip</w:t>
      </w:r>
    </w:p>
    <w:p w:rsidR="00F678F3" w:rsidRPr="00C4366B" w:rsidRDefault="00F678F3" w:rsidP="00C4366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Contiene 8 SPUs (Núcleos)</w:t>
      </w:r>
    </w:p>
    <w:p w:rsidR="00F678F3" w:rsidRDefault="00F678F3" w:rsidP="00C4366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Núcleos basados en Power de 64 bits</w:t>
      </w:r>
    </w:p>
    <w:p w:rsidR="00C4366B" w:rsidRPr="00C4366B" w:rsidRDefault="00C4366B" w:rsidP="00C4366B">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Procesador Xenon (Xbox 360)</w:t>
      </w:r>
    </w:p>
    <w:p w:rsidR="00F678F3" w:rsidRPr="00C4366B" w:rsidRDefault="00F678F3" w:rsidP="00C4366B">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Corre a una Velocidad de 3.2 Ghz</w:t>
      </w:r>
    </w:p>
    <w:p w:rsidR="00F678F3" w:rsidRPr="00C4366B" w:rsidRDefault="00F678F3" w:rsidP="00C4366B">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165 millones de transistores</w:t>
      </w:r>
    </w:p>
    <w:p w:rsidR="00F678F3" w:rsidRPr="00C4366B" w:rsidRDefault="00F678F3" w:rsidP="00C4366B">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1 MB caché Nivel 2</w:t>
      </w:r>
    </w:p>
    <w:p w:rsidR="00F678F3" w:rsidRPr="00C4366B" w:rsidRDefault="00F678F3" w:rsidP="00C4366B">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Tiene 3 núcleos multithreaded</w:t>
      </w:r>
    </w:p>
    <w:p w:rsidR="00F678F3" w:rsidRPr="00C4366B" w:rsidRDefault="00F678F3" w:rsidP="00C4366B">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C4366B">
        <w:rPr>
          <w:rFonts w:ascii="Times New Roman" w:eastAsia="Times New Roman" w:hAnsi="Times New Roman" w:cs="Times New Roman"/>
          <w:bCs/>
          <w:iCs/>
          <w:sz w:val="20"/>
          <w:szCs w:val="20"/>
          <w:lang w:val="es-ES" w:eastAsia="es-ES"/>
        </w:rPr>
        <w:t xml:space="preserve">Versión modificada de un </w:t>
      </w:r>
      <w:r w:rsidR="00FF4385" w:rsidRPr="00C4366B">
        <w:rPr>
          <w:rFonts w:ascii="Times New Roman" w:eastAsia="Times New Roman" w:hAnsi="Times New Roman" w:cs="Times New Roman"/>
          <w:bCs/>
          <w:iCs/>
          <w:sz w:val="20"/>
          <w:szCs w:val="20"/>
          <w:lang w:val="es-ES" w:eastAsia="es-ES"/>
        </w:rPr>
        <w:t>Core</w:t>
      </w:r>
      <w:r w:rsidRPr="00C4366B">
        <w:rPr>
          <w:rFonts w:ascii="Times New Roman" w:eastAsia="Times New Roman" w:hAnsi="Times New Roman" w:cs="Times New Roman"/>
          <w:bCs/>
          <w:iCs/>
          <w:sz w:val="20"/>
          <w:szCs w:val="20"/>
          <w:lang w:val="es-ES" w:eastAsia="es-ES"/>
        </w:rPr>
        <w:t xml:space="preserve"> PowerPC 64 bits.</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Como se observa los dos chips </w:t>
      </w:r>
      <w:r w:rsidR="00FF4385" w:rsidRPr="00F678F3">
        <w:rPr>
          <w:rFonts w:ascii="Times New Roman" w:eastAsia="Times New Roman" w:hAnsi="Times New Roman" w:cs="Times New Roman"/>
          <w:bCs/>
          <w:iCs/>
          <w:sz w:val="20"/>
          <w:szCs w:val="20"/>
          <w:lang w:val="es-ES" w:eastAsia="es-ES"/>
        </w:rPr>
        <w:t>están</w:t>
      </w:r>
      <w:r w:rsidRPr="00F678F3">
        <w:rPr>
          <w:rFonts w:ascii="Times New Roman" w:eastAsia="Times New Roman" w:hAnsi="Times New Roman" w:cs="Times New Roman"/>
          <w:bCs/>
          <w:iCs/>
          <w:sz w:val="20"/>
          <w:szCs w:val="20"/>
          <w:lang w:val="es-ES" w:eastAsia="es-ES"/>
        </w:rPr>
        <w:t xml:space="preserve"> desarrollados para tener un alto desempeño en las tareas de </w:t>
      </w:r>
      <w:r w:rsidR="00FF4385" w:rsidRPr="00F678F3">
        <w:rPr>
          <w:rFonts w:ascii="Times New Roman" w:eastAsia="Times New Roman" w:hAnsi="Times New Roman" w:cs="Times New Roman"/>
          <w:bCs/>
          <w:iCs/>
          <w:sz w:val="20"/>
          <w:szCs w:val="20"/>
          <w:lang w:val="es-ES" w:eastAsia="es-ES"/>
        </w:rPr>
        <w:t>cálculo</w:t>
      </w:r>
      <w:r w:rsidRPr="00F678F3">
        <w:rPr>
          <w:rFonts w:ascii="Times New Roman" w:eastAsia="Times New Roman" w:hAnsi="Times New Roman" w:cs="Times New Roman"/>
          <w:bCs/>
          <w:iCs/>
          <w:sz w:val="20"/>
          <w:szCs w:val="20"/>
          <w:lang w:val="es-ES" w:eastAsia="es-ES"/>
        </w:rPr>
        <w:t xml:space="preserve"> intensivo en el </w:t>
      </w:r>
      <w:r w:rsidR="00FF4385" w:rsidRPr="00F678F3">
        <w:rPr>
          <w:rFonts w:ascii="Times New Roman" w:eastAsia="Times New Roman" w:hAnsi="Times New Roman" w:cs="Times New Roman"/>
          <w:bCs/>
          <w:iCs/>
          <w:sz w:val="20"/>
          <w:szCs w:val="20"/>
          <w:lang w:val="es-ES" w:eastAsia="es-ES"/>
        </w:rPr>
        <w:t>área</w:t>
      </w:r>
      <w:r w:rsidRPr="00F678F3">
        <w:rPr>
          <w:rFonts w:ascii="Times New Roman" w:eastAsia="Times New Roman" w:hAnsi="Times New Roman" w:cs="Times New Roman"/>
          <w:bCs/>
          <w:iCs/>
          <w:sz w:val="20"/>
          <w:szCs w:val="20"/>
          <w:lang w:val="es-ES" w:eastAsia="es-ES"/>
        </w:rPr>
        <w:t xml:space="preserve"> multimedia donde abarcan los sectores de videojuegos, </w:t>
      </w:r>
      <w:r w:rsidR="00FF4385" w:rsidRPr="00F678F3">
        <w:rPr>
          <w:rFonts w:ascii="Times New Roman" w:eastAsia="Times New Roman" w:hAnsi="Times New Roman" w:cs="Times New Roman"/>
          <w:bCs/>
          <w:iCs/>
          <w:sz w:val="20"/>
          <w:szCs w:val="20"/>
          <w:lang w:val="es-ES" w:eastAsia="es-ES"/>
        </w:rPr>
        <w:t>películas</w:t>
      </w:r>
      <w:r w:rsidRPr="00F678F3">
        <w:rPr>
          <w:rFonts w:ascii="Times New Roman" w:eastAsia="Times New Roman" w:hAnsi="Times New Roman" w:cs="Times New Roman"/>
          <w:bCs/>
          <w:iCs/>
          <w:sz w:val="20"/>
          <w:szCs w:val="20"/>
          <w:lang w:val="es-ES" w:eastAsia="es-ES"/>
        </w:rPr>
        <w:t xml:space="preserve"> y otras formas de contenido digital.</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C4366B"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Por estas características, al microprocesador Cell se le conoce como la supercomputadora en un chip. Sin embargo, como elemento diferenciador del resto de los chips, Cell está construido con </w:t>
      </w:r>
      <w:r w:rsidR="00FF4385" w:rsidRPr="00F678F3">
        <w:rPr>
          <w:rFonts w:ascii="Times New Roman" w:eastAsia="Times New Roman" w:hAnsi="Times New Roman" w:cs="Times New Roman"/>
          <w:bCs/>
          <w:iCs/>
          <w:sz w:val="20"/>
          <w:szCs w:val="20"/>
          <w:lang w:val="es-ES" w:eastAsia="es-ES"/>
        </w:rPr>
        <w:t>micro celdas</w:t>
      </w:r>
      <w:r w:rsidRPr="00F678F3">
        <w:rPr>
          <w:rFonts w:ascii="Times New Roman" w:eastAsia="Times New Roman" w:hAnsi="Times New Roman" w:cs="Times New Roman"/>
          <w:bCs/>
          <w:iCs/>
          <w:sz w:val="20"/>
          <w:szCs w:val="20"/>
          <w:lang w:val="es-ES" w:eastAsia="es-ES"/>
        </w:rPr>
        <w:t xml:space="preserve"> individuales que trabajan de manera independiente. De esta forma, si existen varios ordenadores vinculados en una red, el chip puede tomar prestado parte del poder de cómputo que no se esté usando de un equipo a otro. Si </w:t>
      </w:r>
      <w:r w:rsidR="00C4366B">
        <w:rPr>
          <w:rFonts w:ascii="Times New Roman" w:eastAsia="Times New Roman" w:hAnsi="Times New Roman" w:cs="Times New Roman"/>
          <w:bCs/>
          <w:iCs/>
          <w:sz w:val="20"/>
          <w:szCs w:val="20"/>
          <w:lang w:val="es-ES" w:eastAsia="es-ES"/>
        </w:rPr>
        <w:t>se conecta</w:t>
      </w:r>
      <w:r w:rsidRPr="00F678F3">
        <w:rPr>
          <w:rFonts w:ascii="Times New Roman" w:eastAsia="Times New Roman" w:hAnsi="Times New Roman" w:cs="Times New Roman"/>
          <w:bCs/>
          <w:iCs/>
          <w:sz w:val="20"/>
          <w:szCs w:val="20"/>
          <w:lang w:val="es-ES" w:eastAsia="es-ES"/>
        </w:rPr>
        <w:t xml:space="preserve"> a Internet, una puede usar parte del chip Cell de la otra para complementar tareas en las que requiera de un uso intenso de poder.</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Cell es un semiconductor compuesto por varios procesadores que trabajan juntos para gestionar múltiples tareas al mismo tiempo. La idea es que, en un futuro, todas las formas de contenido digital confluyan y se fundan en la red de banda ancha.</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 xml:space="preserve">Memoria </w:t>
      </w:r>
      <w:r w:rsidR="00FF4385" w:rsidRPr="00F678F3">
        <w:rPr>
          <w:rFonts w:ascii="Times New Roman" w:eastAsia="Times New Roman" w:hAnsi="Times New Roman" w:cs="Times New Roman"/>
          <w:bCs/>
          <w:iCs/>
          <w:sz w:val="20"/>
          <w:szCs w:val="20"/>
          <w:lang w:val="es-ES" w:eastAsia="es-ES"/>
        </w:rPr>
        <w:t>RAM</w:t>
      </w:r>
    </w:p>
    <w:p w:rsidR="00C4366B" w:rsidRDefault="00C4366B"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F678F3">
        <w:rPr>
          <w:rFonts w:ascii="Times New Roman" w:eastAsia="Times New Roman" w:hAnsi="Times New Roman" w:cs="Times New Roman"/>
          <w:bCs/>
          <w:iCs/>
          <w:sz w:val="20"/>
          <w:szCs w:val="20"/>
          <w:lang w:val="es-ES" w:eastAsia="es-ES"/>
        </w:rPr>
        <w:t>En cuanto a la memoria, la PS3 montará 256MB de XDR como memoria principal a 3,2 Ghz y otros 256 MB de GDDR VRAM (memoria de video) a 700 MHz.</w:t>
      </w:r>
    </w:p>
    <w:p w:rsidR="00F678F3" w:rsidRPr="00F678F3" w:rsidRDefault="00F678F3" w:rsidP="00F678F3">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lastRenderedPageBreak/>
        <w:t xml:space="preserve">Sony </w:t>
      </w:r>
      <w:r>
        <w:rPr>
          <w:rFonts w:ascii="Times New Roman" w:eastAsia="Times New Roman" w:hAnsi="Times New Roman" w:cs="Times New Roman"/>
          <w:sz w:val="20"/>
          <w:szCs w:val="24"/>
          <w:lang w:val="es-ES" w:eastAsia="es-ES"/>
        </w:rPr>
        <w:t>abandona</w:t>
      </w:r>
      <w:r w:rsidRPr="00B14A2B">
        <w:rPr>
          <w:rFonts w:ascii="Times New Roman" w:eastAsia="Times New Roman" w:hAnsi="Times New Roman" w:cs="Times New Roman"/>
          <w:sz w:val="20"/>
          <w:szCs w:val="24"/>
          <w:lang w:val="es-ES" w:eastAsia="es-ES"/>
        </w:rPr>
        <w:t xml:space="preserve"> Cell, la próxima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cambia a ser</w:t>
      </w:r>
      <w:r w:rsidRPr="00B14A2B">
        <w:rPr>
          <w:rFonts w:ascii="Times New Roman" w:eastAsia="Times New Roman" w:hAnsi="Times New Roman" w:cs="Times New Roman"/>
          <w:sz w:val="20"/>
          <w:szCs w:val="24"/>
          <w:lang w:val="es-ES" w:eastAsia="es-ES"/>
        </w:rPr>
        <w:t xml:space="preserve"> una máquina x86 con proc</w:t>
      </w:r>
      <w:r>
        <w:rPr>
          <w:rFonts w:ascii="Times New Roman" w:eastAsia="Times New Roman" w:hAnsi="Times New Roman" w:cs="Times New Roman"/>
          <w:sz w:val="20"/>
          <w:szCs w:val="24"/>
          <w:lang w:val="es-ES" w:eastAsia="es-ES"/>
        </w:rPr>
        <w:t xml:space="preserve">esador AMD </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Sony</w:t>
      </w:r>
      <w:r w:rsidRPr="00B14A2B">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pasa</w:t>
      </w:r>
      <w:r w:rsidRPr="00B14A2B">
        <w:rPr>
          <w:rFonts w:ascii="Times New Roman" w:eastAsia="Times New Roman" w:hAnsi="Times New Roman" w:cs="Times New Roman"/>
          <w:sz w:val="20"/>
          <w:szCs w:val="24"/>
          <w:lang w:val="es-ES" w:eastAsia="es-ES"/>
        </w:rPr>
        <w:t xml:space="preserve"> de contar con NVIDIA a incorporar una GPU fabricada por AMD, derivada de los chips Radeon serie HD 7000. En los últimos días esta información ha ido escalando, y ya son varios los sitios especializados en videojuegos que ven un cambio en el futuro de Sony co</w:t>
      </w:r>
      <w:r>
        <w:rPr>
          <w:rFonts w:ascii="Times New Roman" w:eastAsia="Times New Roman" w:hAnsi="Times New Roman" w:cs="Times New Roman"/>
          <w:sz w:val="20"/>
          <w:szCs w:val="24"/>
          <w:lang w:val="es-ES" w:eastAsia="es-ES"/>
        </w:rPr>
        <w:t xml:space="preserve">n respecto a su consola de </w:t>
      </w:r>
      <w:r w:rsidRPr="00B14A2B">
        <w:rPr>
          <w:rFonts w:ascii="Times New Roman" w:eastAsia="Times New Roman" w:hAnsi="Times New Roman" w:cs="Times New Roman"/>
          <w:sz w:val="20"/>
          <w:szCs w:val="24"/>
          <w:lang w:val="es-ES" w:eastAsia="es-ES"/>
        </w:rPr>
        <w:t xml:space="preserve">mesa, apuntando a que la compañía de Kazuo Hirai dejaría de apostar por el chip Cell, decisión personal del “padre” del sistema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Ken Kutaragi, para integrar una CPU de arquitectura x86 (para ser más claro, el que encontramos en cualquier ordenador portátil o de sobremesa hoy en día) también fabricada por AMD.</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w:t>
      </w:r>
      <w:r w:rsidRPr="00B14A2B">
        <w:rPr>
          <w:rFonts w:ascii="Times New Roman" w:eastAsia="Times New Roman" w:hAnsi="Times New Roman" w:cs="Times New Roman"/>
          <w:sz w:val="20"/>
          <w:szCs w:val="24"/>
          <w:lang w:val="es-ES" w:eastAsia="es-ES"/>
        </w:rPr>
        <w:t xml:space="preserve">l fabricante de procesadores rival de Intel habría conseguido no solo el acuerdo para desarrollar el chip gráfico de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4, sino también su CPU, lo que ha llevado casi </w:t>
      </w:r>
      <w:r w:rsidR="00FF4385" w:rsidRPr="00B14A2B">
        <w:rPr>
          <w:rFonts w:ascii="Times New Roman" w:eastAsia="Times New Roman" w:hAnsi="Times New Roman" w:cs="Times New Roman"/>
          <w:sz w:val="20"/>
          <w:szCs w:val="24"/>
          <w:lang w:val="es-ES" w:eastAsia="es-ES"/>
        </w:rPr>
        <w:t>inmediatamente</w:t>
      </w:r>
      <w:r w:rsidRPr="00B14A2B">
        <w:rPr>
          <w:rFonts w:ascii="Times New Roman" w:eastAsia="Times New Roman" w:hAnsi="Times New Roman" w:cs="Times New Roman"/>
          <w:sz w:val="20"/>
          <w:szCs w:val="24"/>
          <w:lang w:val="es-ES" w:eastAsia="es-ES"/>
        </w:rPr>
        <w:t xml:space="preserve"> a pensar en una arquitectura de tipo System on a Chip como el de las APU Llano.</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 xml:space="preserve">Cell, a pesar de su potencia, ha sido una plataforma demasiado complicada para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4, y muchos desarrolladores tuvieron problemas para adaptarse al principio, especialmente por la complejidad de los primeros kits de desarrollo proporcionados por Sony. A pesar de su aparente superioridad frente a la competencia, los títulos que sacan provecho de Cell se han podido contar casi con los dedos de las manos, siendo más evidente el cambio en la implementación de físicas y técnicas concretas que requerían el uso de las unidades SPE del procesador desarrollado por la propia Sony bajo el mando de Kutaragi e IBM. Cambiar de arquitectura, además de un gesto hacia las compañías desarrolladoras, parece el reconocimiento de un error, pues desde Sony soñaban con un futuro en el que múltiples dispositivos del hogar basados en el procesador Cell se comunicasen entre ellos, haciendo crecer la potencia computacional en cualquiera de ellos en función de la necesidad, creando un ecosistema único de entretenimiento.</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 xml:space="preserve">Con el paso del tiempo, los distintos rediseños de Cell han logrado conseguir una plataforma rentable, más económica en su fabricación y con un rendimiento más que aceptable, pero Cell ha llegado a un EOL técnico, y la evolución de la arquitectura podría probar ser un nuevo arranque tortuoso para Sony, algo que con el estado financiero de la compañía no se pueden permitir. El cambio a otra arquitectura es casi inevitable, aunque también existen otras alternativas, como las elegidas por Microsoft o Nintendo, evoluciones casi lineares de sus anteriores chips basados en PowerPC, pero Sony podría haberse decidido por x86 por su gran expansión, algo que no solo ayudaría a desarrolladores a explotar el máximo de la plataforma, sino también a rebajar costes en los kits de </w:t>
      </w:r>
      <w:r w:rsidR="00FF4385" w:rsidRPr="00B14A2B">
        <w:rPr>
          <w:rFonts w:ascii="Times New Roman" w:eastAsia="Times New Roman" w:hAnsi="Times New Roman" w:cs="Times New Roman"/>
          <w:sz w:val="20"/>
          <w:szCs w:val="24"/>
          <w:lang w:val="es-ES" w:eastAsia="es-ES"/>
        </w:rPr>
        <w:t>desarrollo</w:t>
      </w:r>
      <w:r w:rsidRPr="00B14A2B">
        <w:rPr>
          <w:rFonts w:ascii="Times New Roman" w:eastAsia="Times New Roman" w:hAnsi="Times New Roman" w:cs="Times New Roman"/>
          <w:sz w:val="20"/>
          <w:szCs w:val="24"/>
          <w:lang w:val="es-ES" w:eastAsia="es-ES"/>
        </w:rPr>
        <w:t>, y escalarlos según avance el ciclo de vida de la nueva consola.</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 xml:space="preserve">Si bien muchos estamos de acuerdo en que Intel es hasta el momento el genuino rey del mercado de procesadores en plataformas compatibles, AMD está probando con sus nuevas unidades aceleradas que es capaz de desarrollar un gran ecosistema económico y eficiente, tanto energéticamente como en cuestiones de rendimiento, y es algo que podría haber llamado la atención de Sony de cara al futuro junto con la integración CPU+GPU con un proceso de 28 nanómetros, que ayudaría a la firma nipona a enfocarse en un sistema de coste más reducido — cabe recordar los terribles 499-599 Euros que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3 costaba en su lanzamiento — La próxima generación de chips Trinity está a la vuelta de la esquina, con lo que una probable evolución de estos chips o derivado de ellos estuviese más que preparada para un próximo y sólido lanzamiento de </w:t>
      </w:r>
      <w:r w:rsidR="00FF4385" w:rsidRPr="00B14A2B">
        <w:rPr>
          <w:rFonts w:ascii="Times New Roman" w:eastAsia="Times New Roman" w:hAnsi="Times New Roman" w:cs="Times New Roman"/>
          <w:sz w:val="20"/>
          <w:szCs w:val="24"/>
          <w:lang w:val="es-ES" w:eastAsia="es-ES"/>
        </w:rPr>
        <w:t>PlayStation</w:t>
      </w:r>
      <w:r w:rsidRPr="00B14A2B">
        <w:rPr>
          <w:rFonts w:ascii="Times New Roman" w:eastAsia="Times New Roman" w:hAnsi="Times New Roman" w:cs="Times New Roman"/>
          <w:sz w:val="20"/>
          <w:szCs w:val="24"/>
          <w:lang w:val="es-ES" w:eastAsia="es-ES"/>
        </w:rPr>
        <w:t xml:space="preserve"> 4.</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C4366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SemiAccurate, tiene muy claro que la nueva consola de Sony sería “casi indudablemente” un máquina x86 con gráficos AMD, algo que si llega a confirmarse podría convertir al nuevo sistema en una máquina que suponga un cambio radical en la manera de entender las consolas, algo que Microsoft intentó ya en 2001 con Xbox, que integraba un chip x86 fabricado por Intel sobre el diseño de los otrora superiores Pentium III, pero que se quedó a medias tintas y culminó con la CPU Xenon de Xbox 360 basada en la arquitectura PowerPC. No se ha anunciado, e incluso se ha dudado de su existencia, pero está levantando una mayor expectación que Wii U y la próxima Xbox juntas.</w:t>
      </w:r>
    </w:p>
    <w:p w:rsidR="00C4366B" w:rsidRDefault="00C4366B" w:rsidP="00DA2341">
      <w:pPr>
        <w:spacing w:after="0" w:line="240" w:lineRule="auto"/>
        <w:jc w:val="both"/>
        <w:rPr>
          <w:rFonts w:ascii="Times New Roman" w:eastAsia="Times New Roman" w:hAnsi="Times New Roman" w:cs="Times New Roman"/>
          <w:sz w:val="20"/>
          <w:szCs w:val="24"/>
          <w:lang w:val="es-ES" w:eastAsia="es-ES"/>
        </w:rPr>
      </w:pPr>
    </w:p>
    <w:p w:rsidR="00C4366B" w:rsidRDefault="00B14A2B" w:rsidP="00DA2341">
      <w:pPr>
        <w:spacing w:after="0" w:line="240" w:lineRule="auto"/>
        <w:jc w:val="both"/>
        <w:rPr>
          <w:rFonts w:ascii="Times New Roman" w:eastAsia="Times New Roman" w:hAnsi="Times New Roman" w:cs="Times New Roman"/>
          <w:sz w:val="20"/>
          <w:szCs w:val="24"/>
          <w:lang w:val="es-ES" w:eastAsia="es-ES"/>
        </w:rPr>
      </w:pPr>
      <w:r>
        <w:rPr>
          <w:noProof/>
          <w:lang w:eastAsia="es-CO"/>
        </w:rPr>
        <w:drawing>
          <wp:inline distT="0" distB="0" distL="0" distR="0">
            <wp:extent cx="3187700" cy="2640408"/>
            <wp:effectExtent l="0" t="0" r="0" b="7620"/>
            <wp:docPr id="1" name="Imagen 1" descr="http://origin.arstechnica.com/images/cell/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technica.com/images/cell/figure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2640408"/>
                    </a:xfrm>
                    <a:prstGeom prst="rect">
                      <a:avLst/>
                    </a:prstGeom>
                    <a:noFill/>
                    <a:ln>
                      <a:noFill/>
                    </a:ln>
                  </pic:spPr>
                </pic:pic>
              </a:graphicData>
            </a:graphic>
          </wp:inline>
        </w:drawing>
      </w:r>
    </w:p>
    <w:p w:rsidR="00C4366B" w:rsidRDefault="00C4366B" w:rsidP="00DA2341">
      <w:pPr>
        <w:spacing w:after="0" w:line="240" w:lineRule="auto"/>
        <w:jc w:val="both"/>
        <w:rPr>
          <w:rFonts w:ascii="Times New Roman" w:eastAsia="Times New Roman" w:hAnsi="Times New Roman" w:cs="Times New Roman"/>
          <w:sz w:val="20"/>
          <w:szCs w:val="24"/>
          <w:lang w:val="es-ES" w:eastAsia="es-ES"/>
        </w:rPr>
      </w:pP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El diagrama anterior muestra el desarrollo del microprocesador dividido en tres fases. La primera fase se caracteriza por una ejecución estática, en la que se emiten instrucciones a las unidades de ejecución en el orden exacto en que se introducen en el procesador. Con máquinas de doble edición como el Pentium original, dos instrucciones que cumplen ciertos criterios pueden ejecutarse en paralelo y requiere una cantidad mínima de lógica para implementar esta forma muy simple de ejecución fuera de orden.</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lastRenderedPageBreak/>
        <w:t>En la segunda fase, los diseñadores de computadoras incluyeron una ventana de instrucciones, aumentaron el número de unidades de ejecución en el núcleo de ejecución y aumentaron el tamaño de la caché. Por tanto, más código y datos encajarían en el subsistema de almacenamiento en caché (ya sea L1 o L1 + L2), y el código fluiría hacia la ventana de instrucciones donde se extendería y reprogramaría para ejecutarse en paralelo en un gran número de unidades de ejecución.</w:t>
      </w:r>
    </w:p>
    <w:p w:rsidR="00B14A2B" w:rsidRPr="00B14A2B" w:rsidRDefault="00B14A2B" w:rsidP="00B14A2B">
      <w:pPr>
        <w:spacing w:after="0" w:line="240" w:lineRule="auto"/>
        <w:jc w:val="both"/>
        <w:rPr>
          <w:rFonts w:ascii="Times New Roman" w:eastAsia="Times New Roman" w:hAnsi="Times New Roman" w:cs="Times New Roman"/>
          <w:sz w:val="20"/>
          <w:szCs w:val="24"/>
          <w:lang w:val="es-ES" w:eastAsia="es-ES"/>
        </w:rPr>
      </w:pPr>
    </w:p>
    <w:p w:rsidR="00B14A2B" w:rsidRDefault="00B14A2B" w:rsidP="00B14A2B">
      <w:pPr>
        <w:spacing w:after="0" w:line="240" w:lineRule="auto"/>
        <w:jc w:val="both"/>
        <w:rPr>
          <w:rFonts w:ascii="Times New Roman" w:eastAsia="Times New Roman" w:hAnsi="Times New Roman" w:cs="Times New Roman"/>
          <w:sz w:val="20"/>
          <w:szCs w:val="24"/>
          <w:lang w:val="es-ES" w:eastAsia="es-ES"/>
        </w:rPr>
      </w:pPr>
      <w:r w:rsidRPr="00B14A2B">
        <w:rPr>
          <w:rFonts w:ascii="Times New Roman" w:eastAsia="Times New Roman" w:hAnsi="Times New Roman" w:cs="Times New Roman"/>
          <w:sz w:val="20"/>
          <w:szCs w:val="24"/>
          <w:lang w:val="es-ES" w:eastAsia="es-ES"/>
        </w:rPr>
        <w:t>La tercera fase se caracteriza por un aumento masivo de los tamaños de las cachés y la ventana de instrucciones, con algunos aumentos modestos en el ancho del núcleo de ejecución. En esta tercera fase, la memoria está mucho más lejos del núcleo de ejecución, por lo que se necesita más caché para mantener el rendimiento del sufrimiento. Además, el núcleo de ejecución se ha ampliado ligeramente y sus unidades han sido más profundamente pipeline, con el resultado de que hay más ranuras de ejecución por ciclo para llenar.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FF4385" w:rsidRPr="00FF4385" w:rsidRDefault="00FF4385" w:rsidP="00FF4385">
      <w:pPr>
        <w:pStyle w:val="Prrafodelista"/>
        <w:numPr>
          <w:ilvl w:val="0"/>
          <w:numId w:val="5"/>
        </w:num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Whatit.com “Cell Processor” </w:t>
      </w:r>
      <w:hyperlink r:id="rId18" w:history="1">
        <w:r w:rsidRPr="00FF4385">
          <w:rPr>
            <w:rStyle w:val="Hipervnculo"/>
            <w:rFonts w:ascii="Times New Roman" w:eastAsia="Times New Roman" w:hAnsi="Times New Roman" w:cs="Times New Roman"/>
            <w:sz w:val="20"/>
            <w:szCs w:val="20"/>
            <w:lang w:val="en-US"/>
          </w:rPr>
          <w:t>http://whatis.techtarget.com/definition/Cell-processor-CELL</w:t>
        </w:r>
      </w:hyperlink>
    </w:p>
    <w:p w:rsidR="00FF4385" w:rsidRDefault="00FF4385" w:rsidP="00FF4385">
      <w:pPr>
        <w:pStyle w:val="Prrafodelista"/>
        <w:numPr>
          <w:ilvl w:val="0"/>
          <w:numId w:val="5"/>
        </w:num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Wikipedia: Cell </w:t>
      </w:r>
      <w:hyperlink r:id="rId19" w:history="1">
        <w:r w:rsidRPr="00B66FA6">
          <w:rPr>
            <w:rStyle w:val="Hipervnculo"/>
            <w:rFonts w:ascii="Times New Roman" w:eastAsia="Times New Roman" w:hAnsi="Times New Roman" w:cs="Times New Roman"/>
            <w:sz w:val="20"/>
            <w:szCs w:val="20"/>
            <w:lang w:val="en-US"/>
          </w:rPr>
          <w:t>http://whatis.techtarget.com/definition/Cell-processor-CELL</w:t>
        </w:r>
      </w:hyperlink>
    </w:p>
    <w:p w:rsidR="00FF4385" w:rsidRDefault="00FF4385" w:rsidP="00FF4385">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FF4385">
        <w:rPr>
          <w:rFonts w:ascii="Times New Roman" w:eastAsia="Times New Roman" w:hAnsi="Times New Roman" w:cs="Times New Roman"/>
          <w:sz w:val="20"/>
          <w:szCs w:val="20"/>
          <w:lang w:val="en-US"/>
        </w:rPr>
        <w:t>Los Microprocesadores y el Procesador Cell de la IBM</w:t>
      </w:r>
      <w:r>
        <w:rPr>
          <w:rFonts w:ascii="Times New Roman" w:eastAsia="Times New Roman" w:hAnsi="Times New Roman" w:cs="Times New Roman"/>
          <w:sz w:val="20"/>
          <w:szCs w:val="20"/>
          <w:lang w:val="en-US"/>
        </w:rPr>
        <w:t xml:space="preserve"> </w:t>
      </w:r>
      <w:hyperlink r:id="rId20" w:history="1">
        <w:r w:rsidRPr="00B66FA6">
          <w:rPr>
            <w:rStyle w:val="Hipervnculo"/>
            <w:rFonts w:ascii="Times New Roman" w:eastAsia="Times New Roman" w:hAnsi="Times New Roman" w:cs="Times New Roman"/>
            <w:sz w:val="20"/>
            <w:szCs w:val="20"/>
            <w:lang w:val="en-US"/>
          </w:rPr>
          <w:t>http://sriver50.blogspot.com.co/2007/05/microprocesadores.html</w:t>
        </w:r>
      </w:hyperlink>
    </w:p>
    <w:p w:rsidR="00FF4385" w:rsidRDefault="00FF4385" w:rsidP="00FF4385">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FF4385">
        <w:rPr>
          <w:rFonts w:ascii="Times New Roman" w:eastAsia="Times New Roman" w:hAnsi="Times New Roman" w:cs="Times New Roman"/>
          <w:sz w:val="20"/>
          <w:szCs w:val="20"/>
          <w:lang w:val="en-US"/>
        </w:rPr>
        <w:t xml:space="preserve">Introducing the </w:t>
      </w:r>
      <w:r>
        <w:rPr>
          <w:rFonts w:ascii="Times New Roman" w:eastAsia="Times New Roman" w:hAnsi="Times New Roman" w:cs="Times New Roman"/>
          <w:sz w:val="20"/>
          <w:szCs w:val="20"/>
          <w:lang w:val="en-US"/>
        </w:rPr>
        <w:t>IBM/Sony/Toshiba Cell Processor</w:t>
      </w:r>
      <w:r w:rsidRPr="00FF4385">
        <w:rPr>
          <w:rFonts w:ascii="Times New Roman" w:eastAsia="Times New Roman" w:hAnsi="Times New Roman" w:cs="Times New Roman"/>
          <w:sz w:val="20"/>
          <w:szCs w:val="20"/>
          <w:lang w:val="en-US"/>
        </w:rPr>
        <w:t>? Part I: the SIMD processing units</w:t>
      </w:r>
      <w:r>
        <w:rPr>
          <w:rFonts w:ascii="Times New Roman" w:eastAsia="Times New Roman" w:hAnsi="Times New Roman" w:cs="Times New Roman"/>
          <w:sz w:val="20"/>
          <w:szCs w:val="20"/>
          <w:lang w:val="en-US"/>
        </w:rPr>
        <w:t xml:space="preserve"> </w:t>
      </w:r>
      <w:hyperlink r:id="rId21" w:history="1">
        <w:r w:rsidRPr="00B66FA6">
          <w:rPr>
            <w:rStyle w:val="Hipervnculo"/>
            <w:rFonts w:ascii="Times New Roman" w:eastAsia="Times New Roman" w:hAnsi="Times New Roman" w:cs="Times New Roman"/>
            <w:sz w:val="20"/>
            <w:szCs w:val="20"/>
            <w:lang w:val="en-US"/>
          </w:rPr>
          <w:t>http://arstechnica.com/features/2005/02/cell-1/</w:t>
        </w:r>
      </w:hyperlink>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sectPr w:rsidR="00DA2341"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84" w:rsidRDefault="00754584" w:rsidP="001C6297">
      <w:pPr>
        <w:spacing w:after="0" w:line="240" w:lineRule="auto"/>
      </w:pPr>
      <w:r>
        <w:separator/>
      </w:r>
    </w:p>
  </w:endnote>
  <w:endnote w:type="continuationSeparator" w:id="0">
    <w:p w:rsidR="00754584" w:rsidRDefault="0075458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84" w:rsidRDefault="00754584" w:rsidP="001C6297">
      <w:pPr>
        <w:spacing w:after="0" w:line="240" w:lineRule="auto"/>
      </w:pPr>
      <w:r>
        <w:separator/>
      </w:r>
    </w:p>
  </w:footnote>
  <w:footnote w:type="continuationSeparator" w:id="0">
    <w:p w:rsidR="00754584" w:rsidRDefault="00754584"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AE7373">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B14A2B" w:rsidRPr="00DA2341">
      <w:rPr>
        <w:rFonts w:ascii="Times New Roman" w:hAnsi="Times New Roman" w:cs="Times New Roman"/>
        <w:sz w:val="16"/>
        <w:szCs w:val="16"/>
      </w:rPr>
      <w:t>Scientia et Technica Año XV</w:t>
    </w:r>
    <w:r w:rsidR="00B14A2B">
      <w:rPr>
        <w:rFonts w:ascii="Times New Roman" w:hAnsi="Times New Roman" w:cs="Times New Roman"/>
        <w:sz w:val="16"/>
        <w:szCs w:val="16"/>
      </w:rPr>
      <w:t>II</w:t>
    </w:r>
    <w:r w:rsidR="00B14A2B" w:rsidRPr="00DA2341">
      <w:rPr>
        <w:rFonts w:ascii="Times New Roman" w:hAnsi="Times New Roman" w:cs="Times New Roman"/>
        <w:sz w:val="16"/>
        <w:szCs w:val="16"/>
      </w:rPr>
      <w:t xml:space="preserve">I, No </w:t>
    </w:r>
    <w:r w:rsidR="00B14A2B">
      <w:rPr>
        <w:rFonts w:ascii="Times New Roman" w:hAnsi="Times New Roman" w:cs="Times New Roman"/>
        <w:sz w:val="16"/>
        <w:szCs w:val="16"/>
      </w:rPr>
      <w:t>1</w:t>
    </w:r>
    <w:r w:rsidR="00B14A2B" w:rsidRPr="00DA2341">
      <w:rPr>
        <w:rFonts w:ascii="Times New Roman" w:hAnsi="Times New Roman" w:cs="Times New Roman"/>
        <w:sz w:val="16"/>
        <w:szCs w:val="16"/>
      </w:rPr>
      <w:t xml:space="preserve">, </w:t>
    </w:r>
    <w:r w:rsidR="00B14A2B">
      <w:rPr>
        <w:rFonts w:ascii="Times New Roman" w:hAnsi="Times New Roman" w:cs="Times New Roman"/>
        <w:sz w:val="16"/>
        <w:szCs w:val="16"/>
      </w:rPr>
      <w:t>Mes Noviembre</w:t>
    </w:r>
    <w:r w:rsidR="00B14A2B" w:rsidRPr="00DA2341">
      <w:rPr>
        <w:rFonts w:ascii="Times New Roman" w:hAnsi="Times New Roman" w:cs="Times New Roman"/>
        <w:sz w:val="16"/>
        <w:szCs w:val="16"/>
      </w:rPr>
      <w:t xml:space="preserve">  de </w:t>
    </w:r>
    <w:r w:rsidR="00B14A2B">
      <w:rPr>
        <w:rFonts w:ascii="Times New Roman" w:hAnsi="Times New Roman" w:cs="Times New Roman"/>
        <w:sz w:val="16"/>
        <w:szCs w:val="16"/>
      </w:rPr>
      <w:t>Año 2016</w:t>
    </w:r>
    <w:r w:rsidR="00B14A2B" w:rsidRPr="00DA2341">
      <w:rPr>
        <w:rFonts w:ascii="Times New Roman" w:hAnsi="Times New Roman" w:cs="Times New Roman"/>
        <w:sz w:val="16"/>
        <w:szCs w:val="16"/>
      </w:rPr>
      <w:t>. Universidad Tecnológica de Pereira</w:t>
    </w:r>
    <w:r w:rsidR="00B14A2B" w:rsidRPr="00DA2341">
      <w:rPr>
        <w:rFonts w:ascii="Times New Roman" w:hAnsi="Times New Roman" w:cs="Times New Roman"/>
        <w:sz w:val="16"/>
        <w:szCs w:val="16"/>
      </w:rPr>
      <w:t xml:space="preserve"> </w:t>
    </w:r>
    <w:r w:rsidRPr="00DA2341">
      <w:rPr>
        <w:rFonts w:ascii="Times New Roman" w:hAnsi="Times New Roman" w:cs="Times New Roman"/>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AE7373">
      <w:rPr>
        <w:rStyle w:val="Nmerodepgina"/>
        <w:noProof/>
      </w:rPr>
      <w:t>3</w:t>
    </w:r>
    <w:r>
      <w:rPr>
        <w:rStyle w:val="Nmerodepgina"/>
      </w:rPr>
      <w:fldChar w:fldCharType="end"/>
    </w:r>
  </w:p>
  <w:p w:rsidR="00DA2341" w:rsidRPr="00591731" w:rsidRDefault="00B14A2B">
    <w:pPr>
      <w:pStyle w:val="Encabezado"/>
      <w:tabs>
        <w:tab w:val="left" w:pos="9923"/>
      </w:tabs>
      <w:ind w:right="-36"/>
      <w:rPr>
        <w:rFonts w:ascii="Times New Roman" w:hAnsi="Times New Roman" w:cs="Times New Roman"/>
      </w:rPr>
    </w:pPr>
    <w:r w:rsidRPr="00DA2341">
      <w:rPr>
        <w:rFonts w:ascii="Times New Roman" w:hAnsi="Times New Roman" w:cs="Times New Roman"/>
        <w:sz w:val="16"/>
        <w:szCs w:val="16"/>
      </w:rPr>
      <w:t>Scientia et Technica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1</w:t>
    </w:r>
    <w:r w:rsidRPr="00DA2341">
      <w:rPr>
        <w:rFonts w:ascii="Times New Roman" w:hAnsi="Times New Roman" w:cs="Times New Roman"/>
        <w:sz w:val="16"/>
        <w:szCs w:val="16"/>
      </w:rPr>
      <w:t xml:space="preserve">, </w:t>
    </w:r>
    <w:r>
      <w:rPr>
        <w:rFonts w:ascii="Times New Roman" w:hAnsi="Times New Roman" w:cs="Times New Roman"/>
        <w:sz w:val="16"/>
        <w:szCs w:val="16"/>
      </w:rPr>
      <w:t>Mes Noviembre</w:t>
    </w:r>
    <w:r w:rsidRPr="00DA2341">
      <w:rPr>
        <w:rFonts w:ascii="Times New Roman" w:hAnsi="Times New Roman" w:cs="Times New Roman"/>
        <w:sz w:val="16"/>
        <w:szCs w:val="16"/>
      </w:rPr>
      <w:t xml:space="preserve">  de </w:t>
    </w:r>
    <w:r>
      <w:rPr>
        <w:rFonts w:ascii="Times New Roman" w:hAnsi="Times New Roman" w:cs="Times New Roman"/>
        <w:sz w:val="16"/>
        <w:szCs w:val="16"/>
      </w:rPr>
      <w:t>Año 2016</w:t>
    </w:r>
    <w:r w:rsidRPr="00DA2341">
      <w:rPr>
        <w:rFonts w:ascii="Times New Roman" w:hAnsi="Times New Roman" w:cs="Times New Roman"/>
        <w:sz w:val="16"/>
        <w:szCs w:val="16"/>
      </w:rPr>
      <w:t>. Universidad Tecnológica de Pereira</w:t>
    </w:r>
    <w:r w:rsidR="00DA2341" w:rsidRPr="00591731">
      <w:rPr>
        <w:rFonts w:ascii="Times New Roman" w:hAnsi="Times New Roman" w:cs="Times New Roman"/>
        <w:sz w:val="16"/>
        <w:szCs w:val="16"/>
      </w:rPr>
      <w:t>.</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C57B46">
      <w:rPr>
        <w:rFonts w:ascii="Times New Roman" w:hAnsi="Times New Roman" w:cs="Times New Roman"/>
        <w:sz w:val="16"/>
        <w:szCs w:val="16"/>
      </w:rPr>
      <w:t>1</w:t>
    </w:r>
    <w:r w:rsidRPr="00DA2341">
      <w:rPr>
        <w:rFonts w:ascii="Times New Roman" w:hAnsi="Times New Roman" w:cs="Times New Roman"/>
        <w:sz w:val="16"/>
        <w:szCs w:val="16"/>
      </w:rPr>
      <w:t xml:space="preserve">, </w:t>
    </w:r>
    <w:r w:rsidR="00C57B46">
      <w:rPr>
        <w:rFonts w:ascii="Times New Roman" w:hAnsi="Times New Roman" w:cs="Times New Roman"/>
        <w:sz w:val="16"/>
        <w:szCs w:val="16"/>
      </w:rPr>
      <w:t>Mes Noviembre</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w:t>
    </w:r>
    <w:r w:rsidR="00C57B46">
      <w:rPr>
        <w:rFonts w:ascii="Times New Roman" w:hAnsi="Times New Roman" w:cs="Times New Roman"/>
        <w:sz w:val="16"/>
        <w:szCs w:val="16"/>
      </w:rPr>
      <w:t xml:space="preserve"> 2016</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8F8"/>
    <w:multiLevelType w:val="hybridMultilevel"/>
    <w:tmpl w:val="4C745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834EB7"/>
    <w:multiLevelType w:val="hybridMultilevel"/>
    <w:tmpl w:val="ED60F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E1622C"/>
    <w:multiLevelType w:val="hybridMultilevel"/>
    <w:tmpl w:val="FAC286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1B5236"/>
    <w:multiLevelType w:val="hybridMultilevel"/>
    <w:tmpl w:val="309A0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5105CC"/>
    <w:multiLevelType w:val="multilevel"/>
    <w:tmpl w:val="D79E5750"/>
    <w:lvl w:ilvl="0">
      <w:start w:val="1"/>
      <w:numFmt w:val="upperRoman"/>
      <w:lvlText w:val="%1."/>
      <w:lvlJc w:val="left"/>
      <w:pPr>
        <w:ind w:left="1800" w:hanging="72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8"/>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16B50"/>
    <w:rsid w:val="00186F4D"/>
    <w:rsid w:val="001C6297"/>
    <w:rsid w:val="00235ADC"/>
    <w:rsid w:val="002659CA"/>
    <w:rsid w:val="002B2EAC"/>
    <w:rsid w:val="00556404"/>
    <w:rsid w:val="00591731"/>
    <w:rsid w:val="006E6599"/>
    <w:rsid w:val="00754584"/>
    <w:rsid w:val="008113A1"/>
    <w:rsid w:val="00834798"/>
    <w:rsid w:val="008A1666"/>
    <w:rsid w:val="009402D8"/>
    <w:rsid w:val="009914B8"/>
    <w:rsid w:val="009E18CA"/>
    <w:rsid w:val="00AE7373"/>
    <w:rsid w:val="00B10FFE"/>
    <w:rsid w:val="00B14A2B"/>
    <w:rsid w:val="00BC0D1D"/>
    <w:rsid w:val="00C43556"/>
    <w:rsid w:val="00C4366B"/>
    <w:rsid w:val="00C57B46"/>
    <w:rsid w:val="00CC0650"/>
    <w:rsid w:val="00DA2341"/>
    <w:rsid w:val="00DD283B"/>
    <w:rsid w:val="00E217C0"/>
    <w:rsid w:val="00F678F3"/>
    <w:rsid w:val="00FE58AF"/>
    <w:rsid w:val="00FF43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79F6816-3041-4AB1-AB3A-E5DCDC8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Refdecomentario">
    <w:name w:val="annotation reference"/>
    <w:basedOn w:val="Fuentedeprrafopredeter"/>
    <w:uiPriority w:val="99"/>
    <w:semiHidden/>
    <w:unhideWhenUsed/>
    <w:rsid w:val="00C57B46"/>
    <w:rPr>
      <w:sz w:val="16"/>
      <w:szCs w:val="16"/>
    </w:rPr>
  </w:style>
  <w:style w:type="paragraph" w:styleId="Textocomentario">
    <w:name w:val="annotation text"/>
    <w:basedOn w:val="Normal"/>
    <w:link w:val="TextocomentarioCar"/>
    <w:uiPriority w:val="99"/>
    <w:semiHidden/>
    <w:unhideWhenUsed/>
    <w:rsid w:val="00C57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7B46"/>
    <w:rPr>
      <w:sz w:val="20"/>
      <w:szCs w:val="20"/>
    </w:rPr>
  </w:style>
  <w:style w:type="paragraph" w:styleId="Asuntodelcomentario">
    <w:name w:val="annotation subject"/>
    <w:basedOn w:val="Textocomentario"/>
    <w:next w:val="Textocomentario"/>
    <w:link w:val="AsuntodelcomentarioCar"/>
    <w:uiPriority w:val="99"/>
    <w:semiHidden/>
    <w:unhideWhenUsed/>
    <w:rsid w:val="00C57B46"/>
    <w:rPr>
      <w:b/>
      <w:bCs/>
    </w:rPr>
  </w:style>
  <w:style w:type="character" w:customStyle="1" w:styleId="AsuntodelcomentarioCar">
    <w:name w:val="Asunto del comentario Car"/>
    <w:basedOn w:val="TextocomentarioCar"/>
    <w:link w:val="Asuntodelcomentario"/>
    <w:uiPriority w:val="99"/>
    <w:semiHidden/>
    <w:rsid w:val="00C57B46"/>
    <w:rPr>
      <w:b/>
      <w:bCs/>
      <w:sz w:val="20"/>
      <w:szCs w:val="20"/>
    </w:rPr>
  </w:style>
  <w:style w:type="character" w:styleId="Hipervnculo">
    <w:name w:val="Hyperlink"/>
    <w:basedOn w:val="Fuentedeprrafopredeter"/>
    <w:uiPriority w:val="99"/>
    <w:unhideWhenUsed/>
    <w:rsid w:val="00FF43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_serna26@utp.edu.co" TargetMode="External"/><Relationship Id="rId13" Type="http://schemas.openxmlformats.org/officeDocument/2006/relationships/header" Target="header3.xml"/><Relationship Id="rId18" Type="http://schemas.openxmlformats.org/officeDocument/2006/relationships/hyperlink" Target="http://whatis.techtarget.com/definition/Cell-processor-CELL" TargetMode="External"/><Relationship Id="rId3" Type="http://schemas.openxmlformats.org/officeDocument/2006/relationships/styles" Target="styles.xml"/><Relationship Id="rId21" Type="http://schemas.openxmlformats.org/officeDocument/2006/relationships/hyperlink" Target="http://arstechnica.com/features/2005/02/cell-1/"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www.ieee.org/web/developers/webthes/index.htm" TargetMode="External"/><Relationship Id="rId20" Type="http://schemas.openxmlformats.org/officeDocument/2006/relationships/hyperlink" Target="http://sriver50.blogspot.com.co/2007/05/microprocesado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keywords@ieee.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hatis.techtarget.com/definition/Cell-processor-CELL" TargetMode="External"/><Relationship Id="rId4" Type="http://schemas.openxmlformats.org/officeDocument/2006/relationships/settings" Target="settings.xml"/><Relationship Id="rId9" Type="http://schemas.openxmlformats.org/officeDocument/2006/relationships/hyperlink" Target="mailto:ycgonzalez@utp.edu.co"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7084E-818C-411F-9975-9A7050C2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2374</Words>
  <Characters>13062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Julian</cp:lastModifiedBy>
  <cp:revision>21</cp:revision>
  <dcterms:created xsi:type="dcterms:W3CDTF">2013-01-22T19:36:00Z</dcterms:created>
  <dcterms:modified xsi:type="dcterms:W3CDTF">2016-11-21T00:04:00Z</dcterms:modified>
</cp:coreProperties>
</file>