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C7" w:rsidRPr="00871656" w:rsidRDefault="000D7160">
      <w:pPr>
        <w:pStyle w:val="berschrift1"/>
        <w:rPr>
          <w:lang w:val="de-CH"/>
        </w:rPr>
      </w:pPr>
      <w:r>
        <w:rPr>
          <w:rFonts w:cs="Tahoma"/>
          <w:lang w:val="de-CH"/>
        </w:rPr>
        <w:t xml:space="preserve">Programmierung </w:t>
      </w:r>
      <w:r w:rsidR="006B14C2" w:rsidRPr="00871656">
        <w:rPr>
          <w:rFonts w:cs="Tahoma"/>
          <w:lang w:val="de-CH"/>
        </w:rPr>
        <w:t>Mikrocomputersysteme</w:t>
      </w:r>
    </w:p>
    <w:p w:rsidR="00BE51C7" w:rsidRPr="00871656" w:rsidRDefault="00BE51C7">
      <w:pPr>
        <w:pStyle w:val="berschrift2"/>
        <w:rPr>
          <w:lang w:val="de-CH"/>
        </w:rPr>
      </w:pPr>
      <w:bookmarkStart w:id="0" w:name="OLE_LINK1"/>
      <w:bookmarkStart w:id="1" w:name="OLE_LINK2"/>
      <w:r w:rsidRPr="00871656">
        <w:rPr>
          <w:lang w:val="de-CH"/>
        </w:rPr>
        <w:t>Ausgangslage</w:t>
      </w:r>
    </w:p>
    <w:bookmarkEnd w:id="0"/>
    <w:bookmarkEnd w:id="1"/>
    <w:p w:rsidR="00DA7179" w:rsidRDefault="000D7160" w:rsidP="000255A5">
      <w:pPr>
        <w:pStyle w:val="Textkrper"/>
      </w:pPr>
      <w:r>
        <w:t>Maschinennahe Programmierung eignet sich im Bereich von Steuerungen und Regelungen besonders gut</w:t>
      </w:r>
      <w:r w:rsidR="00A47CE5">
        <w:t xml:space="preserve">. </w:t>
      </w:r>
      <w:r w:rsidR="00DA7179">
        <w:t>Einerseits können die Programme sehr schlank gehalten werden und andererseits hat man a</w:t>
      </w:r>
      <w:r w:rsidR="00A47CE5">
        <w:t>ls Programmierer hat man so direkt Einfluss auf die Hardware, ohne dass auf irgendein zwischeng</w:t>
      </w:r>
      <w:r w:rsidR="00A47CE5">
        <w:t>e</w:t>
      </w:r>
      <w:r w:rsidR="00A47CE5">
        <w:t xml:space="preserve">schaltetes Betriebssystem Rücksicht genommen werden muss. </w:t>
      </w:r>
    </w:p>
    <w:p w:rsidR="00A47CE5" w:rsidRDefault="00A47CE5" w:rsidP="000255A5">
      <w:pPr>
        <w:pStyle w:val="Textkrper"/>
      </w:pPr>
      <w:r>
        <w:t>Um eine kleine Idee von dieser rati</w:t>
      </w:r>
      <w:r>
        <w:t>o</w:t>
      </w:r>
      <w:r>
        <w:t>nellen und ressourcenschonenden Art der Programmierung zu bekommen, wollen wir mit einer Mikr</w:t>
      </w:r>
      <w:r>
        <w:t>o</w:t>
      </w:r>
      <w:r>
        <w:t>prozessor-Simulation ein paar einfache Steuerungsprogramme mit Assembler real</w:t>
      </w:r>
      <w:r>
        <w:t>i</w:t>
      </w:r>
      <w:r>
        <w:t>sieren.</w:t>
      </w:r>
    </w:p>
    <w:p w:rsidR="00F7682C" w:rsidRDefault="00A47CE5" w:rsidP="006917FB">
      <w:pPr>
        <w:pStyle w:val="Erklrung"/>
        <w:rPr>
          <w:lang w:eastAsia="en-US"/>
        </w:rPr>
      </w:pPr>
      <w:r w:rsidRPr="00A47CE5">
        <w:rPr>
          <w:lang w:eastAsia="en-US"/>
        </w:rPr>
        <w:t>Eine Assemblersprache ist eine spezielle Programmiersprache, welche die Maschinensprache einer spezif</w:t>
      </w:r>
      <w:r w:rsidRPr="00A47CE5">
        <w:rPr>
          <w:lang w:eastAsia="en-US"/>
        </w:rPr>
        <w:t>i</w:t>
      </w:r>
      <w:r w:rsidRPr="00A47CE5">
        <w:rPr>
          <w:lang w:eastAsia="en-US"/>
        </w:rPr>
        <w:t>schen Prozessorarchitektur in einer für den Menschen lesbaren Form repräsentiert. Jede Computerarch</w:t>
      </w:r>
      <w:r w:rsidRPr="00A47CE5">
        <w:rPr>
          <w:lang w:eastAsia="en-US"/>
        </w:rPr>
        <w:t>i</w:t>
      </w:r>
      <w:r w:rsidRPr="00A47CE5">
        <w:rPr>
          <w:lang w:eastAsia="en-US"/>
        </w:rPr>
        <w:t>tektur hat folglich ihre eigene Assemblersprache.</w:t>
      </w:r>
    </w:p>
    <w:p w:rsidR="00F146E0" w:rsidRDefault="00F146E0" w:rsidP="00F146E0">
      <w:pPr>
        <w:pStyle w:val="Textkrper"/>
        <w:rPr>
          <w:lang w:eastAsia="en-US"/>
        </w:rPr>
      </w:pPr>
      <w:r>
        <w:rPr>
          <w:lang w:eastAsia="en-US"/>
        </w:rPr>
        <w:t>Der Mikroprozessor-Simulator besteht aus folgenden Elementen:</w:t>
      </w:r>
    </w:p>
    <w:tbl>
      <w:tblPr>
        <w:tblStyle w:val="Tabellengitternetz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2232"/>
        <w:gridCol w:w="7056"/>
      </w:tblGrid>
      <w:tr w:rsidR="00775AEB" w:rsidTr="008D7601">
        <w:tc>
          <w:tcPr>
            <w:tcW w:w="2232" w:type="dxa"/>
          </w:tcPr>
          <w:p w:rsidR="00775AEB" w:rsidRPr="00F146E0" w:rsidRDefault="00775AEB" w:rsidP="00775AEB">
            <w:pPr>
              <w:pStyle w:val="TablleAufzhlung1"/>
              <w:rPr>
                <w:lang w:val="fr-CH" w:eastAsia="en-US"/>
              </w:rPr>
            </w:pPr>
            <w:r w:rsidRPr="00F146E0">
              <w:rPr>
                <w:lang w:val="fr-CH" w:eastAsia="en-US"/>
              </w:rPr>
              <w:t>CPU</w:t>
            </w:r>
          </w:p>
          <w:p w:rsidR="00775AEB" w:rsidRPr="00F146E0" w:rsidRDefault="00775AEB" w:rsidP="00775AEB">
            <w:pPr>
              <w:pStyle w:val="TablleAufzhlung1"/>
              <w:rPr>
                <w:lang w:val="fr-CH" w:eastAsia="en-US"/>
              </w:rPr>
            </w:pPr>
            <w:r>
              <w:rPr>
                <w:lang w:val="fr-CH" w:eastAsia="en-US"/>
              </w:rPr>
              <w:t>2</w:t>
            </w:r>
            <w:r w:rsidRPr="00F146E0">
              <w:rPr>
                <w:lang w:val="fr-CH" w:eastAsia="en-US"/>
              </w:rPr>
              <w:t xml:space="preserve">56 </w:t>
            </w:r>
            <w:proofErr w:type="spellStart"/>
            <w:r>
              <w:rPr>
                <w:lang w:val="fr-CH" w:eastAsia="en-US"/>
              </w:rPr>
              <w:t>B</w:t>
            </w:r>
            <w:r w:rsidRPr="00F146E0">
              <w:rPr>
                <w:lang w:val="fr-CH" w:eastAsia="en-US"/>
              </w:rPr>
              <w:t>ytes</w:t>
            </w:r>
            <w:proofErr w:type="spellEnd"/>
            <w:r w:rsidRPr="00F146E0">
              <w:rPr>
                <w:lang w:val="fr-CH" w:eastAsia="en-US"/>
              </w:rPr>
              <w:t xml:space="preserve"> </w:t>
            </w:r>
            <w:r>
              <w:rPr>
                <w:lang w:val="fr-CH" w:eastAsia="en-US"/>
              </w:rPr>
              <w:t>RAM</w:t>
            </w:r>
          </w:p>
          <w:p w:rsidR="00775AEB" w:rsidRPr="00F146E0" w:rsidRDefault="00775AEB" w:rsidP="00775AEB">
            <w:pPr>
              <w:pStyle w:val="TablleAufzhlung1"/>
              <w:rPr>
                <w:lang w:val="fr-CH" w:eastAsia="en-US"/>
              </w:rPr>
            </w:pPr>
            <w:r w:rsidRPr="00F146E0">
              <w:rPr>
                <w:lang w:val="fr-CH" w:eastAsia="en-US"/>
              </w:rPr>
              <w:t xml:space="preserve">16 </w:t>
            </w:r>
            <w:r>
              <w:rPr>
                <w:lang w:val="fr-CH" w:eastAsia="en-US"/>
              </w:rPr>
              <w:t>I/O-Ports</w:t>
            </w:r>
          </w:p>
          <w:p w:rsidR="00775AEB" w:rsidRPr="00775AEB" w:rsidRDefault="00775AEB" w:rsidP="00775AEB">
            <w:pPr>
              <w:pStyle w:val="TablleAufzhlung1"/>
              <w:rPr>
                <w:lang w:eastAsia="en-US"/>
              </w:rPr>
            </w:pPr>
            <w:r w:rsidRPr="00775AEB">
              <w:rPr>
                <w:lang w:eastAsia="en-US"/>
              </w:rPr>
              <w:t>Hardware-</w:t>
            </w:r>
            <w:proofErr w:type="spellStart"/>
            <w:r w:rsidRPr="00775AEB">
              <w:rPr>
                <w:lang w:eastAsia="en-US"/>
              </w:rPr>
              <w:t>Timer</w:t>
            </w:r>
            <w:proofErr w:type="spellEnd"/>
          </w:p>
          <w:p w:rsidR="00775AEB" w:rsidRDefault="00775AEB" w:rsidP="003C0945">
            <w:pPr>
              <w:pStyle w:val="TablleAufzhlung1"/>
              <w:rPr>
                <w:lang w:eastAsia="en-US"/>
              </w:rPr>
            </w:pPr>
            <w:r w:rsidRPr="00775AEB">
              <w:rPr>
                <w:lang w:eastAsia="en-US"/>
              </w:rPr>
              <w:t>Keyboard</w:t>
            </w:r>
          </w:p>
        </w:tc>
        <w:tc>
          <w:tcPr>
            <w:tcW w:w="7056" w:type="dxa"/>
          </w:tcPr>
          <w:p w:rsidR="00775AEB" w:rsidRDefault="00775AEB" w:rsidP="008D7601">
            <w:pPr>
              <w:pStyle w:val="BildTabelle"/>
              <w:rPr>
                <w:lang w:eastAsia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4047983" cy="2469368"/>
                  <wp:effectExtent l="19050" t="0" r="0" b="0"/>
                  <wp:docPr id="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0803" cy="247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945" w:rsidTr="008D7601">
        <w:tc>
          <w:tcPr>
            <w:tcW w:w="2232" w:type="dxa"/>
          </w:tcPr>
          <w:p w:rsidR="003C0945" w:rsidRPr="003C0945" w:rsidRDefault="003C0945" w:rsidP="00775AEB">
            <w:pPr>
              <w:pStyle w:val="TablleAufzhlung1"/>
              <w:rPr>
                <w:lang w:eastAsia="en-US"/>
              </w:rPr>
            </w:pPr>
            <w:r>
              <w:rPr>
                <w:lang w:eastAsia="en-US"/>
              </w:rPr>
              <w:t>verschiedene (simulie</w:t>
            </w:r>
            <w:r>
              <w:rPr>
                <w:lang w:eastAsia="en-US"/>
              </w:rPr>
              <w:t>r</w:t>
            </w:r>
            <w:r>
              <w:rPr>
                <w:lang w:eastAsia="en-US"/>
              </w:rPr>
              <w:t>te) Peripheriegeräte auf den Ports 0 bis 6</w:t>
            </w:r>
          </w:p>
        </w:tc>
        <w:tc>
          <w:tcPr>
            <w:tcW w:w="7056" w:type="dxa"/>
          </w:tcPr>
          <w:p w:rsidR="003C0945" w:rsidRDefault="003C0945" w:rsidP="008D7601">
            <w:pPr>
              <w:pStyle w:val="BildTabelle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340000" cy="1600000"/>
                  <wp:effectExtent l="19050" t="0" r="0" b="0"/>
                  <wp:docPr id="40" name="Bild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000" cy="16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t xml:space="preserve"> </w:t>
            </w:r>
            <w:r w:rsidR="00205495">
              <w:rPr>
                <w:noProof/>
                <w:lang w:eastAsia="de-CH"/>
              </w:rPr>
              <w:drawing>
                <wp:inline distT="0" distB="0" distL="0" distR="0">
                  <wp:extent cx="1366667" cy="1586667"/>
                  <wp:effectExtent l="19050" t="0" r="4933" b="0"/>
                  <wp:docPr id="21" name="Bild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667" cy="1586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05495">
              <w:rPr>
                <w:noProof/>
                <w:lang w:eastAsia="de-CH"/>
              </w:rPr>
              <w:t xml:space="preserve"> </w:t>
            </w:r>
            <w:r w:rsidR="00205495">
              <w:rPr>
                <w:noProof/>
                <w:lang w:eastAsia="de-CH"/>
              </w:rPr>
              <w:drawing>
                <wp:inline distT="0" distB="0" distL="0" distR="0">
                  <wp:extent cx="1346667" cy="1586667"/>
                  <wp:effectExtent l="19050" t="0" r="5883" b="0"/>
                  <wp:docPr id="23" name="Bild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667" cy="1586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945" w:rsidTr="008D7601">
        <w:tc>
          <w:tcPr>
            <w:tcW w:w="2232" w:type="dxa"/>
          </w:tcPr>
          <w:p w:rsidR="003C0945" w:rsidRDefault="00205495" w:rsidP="00775AEB">
            <w:pPr>
              <w:pStyle w:val="TablleAufzhlung1"/>
              <w:rPr>
                <w:lang w:eastAsia="en-US"/>
              </w:rPr>
            </w:pPr>
            <w:r>
              <w:rPr>
                <w:lang w:eastAsia="en-US"/>
              </w:rPr>
              <w:t>Assembler-Umgebung</w:t>
            </w:r>
          </w:p>
        </w:tc>
        <w:tc>
          <w:tcPr>
            <w:tcW w:w="7056" w:type="dxa"/>
          </w:tcPr>
          <w:p w:rsidR="003C0945" w:rsidRDefault="003C0945" w:rsidP="008D7601">
            <w:pPr>
              <w:pStyle w:val="BildTabelle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4286819" cy="1517756"/>
                  <wp:effectExtent l="19050" t="0" r="0" b="0"/>
                  <wp:docPr id="37" name="Bild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b="18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819" cy="1517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CE5" w:rsidRDefault="00E7183C" w:rsidP="00E7183C">
      <w:pPr>
        <w:pStyle w:val="Bildlegende"/>
      </w:pPr>
      <w:r>
        <w:t>vereinfachte Architektur des Mikroprozessor-Simulators basierend auf dem Intel 9086 Chips</w:t>
      </w:r>
    </w:p>
    <w:p w:rsidR="003C0945" w:rsidRDefault="003C0945">
      <w:pPr>
        <w:rPr>
          <w:b/>
          <w:sz w:val="26"/>
          <w:szCs w:val="20"/>
          <w:lang w:eastAsia="en-US"/>
        </w:rPr>
      </w:pPr>
      <w:r>
        <w:br w:type="page"/>
      </w:r>
    </w:p>
    <w:p w:rsidR="006771C1" w:rsidRPr="0095094E" w:rsidRDefault="006771C1" w:rsidP="006771C1">
      <w:pPr>
        <w:pStyle w:val="berschrift2"/>
        <w:rPr>
          <w:lang w:val="de-CH"/>
        </w:rPr>
      </w:pPr>
      <w:r w:rsidRPr="0095094E">
        <w:rPr>
          <w:lang w:val="de-CH"/>
        </w:rPr>
        <w:lastRenderedPageBreak/>
        <w:t>Auf</w:t>
      </w:r>
      <w:r>
        <w:rPr>
          <w:lang w:val="de-CH"/>
        </w:rPr>
        <w:t>trag</w:t>
      </w:r>
      <w:r w:rsidRPr="0095094E">
        <w:rPr>
          <w:lang w:val="de-CH"/>
        </w:rPr>
        <w:t xml:space="preserve"> 1</w:t>
      </w:r>
      <w:r w:rsidR="003E286F">
        <w:rPr>
          <w:lang w:val="de-CH"/>
        </w:rPr>
        <w:t xml:space="preserve"> - Grundlagen</w:t>
      </w:r>
    </w:p>
    <w:p w:rsidR="006771C1" w:rsidRDefault="001D2099" w:rsidP="008B79DF">
      <w:pPr>
        <w:pStyle w:val="Textkrper"/>
      </w:pPr>
      <w:r>
        <w:t>Kopieren Sie die Dateien für den Mikroprozessor-Simulator aus dem Modulordner</w:t>
      </w:r>
      <w:r>
        <w:rPr>
          <w:rStyle w:val="Funotenzeichen"/>
        </w:rPr>
        <w:footnoteReference w:id="1"/>
      </w:r>
      <w:r>
        <w:t xml:space="preserve"> in das Verzeichnis </w:t>
      </w:r>
      <w:r w:rsidRPr="001D2099">
        <w:rPr>
          <w:rFonts w:ascii="Courier New" w:hAnsi="Courier New" w:cs="Courier New"/>
        </w:rPr>
        <w:t>C:\m121\cpu-simulator</w:t>
      </w:r>
      <w:r>
        <w:t xml:space="preserve"> der virtuellen Maschine </w:t>
      </w:r>
      <w:r w:rsidRPr="001D2099">
        <w:rPr>
          <w:i/>
        </w:rPr>
        <w:t>bmWP5</w:t>
      </w:r>
      <w:r>
        <w:t xml:space="preserve">. Erstellen Sie vom Programm </w:t>
      </w:r>
      <w:r w:rsidRPr="001D2099">
        <w:rPr>
          <w:rFonts w:ascii="Courier New" w:hAnsi="Courier New" w:cs="Courier New"/>
        </w:rPr>
        <w:t>C:\m121\cpu-simulator\sms32v50.exe</w:t>
      </w:r>
      <w:r>
        <w:t xml:space="preserve"> eine Verknüpfung auf den Desktop. </w:t>
      </w:r>
    </w:p>
    <w:p w:rsidR="001D2099" w:rsidRDefault="0053576B" w:rsidP="008B79DF">
      <w:pPr>
        <w:pStyle w:val="Textkrper"/>
        <w:rPr>
          <w:rFonts w:cs="Tahoma"/>
        </w:rPr>
      </w:pPr>
      <w:r>
        <w:t xml:space="preserve">Starten Sie das Programm und laden Sie das erste Beispielprogramm </w:t>
      </w:r>
      <w:r w:rsidRPr="00102A6F">
        <w:rPr>
          <w:rFonts w:ascii="Courier New" w:hAnsi="Courier New" w:cs="Courier New"/>
        </w:rPr>
        <w:t>01FIRST.ASM</w:t>
      </w:r>
      <w:r>
        <w:t xml:space="preserve"> aus dem Ve</w:t>
      </w:r>
      <w:r>
        <w:t>r</w:t>
      </w:r>
      <w:r>
        <w:t xml:space="preserve">zeichnis </w:t>
      </w:r>
      <w:r w:rsidRPr="0053576B">
        <w:rPr>
          <w:rFonts w:ascii="Courier New" w:hAnsi="Courier New" w:cs="Courier New"/>
        </w:rPr>
        <w:t>C:\m121\cpu-simulator\asm\</w:t>
      </w:r>
      <w:r w:rsidRPr="0053576B">
        <w:rPr>
          <w:rFonts w:cs="Tahoma"/>
        </w:rPr>
        <w:t>.</w:t>
      </w:r>
      <w:r>
        <w:rPr>
          <w:rFonts w:cs="Tahoma"/>
        </w:rPr>
        <w:t xml:space="preserve"> Lassen Sie das Programm schrittweise ablaufen. </w:t>
      </w:r>
      <w:r w:rsidR="003C0945">
        <w:rPr>
          <w:rFonts w:cs="Tahoma"/>
        </w:rPr>
        <w:t>Bean</w:t>
      </w:r>
      <w:r w:rsidR="003C0945">
        <w:rPr>
          <w:rFonts w:cs="Tahoma"/>
        </w:rPr>
        <w:t>t</w:t>
      </w:r>
      <w:r w:rsidR="003C0945">
        <w:rPr>
          <w:rFonts w:cs="Tahoma"/>
        </w:rPr>
        <w:t>worten</w:t>
      </w:r>
      <w:r>
        <w:rPr>
          <w:rFonts w:cs="Tahoma"/>
        </w:rPr>
        <w:t xml:space="preserve"> Sie </w:t>
      </w:r>
      <w:r w:rsidR="0001787A">
        <w:rPr>
          <w:rFonts w:cs="Tahoma"/>
        </w:rPr>
        <w:t xml:space="preserve">mit der </w:t>
      </w:r>
      <w:r>
        <w:rPr>
          <w:rFonts w:cs="Tahoma"/>
        </w:rPr>
        <w:t xml:space="preserve">Online-Hilfe </w:t>
      </w:r>
      <w:r w:rsidR="0001787A">
        <w:rPr>
          <w:rFonts w:cs="Tahoma"/>
        </w:rPr>
        <w:t>folgende Fragen</w:t>
      </w:r>
      <w:r w:rsidR="003C0945">
        <w:rPr>
          <w:rFonts w:cs="Tahoma"/>
        </w:rPr>
        <w:t>:</w:t>
      </w:r>
    </w:p>
    <w:tbl>
      <w:tblPr>
        <w:tblStyle w:val="Tabellengitternetz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08" w:type="dxa"/>
          <w:left w:w="70" w:type="dxa"/>
          <w:bottom w:w="108" w:type="dxa"/>
          <w:right w:w="70" w:type="dxa"/>
        </w:tblCellMar>
        <w:tblLook w:val="04A0"/>
      </w:tblPr>
      <w:tblGrid>
        <w:gridCol w:w="3326"/>
        <w:gridCol w:w="1317"/>
        <w:gridCol w:w="4569"/>
      </w:tblGrid>
      <w:tr w:rsidR="0001787A" w:rsidTr="007809A6">
        <w:tc>
          <w:tcPr>
            <w:tcW w:w="1805" w:type="pct"/>
          </w:tcPr>
          <w:p w:rsidR="0001787A" w:rsidRDefault="0001787A" w:rsidP="0001787A">
            <w:pPr>
              <w:pStyle w:val="Tabelleninhalt"/>
            </w:pPr>
            <w:r>
              <w:t>Was steht nach Ausführung des Programms in den verschiedenen Registern?</w:t>
            </w:r>
          </w:p>
          <w:p w:rsidR="00FA02BB" w:rsidRDefault="00FA02BB" w:rsidP="00FA02BB">
            <w:pPr>
              <w:pStyle w:val="TabelleninnhaltHilfe"/>
            </w:pPr>
            <w:r w:rsidRPr="00FA02BB">
              <w:rPr>
                <w:b/>
              </w:rPr>
              <w:t>Online-Hilfe</w:t>
            </w:r>
            <w:r>
              <w:br/>
            </w:r>
            <w:r w:rsidRPr="0053576B">
              <w:t>F1 -&gt; 01 First Program</w:t>
            </w:r>
          </w:p>
        </w:tc>
        <w:tc>
          <w:tcPr>
            <w:tcW w:w="3195" w:type="pct"/>
            <w:gridSpan w:val="2"/>
          </w:tcPr>
          <w:p w:rsidR="0001787A" w:rsidRDefault="0001787A" w:rsidP="008D7601">
            <w:pPr>
              <w:pStyle w:val="BildTabelle"/>
            </w:pPr>
            <w:r w:rsidRPr="0001787A">
              <w:rPr>
                <w:noProof/>
                <w:lang w:eastAsia="de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20235</wp:posOffset>
                  </wp:positionH>
                  <wp:positionV relativeFrom="paragraph">
                    <wp:posOffset>-1896</wp:posOffset>
                  </wp:positionV>
                  <wp:extent cx="3581419" cy="1487606"/>
                  <wp:effectExtent l="19050" t="0" r="0" b="0"/>
                  <wp:wrapNone/>
                  <wp:docPr id="9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19" cy="1487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CH"/>
              </w:rPr>
              <w:drawing>
                <wp:inline distT="0" distB="0" distL="0" distR="0">
                  <wp:extent cx="3578572" cy="1485715"/>
                  <wp:effectExtent l="19050" t="0" r="2828" b="0"/>
                  <wp:docPr id="8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8572" cy="1485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87A" w:rsidTr="007809A6">
        <w:tblPrEx>
          <w:tblCellMar>
            <w:left w:w="108" w:type="dxa"/>
            <w:right w:w="108" w:type="dxa"/>
          </w:tblCellMar>
        </w:tblPrEx>
        <w:tc>
          <w:tcPr>
            <w:tcW w:w="1805" w:type="pct"/>
          </w:tcPr>
          <w:p w:rsidR="00FA02BB" w:rsidRDefault="00FA02BB" w:rsidP="00FA02BB">
            <w:pPr>
              <w:pStyle w:val="Tabelleninhalt"/>
            </w:pPr>
            <w:r w:rsidRPr="00FA02BB">
              <w:t xml:space="preserve">Bedeutung </w:t>
            </w:r>
            <w:r>
              <w:t>der Register AL, BL, CL, DL?</w:t>
            </w:r>
          </w:p>
          <w:p w:rsidR="0001787A" w:rsidRDefault="00FA02BB" w:rsidP="00FA02BB">
            <w:pPr>
              <w:pStyle w:val="TabelleninnhaltHilfe"/>
            </w:pPr>
            <w:r w:rsidRPr="00FA02BB">
              <w:rPr>
                <w:b/>
              </w:rPr>
              <w:t>Online-Hilfe</w:t>
            </w:r>
            <w:r>
              <w:br/>
            </w:r>
            <w:r w:rsidRPr="0053576B">
              <w:t xml:space="preserve">F1 -&gt; </w:t>
            </w:r>
            <w:proofErr w:type="spellStart"/>
            <w:r w:rsidRPr="00FA02BB">
              <w:t>Instruction</w:t>
            </w:r>
            <w:proofErr w:type="spellEnd"/>
            <w:r w:rsidRPr="00FA02BB">
              <w:t xml:space="preserve"> Set </w:t>
            </w:r>
            <w:proofErr w:type="spellStart"/>
            <w:r w:rsidRPr="00FA02BB">
              <w:t>Summary</w:t>
            </w:r>
            <w:proofErr w:type="spellEnd"/>
          </w:p>
        </w:tc>
        <w:tc>
          <w:tcPr>
            <w:tcW w:w="3195" w:type="pct"/>
            <w:gridSpan w:val="2"/>
          </w:tcPr>
          <w:p w:rsidR="00DA7179" w:rsidRPr="00FA02BB" w:rsidRDefault="00DA7179" w:rsidP="00DA7179">
            <w:pPr>
              <w:pStyle w:val="TabelleninhaltProgramme"/>
              <w:rPr>
                <w:color w:val="0070C0"/>
              </w:rPr>
            </w:pPr>
            <w:r>
              <w:rPr>
                <w:color w:val="0070C0"/>
              </w:rPr>
              <w:t>U</w:t>
            </w:r>
            <w:r w:rsidRPr="00DA7179">
              <w:rPr>
                <w:color w:val="0070C0"/>
              </w:rPr>
              <w:t xml:space="preserve">niverselle </w:t>
            </w:r>
            <w:r>
              <w:rPr>
                <w:color w:val="0070C0"/>
              </w:rPr>
              <w:t xml:space="preserve">acht Bit </w:t>
            </w:r>
            <w:r w:rsidRPr="00DA7179">
              <w:rPr>
                <w:color w:val="0070C0"/>
              </w:rPr>
              <w:t>Register</w:t>
            </w:r>
            <w:r>
              <w:rPr>
                <w:color w:val="0070C0"/>
              </w:rPr>
              <w:t>.</w:t>
            </w:r>
            <w:r w:rsidRPr="00DA7179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Die </w:t>
            </w:r>
            <w:r w:rsidRPr="00DA7179">
              <w:rPr>
                <w:color w:val="0070C0"/>
              </w:rPr>
              <w:t>Register können vorze</w:t>
            </w:r>
            <w:r w:rsidRPr="00DA7179">
              <w:rPr>
                <w:color w:val="0070C0"/>
              </w:rPr>
              <w:t>i</w:t>
            </w:r>
            <w:r w:rsidRPr="00DA7179">
              <w:rPr>
                <w:color w:val="0070C0"/>
              </w:rPr>
              <w:t xml:space="preserve">chenlose Zahlen </w:t>
            </w:r>
            <w:r>
              <w:rPr>
                <w:color w:val="0070C0"/>
              </w:rPr>
              <w:t xml:space="preserve">von </w:t>
            </w:r>
            <w:r w:rsidRPr="00DA7179">
              <w:rPr>
                <w:color w:val="0070C0"/>
              </w:rPr>
              <w:t xml:space="preserve">0 bis +255 </w:t>
            </w:r>
            <w:r>
              <w:rPr>
                <w:color w:val="0070C0"/>
              </w:rPr>
              <w:t xml:space="preserve">oder Zahlen mit Vorzeichen von </w:t>
            </w:r>
            <w:r w:rsidRPr="00DA7179">
              <w:rPr>
                <w:color w:val="0070C0"/>
              </w:rPr>
              <w:t xml:space="preserve">- 128 bis +127 </w:t>
            </w:r>
            <w:r>
              <w:rPr>
                <w:color w:val="0070C0"/>
              </w:rPr>
              <w:t>aufnehmen</w:t>
            </w:r>
            <w:r w:rsidRPr="00DA7179">
              <w:rPr>
                <w:color w:val="0070C0"/>
              </w:rPr>
              <w:t>.</w:t>
            </w:r>
          </w:p>
        </w:tc>
      </w:tr>
      <w:tr w:rsidR="00102A6F" w:rsidTr="007809A6">
        <w:tblPrEx>
          <w:tblCellMar>
            <w:left w:w="108" w:type="dxa"/>
            <w:right w:w="108" w:type="dxa"/>
          </w:tblCellMar>
        </w:tblPrEx>
        <w:tc>
          <w:tcPr>
            <w:tcW w:w="1805" w:type="pct"/>
          </w:tcPr>
          <w:p w:rsidR="00102A6F" w:rsidRDefault="00102A6F" w:rsidP="00FA02BB">
            <w:pPr>
              <w:pStyle w:val="Tabelleninhalt"/>
            </w:pPr>
            <w:r>
              <w:t>Was ist der Maschinencode der nebenst</w:t>
            </w:r>
            <w:r>
              <w:t>e</w:t>
            </w:r>
            <w:r>
              <w:t>henden Assembleranweisungen?</w:t>
            </w:r>
          </w:p>
          <w:p w:rsidR="00102A6F" w:rsidRPr="00FA02BB" w:rsidRDefault="00102A6F" w:rsidP="00102A6F">
            <w:pPr>
              <w:pStyle w:val="TabelleninnhaltHilfe"/>
            </w:pPr>
            <w:r w:rsidRPr="00FA02BB">
              <w:rPr>
                <w:b/>
              </w:rPr>
              <w:t>Online-Hilfe</w:t>
            </w:r>
            <w:r>
              <w:br/>
            </w:r>
            <w:r w:rsidRPr="0053576B">
              <w:t xml:space="preserve">F1 -&gt; </w:t>
            </w:r>
            <w:proofErr w:type="spellStart"/>
            <w:r w:rsidRPr="00FA02BB">
              <w:t>Instruction</w:t>
            </w:r>
            <w:proofErr w:type="spellEnd"/>
            <w:r w:rsidRPr="00FA02BB">
              <w:t xml:space="preserve"> Set </w:t>
            </w:r>
            <w:proofErr w:type="spellStart"/>
            <w:r w:rsidRPr="00FA02BB">
              <w:t>Summary</w:t>
            </w:r>
            <w:proofErr w:type="spellEnd"/>
          </w:p>
        </w:tc>
        <w:tc>
          <w:tcPr>
            <w:tcW w:w="715" w:type="pct"/>
          </w:tcPr>
          <w:p w:rsidR="00102A6F" w:rsidRPr="00F0535C" w:rsidRDefault="00102A6F" w:rsidP="00102A6F">
            <w:pPr>
              <w:pStyle w:val="TabelleninhaltProgramme"/>
            </w:pPr>
            <w:r w:rsidRPr="00F0535C">
              <w:t>MOV AL,04</w:t>
            </w:r>
          </w:p>
          <w:p w:rsidR="00102A6F" w:rsidRDefault="00102A6F" w:rsidP="00102A6F">
            <w:pPr>
              <w:pStyle w:val="TabelleninhaltProgramme"/>
            </w:pPr>
            <w:r w:rsidRPr="00102A6F">
              <w:t>MOV BL</w:t>
            </w:r>
            <w:r>
              <w:t>,02</w:t>
            </w:r>
          </w:p>
          <w:p w:rsidR="00102A6F" w:rsidRPr="00FA02BB" w:rsidRDefault="00102A6F" w:rsidP="00102A6F">
            <w:pPr>
              <w:pStyle w:val="TabelleninhaltProgramme"/>
            </w:pPr>
            <w:r w:rsidRPr="00102A6F">
              <w:t>ADD AL,BL</w:t>
            </w:r>
          </w:p>
        </w:tc>
        <w:tc>
          <w:tcPr>
            <w:tcW w:w="2479" w:type="pct"/>
          </w:tcPr>
          <w:p w:rsidR="00102A6F" w:rsidRDefault="00102A6F" w:rsidP="00FA02BB">
            <w:pPr>
              <w:pStyle w:val="TabelleninhaltProgramme"/>
              <w:rPr>
                <w:color w:val="0070C0"/>
              </w:rPr>
            </w:pPr>
            <w:r>
              <w:rPr>
                <w:color w:val="0070C0"/>
              </w:rPr>
              <w:t>D0 00 04</w:t>
            </w:r>
          </w:p>
          <w:p w:rsidR="00102A6F" w:rsidRDefault="00102A6F" w:rsidP="00FA02BB">
            <w:pPr>
              <w:pStyle w:val="TabelleninhaltProgramme"/>
              <w:rPr>
                <w:color w:val="0070C0"/>
              </w:rPr>
            </w:pPr>
            <w:r>
              <w:rPr>
                <w:color w:val="0070C0"/>
              </w:rPr>
              <w:t>D1 01 02</w:t>
            </w:r>
          </w:p>
          <w:p w:rsidR="00102A6F" w:rsidRPr="00FA02BB" w:rsidRDefault="00102A6F" w:rsidP="00FA02BB">
            <w:pPr>
              <w:pStyle w:val="TabelleninhaltProgramme"/>
              <w:rPr>
                <w:color w:val="0070C0"/>
              </w:rPr>
            </w:pPr>
            <w:r>
              <w:rPr>
                <w:color w:val="0070C0"/>
              </w:rPr>
              <w:t>A0 00 01</w:t>
            </w:r>
          </w:p>
        </w:tc>
      </w:tr>
      <w:tr w:rsidR="00102A6F" w:rsidTr="007809A6">
        <w:tblPrEx>
          <w:tblCellMar>
            <w:left w:w="108" w:type="dxa"/>
            <w:right w:w="108" w:type="dxa"/>
          </w:tblCellMar>
        </w:tblPrEx>
        <w:tc>
          <w:tcPr>
            <w:tcW w:w="1805" w:type="pct"/>
          </w:tcPr>
          <w:p w:rsidR="00102A6F" w:rsidRDefault="00102A6F" w:rsidP="003A4B56">
            <w:pPr>
              <w:pStyle w:val="Tabelleninhalt"/>
            </w:pPr>
            <w:r>
              <w:t xml:space="preserve">Wie viele </w:t>
            </w:r>
            <w:proofErr w:type="spellStart"/>
            <w:r w:rsidRPr="003A4B56">
              <w:rPr>
                <w:i/>
              </w:rPr>
              <w:t>Fetch</w:t>
            </w:r>
            <w:r w:rsidR="003A4B56">
              <w:rPr>
                <w:i/>
              </w:rPr>
              <w:t>‘</w:t>
            </w:r>
            <w:r w:rsidRPr="003A4B56">
              <w:rPr>
                <w:i/>
              </w:rPr>
              <w:t>s</w:t>
            </w:r>
            <w:proofErr w:type="spellEnd"/>
            <w:r>
              <w:t xml:space="preserve"> werden benötigt um den Befehl </w:t>
            </w:r>
            <w:r w:rsidRPr="003A4B56">
              <w:rPr>
                <w:rFonts w:ascii="Courier New" w:hAnsi="Courier New" w:cs="Courier New"/>
              </w:rPr>
              <w:t>MOV AL</w:t>
            </w:r>
            <w:r>
              <w:t xml:space="preserve"> zu laden? </w:t>
            </w:r>
          </w:p>
        </w:tc>
        <w:tc>
          <w:tcPr>
            <w:tcW w:w="3195" w:type="pct"/>
            <w:gridSpan w:val="2"/>
          </w:tcPr>
          <w:p w:rsidR="003A4B56" w:rsidRPr="00FA02BB" w:rsidRDefault="003A4B56" w:rsidP="003A4B56">
            <w:pPr>
              <w:pStyle w:val="TabelleninhaltProgramme"/>
              <w:rPr>
                <w:color w:val="0070C0"/>
              </w:rPr>
            </w:pPr>
            <w:r>
              <w:rPr>
                <w:color w:val="0070C0"/>
              </w:rPr>
              <w:t xml:space="preserve">2 </w:t>
            </w:r>
            <w:proofErr w:type="spellStart"/>
            <w:r>
              <w:rPr>
                <w:color w:val="0070C0"/>
              </w:rPr>
              <w:t>Fetch</w:t>
            </w:r>
            <w:proofErr w:type="spellEnd"/>
            <w:r>
              <w:rPr>
                <w:color w:val="0070C0"/>
              </w:rPr>
              <w:t xml:space="preserve"> </w:t>
            </w:r>
          </w:p>
        </w:tc>
      </w:tr>
      <w:tr w:rsidR="003A4B56" w:rsidTr="007809A6">
        <w:tblPrEx>
          <w:tblCellMar>
            <w:left w:w="108" w:type="dxa"/>
            <w:right w:w="108" w:type="dxa"/>
          </w:tblCellMar>
        </w:tblPrEx>
        <w:tc>
          <w:tcPr>
            <w:tcW w:w="1805" w:type="pct"/>
          </w:tcPr>
          <w:p w:rsidR="003A4B56" w:rsidRDefault="003A4B56" w:rsidP="00FA02BB">
            <w:pPr>
              <w:pStyle w:val="Tabelleninhalt"/>
            </w:pPr>
            <w:r>
              <w:t xml:space="preserve">Um </w:t>
            </w:r>
            <w:proofErr w:type="spellStart"/>
            <w:r>
              <w:t>wieviele</w:t>
            </w:r>
            <w:proofErr w:type="spellEnd"/>
            <w:r>
              <w:t xml:space="preserve"> Schritte verschiebt sich der Programmzähler IP nach </w:t>
            </w:r>
            <w:r w:rsidRPr="003A4B56">
              <w:rPr>
                <w:rFonts w:ascii="Courier New" w:hAnsi="Courier New" w:cs="Courier New"/>
              </w:rPr>
              <w:t>MOV AL</w:t>
            </w:r>
            <w:proofErr w:type="gramStart"/>
            <w:r w:rsidRPr="003A4B56">
              <w:rPr>
                <w:rFonts w:ascii="Courier New" w:hAnsi="Courier New" w:cs="Courier New"/>
              </w:rPr>
              <w:t>,04</w:t>
            </w:r>
            <w:proofErr w:type="gramEnd"/>
            <w:r>
              <w:t>?</w:t>
            </w:r>
          </w:p>
        </w:tc>
        <w:tc>
          <w:tcPr>
            <w:tcW w:w="3195" w:type="pct"/>
            <w:gridSpan w:val="2"/>
          </w:tcPr>
          <w:p w:rsidR="003A4B56" w:rsidRDefault="003A4B56" w:rsidP="003A4B56">
            <w:pPr>
              <w:pStyle w:val="TabelleninhaltProgramme"/>
              <w:rPr>
                <w:color w:val="0070C0"/>
              </w:rPr>
            </w:pPr>
            <w:r>
              <w:rPr>
                <w:color w:val="0070C0"/>
              </w:rPr>
              <w:t>Der Programmzähler IP wird um 3 hochgezählt</w:t>
            </w:r>
          </w:p>
        </w:tc>
      </w:tr>
    </w:tbl>
    <w:p w:rsidR="0040780B" w:rsidRDefault="0040780B" w:rsidP="0040780B">
      <w:pPr>
        <w:pStyle w:val="Textkrper"/>
        <w:rPr>
          <w:rFonts w:cs="Tahoma"/>
        </w:rPr>
      </w:pPr>
      <w:r w:rsidRPr="0040780B">
        <w:t xml:space="preserve">Ändern Sie das Programm </w:t>
      </w:r>
      <w:r w:rsidRPr="0040780B">
        <w:rPr>
          <w:rFonts w:ascii="Courier New" w:hAnsi="Courier New" w:cs="Courier New"/>
        </w:rPr>
        <w:t>01FIRST.ASM</w:t>
      </w:r>
      <w:r w:rsidRPr="0040780B">
        <w:t xml:space="preserve"> wie folgt</w:t>
      </w:r>
      <w:r w:rsidR="004C4BDF">
        <w:t>:</w:t>
      </w:r>
    </w:p>
    <w:p w:rsidR="007809A6" w:rsidRDefault="007809A6" w:rsidP="007809A6">
      <w:pPr>
        <w:pStyle w:val="Trenner"/>
      </w:pPr>
    </w:p>
    <w:p w:rsidR="0040780B" w:rsidRPr="0040780B" w:rsidRDefault="0040780B" w:rsidP="0040780B">
      <w:pPr>
        <w:pStyle w:val="Programmcode"/>
      </w:pPr>
      <w:r w:rsidRPr="0040780B">
        <w:t>; ===== WORK OUT 2 PLUS 2 ======================================</w:t>
      </w:r>
    </w:p>
    <w:p w:rsidR="0040780B" w:rsidRPr="0040780B" w:rsidRDefault="0040780B" w:rsidP="0040780B">
      <w:pPr>
        <w:pStyle w:val="Programmcode"/>
      </w:pPr>
      <w:r w:rsidRPr="0040780B">
        <w:tab/>
        <w:t>CLO</w:t>
      </w:r>
      <w:r w:rsidRPr="0040780B">
        <w:tab/>
      </w:r>
      <w:r w:rsidRPr="0040780B">
        <w:tab/>
        <w:t xml:space="preserve">; Close </w:t>
      </w:r>
      <w:proofErr w:type="spellStart"/>
      <w:r w:rsidRPr="0040780B">
        <w:t>unwanted</w:t>
      </w:r>
      <w:proofErr w:type="spellEnd"/>
      <w:r w:rsidRPr="0040780B">
        <w:t xml:space="preserve"> </w:t>
      </w:r>
      <w:proofErr w:type="spellStart"/>
      <w:r w:rsidRPr="0040780B">
        <w:t>windows</w:t>
      </w:r>
      <w:proofErr w:type="spellEnd"/>
      <w:r w:rsidRPr="0040780B">
        <w:t>.</w:t>
      </w:r>
    </w:p>
    <w:p w:rsidR="0040780B" w:rsidRPr="0040780B" w:rsidRDefault="0040780B" w:rsidP="0040780B">
      <w:pPr>
        <w:pStyle w:val="Programmcode"/>
      </w:pPr>
      <w:r w:rsidRPr="0040780B">
        <w:tab/>
        <w:t>MOV AL,2</w:t>
      </w:r>
      <w:r w:rsidRPr="0040780B">
        <w:tab/>
        <w:t xml:space="preserve">; </w:t>
      </w:r>
      <w:proofErr w:type="spellStart"/>
      <w:r w:rsidRPr="0040780B">
        <w:t>Copy</w:t>
      </w:r>
      <w:proofErr w:type="spellEnd"/>
      <w:r w:rsidRPr="0040780B">
        <w:t xml:space="preserve"> a 2 </w:t>
      </w:r>
      <w:proofErr w:type="spellStart"/>
      <w:r w:rsidRPr="0040780B">
        <w:t>into</w:t>
      </w:r>
      <w:proofErr w:type="spellEnd"/>
      <w:r w:rsidRPr="0040780B">
        <w:t xml:space="preserve"> </w:t>
      </w:r>
      <w:proofErr w:type="spellStart"/>
      <w:r w:rsidRPr="0040780B">
        <w:t>the</w:t>
      </w:r>
      <w:proofErr w:type="spellEnd"/>
      <w:r w:rsidRPr="0040780B">
        <w:t xml:space="preserve"> AL </w:t>
      </w:r>
      <w:proofErr w:type="spellStart"/>
      <w:r w:rsidRPr="0040780B">
        <w:t>register</w:t>
      </w:r>
      <w:proofErr w:type="spellEnd"/>
      <w:r w:rsidRPr="0040780B">
        <w:t>.</w:t>
      </w:r>
    </w:p>
    <w:p w:rsidR="0040780B" w:rsidRPr="0040780B" w:rsidRDefault="0040780B" w:rsidP="0040780B">
      <w:pPr>
        <w:pStyle w:val="Programmcode"/>
      </w:pPr>
      <w:r w:rsidRPr="0040780B">
        <w:tab/>
        <w:t>MOV BL</w:t>
      </w:r>
      <w:proofErr w:type="gramStart"/>
      <w:r w:rsidRPr="0040780B">
        <w:t>,</w:t>
      </w:r>
      <w:r w:rsidRPr="0040780B">
        <w:rPr>
          <w:b/>
        </w:rPr>
        <w:t>7F</w:t>
      </w:r>
      <w:proofErr w:type="gramEnd"/>
      <w:r w:rsidRPr="0040780B">
        <w:tab/>
        <w:t xml:space="preserve">; </w:t>
      </w:r>
      <w:proofErr w:type="spellStart"/>
      <w:r w:rsidRPr="0040780B">
        <w:t>Copy</w:t>
      </w:r>
      <w:proofErr w:type="spellEnd"/>
      <w:r w:rsidRPr="0040780B">
        <w:t xml:space="preserve"> a </w:t>
      </w:r>
      <w:r w:rsidRPr="0040780B">
        <w:rPr>
          <w:b/>
        </w:rPr>
        <w:t>127</w:t>
      </w:r>
      <w:r w:rsidRPr="0040780B">
        <w:t xml:space="preserve"> </w:t>
      </w:r>
      <w:proofErr w:type="spellStart"/>
      <w:r w:rsidRPr="0040780B">
        <w:t>into</w:t>
      </w:r>
      <w:proofErr w:type="spellEnd"/>
      <w:r w:rsidRPr="0040780B">
        <w:t xml:space="preserve"> </w:t>
      </w:r>
      <w:proofErr w:type="spellStart"/>
      <w:r w:rsidRPr="0040780B">
        <w:t>the</w:t>
      </w:r>
      <w:proofErr w:type="spellEnd"/>
      <w:r w:rsidRPr="0040780B">
        <w:t xml:space="preserve"> BL </w:t>
      </w:r>
      <w:proofErr w:type="spellStart"/>
      <w:r w:rsidRPr="0040780B">
        <w:t>register</w:t>
      </w:r>
      <w:proofErr w:type="spellEnd"/>
      <w:r w:rsidRPr="0040780B">
        <w:t>.</w:t>
      </w:r>
    </w:p>
    <w:p w:rsidR="0040780B" w:rsidRPr="0040780B" w:rsidRDefault="0040780B" w:rsidP="0040780B">
      <w:pPr>
        <w:pStyle w:val="Programmcode"/>
      </w:pPr>
      <w:r w:rsidRPr="0040780B">
        <w:tab/>
        <w:t>ADD AL,BL</w:t>
      </w:r>
      <w:r w:rsidRPr="0040780B">
        <w:tab/>
        <w:t xml:space="preserve">; Add AL </w:t>
      </w:r>
      <w:proofErr w:type="spellStart"/>
      <w:r w:rsidRPr="0040780B">
        <w:t>to</w:t>
      </w:r>
      <w:proofErr w:type="spellEnd"/>
      <w:r w:rsidRPr="0040780B">
        <w:t xml:space="preserve"> BL. </w:t>
      </w:r>
      <w:proofErr w:type="spellStart"/>
      <w:r w:rsidRPr="0040780B">
        <w:t>Answer</w:t>
      </w:r>
      <w:proofErr w:type="spellEnd"/>
      <w:r w:rsidRPr="0040780B">
        <w:t xml:space="preserve"> </w:t>
      </w:r>
      <w:proofErr w:type="spellStart"/>
      <w:r w:rsidRPr="0040780B">
        <w:t>goes</w:t>
      </w:r>
      <w:proofErr w:type="spellEnd"/>
      <w:r w:rsidRPr="0040780B">
        <w:t xml:space="preserve"> </w:t>
      </w:r>
      <w:proofErr w:type="spellStart"/>
      <w:r w:rsidRPr="0040780B">
        <w:t>into</w:t>
      </w:r>
      <w:proofErr w:type="spellEnd"/>
      <w:r w:rsidRPr="0040780B">
        <w:t xml:space="preserve"> AL.</w:t>
      </w:r>
    </w:p>
    <w:p w:rsidR="0040780B" w:rsidRPr="0040780B" w:rsidRDefault="0040780B" w:rsidP="0040780B">
      <w:pPr>
        <w:pStyle w:val="Programmcode"/>
      </w:pPr>
      <w:r w:rsidRPr="0040780B">
        <w:tab/>
        <w:t>END</w:t>
      </w:r>
      <w:r w:rsidRPr="0040780B">
        <w:tab/>
      </w:r>
      <w:r w:rsidRPr="0040780B">
        <w:tab/>
        <w:t xml:space="preserve">; Program </w:t>
      </w:r>
      <w:proofErr w:type="spellStart"/>
      <w:r w:rsidRPr="0040780B">
        <w:t>ends</w:t>
      </w:r>
      <w:proofErr w:type="spellEnd"/>
    </w:p>
    <w:p w:rsidR="0040780B" w:rsidRDefault="0040780B" w:rsidP="0040780B">
      <w:pPr>
        <w:pStyle w:val="Programmcode"/>
      </w:pPr>
      <w:r w:rsidRPr="0040780B">
        <w:t>; ===== Program Ends ===========================================</w:t>
      </w:r>
    </w:p>
    <w:p w:rsidR="007809A6" w:rsidRPr="0040780B" w:rsidRDefault="007809A6" w:rsidP="007809A6">
      <w:pPr>
        <w:pStyle w:val="Trenner"/>
      </w:pPr>
    </w:p>
    <w:tbl>
      <w:tblPr>
        <w:tblStyle w:val="Tabellengitternetz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08" w:type="dxa"/>
          <w:left w:w="70" w:type="dxa"/>
          <w:bottom w:w="108" w:type="dxa"/>
          <w:right w:w="70" w:type="dxa"/>
        </w:tblCellMar>
        <w:tblLook w:val="04A0"/>
      </w:tblPr>
      <w:tblGrid>
        <w:gridCol w:w="3326"/>
        <w:gridCol w:w="5886"/>
      </w:tblGrid>
      <w:tr w:rsidR="007809A6" w:rsidTr="007809A6">
        <w:tc>
          <w:tcPr>
            <w:tcW w:w="3326" w:type="dxa"/>
          </w:tcPr>
          <w:p w:rsidR="007809A6" w:rsidRDefault="007809A6" w:rsidP="00ED1FB9">
            <w:pPr>
              <w:pStyle w:val="Tabelleninhalt"/>
            </w:pPr>
            <w:r>
              <w:t>Wie ist der Inhalt der Register AL und SR nach Ausführung des Pr</w:t>
            </w:r>
            <w:r>
              <w:t>o</w:t>
            </w:r>
            <w:r>
              <w:t>gramms?</w:t>
            </w:r>
          </w:p>
          <w:p w:rsidR="00F1391A" w:rsidRDefault="007809A6" w:rsidP="00F1391A">
            <w:pPr>
              <w:pStyle w:val="TabelleninnhaltHilfe"/>
            </w:pPr>
            <w:r w:rsidRPr="00FA02BB">
              <w:rPr>
                <w:b/>
              </w:rPr>
              <w:t>Online-Hilfe</w:t>
            </w:r>
            <w:r>
              <w:br/>
            </w:r>
            <w:r w:rsidRPr="0053576B">
              <w:t xml:space="preserve">F1 -&gt; </w:t>
            </w:r>
            <w:r w:rsidR="00F1391A">
              <w:t>Negativ Numbers</w:t>
            </w:r>
            <w:r w:rsidR="00F1391A">
              <w:br/>
              <w:t xml:space="preserve">F1 -&gt; </w:t>
            </w:r>
            <w:proofErr w:type="spellStart"/>
            <w:r w:rsidR="00F1391A">
              <w:t>Architecture</w:t>
            </w:r>
            <w:proofErr w:type="spellEnd"/>
          </w:p>
        </w:tc>
        <w:tc>
          <w:tcPr>
            <w:tcW w:w="5886" w:type="dxa"/>
          </w:tcPr>
          <w:p w:rsidR="007809A6" w:rsidRDefault="007809A6" w:rsidP="008D7601">
            <w:pPr>
              <w:pStyle w:val="BildTabelle"/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-1270</wp:posOffset>
                  </wp:positionV>
                  <wp:extent cx="3583940" cy="750570"/>
                  <wp:effectExtent l="19050" t="0" r="0" b="0"/>
                  <wp:wrapNone/>
                  <wp:docPr id="5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940" cy="75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CH"/>
              </w:rPr>
              <w:drawing>
                <wp:inline distT="0" distB="0" distL="0" distR="0">
                  <wp:extent cx="3578572" cy="750000"/>
                  <wp:effectExtent l="19050" t="0" r="2828" b="0"/>
                  <wp:docPr id="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8572" cy="75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91A" w:rsidTr="007809A6">
        <w:tc>
          <w:tcPr>
            <w:tcW w:w="3326" w:type="dxa"/>
          </w:tcPr>
          <w:p w:rsidR="00F1391A" w:rsidRDefault="00F1391A" w:rsidP="00F1391A">
            <w:pPr>
              <w:pStyle w:val="Tabelleninhalt"/>
            </w:pPr>
            <w:r>
              <w:t>Was ist die Bedeutung der Flags I, S, O, Z im SR-Register?</w:t>
            </w:r>
          </w:p>
          <w:p w:rsidR="00F1391A" w:rsidRDefault="00F1391A" w:rsidP="004C4BDF">
            <w:pPr>
              <w:pStyle w:val="TabelleninnhaltHilfe"/>
            </w:pPr>
            <w:r w:rsidRPr="00FA02BB">
              <w:rPr>
                <w:b/>
              </w:rPr>
              <w:t>Online-Hilfe</w:t>
            </w:r>
            <w:r>
              <w:br/>
            </w:r>
            <w:r w:rsidRPr="0053576B">
              <w:t xml:space="preserve">F1 -&gt; </w:t>
            </w:r>
            <w:proofErr w:type="spellStart"/>
            <w:r>
              <w:t>Glossary</w:t>
            </w:r>
            <w:proofErr w:type="spellEnd"/>
          </w:p>
        </w:tc>
        <w:tc>
          <w:tcPr>
            <w:tcW w:w="5886" w:type="dxa"/>
          </w:tcPr>
          <w:p w:rsidR="00F1391A" w:rsidRPr="004C4BDF" w:rsidRDefault="00F1391A" w:rsidP="004C4BDF">
            <w:pPr>
              <w:pStyle w:val="TabelleninhaltProgramme"/>
              <w:rPr>
                <w:color w:val="0070C0"/>
              </w:rPr>
            </w:pPr>
            <w:proofErr w:type="spellStart"/>
            <w:r w:rsidRPr="004C4BDF">
              <w:rPr>
                <w:color w:val="0070C0"/>
              </w:rPr>
              <w:t>Zeroflag</w:t>
            </w:r>
            <w:proofErr w:type="spellEnd"/>
            <w:r w:rsidRPr="004C4BDF">
              <w:rPr>
                <w:color w:val="0070C0"/>
              </w:rPr>
              <w:t xml:space="preserve"> Z wird bei Nullresultat</w:t>
            </w:r>
            <w:r w:rsidR="004C4BDF">
              <w:rPr>
                <w:color w:val="0070C0"/>
              </w:rPr>
              <w:t>en</w:t>
            </w:r>
            <w:r w:rsidRPr="004C4BDF">
              <w:rPr>
                <w:color w:val="0070C0"/>
              </w:rPr>
              <w:t xml:space="preserve"> (z.B. 2 x 0) gesetzt</w:t>
            </w:r>
          </w:p>
          <w:p w:rsidR="00F1391A" w:rsidRPr="004C4BDF" w:rsidRDefault="00F1391A" w:rsidP="004C4BDF">
            <w:pPr>
              <w:pStyle w:val="TabelleninhaltProgramme"/>
              <w:rPr>
                <w:color w:val="0070C0"/>
              </w:rPr>
            </w:pPr>
            <w:r w:rsidRPr="004C4BDF">
              <w:rPr>
                <w:color w:val="0070C0"/>
              </w:rPr>
              <w:t>Overflow-</w:t>
            </w:r>
            <w:proofErr w:type="spellStart"/>
            <w:r w:rsidRPr="004C4BDF">
              <w:rPr>
                <w:color w:val="0070C0"/>
              </w:rPr>
              <w:t>Flag</w:t>
            </w:r>
            <w:proofErr w:type="spellEnd"/>
            <w:r w:rsidRPr="004C4BDF">
              <w:rPr>
                <w:color w:val="0070C0"/>
              </w:rPr>
              <w:t xml:space="preserve"> O wird bei Registerüberlauf g</w:t>
            </w:r>
            <w:r w:rsidRPr="004C4BDF">
              <w:rPr>
                <w:color w:val="0070C0"/>
              </w:rPr>
              <w:t>e</w:t>
            </w:r>
            <w:r w:rsidRPr="004C4BDF">
              <w:rPr>
                <w:color w:val="0070C0"/>
              </w:rPr>
              <w:t>setzt.</w:t>
            </w:r>
          </w:p>
          <w:p w:rsidR="004C4BDF" w:rsidRPr="004C4BDF" w:rsidRDefault="00F1391A" w:rsidP="004C4BDF">
            <w:pPr>
              <w:pStyle w:val="TabelleninhaltProgramme"/>
              <w:rPr>
                <w:color w:val="0070C0"/>
              </w:rPr>
            </w:pPr>
            <w:proofErr w:type="spellStart"/>
            <w:r w:rsidRPr="004C4BDF">
              <w:rPr>
                <w:color w:val="0070C0"/>
              </w:rPr>
              <w:t>Sign-Flag</w:t>
            </w:r>
            <w:proofErr w:type="spellEnd"/>
            <w:r w:rsidRPr="004C4BDF">
              <w:rPr>
                <w:color w:val="0070C0"/>
              </w:rPr>
              <w:t xml:space="preserve"> </w:t>
            </w:r>
            <w:r w:rsidR="004C4BDF" w:rsidRPr="004C4BDF">
              <w:rPr>
                <w:color w:val="0070C0"/>
              </w:rPr>
              <w:t xml:space="preserve">S </w:t>
            </w:r>
            <w:r w:rsidRPr="004C4BDF">
              <w:rPr>
                <w:color w:val="0070C0"/>
              </w:rPr>
              <w:t xml:space="preserve">wird </w:t>
            </w:r>
            <w:r w:rsidR="004C4BDF" w:rsidRPr="004C4BDF">
              <w:rPr>
                <w:color w:val="0070C0"/>
              </w:rPr>
              <w:t>bei negativen Resultat</w:t>
            </w:r>
            <w:r w:rsidR="004C4BDF">
              <w:rPr>
                <w:color w:val="0070C0"/>
              </w:rPr>
              <w:t>en</w:t>
            </w:r>
            <w:r w:rsidR="004C4BDF" w:rsidRPr="004C4BDF">
              <w:rPr>
                <w:color w:val="0070C0"/>
              </w:rPr>
              <w:t xml:space="preserve"> gesetzt.</w:t>
            </w:r>
          </w:p>
          <w:p w:rsidR="00F1391A" w:rsidRDefault="004C4BDF" w:rsidP="004C4BDF">
            <w:pPr>
              <w:pStyle w:val="TabelleninhaltProgramme"/>
              <w:rPr>
                <w:noProof/>
                <w:lang w:eastAsia="de-CH"/>
              </w:rPr>
            </w:pPr>
            <w:r w:rsidRPr="004C4BDF">
              <w:rPr>
                <w:color w:val="0070C0"/>
              </w:rPr>
              <w:t>Interrupt-</w:t>
            </w:r>
            <w:proofErr w:type="spellStart"/>
            <w:r w:rsidRPr="004C4BDF">
              <w:rPr>
                <w:color w:val="0070C0"/>
              </w:rPr>
              <w:t>Flag</w:t>
            </w:r>
            <w:proofErr w:type="spellEnd"/>
            <w:r w:rsidRPr="004C4BDF">
              <w:rPr>
                <w:color w:val="0070C0"/>
              </w:rPr>
              <w:t xml:space="preserve"> I wird zur Abhandlung von Pro</w:t>
            </w:r>
            <w:r>
              <w:rPr>
                <w:color w:val="0070C0"/>
              </w:rPr>
              <w:t>g</w:t>
            </w:r>
            <w:r w:rsidRPr="004C4BDF">
              <w:rPr>
                <w:color w:val="0070C0"/>
              </w:rPr>
              <w:t>ramm-Interrupts benutzt.</w:t>
            </w:r>
          </w:p>
        </w:tc>
      </w:tr>
    </w:tbl>
    <w:p w:rsidR="003E286F" w:rsidRDefault="003E286F" w:rsidP="00F0535C"/>
    <w:p w:rsidR="003E286F" w:rsidRDefault="003E286F">
      <w:r>
        <w:br w:type="page"/>
      </w:r>
    </w:p>
    <w:p w:rsidR="003E286F" w:rsidRDefault="003E286F" w:rsidP="003E286F">
      <w:pPr>
        <w:pStyle w:val="berschrift2"/>
        <w:rPr>
          <w:lang w:val="de-CH"/>
        </w:rPr>
      </w:pPr>
      <w:r w:rsidRPr="0095094E">
        <w:rPr>
          <w:lang w:val="de-CH"/>
        </w:rPr>
        <w:lastRenderedPageBreak/>
        <w:t>Auf</w:t>
      </w:r>
      <w:r>
        <w:rPr>
          <w:lang w:val="de-CH"/>
        </w:rPr>
        <w:t>trag</w:t>
      </w:r>
      <w:r w:rsidRPr="0095094E">
        <w:rPr>
          <w:lang w:val="de-CH"/>
        </w:rPr>
        <w:t xml:space="preserve"> </w:t>
      </w:r>
      <w:r>
        <w:rPr>
          <w:lang w:val="de-CH"/>
        </w:rPr>
        <w:t xml:space="preserve">2 </w:t>
      </w:r>
      <w:r w:rsidR="008D7601">
        <w:rPr>
          <w:lang w:val="de-CH"/>
        </w:rPr>
        <w:t>–</w:t>
      </w:r>
      <w:r>
        <w:rPr>
          <w:lang w:val="de-CH"/>
        </w:rPr>
        <w:t xml:space="preserve"> Ampelsteuerung</w:t>
      </w:r>
    </w:p>
    <w:p w:rsidR="008D7601" w:rsidRDefault="008D7601" w:rsidP="008D7601">
      <w:pPr>
        <w:pStyle w:val="Textkrper"/>
      </w:pPr>
      <w:r>
        <w:rPr>
          <w:lang w:eastAsia="en-US"/>
        </w:rPr>
        <w:t xml:space="preserve">Mit der folgenden Übung soll die die Ampel gemäss </w:t>
      </w:r>
      <w:r w:rsidRPr="00AC3B09">
        <w:t xml:space="preserve">Schweizer Strassengesetz </w:t>
      </w:r>
      <w:r>
        <w:t>ge</w:t>
      </w:r>
      <w:r w:rsidRPr="00AC3B09">
        <w:t>steuert</w:t>
      </w:r>
      <w:r>
        <w:t xml:space="preserve"> werden.</w:t>
      </w:r>
    </w:p>
    <w:p w:rsidR="008D7601" w:rsidRPr="008D7601" w:rsidRDefault="008D7601" w:rsidP="008D7601">
      <w:pPr>
        <w:pStyle w:val="Trenner"/>
        <w:rPr>
          <w:lang w:eastAsia="en-US"/>
        </w:rPr>
      </w:pPr>
    </w:p>
    <w:tbl>
      <w:tblPr>
        <w:tblStyle w:val="Tabellengitternetz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08" w:type="dxa"/>
          <w:left w:w="70" w:type="dxa"/>
          <w:bottom w:w="108" w:type="dxa"/>
          <w:right w:w="70" w:type="dxa"/>
        </w:tblCellMar>
        <w:tblLook w:val="04A0"/>
      </w:tblPr>
      <w:tblGrid>
        <w:gridCol w:w="3132"/>
        <w:gridCol w:w="6080"/>
      </w:tblGrid>
      <w:tr w:rsidR="00B52BA0" w:rsidTr="00EC65B8">
        <w:tc>
          <w:tcPr>
            <w:tcW w:w="3132" w:type="dxa"/>
          </w:tcPr>
          <w:p w:rsidR="00B52BA0" w:rsidRDefault="00B52BA0" w:rsidP="008D7601">
            <w:pPr>
              <w:pStyle w:val="Tabelleninhalt"/>
            </w:pPr>
            <w:r>
              <w:t xml:space="preserve">Die Ampel wird über </w:t>
            </w:r>
            <w:r w:rsidR="008D7601">
              <w:t xml:space="preserve">den I/O-Port 01 mit den </w:t>
            </w:r>
            <w:r>
              <w:t>Bit 7 – 2 g</w:t>
            </w:r>
            <w:r>
              <w:t>e</w:t>
            </w:r>
            <w:r>
              <w:t>steuert</w:t>
            </w:r>
            <w:r w:rsidR="008D7601">
              <w:t>.</w:t>
            </w:r>
          </w:p>
        </w:tc>
        <w:tc>
          <w:tcPr>
            <w:tcW w:w="6080" w:type="dxa"/>
          </w:tcPr>
          <w:p w:rsidR="00B52BA0" w:rsidRDefault="00B52BA0" w:rsidP="008D7601">
            <w:pPr>
              <w:pStyle w:val="BildTabelle"/>
            </w:pPr>
            <w:r w:rsidRPr="003E286F">
              <w:drawing>
                <wp:inline distT="0" distB="0" distL="0" distR="0">
                  <wp:extent cx="1038651" cy="1205848"/>
                  <wp:effectExtent l="19050" t="0" r="9099" b="0"/>
                  <wp:docPr id="13" name="Bild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202" cy="1204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BA0" w:rsidRDefault="00B52BA0" w:rsidP="00B52BA0">
            <w:pPr>
              <w:pStyle w:val="Bild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010021" cy="512869"/>
                  <wp:effectExtent l="19050" t="0" r="9279" b="0"/>
                  <wp:docPr id="16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247" cy="512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BA0" w:rsidTr="00EC65B8">
        <w:tc>
          <w:tcPr>
            <w:tcW w:w="3132" w:type="dxa"/>
          </w:tcPr>
          <w:p w:rsidR="008D7601" w:rsidRDefault="008D7601" w:rsidP="008D7601">
            <w:pPr>
              <w:pStyle w:val="Tabelleninhalt"/>
            </w:pPr>
            <w:r>
              <w:t xml:space="preserve">Ergänzen Sie die </w:t>
            </w:r>
            <w:r>
              <w:t xml:space="preserve">nebenstehende </w:t>
            </w:r>
            <w:r>
              <w:t xml:space="preserve">Tabelle mit den </w:t>
            </w:r>
            <w:r>
              <w:t>Bit-</w:t>
            </w:r>
            <w:r>
              <w:t>Kombinationen:</w:t>
            </w:r>
          </w:p>
          <w:p w:rsidR="008D7601" w:rsidRDefault="008D7601" w:rsidP="008D7601">
            <w:pPr>
              <w:pStyle w:val="Tabelleninhalt"/>
            </w:pPr>
            <w:r>
              <w:t>rot</w:t>
            </w:r>
            <w:r>
              <w:tab/>
            </w:r>
            <w:r>
              <w:tab/>
              <w:t>rot</w:t>
            </w:r>
          </w:p>
          <w:p w:rsidR="008D7601" w:rsidRDefault="008D7601" w:rsidP="008D7601">
            <w:pPr>
              <w:pStyle w:val="Tabelleninhalt"/>
            </w:pPr>
            <w:r>
              <w:t>rot</w:t>
            </w:r>
            <w:r>
              <w:tab/>
            </w:r>
            <w:r>
              <w:tab/>
              <w:t>rot/orange</w:t>
            </w:r>
          </w:p>
          <w:p w:rsidR="008D7601" w:rsidRDefault="008D7601" w:rsidP="008D7601">
            <w:pPr>
              <w:pStyle w:val="Tabelleninhalt"/>
            </w:pPr>
            <w:r>
              <w:t>rot</w:t>
            </w:r>
            <w:r>
              <w:tab/>
            </w:r>
            <w:r>
              <w:tab/>
              <w:t>grün</w:t>
            </w:r>
          </w:p>
          <w:p w:rsidR="008D7601" w:rsidRDefault="008D7601" w:rsidP="008D7601">
            <w:pPr>
              <w:pStyle w:val="Tabelleninhalt"/>
            </w:pPr>
            <w:r>
              <w:t>rot</w:t>
            </w:r>
            <w:r>
              <w:tab/>
            </w:r>
            <w:r>
              <w:tab/>
              <w:t>grün/orange</w:t>
            </w:r>
          </w:p>
          <w:p w:rsidR="008D7601" w:rsidRDefault="008D7601" w:rsidP="008D7601">
            <w:pPr>
              <w:pStyle w:val="Tabelleninhalt"/>
            </w:pPr>
            <w:r>
              <w:t>rot</w:t>
            </w:r>
            <w:r>
              <w:tab/>
            </w:r>
            <w:r>
              <w:tab/>
              <w:t>rot</w:t>
            </w:r>
          </w:p>
          <w:p w:rsidR="008D7601" w:rsidRDefault="008D7601" w:rsidP="008D7601">
            <w:pPr>
              <w:pStyle w:val="Tabelleninhalt"/>
            </w:pPr>
            <w:r>
              <w:t>rot/orange</w:t>
            </w:r>
            <w:r>
              <w:tab/>
              <w:t>rot</w:t>
            </w:r>
          </w:p>
          <w:p w:rsidR="008D7601" w:rsidRDefault="008D7601" w:rsidP="008D7601">
            <w:pPr>
              <w:pStyle w:val="Tabelleninhalt"/>
            </w:pPr>
            <w:r>
              <w:t>grün</w:t>
            </w:r>
            <w:r>
              <w:tab/>
            </w:r>
            <w:r>
              <w:tab/>
              <w:t>rot</w:t>
            </w:r>
          </w:p>
          <w:p w:rsidR="00B52BA0" w:rsidRDefault="008D7601" w:rsidP="008D7601">
            <w:pPr>
              <w:pStyle w:val="Tabelleninhalt"/>
            </w:pPr>
            <w:r>
              <w:t>grün/orange</w:t>
            </w:r>
            <w:r>
              <w:tab/>
              <w:t>rot</w:t>
            </w:r>
          </w:p>
        </w:tc>
        <w:tc>
          <w:tcPr>
            <w:tcW w:w="6080" w:type="dxa"/>
          </w:tcPr>
          <w:p w:rsidR="00B52BA0" w:rsidRDefault="00EC65B8" w:rsidP="008D7601">
            <w:pPr>
              <w:pStyle w:val="BildTabelle"/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40005</wp:posOffset>
                  </wp:positionV>
                  <wp:extent cx="3754120" cy="1787525"/>
                  <wp:effectExtent l="19050" t="0" r="0" b="0"/>
                  <wp:wrapNone/>
                  <wp:docPr id="31" name="Bild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120" cy="178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CH"/>
              </w:rPr>
              <w:drawing>
                <wp:inline distT="0" distB="0" distL="0" distR="0">
                  <wp:extent cx="3752850" cy="1788160"/>
                  <wp:effectExtent l="19050" t="0" r="0" b="0"/>
                  <wp:docPr id="28" name="Bild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178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65B8" w:rsidRDefault="00EC65B8" w:rsidP="00EC65B8">
      <w:pPr>
        <w:pStyle w:val="Textkrper"/>
      </w:pPr>
      <w:r>
        <w:t xml:space="preserve">Schreiben Sie </w:t>
      </w:r>
      <w:r w:rsidR="000537A8">
        <w:t xml:space="preserve">mit Hilfe des untenstehenden Codes </w:t>
      </w:r>
      <w:r>
        <w:t>ein Programm, welches die zwei Ampeln nach fo</w:t>
      </w:r>
      <w:r>
        <w:t>l</w:t>
      </w:r>
      <w:r>
        <w:t>genden Regeln</w:t>
      </w:r>
      <w:r w:rsidR="00A20F46">
        <w:t xml:space="preserve"> </w:t>
      </w:r>
      <w:r>
        <w:t>steuert:</w:t>
      </w:r>
    </w:p>
    <w:p w:rsidR="000537A8" w:rsidRDefault="00A20F46" w:rsidP="000537A8">
      <w:pPr>
        <w:pStyle w:val="Einzug1"/>
      </w:pPr>
      <w:r>
        <w:rPr>
          <w:lang w:eastAsia="en-US"/>
        </w:rPr>
        <w:t xml:space="preserve">rot </w:t>
      </w:r>
      <w:r>
        <w:rPr>
          <w:lang w:eastAsia="en-US"/>
        </w:rPr>
        <w:sym w:font="Wingdings" w:char="F0E8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rot+gelb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8"/>
      </w:r>
      <w:r>
        <w:rPr>
          <w:lang w:eastAsia="en-US"/>
        </w:rPr>
        <w:t xml:space="preserve"> grün</w:t>
      </w:r>
      <w:r w:rsidR="000537A8">
        <w:rPr>
          <w:lang w:eastAsia="en-US"/>
        </w:rPr>
        <w:t xml:space="preserve"> / </w:t>
      </w:r>
      <w:r>
        <w:rPr>
          <w:lang w:eastAsia="en-US"/>
        </w:rPr>
        <w:t xml:space="preserve">grün </w:t>
      </w:r>
      <w:r>
        <w:rPr>
          <w:lang w:eastAsia="en-US"/>
        </w:rPr>
        <w:sym w:font="Wingdings" w:char="F0E8"/>
      </w:r>
      <w:r>
        <w:rPr>
          <w:lang w:eastAsia="en-US"/>
        </w:rPr>
        <w:t xml:space="preserve"> gelb </w:t>
      </w:r>
      <w:r>
        <w:rPr>
          <w:lang w:eastAsia="en-US"/>
        </w:rPr>
        <w:sym w:font="Wingdings" w:char="F0E8"/>
      </w:r>
      <w:r>
        <w:rPr>
          <w:lang w:eastAsia="en-US"/>
        </w:rPr>
        <w:t xml:space="preserve"> rot</w:t>
      </w:r>
    </w:p>
    <w:p w:rsidR="00EC65B8" w:rsidRDefault="00EC65B8" w:rsidP="00EC65B8">
      <w:pPr>
        <w:pStyle w:val="Trenner"/>
      </w:pPr>
    </w:p>
    <w:p w:rsidR="00EC65B8" w:rsidRPr="00EC65B8" w:rsidRDefault="00EC65B8" w:rsidP="00EC65B8">
      <w:pPr>
        <w:pStyle w:val="Programmcode"/>
        <w:rPr>
          <w:lang w:val="fr-CH"/>
        </w:rPr>
      </w:pPr>
      <w:r w:rsidRPr="00EC65B8">
        <w:rPr>
          <w:lang w:val="fr-CH"/>
        </w:rPr>
        <w:t xml:space="preserve">; ===== </w:t>
      </w:r>
      <w:proofErr w:type="spellStart"/>
      <w:r w:rsidR="00A20F46">
        <w:rPr>
          <w:lang w:val="fr-CH"/>
        </w:rPr>
        <w:t>Ampelsteuerung</w:t>
      </w:r>
      <w:proofErr w:type="spellEnd"/>
      <w:r w:rsidRPr="00EC65B8">
        <w:rPr>
          <w:lang w:val="fr-CH"/>
        </w:rPr>
        <w:t xml:space="preserve"> ======================================</w:t>
      </w:r>
    </w:p>
    <w:p w:rsidR="00A20F46" w:rsidRPr="00A20F46" w:rsidRDefault="00A20F46" w:rsidP="00A20F46">
      <w:pPr>
        <w:pStyle w:val="Programmcode"/>
      </w:pPr>
      <w:r w:rsidRPr="00A20F46">
        <w:rPr>
          <w:lang w:val="fr-CH"/>
        </w:rPr>
        <w:tab/>
      </w:r>
      <w:r w:rsidRPr="00A20F46">
        <w:t>CLO</w:t>
      </w:r>
      <w:r w:rsidRPr="00A20F46">
        <w:tab/>
      </w:r>
      <w:r w:rsidRPr="00A20F46">
        <w:tab/>
        <w:t>; unerwünschte Fenster schliessen</w:t>
      </w:r>
    </w:p>
    <w:p w:rsidR="00A20F46" w:rsidRPr="00A20F46" w:rsidRDefault="00A20F46" w:rsidP="00A20F46">
      <w:pPr>
        <w:pStyle w:val="Programmcode"/>
      </w:pPr>
      <w:r w:rsidRPr="00A20F46">
        <w:t>Start:</w:t>
      </w:r>
    </w:p>
    <w:p w:rsidR="00A20F46" w:rsidRPr="00A20F46" w:rsidRDefault="00A20F46" w:rsidP="00A20F46">
      <w:pPr>
        <w:pStyle w:val="Programmcode"/>
      </w:pPr>
      <w:r w:rsidRPr="00A20F46">
        <w:tab/>
        <w:t>MOV</w:t>
      </w:r>
      <w:r w:rsidRPr="00A20F46">
        <w:tab/>
        <w:t>AL</w:t>
      </w:r>
      <w:proofErr w:type="gramStart"/>
      <w:r w:rsidRPr="00A20F46">
        <w:t>,</w:t>
      </w:r>
      <w:r>
        <w:t>90</w:t>
      </w:r>
      <w:proofErr w:type="gramEnd"/>
      <w:r w:rsidRPr="00A20F46">
        <w:tab/>
        <w:t>; Kopiere 100</w:t>
      </w:r>
      <w:r>
        <w:t xml:space="preserve">1 </w:t>
      </w:r>
      <w:r w:rsidRPr="00A20F46">
        <w:t>0</w:t>
      </w:r>
      <w:r>
        <w:t>0</w:t>
      </w:r>
      <w:r w:rsidRPr="00A20F46">
        <w:t>00 ins AL-Register</w:t>
      </w:r>
    </w:p>
    <w:p w:rsidR="00A20F46" w:rsidRPr="00A20F46" w:rsidRDefault="00A20F46" w:rsidP="00A20F46">
      <w:pPr>
        <w:pStyle w:val="Programmcode"/>
      </w:pPr>
      <w:r w:rsidRPr="00A20F46">
        <w:tab/>
        <w:t>OUT</w:t>
      </w:r>
      <w:r w:rsidRPr="00A20F46">
        <w:tab/>
        <w:t>01</w:t>
      </w:r>
      <w:r w:rsidRPr="00A20F46">
        <w:tab/>
        <w:t>; schicke den Inhalt von AL auf Port 01 (Ampel)</w:t>
      </w:r>
    </w:p>
    <w:p w:rsidR="00A20F46" w:rsidRPr="00A20F46" w:rsidRDefault="00A20F46" w:rsidP="00A20F46">
      <w:pPr>
        <w:pStyle w:val="Programmcode"/>
      </w:pPr>
      <w:r w:rsidRPr="00A20F46">
        <w:tab/>
        <w:t>MOV</w:t>
      </w:r>
      <w:r w:rsidRPr="00A20F46">
        <w:tab/>
        <w:t>AL</w:t>
      </w:r>
      <w:proofErr w:type="gramStart"/>
      <w:r w:rsidRPr="00A20F46">
        <w:t>,</w:t>
      </w:r>
      <w:r>
        <w:t>98</w:t>
      </w:r>
      <w:proofErr w:type="gramEnd"/>
      <w:r w:rsidRPr="00A20F46">
        <w:tab/>
        <w:t xml:space="preserve">; Kopiere </w:t>
      </w:r>
      <w:r>
        <w:t>1001 1000</w:t>
      </w:r>
      <w:r w:rsidRPr="00A20F46">
        <w:t xml:space="preserve"> ins AL-Register</w:t>
      </w:r>
    </w:p>
    <w:p w:rsidR="00A20F46" w:rsidRPr="00A20F46" w:rsidRDefault="00A20F46" w:rsidP="00A20F46">
      <w:pPr>
        <w:pStyle w:val="Programmcode"/>
      </w:pPr>
      <w:r w:rsidRPr="00A20F46">
        <w:tab/>
        <w:t>OUT</w:t>
      </w:r>
      <w:r w:rsidRPr="00A20F46">
        <w:tab/>
        <w:t>01</w:t>
      </w:r>
      <w:r w:rsidRPr="00A20F46">
        <w:tab/>
        <w:t>; schicke den Inhalt von AL auf Port 01 (Ampel)</w:t>
      </w:r>
    </w:p>
    <w:p w:rsidR="00A20F46" w:rsidRPr="00A20F46" w:rsidRDefault="00A20F46" w:rsidP="00A20F46">
      <w:pPr>
        <w:pStyle w:val="Programmcode"/>
      </w:pPr>
    </w:p>
    <w:p w:rsidR="00A20F46" w:rsidRPr="00A20F46" w:rsidRDefault="00A20F46" w:rsidP="00A20F46">
      <w:pPr>
        <w:pStyle w:val="Programmcode"/>
      </w:pPr>
      <w:r w:rsidRPr="00A20F46">
        <w:tab/>
        <w:t>JMP</w:t>
      </w:r>
      <w:r w:rsidRPr="00A20F46">
        <w:tab/>
        <w:t>Start</w:t>
      </w:r>
      <w:r w:rsidRPr="00A20F46">
        <w:tab/>
        <w:t>; springe zurück zum Start</w:t>
      </w:r>
    </w:p>
    <w:p w:rsidR="00A20F46" w:rsidRPr="00A20F46" w:rsidRDefault="00A20F46" w:rsidP="00A20F46">
      <w:pPr>
        <w:pStyle w:val="Programmcode"/>
      </w:pPr>
    </w:p>
    <w:p w:rsidR="00A20F46" w:rsidRDefault="00A20F46" w:rsidP="00A20F46">
      <w:pPr>
        <w:pStyle w:val="Programmcode"/>
      </w:pPr>
      <w:r w:rsidRPr="00A20F46">
        <w:tab/>
        <w:t>END</w:t>
      </w:r>
      <w:r w:rsidRPr="00A20F46">
        <w:tab/>
      </w:r>
      <w:r w:rsidRPr="00A20F46">
        <w:tab/>
      </w:r>
    </w:p>
    <w:p w:rsidR="00EC65B8" w:rsidRDefault="00A20F46" w:rsidP="00A20F46">
      <w:pPr>
        <w:pStyle w:val="Programmcode"/>
      </w:pPr>
      <w:r w:rsidRPr="00A20F46">
        <w:t>;</w:t>
      </w:r>
      <w:r>
        <w:t xml:space="preserve"> </w:t>
      </w:r>
      <w:r w:rsidR="00EC65B8" w:rsidRPr="0040780B">
        <w:t>===== Program</w:t>
      </w:r>
      <w:r>
        <w:t>m Ende</w:t>
      </w:r>
      <w:r w:rsidR="00EC65B8" w:rsidRPr="0040780B">
        <w:t xml:space="preserve"> </w:t>
      </w:r>
      <w:r>
        <w:t>=</w:t>
      </w:r>
      <w:r w:rsidR="00EC65B8" w:rsidRPr="0040780B">
        <w:t>========================</w:t>
      </w:r>
    </w:p>
    <w:p w:rsidR="00EC65B8" w:rsidRPr="0040780B" w:rsidRDefault="00EC65B8" w:rsidP="00EC65B8">
      <w:pPr>
        <w:pStyle w:val="Trenner"/>
      </w:pPr>
    </w:p>
    <w:tbl>
      <w:tblPr>
        <w:tblStyle w:val="Tabellengitternetz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08" w:type="dxa"/>
          <w:left w:w="70" w:type="dxa"/>
          <w:bottom w:w="108" w:type="dxa"/>
          <w:right w:w="70" w:type="dxa"/>
        </w:tblCellMar>
        <w:tblLook w:val="04A0"/>
      </w:tblPr>
      <w:tblGrid>
        <w:gridCol w:w="3132"/>
        <w:gridCol w:w="6080"/>
      </w:tblGrid>
      <w:tr w:rsidR="00B0681B" w:rsidTr="00B0681B">
        <w:trPr>
          <w:trHeight w:val="432"/>
        </w:trPr>
        <w:tc>
          <w:tcPr>
            <w:tcW w:w="3132" w:type="dxa"/>
          </w:tcPr>
          <w:p w:rsidR="00B0681B" w:rsidRDefault="00B0681B" w:rsidP="00B0681B">
            <w:pPr>
              <w:pStyle w:val="Tabelleninhalt"/>
              <w:rPr>
                <w:b/>
              </w:rPr>
            </w:pPr>
            <w:r>
              <w:t>Vereinfachen Sie das Programm, indem Sie für die Ampelphasen Datentabellen einfü</w:t>
            </w:r>
            <w:r>
              <w:t>h</w:t>
            </w:r>
            <w:r>
              <w:t>ren.</w:t>
            </w:r>
          </w:p>
          <w:p w:rsidR="00B0681B" w:rsidRDefault="00B0681B" w:rsidP="00B0681B">
            <w:pPr>
              <w:pStyle w:val="TabelleninnhaltHilfe"/>
            </w:pPr>
            <w:r w:rsidRPr="00FA02BB">
              <w:rPr>
                <w:b/>
              </w:rPr>
              <w:t>Online-Hilfe</w:t>
            </w:r>
            <w:r>
              <w:br/>
            </w:r>
            <w:r w:rsidRPr="0053576B">
              <w:t xml:space="preserve">F1 -&gt; </w:t>
            </w:r>
            <w:r>
              <w:t xml:space="preserve">08 Data </w:t>
            </w:r>
            <w:proofErr w:type="spellStart"/>
            <w:r>
              <w:t>Tables</w:t>
            </w:r>
            <w:proofErr w:type="spellEnd"/>
          </w:p>
        </w:tc>
        <w:tc>
          <w:tcPr>
            <w:tcW w:w="6080" w:type="dxa"/>
          </w:tcPr>
          <w:p w:rsidR="00B0681B" w:rsidRDefault="00B0681B" w:rsidP="00B0681B">
            <w:pPr>
              <w:pStyle w:val="TabelleninhaltProgramme"/>
            </w:pPr>
            <w:r>
              <w:t>; Ampelsteuerung</w:t>
            </w:r>
          </w:p>
          <w:p w:rsidR="00B0681B" w:rsidRDefault="00B0681B" w:rsidP="00B0681B">
            <w:pPr>
              <w:pStyle w:val="TabelleninhaltProgramme"/>
            </w:pPr>
            <w:r>
              <w:tab/>
              <w:t>JMP</w:t>
            </w:r>
            <w:r>
              <w:tab/>
              <w:t>Start</w:t>
            </w:r>
          </w:p>
          <w:p w:rsidR="00B0681B" w:rsidRDefault="00B0681B" w:rsidP="00B0681B">
            <w:pPr>
              <w:pStyle w:val="TabelleninhaltProgramme"/>
            </w:pPr>
            <w:r>
              <w:t>; Datenbereich</w:t>
            </w:r>
          </w:p>
          <w:p w:rsidR="00B0681B" w:rsidRDefault="00B0681B" w:rsidP="00B0681B">
            <w:pPr>
              <w:pStyle w:val="TabelleninhaltProgramme"/>
            </w:pPr>
            <w:r>
              <w:tab/>
              <w:t>DB</w:t>
            </w:r>
            <w:r>
              <w:tab/>
              <w:t>90</w:t>
            </w:r>
          </w:p>
          <w:p w:rsidR="00B0681B" w:rsidRDefault="00B0681B" w:rsidP="00B0681B">
            <w:pPr>
              <w:pStyle w:val="TabelleninhaltProgramme"/>
            </w:pPr>
            <w:r>
              <w:tab/>
              <w:t>DB</w:t>
            </w:r>
            <w:r>
              <w:tab/>
              <w:t>98</w:t>
            </w:r>
          </w:p>
          <w:p w:rsidR="00B0681B" w:rsidRDefault="00B0681B" w:rsidP="00B0681B">
            <w:pPr>
              <w:pStyle w:val="TabelleninhaltProgramme"/>
            </w:pPr>
            <w:r>
              <w:t>Start:</w:t>
            </w:r>
          </w:p>
          <w:p w:rsidR="00B0681B" w:rsidRDefault="00B0681B" w:rsidP="00B0681B">
            <w:pPr>
              <w:pStyle w:val="TabelleninhaltProgramme"/>
            </w:pPr>
            <w:r>
              <w:tab/>
              <w:t>MOV</w:t>
            </w:r>
            <w:r>
              <w:tab/>
              <w:t>BL,2</w:t>
            </w:r>
            <w:r w:rsidR="000537A8">
              <w:tab/>
            </w:r>
            <w:r w:rsidR="000537A8">
              <w:tab/>
              <w:t>;Adresse 02 Start Datenbereich</w:t>
            </w:r>
          </w:p>
          <w:p w:rsidR="00B0681B" w:rsidRDefault="00B0681B" w:rsidP="000537A8">
            <w:pPr>
              <w:pStyle w:val="TabelleninhaltProgramme"/>
            </w:pPr>
            <w:r>
              <w:tab/>
              <w:t>MOV</w:t>
            </w:r>
            <w:r>
              <w:tab/>
              <w:t>AL,[BL]</w:t>
            </w:r>
            <w:r>
              <w:tab/>
            </w:r>
            <w:r w:rsidR="000537A8">
              <w:tab/>
            </w:r>
            <w:r>
              <w:t>;</w:t>
            </w:r>
            <w:r w:rsidR="000537A8">
              <w:t>Kopier Datenbereich nach AL</w:t>
            </w:r>
          </w:p>
          <w:p w:rsidR="000537A8" w:rsidRDefault="000537A8" w:rsidP="000537A8">
            <w:pPr>
              <w:pStyle w:val="TabelleninhaltProgramme"/>
            </w:pPr>
            <w:r>
              <w:tab/>
              <w:t>OUT</w:t>
            </w:r>
            <w:r>
              <w:tab/>
              <w:t>01</w:t>
            </w:r>
            <w:r>
              <w:tab/>
            </w:r>
            <w:r>
              <w:tab/>
              <w:t>;Wert von AL an Port 01</w:t>
            </w:r>
          </w:p>
        </w:tc>
      </w:tr>
      <w:tr w:rsidR="00B0681B" w:rsidTr="00ED1FB9">
        <w:tc>
          <w:tcPr>
            <w:tcW w:w="3132" w:type="dxa"/>
          </w:tcPr>
          <w:p w:rsidR="00B0681B" w:rsidRDefault="00B0681B" w:rsidP="00B0681B">
            <w:pPr>
              <w:pStyle w:val="Tabelleninhalt"/>
            </w:pPr>
            <w:r>
              <w:t>Für die ganz Schnellen: Erweitern Sie das Programm mit verschiedenen Warteph</w:t>
            </w:r>
            <w:r>
              <w:t>a</w:t>
            </w:r>
            <w:r>
              <w:t>sen!</w:t>
            </w:r>
          </w:p>
          <w:p w:rsidR="00B0681B" w:rsidRDefault="00B0681B" w:rsidP="00B0681B">
            <w:pPr>
              <w:pStyle w:val="TabelleninnhaltHilfe"/>
            </w:pPr>
            <w:r w:rsidRPr="00FA02BB">
              <w:rPr>
                <w:b/>
              </w:rPr>
              <w:t>Online-Hilfe</w:t>
            </w:r>
            <w:r>
              <w:br/>
            </w:r>
            <w:r w:rsidRPr="0053576B">
              <w:t xml:space="preserve">F1 -&gt; </w:t>
            </w:r>
            <w:r>
              <w:t xml:space="preserve">06 </w:t>
            </w:r>
            <w:proofErr w:type="spellStart"/>
            <w:r>
              <w:t>Procedure</w:t>
            </w:r>
            <w:proofErr w:type="spellEnd"/>
          </w:p>
        </w:tc>
        <w:tc>
          <w:tcPr>
            <w:tcW w:w="6080" w:type="dxa"/>
          </w:tcPr>
          <w:p w:rsidR="00B0681B" w:rsidRDefault="000537A8" w:rsidP="000537A8">
            <w:pPr>
              <w:pStyle w:val="Tabelleninhalt"/>
            </w:pPr>
            <w:r>
              <w:t xml:space="preserve">rechts grün – links rot </w:t>
            </w:r>
            <w:r>
              <w:sym w:font="Symbol" w:char="F0AE"/>
            </w:r>
            <w:r>
              <w:t xml:space="preserve"> </w:t>
            </w:r>
            <w:r w:rsidR="00130453">
              <w:t>l</w:t>
            </w:r>
            <w:r>
              <w:t>ang</w:t>
            </w:r>
          </w:p>
          <w:p w:rsidR="000537A8" w:rsidRDefault="000537A8" w:rsidP="000537A8">
            <w:pPr>
              <w:pStyle w:val="Tabelleninhalt"/>
            </w:pPr>
            <w:r>
              <w:t xml:space="preserve">rechts rot – links grün </w:t>
            </w:r>
            <w:r>
              <w:sym w:font="Symbol" w:char="F0AE"/>
            </w:r>
            <w:r>
              <w:t xml:space="preserve"> </w:t>
            </w:r>
            <w:r w:rsidR="00130453">
              <w:t>mittel</w:t>
            </w:r>
            <w:r>
              <w:t>lang</w:t>
            </w:r>
          </w:p>
        </w:tc>
      </w:tr>
    </w:tbl>
    <w:p w:rsidR="00130453" w:rsidRDefault="00130453" w:rsidP="00130453"/>
    <w:p w:rsidR="0032315A" w:rsidRDefault="0032315A" w:rsidP="0032315A">
      <w:pPr>
        <w:pStyle w:val="berschrift2"/>
        <w:rPr>
          <w:lang w:val="de-CH"/>
        </w:rPr>
      </w:pPr>
      <w:r w:rsidRPr="0095094E">
        <w:rPr>
          <w:lang w:val="de-CH"/>
        </w:rPr>
        <w:lastRenderedPageBreak/>
        <w:t>Auf</w:t>
      </w:r>
      <w:r>
        <w:rPr>
          <w:lang w:val="de-CH"/>
        </w:rPr>
        <w:t>trag</w:t>
      </w:r>
      <w:r w:rsidRPr="0095094E">
        <w:rPr>
          <w:lang w:val="de-CH"/>
        </w:rPr>
        <w:t xml:space="preserve"> </w:t>
      </w:r>
      <w:r>
        <w:rPr>
          <w:lang w:val="de-CH"/>
        </w:rPr>
        <w:t>3 – Schrittmotor</w:t>
      </w:r>
    </w:p>
    <w:p w:rsidR="0032315A" w:rsidRDefault="0032315A" w:rsidP="0032315A">
      <w:pPr>
        <w:pStyle w:val="Textkrper"/>
      </w:pPr>
      <w:r>
        <w:rPr>
          <w:lang w:eastAsia="en-US"/>
        </w:rPr>
        <w:t xml:space="preserve">Mit der nächsten Übung soll ein Schrittmotor mit Ganz- und Halbschritten </w:t>
      </w:r>
      <w:r w:rsidR="003A5326">
        <w:rPr>
          <w:lang w:eastAsia="en-US"/>
        </w:rPr>
        <w:t xml:space="preserve">betrachtet und </w:t>
      </w:r>
      <w:r>
        <w:t>ge</w:t>
      </w:r>
      <w:r w:rsidRPr="00AC3B09">
        <w:t>steuert</w:t>
      </w:r>
      <w:r>
        <w:t xml:space="preserve"> we</w:t>
      </w:r>
      <w:r>
        <w:t>r</w:t>
      </w:r>
      <w:r>
        <w:t>den.</w:t>
      </w:r>
    </w:p>
    <w:p w:rsidR="0032315A" w:rsidRDefault="0032315A" w:rsidP="0032315A">
      <w:pPr>
        <w:pStyle w:val="Trenner"/>
      </w:pPr>
    </w:p>
    <w:tbl>
      <w:tblPr>
        <w:tblStyle w:val="Tabellengitternetz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08" w:type="dxa"/>
          <w:left w:w="70" w:type="dxa"/>
          <w:bottom w:w="108" w:type="dxa"/>
          <w:right w:w="70" w:type="dxa"/>
        </w:tblCellMar>
        <w:tblLook w:val="04A0"/>
      </w:tblPr>
      <w:tblGrid>
        <w:gridCol w:w="3132"/>
        <w:gridCol w:w="6080"/>
      </w:tblGrid>
      <w:tr w:rsidR="0032315A" w:rsidTr="00ED1FB9">
        <w:tc>
          <w:tcPr>
            <w:tcW w:w="3132" w:type="dxa"/>
          </w:tcPr>
          <w:p w:rsidR="00D55C1C" w:rsidRDefault="0032315A" w:rsidP="00D55C1C">
            <w:pPr>
              <w:pStyle w:val="Tabelleninhalt"/>
            </w:pPr>
            <w:r>
              <w:t xml:space="preserve">Schematische Darstellung </w:t>
            </w:r>
            <w:r w:rsidR="00D55C1C">
              <w:t>eines Schritt</w:t>
            </w:r>
            <w:r>
              <w:t>-Motors</w:t>
            </w:r>
            <w:r w:rsidR="002517A4">
              <w:t>. Die animierte</w:t>
            </w:r>
            <w:r w:rsidR="00D55C1C">
              <w:t>n</w:t>
            </w:r>
            <w:r w:rsidR="002517A4">
              <w:t xml:space="preserve"> Grafik</w:t>
            </w:r>
            <w:r w:rsidR="00D55C1C">
              <w:t>en für einen Ganzschrittmotor sowie für einen Hal</w:t>
            </w:r>
            <w:r w:rsidR="00D55C1C">
              <w:t>b</w:t>
            </w:r>
            <w:r w:rsidR="00D55C1C">
              <w:t xml:space="preserve">schrittmotor finden </w:t>
            </w:r>
            <w:r w:rsidR="002517A4">
              <w:t>Sie im Ve</w:t>
            </w:r>
            <w:r w:rsidR="002517A4">
              <w:t>r</w:t>
            </w:r>
            <w:r w:rsidR="002517A4">
              <w:t>zeichnis 99_Diverses des Modulordners</w:t>
            </w:r>
          </w:p>
          <w:p w:rsidR="0032315A" w:rsidRPr="00D55C1C" w:rsidRDefault="00D55C1C" w:rsidP="00D55C1C">
            <w:pPr>
              <w:pStyle w:val="TablleAufzhlung1"/>
              <w:rPr>
                <w:rFonts w:ascii="Courier New" w:hAnsi="Courier New" w:cs="Courier New"/>
              </w:rPr>
            </w:pPr>
            <w:r w:rsidRPr="00D55C1C">
              <w:rPr>
                <w:rFonts w:ascii="Courier New" w:hAnsi="Courier New" w:cs="Courier New"/>
              </w:rPr>
              <w:t>ani121_ganzschritt.gif</w:t>
            </w:r>
          </w:p>
          <w:p w:rsidR="00D55C1C" w:rsidRPr="00D55C1C" w:rsidRDefault="00D55C1C" w:rsidP="00D55C1C">
            <w:pPr>
              <w:pStyle w:val="TablleAufzhlung1"/>
            </w:pPr>
            <w:r w:rsidRPr="00D55C1C">
              <w:rPr>
                <w:rFonts w:ascii="Courier New" w:hAnsi="Courier New" w:cs="Courier New"/>
              </w:rPr>
              <w:t>ani121_halbschritt.gif</w:t>
            </w:r>
          </w:p>
          <w:p w:rsidR="00D55C1C" w:rsidRDefault="00D55C1C" w:rsidP="00D55C1C">
            <w:pPr>
              <w:pStyle w:val="Tabelleninhalt"/>
            </w:pPr>
          </w:p>
          <w:p w:rsidR="00D55C1C" w:rsidRDefault="00D55C1C" w:rsidP="00D55C1C">
            <w:pPr>
              <w:pStyle w:val="Tabelleninhalt"/>
            </w:pPr>
            <w:r>
              <w:t>Studieren Sie die Bewegungsablä</w:t>
            </w:r>
            <w:r>
              <w:t>u</w:t>
            </w:r>
            <w:r>
              <w:t>fe der zwei Motoren.</w:t>
            </w:r>
          </w:p>
        </w:tc>
        <w:tc>
          <w:tcPr>
            <w:tcW w:w="6080" w:type="dxa"/>
          </w:tcPr>
          <w:p w:rsidR="0032315A" w:rsidRPr="0032315A" w:rsidRDefault="00D55C1C" w:rsidP="0032315A">
            <w:pPr>
              <w:pStyle w:val="BildTabelle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495792" cy="1834724"/>
                  <wp:effectExtent l="19050" t="0" r="0" b="0"/>
                  <wp:docPr id="60" name="Bild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51" cy="183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15A" w:rsidTr="002517A4">
        <w:tc>
          <w:tcPr>
            <w:tcW w:w="3132" w:type="dxa"/>
          </w:tcPr>
          <w:p w:rsidR="0032315A" w:rsidRDefault="0032315A" w:rsidP="0032315A">
            <w:pPr>
              <w:pStyle w:val="Tabelleninhalt"/>
            </w:pPr>
            <w:r>
              <w:t>D</w:t>
            </w:r>
            <w:r>
              <w:t>er</w:t>
            </w:r>
            <w:r>
              <w:t xml:space="preserve"> </w:t>
            </w:r>
            <w:r>
              <w:t>Motor</w:t>
            </w:r>
            <w:r>
              <w:t xml:space="preserve"> </w:t>
            </w:r>
            <w:r>
              <w:t xml:space="preserve">in der Simulation </w:t>
            </w:r>
            <w:r>
              <w:t>wird über den I/O-Port 0</w:t>
            </w:r>
            <w:r>
              <w:t>5</w:t>
            </w:r>
            <w:r>
              <w:t xml:space="preserve"> mit den Bit </w:t>
            </w:r>
            <w:r>
              <w:t>3</w:t>
            </w:r>
            <w:r>
              <w:t xml:space="preserve"> – </w:t>
            </w:r>
            <w:r>
              <w:t>0</w:t>
            </w:r>
            <w:r>
              <w:t xml:space="preserve"> geste</w:t>
            </w:r>
            <w:r>
              <w:t>u</w:t>
            </w:r>
            <w:r>
              <w:t>ert.</w:t>
            </w:r>
          </w:p>
        </w:tc>
        <w:tc>
          <w:tcPr>
            <w:tcW w:w="6080" w:type="dxa"/>
          </w:tcPr>
          <w:p w:rsidR="0032315A" w:rsidRPr="003A5326" w:rsidRDefault="0032315A" w:rsidP="003A5326">
            <w:pPr>
              <w:pStyle w:val="BildTabelle"/>
            </w:pPr>
            <w:r w:rsidRPr="003A5326">
              <w:drawing>
                <wp:inline distT="0" distB="0" distL="0" distR="0">
                  <wp:extent cx="1021585" cy="1206000"/>
                  <wp:effectExtent l="19050" t="0" r="7115" b="0"/>
                  <wp:docPr id="43" name="Bild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585" cy="120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5326" w:rsidRPr="003A5326" w:rsidRDefault="003A5326" w:rsidP="003A5326">
            <w:pPr>
              <w:pStyle w:val="BildTabelle"/>
            </w:pPr>
            <w:r w:rsidRPr="003A5326">
              <w:drawing>
                <wp:inline distT="0" distB="0" distL="0" distR="0">
                  <wp:extent cx="2647619" cy="171429"/>
                  <wp:effectExtent l="19050" t="0" r="331" b="0"/>
                  <wp:docPr id="44" name="Bild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619" cy="171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7A4" w:rsidTr="0089522B">
        <w:tc>
          <w:tcPr>
            <w:tcW w:w="3132" w:type="dxa"/>
          </w:tcPr>
          <w:p w:rsidR="002517A4" w:rsidRDefault="002517A4" w:rsidP="002517A4">
            <w:pPr>
              <w:pStyle w:val="Tabelleninhalt"/>
            </w:pPr>
            <w:r w:rsidRPr="002517A4">
              <w:t>Ergänzen Sie die Tabelle für eine Vo</w:t>
            </w:r>
            <w:r w:rsidRPr="002517A4">
              <w:t>r</w:t>
            </w:r>
            <w:r w:rsidRPr="002517A4">
              <w:t>wärtsbewegung in Ganzschritten</w:t>
            </w:r>
            <w:r>
              <w:t>.</w:t>
            </w:r>
          </w:p>
          <w:p w:rsidR="002517A4" w:rsidRDefault="002517A4" w:rsidP="002517A4">
            <w:pPr>
              <w:pStyle w:val="Tabelleninhalt"/>
            </w:pPr>
            <w:r>
              <w:t>Die Ausgangslage ist das Bitmuster</w:t>
            </w:r>
          </w:p>
          <w:p w:rsidR="002517A4" w:rsidRPr="00D55C1C" w:rsidRDefault="002517A4" w:rsidP="002517A4">
            <w:pPr>
              <w:pStyle w:val="Tabelleninhalt"/>
              <w:rPr>
                <w:rFonts w:ascii="Courier New" w:hAnsi="Courier New" w:cs="Courier New"/>
              </w:rPr>
            </w:pPr>
            <w:r w:rsidRPr="00D55C1C">
              <w:rPr>
                <w:rFonts w:ascii="Courier New" w:hAnsi="Courier New" w:cs="Courier New"/>
              </w:rPr>
              <w:t>0000 0001</w:t>
            </w:r>
          </w:p>
        </w:tc>
        <w:tc>
          <w:tcPr>
            <w:tcW w:w="6080" w:type="dxa"/>
          </w:tcPr>
          <w:p w:rsidR="002517A4" w:rsidRPr="00D55C1C" w:rsidRDefault="0089522B" w:rsidP="00D55C1C">
            <w:pPr>
              <w:pStyle w:val="BildTabelle"/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249064</wp:posOffset>
                  </wp:positionH>
                  <wp:positionV relativeFrom="paragraph">
                    <wp:posOffset>8464</wp:posOffset>
                  </wp:positionV>
                  <wp:extent cx="3297356" cy="1071349"/>
                  <wp:effectExtent l="19050" t="0" r="0" b="0"/>
                  <wp:wrapNone/>
                  <wp:docPr id="90" name="Bild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356" cy="1071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CH"/>
              </w:rPr>
              <w:drawing>
                <wp:inline distT="0" distB="0" distL="0" distR="0">
                  <wp:extent cx="3295650" cy="1078230"/>
                  <wp:effectExtent l="19050" t="0" r="0" b="0"/>
                  <wp:docPr id="84" name="Bild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07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C1C" w:rsidTr="0089522B">
        <w:tc>
          <w:tcPr>
            <w:tcW w:w="3132" w:type="dxa"/>
          </w:tcPr>
          <w:p w:rsidR="00D55C1C" w:rsidRDefault="00D55C1C" w:rsidP="00D55C1C">
            <w:pPr>
              <w:pStyle w:val="Tabelleninhalt"/>
            </w:pPr>
            <w:r w:rsidRPr="002517A4">
              <w:t>Ergänzen Sie die Tabelle für eine Vo</w:t>
            </w:r>
            <w:r w:rsidRPr="002517A4">
              <w:t>r</w:t>
            </w:r>
            <w:r w:rsidRPr="002517A4">
              <w:t xml:space="preserve">wärtsbewegung in </w:t>
            </w:r>
            <w:r>
              <w:t>Halb</w:t>
            </w:r>
            <w:r w:rsidRPr="002517A4">
              <w:t>schritten</w:t>
            </w:r>
            <w:r>
              <w:t>.</w:t>
            </w:r>
          </w:p>
          <w:p w:rsidR="00D55C1C" w:rsidRDefault="00D55C1C" w:rsidP="00D55C1C">
            <w:pPr>
              <w:pStyle w:val="Tabelleninhalt"/>
            </w:pPr>
            <w:r>
              <w:t>Die Ausgangslage ist das Bitmuster</w:t>
            </w:r>
          </w:p>
          <w:p w:rsidR="00D55C1C" w:rsidRPr="002517A4" w:rsidRDefault="00D55C1C" w:rsidP="00D55C1C">
            <w:pPr>
              <w:pStyle w:val="Tabelleninhalt"/>
            </w:pPr>
            <w:r w:rsidRPr="00D55C1C">
              <w:rPr>
                <w:rFonts w:ascii="Courier New" w:hAnsi="Courier New" w:cs="Courier New"/>
              </w:rPr>
              <w:t>0000 0001</w:t>
            </w:r>
          </w:p>
        </w:tc>
        <w:tc>
          <w:tcPr>
            <w:tcW w:w="6080" w:type="dxa"/>
          </w:tcPr>
          <w:p w:rsidR="00D55C1C" w:rsidRDefault="0089522B" w:rsidP="00D55C1C">
            <w:pPr>
              <w:pStyle w:val="BildTabelle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</wp:posOffset>
                  </wp:positionV>
                  <wp:extent cx="3296920" cy="1725930"/>
                  <wp:effectExtent l="19050" t="0" r="0" b="0"/>
                  <wp:wrapNone/>
                  <wp:docPr id="93" name="Bild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920" cy="1725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CH"/>
              </w:rPr>
              <w:drawing>
                <wp:inline distT="0" distB="0" distL="0" distR="0">
                  <wp:extent cx="3295650" cy="1726565"/>
                  <wp:effectExtent l="19050" t="0" r="0" b="0"/>
                  <wp:docPr id="87" name="Bild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26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3AC" w:rsidTr="0089522B">
        <w:tc>
          <w:tcPr>
            <w:tcW w:w="3132" w:type="dxa"/>
          </w:tcPr>
          <w:p w:rsidR="001C53AC" w:rsidRDefault="001C53AC" w:rsidP="001C53AC">
            <w:pPr>
              <w:pStyle w:val="Tabelleninhalt"/>
            </w:pPr>
            <w:r w:rsidRPr="001C53AC">
              <w:t>Programmieren Sie den Schrittmotor sowohl für Ganz- wie auch für Halbsch</w:t>
            </w:r>
            <w:r>
              <w:t>r</w:t>
            </w:r>
            <w:r w:rsidRPr="001C53AC">
              <w:t>i</w:t>
            </w:r>
            <w:r w:rsidRPr="001C53AC">
              <w:t>t</w:t>
            </w:r>
            <w:r w:rsidRPr="001C53AC">
              <w:t>te. Stellen Sie die nötigen Werte wieder in einen Datenbereich.</w:t>
            </w:r>
          </w:p>
          <w:p w:rsidR="001C53AC" w:rsidRPr="002517A4" w:rsidRDefault="001C53AC" w:rsidP="001C53AC">
            <w:pPr>
              <w:pStyle w:val="TabelleninnhaltHilfe"/>
            </w:pPr>
            <w:r w:rsidRPr="001C53AC">
              <w:rPr>
                <w:b/>
              </w:rPr>
              <w:t>Hinweis</w:t>
            </w:r>
            <w:r>
              <w:br/>
              <w:t>Benutzen Sie das Programm aus der Übung 1 als Ausgangslage.</w:t>
            </w:r>
          </w:p>
        </w:tc>
        <w:tc>
          <w:tcPr>
            <w:tcW w:w="6080" w:type="dxa"/>
          </w:tcPr>
          <w:p w:rsidR="001C53AC" w:rsidRDefault="001C53AC" w:rsidP="001C53AC">
            <w:pPr>
              <w:pStyle w:val="TablleAufzhlung1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nur Ganzschritte</w:t>
            </w:r>
          </w:p>
          <w:p w:rsidR="001C53AC" w:rsidRDefault="001C53AC" w:rsidP="001C53AC">
            <w:pPr>
              <w:pStyle w:val="TablleAufzhlung1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nur Halbschritte</w:t>
            </w:r>
          </w:p>
          <w:p w:rsidR="001C53AC" w:rsidRDefault="001C53AC" w:rsidP="001C53AC">
            <w:pPr>
              <w:pStyle w:val="TablleAufzhlung1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abwechslungsweise Ganz- und Halbschritte</w:t>
            </w:r>
          </w:p>
        </w:tc>
      </w:tr>
    </w:tbl>
    <w:p w:rsidR="00226809" w:rsidRDefault="00226809" w:rsidP="00130453"/>
    <w:p w:rsidR="00226809" w:rsidRDefault="00226809">
      <w:r>
        <w:br w:type="page"/>
      </w:r>
    </w:p>
    <w:p w:rsidR="00226809" w:rsidRDefault="00226809" w:rsidP="00226809">
      <w:pPr>
        <w:pStyle w:val="berschrift2"/>
        <w:rPr>
          <w:lang w:val="de-CH"/>
        </w:rPr>
      </w:pPr>
      <w:r w:rsidRPr="0095094E">
        <w:rPr>
          <w:lang w:val="de-CH"/>
        </w:rPr>
        <w:lastRenderedPageBreak/>
        <w:t>Auf</w:t>
      </w:r>
      <w:r>
        <w:rPr>
          <w:lang w:val="de-CH"/>
        </w:rPr>
        <w:t>trag</w:t>
      </w:r>
      <w:r w:rsidRPr="0095094E">
        <w:rPr>
          <w:lang w:val="de-CH"/>
        </w:rPr>
        <w:t xml:space="preserve"> </w:t>
      </w:r>
      <w:r>
        <w:rPr>
          <w:lang w:val="de-CH"/>
        </w:rPr>
        <w:t>3 – Seven</w:t>
      </w:r>
      <w:r w:rsidR="00687E95">
        <w:rPr>
          <w:lang w:val="de-CH"/>
        </w:rPr>
        <w:t xml:space="preserve"> </w:t>
      </w:r>
      <w:proofErr w:type="spellStart"/>
      <w:r w:rsidR="00687E95">
        <w:rPr>
          <w:lang w:val="de-CH"/>
        </w:rPr>
        <w:t>Segement</w:t>
      </w:r>
      <w:proofErr w:type="spellEnd"/>
    </w:p>
    <w:p w:rsidR="00226809" w:rsidRDefault="00226809" w:rsidP="00226809">
      <w:pPr>
        <w:pStyle w:val="Textkrper"/>
      </w:pPr>
      <w:r>
        <w:rPr>
          <w:lang w:eastAsia="en-US"/>
        </w:rPr>
        <w:t>Mit der folgenden Übung schauen wir die Steuerung einer doppelten Seven</w:t>
      </w:r>
      <w:r w:rsidR="00687E95">
        <w:rPr>
          <w:lang w:eastAsia="en-US"/>
        </w:rPr>
        <w:t xml:space="preserve"> Segment-</w:t>
      </w:r>
      <w:r>
        <w:rPr>
          <w:lang w:eastAsia="en-US"/>
        </w:rPr>
        <w:t>Anzeige an.</w:t>
      </w:r>
    </w:p>
    <w:p w:rsidR="00226809" w:rsidRPr="008D7601" w:rsidRDefault="00226809" w:rsidP="00226809">
      <w:pPr>
        <w:pStyle w:val="Trenner"/>
        <w:rPr>
          <w:lang w:eastAsia="en-US"/>
        </w:rPr>
      </w:pPr>
    </w:p>
    <w:tbl>
      <w:tblPr>
        <w:tblStyle w:val="Tabellengitternetz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08" w:type="dxa"/>
          <w:left w:w="70" w:type="dxa"/>
          <w:bottom w:w="108" w:type="dxa"/>
          <w:right w:w="70" w:type="dxa"/>
        </w:tblCellMar>
        <w:tblLook w:val="04A0"/>
      </w:tblPr>
      <w:tblGrid>
        <w:gridCol w:w="3132"/>
        <w:gridCol w:w="6080"/>
      </w:tblGrid>
      <w:tr w:rsidR="00226809" w:rsidTr="00687E95">
        <w:tc>
          <w:tcPr>
            <w:tcW w:w="3132" w:type="dxa"/>
          </w:tcPr>
          <w:p w:rsidR="00226809" w:rsidRDefault="00226809" w:rsidP="00687E95">
            <w:pPr>
              <w:pStyle w:val="Tabelleninhalt"/>
            </w:pPr>
            <w:r>
              <w:t xml:space="preserve">Die </w:t>
            </w:r>
            <w:r w:rsidR="00687E95">
              <w:t xml:space="preserve">Seven Segment-Anzeige </w:t>
            </w:r>
            <w:r>
              <w:t>wird über den I/O-Port 0</w:t>
            </w:r>
            <w:r w:rsidR="00687E95">
              <w:t>2</w:t>
            </w:r>
            <w:r>
              <w:t xml:space="preserve"> mit den Bit 7 – </w:t>
            </w:r>
            <w:r w:rsidR="00687E95">
              <w:t>1</w:t>
            </w:r>
            <w:r>
              <w:t xml:space="preserve"> geste</w:t>
            </w:r>
            <w:r>
              <w:t>u</w:t>
            </w:r>
            <w:r>
              <w:t>ert.</w:t>
            </w:r>
            <w:r w:rsidR="00687E95">
              <w:t xml:space="preserve"> Mit dem Bit 0 wird entschieden, ob die linke oder die rechte Anzeige bedient werden soll.</w:t>
            </w:r>
          </w:p>
          <w:p w:rsidR="00687E95" w:rsidRDefault="00687E95" w:rsidP="00687E95">
            <w:pPr>
              <w:pStyle w:val="TablleAufzhlung1"/>
            </w:pPr>
            <w:r>
              <w:t xml:space="preserve">Bit 0 Wert 0 </w:t>
            </w:r>
            <w:r>
              <w:sym w:font="Symbol" w:char="F0AE"/>
            </w:r>
            <w:r>
              <w:t xml:space="preserve"> linke Ziffer</w:t>
            </w:r>
          </w:p>
          <w:p w:rsidR="00687E95" w:rsidRDefault="00687E95" w:rsidP="00687E95">
            <w:pPr>
              <w:pStyle w:val="TablleAufzhlung1"/>
            </w:pPr>
            <w:r>
              <w:t xml:space="preserve">Bit 0 Wert 1 </w:t>
            </w:r>
            <w:r>
              <w:sym w:font="Symbol" w:char="F0AE"/>
            </w:r>
            <w:r>
              <w:t xml:space="preserve"> rechte Ziffer</w:t>
            </w:r>
          </w:p>
        </w:tc>
        <w:tc>
          <w:tcPr>
            <w:tcW w:w="6080" w:type="dxa"/>
          </w:tcPr>
          <w:p w:rsidR="00226809" w:rsidRDefault="00226809" w:rsidP="00687E95">
            <w:pPr>
              <w:pStyle w:val="BildTabelle"/>
            </w:pPr>
            <w:r w:rsidRPr="00226809">
              <w:drawing>
                <wp:inline distT="0" distB="0" distL="0" distR="0">
                  <wp:extent cx="1011228" cy="1206000"/>
                  <wp:effectExtent l="19050" t="0" r="0" b="0"/>
                  <wp:docPr id="49" name="Bild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28" cy="120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B68EE">
              <w:rPr>
                <w:noProof/>
                <w:lang w:eastAsia="de-CH"/>
              </w:rPr>
              <w:drawing>
                <wp:inline distT="0" distB="0" distL="0" distR="0">
                  <wp:extent cx="895350" cy="1213181"/>
                  <wp:effectExtent l="19050" t="0" r="0" b="0"/>
                  <wp:docPr id="5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996" cy="12167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8EE" w:rsidTr="007B68EE">
        <w:tc>
          <w:tcPr>
            <w:tcW w:w="3132" w:type="dxa"/>
          </w:tcPr>
          <w:p w:rsidR="007B68EE" w:rsidRDefault="007B68EE" w:rsidP="007B68EE">
            <w:pPr>
              <w:pStyle w:val="Tabelleninhalt"/>
            </w:pPr>
            <w:r>
              <w:t>Ergänzen Sie die nebenstehende Tabe</w:t>
            </w:r>
            <w:r>
              <w:t>l</w:t>
            </w:r>
            <w:r>
              <w:t xml:space="preserve">le mit den korrekten Binär- und </w:t>
            </w:r>
            <w:proofErr w:type="spellStart"/>
            <w:r>
              <w:t>Hexwe</w:t>
            </w:r>
            <w:r>
              <w:t>r</w:t>
            </w:r>
            <w:r>
              <w:t>ten</w:t>
            </w:r>
            <w:proofErr w:type="spellEnd"/>
            <w:r>
              <w:t xml:space="preserve"> für die linke Ziffer.</w:t>
            </w:r>
          </w:p>
          <w:p w:rsidR="007B68EE" w:rsidRDefault="007B68EE" w:rsidP="007B68EE">
            <w:pPr>
              <w:pStyle w:val="Tabelleninhalt"/>
            </w:pPr>
          </w:p>
          <w:p w:rsidR="007B68EE" w:rsidRDefault="007B68EE" w:rsidP="007B68EE">
            <w:pPr>
              <w:pStyle w:val="Tabelleninhalt"/>
            </w:pPr>
            <w:r>
              <w:t>Für die Ansteuerung der rechten Ziffer muss jeweils nur der Wert 1 addiert werden.</w:t>
            </w:r>
          </w:p>
        </w:tc>
        <w:tc>
          <w:tcPr>
            <w:tcW w:w="6080" w:type="dxa"/>
          </w:tcPr>
          <w:p w:rsidR="007B68EE" w:rsidRPr="00226809" w:rsidRDefault="007B68EE" w:rsidP="00687E95">
            <w:pPr>
              <w:pStyle w:val="BildTabelle"/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64704</wp:posOffset>
                  </wp:positionH>
                  <wp:positionV relativeFrom="paragraph">
                    <wp:posOffset>5393</wp:posOffset>
                  </wp:positionV>
                  <wp:extent cx="3705992" cy="3896436"/>
                  <wp:effectExtent l="19050" t="0" r="8758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992" cy="3896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CH"/>
              </w:rPr>
              <w:drawing>
                <wp:inline distT="0" distB="0" distL="0" distR="0">
                  <wp:extent cx="3705225" cy="3896360"/>
                  <wp:effectExtent l="19050" t="0" r="9525" b="0"/>
                  <wp:docPr id="104" name="Bild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389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8EE" w:rsidTr="007B68EE">
        <w:tc>
          <w:tcPr>
            <w:tcW w:w="3132" w:type="dxa"/>
          </w:tcPr>
          <w:p w:rsidR="007B68EE" w:rsidRDefault="00FF488E" w:rsidP="007B68EE">
            <w:pPr>
              <w:pStyle w:val="Tabelleninhalt"/>
            </w:pPr>
            <w:r w:rsidRPr="00FF488E">
              <w:t>Programmieren Sie einen Count-Down von 09 – 00. Bei 00 angelangt, sollen die Ziffern 00 mehrmals blinken. Stellen Sie die nötigen Werte in einen Datenbereich</w:t>
            </w:r>
            <w:r>
              <w:t>.</w:t>
            </w:r>
          </w:p>
        </w:tc>
        <w:tc>
          <w:tcPr>
            <w:tcW w:w="6080" w:type="dxa"/>
          </w:tcPr>
          <w:p w:rsidR="007B68EE" w:rsidRDefault="00FF488E" w:rsidP="00D32B68">
            <w:pPr>
              <w:pStyle w:val="BildTabelle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028572" cy="1219048"/>
                  <wp:effectExtent l="19050" t="0" r="128" b="0"/>
                  <wp:docPr id="110" name="Bild 110" descr="d:\temp\apptemp\SNAGHTML12daf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d:\temp\apptemp\SNAGHTML12daf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2" cy="1219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>
                  <wp:extent cx="1028572" cy="1219048"/>
                  <wp:effectExtent l="19050" t="0" r="128" b="0"/>
                  <wp:docPr id="113" name="Bild 113" descr="d:\temp\apptemp\SNAGHTML12e3e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d:\temp\apptemp\SNAGHTML12e3e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2" cy="1219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32B68">
              <w:rPr>
                <w:noProof/>
                <w:lang w:eastAsia="de-CH"/>
              </w:rPr>
              <w:drawing>
                <wp:inline distT="0" distB="0" distL="0" distR="0">
                  <wp:extent cx="1028572" cy="1219048"/>
                  <wp:effectExtent l="19050" t="0" r="128" b="0"/>
                  <wp:docPr id="56" name="Bild 119" descr="d:\temp\apptemp\SNAGHTML12e83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d:\temp\apptemp\SNAGHTML12e83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2" cy="1219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>
                  <wp:extent cx="1028572" cy="1219048"/>
                  <wp:effectExtent l="19050" t="0" r="128" b="0"/>
                  <wp:docPr id="122" name="Bild 122" descr="d:\temp\apptemp\SNAGHTML12f08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d:\temp\apptemp\SNAGHTML12f08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2" cy="1219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32B68">
              <w:rPr>
                <w:noProof/>
                <w:lang w:eastAsia="de-CH"/>
              </w:rPr>
              <w:drawing>
                <wp:inline distT="0" distB="0" distL="0" distR="0">
                  <wp:extent cx="1028572" cy="1219048"/>
                  <wp:effectExtent l="19050" t="0" r="128" b="0"/>
                  <wp:docPr id="58" name="Bild 116" descr="d:\temp\apptemp\SNAGHTML12e83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d:\temp\apptemp\SNAGHTML12e83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2" cy="1219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32B68">
              <w:rPr>
                <w:noProof/>
                <w:lang w:eastAsia="de-CH"/>
              </w:rPr>
              <w:drawing>
                <wp:inline distT="0" distB="0" distL="0" distR="0">
                  <wp:extent cx="1028572" cy="1219048"/>
                  <wp:effectExtent l="19050" t="0" r="128" b="0"/>
                  <wp:docPr id="128" name="Bild 128" descr="d:\temp\apptemp\SNAGHTML12f08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temp\apptemp\SNAGHTML12f08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2" cy="1219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81B" w:rsidRDefault="00B0681B" w:rsidP="00130453"/>
    <w:sectPr w:rsidR="00B0681B" w:rsidSect="00DE68A7">
      <w:headerReference w:type="default" r:id="rId33"/>
      <w:footerReference w:type="default" r:id="rId34"/>
      <w:pgSz w:w="11906" w:h="16838"/>
      <w:pgMar w:top="1258" w:right="1417" w:bottom="1438" w:left="1417" w:header="708" w:footer="9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671" w:rsidRDefault="008F3671">
      <w:r>
        <w:separator/>
      </w:r>
    </w:p>
  </w:endnote>
  <w:endnote w:type="continuationSeparator" w:id="0">
    <w:p w:rsidR="008F3671" w:rsidRDefault="008F3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1C7" w:rsidRDefault="00C045BE">
    <w:pPr>
      <w:pStyle w:val="Fuzeile"/>
      <w:pBdr>
        <w:top w:val="single" w:sz="4" w:space="5" w:color="auto"/>
      </w:pBdr>
      <w:tabs>
        <w:tab w:val="left" w:pos="2265"/>
      </w:tabs>
      <w:rPr>
        <w:lang w:val="en-GB"/>
      </w:rPr>
    </w:pPr>
    <w:proofErr w:type="spellStart"/>
    <w:r>
      <w:rPr>
        <w:lang w:val="en-GB"/>
      </w:rPr>
      <w:t>Modul</w:t>
    </w:r>
    <w:proofErr w:type="spellEnd"/>
    <w:r w:rsidR="00DD0598">
      <w:rPr>
        <w:lang w:val="en-GB"/>
      </w:rPr>
      <w:t xml:space="preserve"> 121</w:t>
    </w:r>
    <w:r w:rsidR="00BE51C7">
      <w:rPr>
        <w:lang w:val="en-GB"/>
      </w:rPr>
      <w:t xml:space="preserve"> </w:t>
    </w:r>
    <w:r w:rsidR="00BE51C7">
      <w:rPr>
        <w:rFonts w:eastAsia="Tahoma"/>
        <w:lang w:val="en-GB"/>
      </w:rPr>
      <w:tab/>
    </w:r>
    <w:r w:rsidR="00BE51C7">
      <w:rPr>
        <w:rFonts w:eastAsia="Tahoma"/>
        <w:lang w:val="en-GB"/>
      </w:rPr>
      <w:tab/>
    </w:r>
    <w:r w:rsidR="00DD0598">
      <w:rPr>
        <w:rFonts w:eastAsia="Tahoma"/>
        <w:lang w:val="en-GB"/>
      </w:rPr>
      <w:t>R.3-2011 - BL</w:t>
    </w:r>
    <w:r w:rsidR="00BE51C7">
      <w:rPr>
        <w:rFonts w:eastAsia="Tahoma"/>
        <w:lang w:val="en-GB"/>
      </w:rPr>
      <w:tab/>
    </w:r>
    <w:r w:rsidR="000B2C4A" w:rsidRPr="000B2C4A">
      <w:rPr>
        <w:rFonts w:cs="Tahoma"/>
        <w:bCs/>
        <w:szCs w:val="14"/>
        <w:lang w:val="en-GB"/>
      </w:rPr>
      <w:t>ab</w:t>
    </w:r>
    <w:r w:rsidR="00DD0598">
      <w:rPr>
        <w:rFonts w:cs="Tahoma"/>
        <w:bCs/>
        <w:szCs w:val="14"/>
        <w:lang w:val="en-GB"/>
      </w:rPr>
      <w:t>121</w:t>
    </w:r>
    <w:r w:rsidR="000B2C4A" w:rsidRPr="000B2C4A">
      <w:rPr>
        <w:rFonts w:cs="Tahoma"/>
        <w:bCs/>
        <w:szCs w:val="14"/>
        <w:lang w:val="en-GB"/>
      </w:rPr>
      <w:t>-0</w:t>
    </w:r>
    <w:r w:rsidR="00D32B68">
      <w:rPr>
        <w:rFonts w:cs="Tahoma"/>
        <w:bCs/>
        <w:szCs w:val="14"/>
        <w:lang w:val="en-GB"/>
      </w:rPr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671" w:rsidRDefault="008F3671">
      <w:r>
        <w:separator/>
      </w:r>
    </w:p>
  </w:footnote>
  <w:footnote w:type="continuationSeparator" w:id="0">
    <w:p w:rsidR="008F3671" w:rsidRDefault="008F3671">
      <w:r>
        <w:continuationSeparator/>
      </w:r>
    </w:p>
  </w:footnote>
  <w:footnote w:id="1">
    <w:p w:rsidR="001D2099" w:rsidRDefault="001D2099" w:rsidP="001D2099">
      <w:pPr>
        <w:pStyle w:val="Fuzeile"/>
      </w:pPr>
      <w:r>
        <w:rPr>
          <w:rStyle w:val="Funotenzeichen"/>
        </w:rPr>
        <w:footnoteRef/>
      </w:r>
      <w:r>
        <w:t xml:space="preserve"> </w:t>
      </w:r>
      <w:r w:rsidRPr="00012E29">
        <w:t>http://www2.gibb.ch/iet/module/dokumente/modul121/</w:t>
      </w:r>
      <w:r>
        <w:t>98</w:t>
      </w:r>
      <w:r w:rsidRPr="00012E29">
        <w:t>_</w:t>
      </w:r>
      <w:r>
        <w:t>Software</w:t>
      </w:r>
      <w:r w:rsidRPr="00012E29">
        <w:t>/</w:t>
      </w:r>
      <w:r>
        <w:t>cpu-simulator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1C7" w:rsidRPr="00182227" w:rsidRDefault="00182227" w:rsidP="00182227">
    <w:pPr>
      <w:pStyle w:val="Kopfzeile"/>
      <w:pBdr>
        <w:bottom w:val="single" w:sz="4" w:space="5" w:color="auto"/>
      </w:pBdr>
    </w:pPr>
    <w:r>
      <w:t>Steuerungsaufgaben bearbeiten</w:t>
    </w:r>
    <w:r>
      <w:tab/>
    </w:r>
    <w:r w:rsidR="00EE6188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EE6188">
      <w:rPr>
        <w:rStyle w:val="Seitenzahl"/>
      </w:rPr>
      <w:fldChar w:fldCharType="separate"/>
    </w:r>
    <w:r w:rsidR="00D32B68">
      <w:rPr>
        <w:rStyle w:val="Seitenzahl"/>
        <w:noProof/>
      </w:rPr>
      <w:t>5</w:t>
    </w:r>
    <w:r w:rsidR="00EE6188">
      <w:rPr>
        <w:rStyle w:val="Seitenzahl"/>
      </w:rPr>
      <w:fldChar w:fldCharType="end"/>
    </w:r>
    <w:r>
      <w:rPr>
        <w:rStyle w:val="Seitenzahl"/>
      </w:rPr>
      <w:t>/</w:t>
    </w:r>
    <w:r w:rsidR="00EE6188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EE6188">
      <w:rPr>
        <w:rStyle w:val="Seitenzahl"/>
      </w:rPr>
      <w:fldChar w:fldCharType="separate"/>
    </w:r>
    <w:r w:rsidR="00D32B68">
      <w:rPr>
        <w:rStyle w:val="Seitenzahl"/>
        <w:noProof/>
      </w:rPr>
      <w:t>5</w:t>
    </w:r>
    <w:r w:rsidR="00EE6188">
      <w:rPr>
        <w:rStyle w:val="Seitenzahl"/>
      </w:rPr>
      <w:fldChar w:fldCharType="end"/>
    </w:r>
    <w:r>
      <w:tab/>
    </w:r>
    <w:r w:rsidR="006B14C2">
      <w:t>Mikrocomputersystem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993"/>
    <w:multiLevelType w:val="hybridMultilevel"/>
    <w:tmpl w:val="9BD005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40D57"/>
    <w:multiLevelType w:val="hybridMultilevel"/>
    <w:tmpl w:val="FBD4BAE8"/>
    <w:lvl w:ilvl="0" w:tplc="0FA8145A">
      <w:start w:val="1"/>
      <w:numFmt w:val="bullet"/>
      <w:pStyle w:val="Einzug1a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EB7111"/>
    <w:multiLevelType w:val="hybridMultilevel"/>
    <w:tmpl w:val="B72EF2F4"/>
    <w:lvl w:ilvl="0" w:tplc="13947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467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56F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222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83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C0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B8B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082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CD8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6B3D00"/>
    <w:multiLevelType w:val="hybridMultilevel"/>
    <w:tmpl w:val="06740F84"/>
    <w:lvl w:ilvl="0" w:tplc="EACC1A3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D76C7"/>
    <w:multiLevelType w:val="hybridMultilevel"/>
    <w:tmpl w:val="2800168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D4A59FA"/>
    <w:multiLevelType w:val="hybridMultilevel"/>
    <w:tmpl w:val="750E0DD0"/>
    <w:lvl w:ilvl="0" w:tplc="47FAC9C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5D3C56"/>
    <w:multiLevelType w:val="multilevel"/>
    <w:tmpl w:val="A1A6F1DE"/>
    <w:lvl w:ilvl="0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844C6E"/>
    <w:multiLevelType w:val="hybridMultilevel"/>
    <w:tmpl w:val="3348D730"/>
    <w:lvl w:ilvl="0" w:tplc="2A4281C0">
      <w:start w:val="1"/>
      <w:numFmt w:val="bullet"/>
      <w:pStyle w:val="TablleAufzhlung1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495424"/>
    <w:multiLevelType w:val="hybridMultilevel"/>
    <w:tmpl w:val="452E5FEE"/>
    <w:lvl w:ilvl="0" w:tplc="00B80066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2805DC"/>
    <w:multiLevelType w:val="hybridMultilevel"/>
    <w:tmpl w:val="D520BDCC"/>
    <w:lvl w:ilvl="0" w:tplc="E8E2C5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85C83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4C63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7A2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DE21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0E4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E09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FE4B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980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310F00"/>
    <w:multiLevelType w:val="hybridMultilevel"/>
    <w:tmpl w:val="42A66CCC"/>
    <w:lvl w:ilvl="0" w:tplc="6212E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36DC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664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DAD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3051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05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0E2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C8C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56E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3357A3"/>
    <w:multiLevelType w:val="hybridMultilevel"/>
    <w:tmpl w:val="C5D864D6"/>
    <w:lvl w:ilvl="0" w:tplc="5844B1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D67C08"/>
    <w:multiLevelType w:val="hybridMultilevel"/>
    <w:tmpl w:val="3C0AA4AC"/>
    <w:lvl w:ilvl="0" w:tplc="2C38AB44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AE47ED"/>
    <w:multiLevelType w:val="hybridMultilevel"/>
    <w:tmpl w:val="57DC1F78"/>
    <w:lvl w:ilvl="0" w:tplc="547A509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075416"/>
    <w:multiLevelType w:val="multilevel"/>
    <w:tmpl w:val="2D4654B8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8043C5"/>
    <w:multiLevelType w:val="multilevel"/>
    <w:tmpl w:val="72DCDB0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D44105"/>
    <w:multiLevelType w:val="hybridMultilevel"/>
    <w:tmpl w:val="DA04743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E2137B8"/>
    <w:multiLevelType w:val="hybridMultilevel"/>
    <w:tmpl w:val="B4885AF6"/>
    <w:lvl w:ilvl="0" w:tplc="08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7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7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7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7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F05C3C"/>
    <w:multiLevelType w:val="multilevel"/>
    <w:tmpl w:val="5C522C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7B7D3B7C"/>
    <w:multiLevelType w:val="hybridMultilevel"/>
    <w:tmpl w:val="3C0AA4AC"/>
    <w:lvl w:ilvl="0" w:tplc="0407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16"/>
  </w:num>
  <w:num w:numId="5">
    <w:abstractNumId w:val="18"/>
  </w:num>
  <w:num w:numId="6">
    <w:abstractNumId w:val="1"/>
  </w:num>
  <w:num w:numId="7">
    <w:abstractNumId w:val="2"/>
  </w:num>
  <w:num w:numId="8">
    <w:abstractNumId w:val="10"/>
  </w:num>
  <w:num w:numId="9">
    <w:abstractNumId w:val="13"/>
  </w:num>
  <w:num w:numId="10">
    <w:abstractNumId w:val="4"/>
  </w:num>
  <w:num w:numId="11">
    <w:abstractNumId w:val="9"/>
  </w:num>
  <w:num w:numId="12">
    <w:abstractNumId w:val="5"/>
  </w:num>
  <w:num w:numId="13">
    <w:abstractNumId w:val="11"/>
  </w:num>
  <w:num w:numId="14">
    <w:abstractNumId w:val="6"/>
  </w:num>
  <w:num w:numId="15">
    <w:abstractNumId w:val="14"/>
  </w:num>
  <w:num w:numId="16">
    <w:abstractNumId w:val="8"/>
  </w:num>
  <w:num w:numId="17">
    <w:abstractNumId w:val="15"/>
  </w:num>
  <w:num w:numId="18">
    <w:abstractNumId w:val="7"/>
  </w:num>
  <w:num w:numId="19">
    <w:abstractNumId w:val="7"/>
    <w:lvlOverride w:ilvl="0">
      <w:startOverride w:val="1"/>
    </w:lvlOverride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3"/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1"/>
  </w:num>
  <w:num w:numId="36">
    <w:abstractNumId w:val="8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8"/>
  </w:num>
  <w:num w:numId="43">
    <w:abstractNumId w:val="1"/>
  </w:num>
  <w:num w:numId="44">
    <w:abstractNumId w:val="8"/>
  </w:num>
  <w:num w:numId="45">
    <w:abstractNumId w:val="8"/>
  </w:num>
  <w:num w:numId="46">
    <w:abstractNumId w:val="8"/>
  </w:num>
  <w:num w:numId="47">
    <w:abstractNumId w:val="17"/>
  </w:num>
  <w:num w:numId="48">
    <w:abstractNumId w:val="8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activeWritingStyle w:appName="MSWord" w:lang="de-DE" w:vendorID="9" w:dllVersion="512" w:checkStyle="1"/>
  <w:activeWritingStyle w:appName="MSWord" w:lang="de-CH" w:vendorID="9" w:dllVersion="512" w:checkStyle="1"/>
  <w:proofState w:spelling="clean" w:grammar="clean"/>
  <w:stylePaneFormatFilter w:val="3F01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7639"/>
    <w:rsid w:val="00011FEB"/>
    <w:rsid w:val="00012E29"/>
    <w:rsid w:val="00013AEA"/>
    <w:rsid w:val="0001787A"/>
    <w:rsid w:val="000255A5"/>
    <w:rsid w:val="00031F1D"/>
    <w:rsid w:val="00041139"/>
    <w:rsid w:val="00044A57"/>
    <w:rsid w:val="00052E24"/>
    <w:rsid w:val="000537A8"/>
    <w:rsid w:val="000A4733"/>
    <w:rsid w:val="000A54EF"/>
    <w:rsid w:val="000B15AF"/>
    <w:rsid w:val="000B2C4A"/>
    <w:rsid w:val="000B3BD2"/>
    <w:rsid w:val="000C381E"/>
    <w:rsid w:val="000C7120"/>
    <w:rsid w:val="000D087B"/>
    <w:rsid w:val="000D7160"/>
    <w:rsid w:val="000E1510"/>
    <w:rsid w:val="000E2377"/>
    <w:rsid w:val="000F0C21"/>
    <w:rsid w:val="000F3937"/>
    <w:rsid w:val="00102A6F"/>
    <w:rsid w:val="0011139E"/>
    <w:rsid w:val="00115661"/>
    <w:rsid w:val="00124C68"/>
    <w:rsid w:val="00130453"/>
    <w:rsid w:val="00134D0F"/>
    <w:rsid w:val="001410AC"/>
    <w:rsid w:val="001563E3"/>
    <w:rsid w:val="00177192"/>
    <w:rsid w:val="001808CF"/>
    <w:rsid w:val="00180E3A"/>
    <w:rsid w:val="00182227"/>
    <w:rsid w:val="00183370"/>
    <w:rsid w:val="0018797A"/>
    <w:rsid w:val="00187DF0"/>
    <w:rsid w:val="00191200"/>
    <w:rsid w:val="001A2C66"/>
    <w:rsid w:val="001A5689"/>
    <w:rsid w:val="001B11B2"/>
    <w:rsid w:val="001B73CA"/>
    <w:rsid w:val="001B7486"/>
    <w:rsid w:val="001C3A29"/>
    <w:rsid w:val="001C53AC"/>
    <w:rsid w:val="001D1F53"/>
    <w:rsid w:val="001D2099"/>
    <w:rsid w:val="001D27BE"/>
    <w:rsid w:val="001F1FAE"/>
    <w:rsid w:val="00205495"/>
    <w:rsid w:val="0021188B"/>
    <w:rsid w:val="00226809"/>
    <w:rsid w:val="002517A4"/>
    <w:rsid w:val="002517DD"/>
    <w:rsid w:val="00251D85"/>
    <w:rsid w:val="0028074B"/>
    <w:rsid w:val="002820F6"/>
    <w:rsid w:val="00286B7D"/>
    <w:rsid w:val="002931F6"/>
    <w:rsid w:val="00294176"/>
    <w:rsid w:val="00294BB6"/>
    <w:rsid w:val="00294F0E"/>
    <w:rsid w:val="002D1F6B"/>
    <w:rsid w:val="002D64D3"/>
    <w:rsid w:val="002E30E8"/>
    <w:rsid w:val="002E4AFE"/>
    <w:rsid w:val="002F6646"/>
    <w:rsid w:val="00306F64"/>
    <w:rsid w:val="003105C1"/>
    <w:rsid w:val="00314471"/>
    <w:rsid w:val="003154DF"/>
    <w:rsid w:val="00321F24"/>
    <w:rsid w:val="00322A24"/>
    <w:rsid w:val="0032315A"/>
    <w:rsid w:val="00325C33"/>
    <w:rsid w:val="0033630B"/>
    <w:rsid w:val="00345FC9"/>
    <w:rsid w:val="00347E0A"/>
    <w:rsid w:val="00370731"/>
    <w:rsid w:val="00372C17"/>
    <w:rsid w:val="003748F3"/>
    <w:rsid w:val="00394C0E"/>
    <w:rsid w:val="003A4B56"/>
    <w:rsid w:val="003A5326"/>
    <w:rsid w:val="003A6CFE"/>
    <w:rsid w:val="003C0945"/>
    <w:rsid w:val="003D5EA9"/>
    <w:rsid w:val="003E286F"/>
    <w:rsid w:val="003F228F"/>
    <w:rsid w:val="00400F13"/>
    <w:rsid w:val="00401416"/>
    <w:rsid w:val="0040780B"/>
    <w:rsid w:val="004156E8"/>
    <w:rsid w:val="00420883"/>
    <w:rsid w:val="004216AA"/>
    <w:rsid w:val="00430333"/>
    <w:rsid w:val="00443458"/>
    <w:rsid w:val="00451890"/>
    <w:rsid w:val="004749C2"/>
    <w:rsid w:val="00487359"/>
    <w:rsid w:val="004B0305"/>
    <w:rsid w:val="004B4221"/>
    <w:rsid w:val="004C1EB7"/>
    <w:rsid w:val="004C4BDF"/>
    <w:rsid w:val="004D3D33"/>
    <w:rsid w:val="004E47A1"/>
    <w:rsid w:val="004E6C42"/>
    <w:rsid w:val="005034EF"/>
    <w:rsid w:val="005052BA"/>
    <w:rsid w:val="0051177C"/>
    <w:rsid w:val="00517204"/>
    <w:rsid w:val="005270EB"/>
    <w:rsid w:val="0053576B"/>
    <w:rsid w:val="00540528"/>
    <w:rsid w:val="00557636"/>
    <w:rsid w:val="005845E3"/>
    <w:rsid w:val="00593B70"/>
    <w:rsid w:val="005A02FD"/>
    <w:rsid w:val="005B79B5"/>
    <w:rsid w:val="005D4E5E"/>
    <w:rsid w:val="005F021A"/>
    <w:rsid w:val="005F377A"/>
    <w:rsid w:val="005F3C6D"/>
    <w:rsid w:val="005F5446"/>
    <w:rsid w:val="0060507B"/>
    <w:rsid w:val="00611EF6"/>
    <w:rsid w:val="006224AF"/>
    <w:rsid w:val="00622E1D"/>
    <w:rsid w:val="00626B1F"/>
    <w:rsid w:val="006277F5"/>
    <w:rsid w:val="00632328"/>
    <w:rsid w:val="00634CC5"/>
    <w:rsid w:val="00660B03"/>
    <w:rsid w:val="006771C1"/>
    <w:rsid w:val="00687473"/>
    <w:rsid w:val="00687E95"/>
    <w:rsid w:val="006917FB"/>
    <w:rsid w:val="006957E5"/>
    <w:rsid w:val="00696D9E"/>
    <w:rsid w:val="00697CC2"/>
    <w:rsid w:val="006A2391"/>
    <w:rsid w:val="006B14C2"/>
    <w:rsid w:val="006B448B"/>
    <w:rsid w:val="006C5E62"/>
    <w:rsid w:val="006E2C8E"/>
    <w:rsid w:val="006E4F59"/>
    <w:rsid w:val="006F10AF"/>
    <w:rsid w:val="006F2EAA"/>
    <w:rsid w:val="006F4E50"/>
    <w:rsid w:val="00705FA0"/>
    <w:rsid w:val="0071566D"/>
    <w:rsid w:val="007176F7"/>
    <w:rsid w:val="00735E8F"/>
    <w:rsid w:val="0073654C"/>
    <w:rsid w:val="00740ED8"/>
    <w:rsid w:val="007531E7"/>
    <w:rsid w:val="007538D9"/>
    <w:rsid w:val="00756C73"/>
    <w:rsid w:val="0075791B"/>
    <w:rsid w:val="00757F9D"/>
    <w:rsid w:val="00760445"/>
    <w:rsid w:val="00775AEB"/>
    <w:rsid w:val="00776771"/>
    <w:rsid w:val="007809A6"/>
    <w:rsid w:val="0078239D"/>
    <w:rsid w:val="00785F7B"/>
    <w:rsid w:val="007860CB"/>
    <w:rsid w:val="00793CEC"/>
    <w:rsid w:val="007A43A1"/>
    <w:rsid w:val="007A712D"/>
    <w:rsid w:val="007A7287"/>
    <w:rsid w:val="007B2776"/>
    <w:rsid w:val="007B68EE"/>
    <w:rsid w:val="007C4F18"/>
    <w:rsid w:val="007C6482"/>
    <w:rsid w:val="007D4CFD"/>
    <w:rsid w:val="007D560D"/>
    <w:rsid w:val="007D6BAC"/>
    <w:rsid w:val="007E1A00"/>
    <w:rsid w:val="007E1EC0"/>
    <w:rsid w:val="007F1C89"/>
    <w:rsid w:val="007F47CC"/>
    <w:rsid w:val="00802CD3"/>
    <w:rsid w:val="00806BAF"/>
    <w:rsid w:val="0082033A"/>
    <w:rsid w:val="00821A54"/>
    <w:rsid w:val="0082348B"/>
    <w:rsid w:val="008236B1"/>
    <w:rsid w:val="00832AD8"/>
    <w:rsid w:val="0083408B"/>
    <w:rsid w:val="00835FDC"/>
    <w:rsid w:val="008479AB"/>
    <w:rsid w:val="00853A5C"/>
    <w:rsid w:val="00854C1F"/>
    <w:rsid w:val="00855ADC"/>
    <w:rsid w:val="00856840"/>
    <w:rsid w:val="00871656"/>
    <w:rsid w:val="0089522B"/>
    <w:rsid w:val="008A11A3"/>
    <w:rsid w:val="008B06B9"/>
    <w:rsid w:val="008B79DF"/>
    <w:rsid w:val="008D2EB4"/>
    <w:rsid w:val="008D35F0"/>
    <w:rsid w:val="008D489F"/>
    <w:rsid w:val="008D7601"/>
    <w:rsid w:val="008E6819"/>
    <w:rsid w:val="008E696E"/>
    <w:rsid w:val="008F1FD4"/>
    <w:rsid w:val="008F3671"/>
    <w:rsid w:val="00903122"/>
    <w:rsid w:val="009040FA"/>
    <w:rsid w:val="00914BFF"/>
    <w:rsid w:val="00914C6F"/>
    <w:rsid w:val="00917F49"/>
    <w:rsid w:val="0092315C"/>
    <w:rsid w:val="00924FBD"/>
    <w:rsid w:val="0093387A"/>
    <w:rsid w:val="00935963"/>
    <w:rsid w:val="00945498"/>
    <w:rsid w:val="009457A9"/>
    <w:rsid w:val="00945B81"/>
    <w:rsid w:val="00951BAE"/>
    <w:rsid w:val="009526F8"/>
    <w:rsid w:val="009553D1"/>
    <w:rsid w:val="00957E0B"/>
    <w:rsid w:val="009713D0"/>
    <w:rsid w:val="00972D7B"/>
    <w:rsid w:val="00982F9E"/>
    <w:rsid w:val="00992DE8"/>
    <w:rsid w:val="00992E24"/>
    <w:rsid w:val="0099529C"/>
    <w:rsid w:val="0099645B"/>
    <w:rsid w:val="009A0ED4"/>
    <w:rsid w:val="009A37B1"/>
    <w:rsid w:val="009A5D84"/>
    <w:rsid w:val="009C5A0D"/>
    <w:rsid w:val="009C7C3A"/>
    <w:rsid w:val="00A20F46"/>
    <w:rsid w:val="00A26E5D"/>
    <w:rsid w:val="00A42E52"/>
    <w:rsid w:val="00A4321E"/>
    <w:rsid w:val="00A47CE5"/>
    <w:rsid w:val="00A61A8B"/>
    <w:rsid w:val="00A85698"/>
    <w:rsid w:val="00A91079"/>
    <w:rsid w:val="00A973D4"/>
    <w:rsid w:val="00A979FA"/>
    <w:rsid w:val="00AB5DA7"/>
    <w:rsid w:val="00AC5A00"/>
    <w:rsid w:val="00AD3DD7"/>
    <w:rsid w:val="00AD5096"/>
    <w:rsid w:val="00AD7BBD"/>
    <w:rsid w:val="00AE0506"/>
    <w:rsid w:val="00AE77C8"/>
    <w:rsid w:val="00B067B5"/>
    <w:rsid w:val="00B0681B"/>
    <w:rsid w:val="00B10A68"/>
    <w:rsid w:val="00B15CAB"/>
    <w:rsid w:val="00B36448"/>
    <w:rsid w:val="00B5171F"/>
    <w:rsid w:val="00B52BA0"/>
    <w:rsid w:val="00B52DE7"/>
    <w:rsid w:val="00B54229"/>
    <w:rsid w:val="00B5453F"/>
    <w:rsid w:val="00B561C2"/>
    <w:rsid w:val="00B75000"/>
    <w:rsid w:val="00B7590A"/>
    <w:rsid w:val="00BA60A2"/>
    <w:rsid w:val="00BA7928"/>
    <w:rsid w:val="00BC55C1"/>
    <w:rsid w:val="00BC5D5B"/>
    <w:rsid w:val="00BE51C7"/>
    <w:rsid w:val="00BE56A1"/>
    <w:rsid w:val="00C0250A"/>
    <w:rsid w:val="00C045BE"/>
    <w:rsid w:val="00C16767"/>
    <w:rsid w:val="00C22A33"/>
    <w:rsid w:val="00C2629E"/>
    <w:rsid w:val="00C31531"/>
    <w:rsid w:val="00C318B3"/>
    <w:rsid w:val="00C40171"/>
    <w:rsid w:val="00C46F5A"/>
    <w:rsid w:val="00C530B2"/>
    <w:rsid w:val="00C54D53"/>
    <w:rsid w:val="00C557B5"/>
    <w:rsid w:val="00C857FD"/>
    <w:rsid w:val="00CC1EA0"/>
    <w:rsid w:val="00CC25EB"/>
    <w:rsid w:val="00CC4109"/>
    <w:rsid w:val="00CE453F"/>
    <w:rsid w:val="00CE521A"/>
    <w:rsid w:val="00CE7639"/>
    <w:rsid w:val="00CF092B"/>
    <w:rsid w:val="00D03361"/>
    <w:rsid w:val="00D2240E"/>
    <w:rsid w:val="00D2432B"/>
    <w:rsid w:val="00D26237"/>
    <w:rsid w:val="00D273B5"/>
    <w:rsid w:val="00D328B5"/>
    <w:rsid w:val="00D32B68"/>
    <w:rsid w:val="00D454CB"/>
    <w:rsid w:val="00D53A91"/>
    <w:rsid w:val="00D55C1C"/>
    <w:rsid w:val="00D64D0D"/>
    <w:rsid w:val="00DA271F"/>
    <w:rsid w:val="00DA6F11"/>
    <w:rsid w:val="00DA7179"/>
    <w:rsid w:val="00DB27C0"/>
    <w:rsid w:val="00DC1921"/>
    <w:rsid w:val="00DC6550"/>
    <w:rsid w:val="00DD0598"/>
    <w:rsid w:val="00DD4FC4"/>
    <w:rsid w:val="00DE1599"/>
    <w:rsid w:val="00DE3F1F"/>
    <w:rsid w:val="00DE68A7"/>
    <w:rsid w:val="00DF30E6"/>
    <w:rsid w:val="00E01AF0"/>
    <w:rsid w:val="00E12BC3"/>
    <w:rsid w:val="00E27D1B"/>
    <w:rsid w:val="00E37ADD"/>
    <w:rsid w:val="00E464CA"/>
    <w:rsid w:val="00E500E5"/>
    <w:rsid w:val="00E51DDC"/>
    <w:rsid w:val="00E53482"/>
    <w:rsid w:val="00E7183C"/>
    <w:rsid w:val="00E71D6F"/>
    <w:rsid w:val="00E7560F"/>
    <w:rsid w:val="00E81B7A"/>
    <w:rsid w:val="00E864C9"/>
    <w:rsid w:val="00E91DA1"/>
    <w:rsid w:val="00E92FD7"/>
    <w:rsid w:val="00E937C0"/>
    <w:rsid w:val="00E941E1"/>
    <w:rsid w:val="00E95C0A"/>
    <w:rsid w:val="00EB2380"/>
    <w:rsid w:val="00EB53B5"/>
    <w:rsid w:val="00EB7CE7"/>
    <w:rsid w:val="00EC3CF7"/>
    <w:rsid w:val="00EC65B8"/>
    <w:rsid w:val="00ED79BE"/>
    <w:rsid w:val="00ED7B31"/>
    <w:rsid w:val="00EE6188"/>
    <w:rsid w:val="00EE74A1"/>
    <w:rsid w:val="00EF57B9"/>
    <w:rsid w:val="00F007CF"/>
    <w:rsid w:val="00F0535C"/>
    <w:rsid w:val="00F06EB3"/>
    <w:rsid w:val="00F12D6B"/>
    <w:rsid w:val="00F1391A"/>
    <w:rsid w:val="00F146E0"/>
    <w:rsid w:val="00F445AA"/>
    <w:rsid w:val="00F4772B"/>
    <w:rsid w:val="00F5565C"/>
    <w:rsid w:val="00F75B8D"/>
    <w:rsid w:val="00F7682C"/>
    <w:rsid w:val="00F84235"/>
    <w:rsid w:val="00F96959"/>
    <w:rsid w:val="00FA0005"/>
    <w:rsid w:val="00FA02BB"/>
    <w:rsid w:val="00FA52DA"/>
    <w:rsid w:val="00FA6F8F"/>
    <w:rsid w:val="00FC4CAA"/>
    <w:rsid w:val="00FD142B"/>
    <w:rsid w:val="00FD245B"/>
    <w:rsid w:val="00FD3084"/>
    <w:rsid w:val="00FD3D13"/>
    <w:rsid w:val="00FE544F"/>
    <w:rsid w:val="00FF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E68A7"/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3154DF"/>
    <w:pPr>
      <w:keepNext/>
      <w:spacing w:before="200" w:after="100"/>
      <w:outlineLvl w:val="0"/>
    </w:pPr>
    <w:rPr>
      <w:b/>
      <w:kern w:val="28"/>
      <w:sz w:val="28"/>
      <w:szCs w:val="20"/>
      <w:lang w:val="en-GB" w:eastAsia="en-US"/>
    </w:rPr>
  </w:style>
  <w:style w:type="paragraph" w:styleId="berschrift2">
    <w:name w:val="heading 2"/>
    <w:basedOn w:val="Standard"/>
    <w:next w:val="Standard"/>
    <w:qFormat/>
    <w:rsid w:val="003154DF"/>
    <w:pPr>
      <w:keepNext/>
      <w:spacing w:before="200" w:after="40"/>
      <w:outlineLvl w:val="1"/>
    </w:pPr>
    <w:rPr>
      <w:b/>
      <w:sz w:val="26"/>
      <w:szCs w:val="20"/>
      <w:lang w:val="en-GB" w:eastAsia="en-US"/>
    </w:rPr>
  </w:style>
  <w:style w:type="paragraph" w:styleId="berschrift3">
    <w:name w:val="heading 3"/>
    <w:basedOn w:val="Standard"/>
    <w:next w:val="Standard"/>
    <w:qFormat/>
    <w:rsid w:val="00DE68A7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E68A7"/>
    <w:pPr>
      <w:keepNext/>
      <w:spacing w:before="240" w:after="60"/>
      <w:outlineLvl w:val="3"/>
    </w:pPr>
    <w:rPr>
      <w:b/>
      <w:sz w:val="22"/>
      <w:szCs w:val="20"/>
      <w:lang w:val="en-GB" w:eastAsia="en-US"/>
    </w:rPr>
  </w:style>
  <w:style w:type="paragraph" w:styleId="berschrift5">
    <w:name w:val="heading 5"/>
    <w:basedOn w:val="Standard"/>
    <w:next w:val="Standard"/>
    <w:qFormat/>
    <w:rsid w:val="00DE68A7"/>
    <w:pPr>
      <w:spacing w:before="200" w:after="60"/>
      <w:outlineLvl w:val="4"/>
    </w:pPr>
    <w:rPr>
      <w:b/>
      <w:szCs w:val="20"/>
      <w:lang w:val="en-GB" w:eastAsia="en-US"/>
    </w:rPr>
  </w:style>
  <w:style w:type="paragraph" w:styleId="berschrift6">
    <w:name w:val="heading 6"/>
    <w:basedOn w:val="Standard"/>
    <w:next w:val="Standard"/>
    <w:qFormat/>
    <w:rsid w:val="00DE68A7"/>
    <w:pPr>
      <w:spacing w:before="240" w:after="60"/>
      <w:outlineLvl w:val="5"/>
    </w:pPr>
    <w:rPr>
      <w:rFonts w:ascii="Arial" w:hAnsi="Arial"/>
      <w:i/>
      <w:sz w:val="22"/>
      <w:szCs w:val="20"/>
      <w:lang w:val="en-GB" w:eastAsia="en-US"/>
    </w:rPr>
  </w:style>
  <w:style w:type="paragraph" w:styleId="berschrift7">
    <w:name w:val="heading 7"/>
    <w:basedOn w:val="Standard"/>
    <w:next w:val="Standard"/>
    <w:qFormat/>
    <w:rsid w:val="00DE68A7"/>
    <w:pPr>
      <w:spacing w:before="240" w:after="60"/>
      <w:outlineLvl w:val="6"/>
    </w:pPr>
    <w:rPr>
      <w:rFonts w:ascii="Arial" w:hAnsi="Arial"/>
      <w:szCs w:val="20"/>
      <w:lang w:val="en-GB" w:eastAsia="en-US"/>
    </w:rPr>
  </w:style>
  <w:style w:type="paragraph" w:styleId="berschrift8">
    <w:name w:val="heading 8"/>
    <w:basedOn w:val="Standard"/>
    <w:next w:val="Standard"/>
    <w:qFormat/>
    <w:rsid w:val="00DE68A7"/>
    <w:pPr>
      <w:spacing w:before="240" w:after="60"/>
      <w:outlineLvl w:val="7"/>
    </w:pPr>
    <w:rPr>
      <w:rFonts w:ascii="Arial" w:hAnsi="Arial"/>
      <w:i/>
      <w:szCs w:val="20"/>
      <w:lang w:val="en-GB" w:eastAsia="en-US"/>
    </w:rPr>
  </w:style>
  <w:style w:type="paragraph" w:styleId="berschrift9">
    <w:name w:val="heading 9"/>
    <w:basedOn w:val="Standard"/>
    <w:next w:val="Standard"/>
    <w:qFormat/>
    <w:rsid w:val="00DE68A7"/>
    <w:pPr>
      <w:spacing w:before="240" w:after="60"/>
      <w:outlineLvl w:val="8"/>
    </w:pPr>
    <w:rPr>
      <w:rFonts w:ascii="Arial" w:hAnsi="Arial"/>
      <w:b/>
      <w:i/>
      <w:sz w:val="18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E68A7"/>
    <w:pPr>
      <w:tabs>
        <w:tab w:val="center" w:pos="4536"/>
        <w:tab w:val="right" w:pos="9072"/>
      </w:tabs>
    </w:pPr>
  </w:style>
  <w:style w:type="paragraph" w:customStyle="1" w:styleId="Einzug1">
    <w:name w:val="Einzug 1"/>
    <w:basedOn w:val="Standard"/>
    <w:link w:val="Einzug1Char"/>
    <w:rsid w:val="00854C1F"/>
    <w:pPr>
      <w:numPr>
        <w:numId w:val="16"/>
      </w:numPr>
    </w:pPr>
  </w:style>
  <w:style w:type="paragraph" w:styleId="Fuzeile">
    <w:name w:val="footer"/>
    <w:basedOn w:val="Standard"/>
    <w:rsid w:val="00FD3D13"/>
    <w:pPr>
      <w:tabs>
        <w:tab w:val="center" w:pos="4536"/>
        <w:tab w:val="right" w:pos="9072"/>
      </w:tabs>
    </w:pPr>
    <w:rPr>
      <w:sz w:val="16"/>
    </w:rPr>
  </w:style>
  <w:style w:type="paragraph" w:styleId="Textkrper">
    <w:name w:val="Body Text"/>
    <w:basedOn w:val="Standard"/>
    <w:link w:val="TextkrperZchn"/>
    <w:rsid w:val="00DE68A7"/>
    <w:pPr>
      <w:spacing w:before="120"/>
    </w:pPr>
  </w:style>
  <w:style w:type="paragraph" w:customStyle="1" w:styleId="Einzug1a">
    <w:name w:val="Einzug 1a"/>
    <w:basedOn w:val="Standard"/>
    <w:rsid w:val="00DE68A7"/>
    <w:pPr>
      <w:numPr>
        <w:numId w:val="6"/>
      </w:numPr>
    </w:pPr>
  </w:style>
  <w:style w:type="paragraph" w:styleId="StandardWeb">
    <w:name w:val="Normal (Web)"/>
    <w:basedOn w:val="Standard"/>
    <w:rsid w:val="00DE68A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TablleAufzhlung1">
    <w:name w:val="Tablle Aufzählung 1"/>
    <w:basedOn w:val="Tabelleninhalt"/>
    <w:rsid w:val="00854C1F"/>
    <w:pPr>
      <w:numPr>
        <w:numId w:val="26"/>
      </w:numPr>
    </w:pPr>
  </w:style>
  <w:style w:type="character" w:styleId="Seitenzahl">
    <w:name w:val="page number"/>
    <w:basedOn w:val="Absatz-Standardschriftart"/>
    <w:rsid w:val="00DE68A7"/>
  </w:style>
  <w:style w:type="paragraph" w:customStyle="1" w:styleId="Erklrung">
    <w:name w:val="Erklärung"/>
    <w:basedOn w:val="Standard"/>
    <w:rsid w:val="00E7560F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hd w:val="clear" w:color="auto" w:fill="F2F2F2"/>
      <w:spacing w:before="100" w:after="100"/>
      <w:ind w:left="284" w:right="284"/>
    </w:pPr>
    <w:rPr>
      <w:sz w:val="18"/>
      <w:szCs w:val="18"/>
    </w:rPr>
  </w:style>
  <w:style w:type="paragraph" w:customStyle="1" w:styleId="Programmcode">
    <w:name w:val="Programmcode"/>
    <w:basedOn w:val="Standard"/>
    <w:rsid w:val="00B068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284" w:right="284"/>
    </w:pPr>
    <w:rPr>
      <w:rFonts w:ascii="Courier New" w:hAnsi="Courier New"/>
      <w:sz w:val="16"/>
    </w:rPr>
  </w:style>
  <w:style w:type="paragraph" w:styleId="Funotentext">
    <w:name w:val="footnote text"/>
    <w:basedOn w:val="Standard"/>
    <w:semiHidden/>
    <w:rsid w:val="00B52DE7"/>
    <w:rPr>
      <w:szCs w:val="20"/>
    </w:rPr>
  </w:style>
  <w:style w:type="character" w:styleId="Funotenzeichen">
    <w:name w:val="footnote reference"/>
    <w:basedOn w:val="Absatz-Standardschriftart"/>
    <w:semiHidden/>
    <w:rsid w:val="00B52DE7"/>
    <w:rPr>
      <w:vertAlign w:val="superscript"/>
    </w:rPr>
  </w:style>
  <w:style w:type="paragraph" w:customStyle="1" w:styleId="Bildlegende">
    <w:name w:val="Bildlegende"/>
    <w:basedOn w:val="Standard"/>
    <w:qFormat/>
    <w:rsid w:val="004C1EB7"/>
    <w:pPr>
      <w:spacing w:before="40" w:after="100"/>
      <w:jc w:val="center"/>
    </w:pPr>
    <w:rPr>
      <w:i/>
    </w:rPr>
  </w:style>
  <w:style w:type="character" w:customStyle="1" w:styleId="orange">
    <w:name w:val="orange"/>
    <w:basedOn w:val="Absatz-Standardschriftart"/>
    <w:rsid w:val="000B3BD2"/>
  </w:style>
  <w:style w:type="character" w:styleId="Hyperlink">
    <w:name w:val="Hyperlink"/>
    <w:basedOn w:val="Absatz-Standardschriftart"/>
    <w:uiPriority w:val="99"/>
    <w:unhideWhenUsed/>
    <w:rsid w:val="000B3BD2"/>
    <w:rPr>
      <w:color w:val="0000FF"/>
      <w:u w:val="single"/>
    </w:rPr>
  </w:style>
  <w:style w:type="character" w:customStyle="1" w:styleId="stdfont">
    <w:name w:val="stdfont"/>
    <w:basedOn w:val="Absatz-Standardschriftart"/>
    <w:rsid w:val="00A91079"/>
  </w:style>
  <w:style w:type="table" w:styleId="Tabellengitternetz">
    <w:name w:val="Table Grid"/>
    <w:basedOn w:val="NormaleTabelle"/>
    <w:rsid w:val="00FA6F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inhalt">
    <w:name w:val="Tabelleninhalt"/>
    <w:basedOn w:val="Standard"/>
    <w:qFormat/>
    <w:rsid w:val="004B0305"/>
    <w:rPr>
      <w:sz w:val="16"/>
    </w:rPr>
  </w:style>
  <w:style w:type="paragraph" w:customStyle="1" w:styleId="Tabellentitel">
    <w:name w:val="Tabellentitel"/>
    <w:basedOn w:val="Tabelleninhalt"/>
    <w:qFormat/>
    <w:rsid w:val="004B0305"/>
    <w:rPr>
      <w:b/>
    </w:rPr>
  </w:style>
  <w:style w:type="paragraph" w:customStyle="1" w:styleId="Bild">
    <w:name w:val="Bild"/>
    <w:basedOn w:val="Standard"/>
    <w:qFormat/>
    <w:rsid w:val="004C1EB7"/>
    <w:pPr>
      <w:spacing w:before="200" w:after="60"/>
      <w:jc w:val="center"/>
    </w:pPr>
  </w:style>
  <w:style w:type="paragraph" w:styleId="Dokumentstruktur">
    <w:name w:val="Document Map"/>
    <w:basedOn w:val="Standard"/>
    <w:link w:val="DokumentstrukturZchn"/>
    <w:rsid w:val="00957E0B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957E0B"/>
    <w:rPr>
      <w:rFonts w:ascii="Tahoma" w:hAnsi="Tahoma" w:cs="Tahoma"/>
      <w:sz w:val="16"/>
      <w:szCs w:val="16"/>
      <w:lang w:eastAsia="de-DE"/>
    </w:rPr>
  </w:style>
  <w:style w:type="paragraph" w:customStyle="1" w:styleId="Aufzhlung2">
    <w:name w:val="Aufzählung 2"/>
    <w:basedOn w:val="TablleAufzhlung1"/>
    <w:rsid w:val="00F84235"/>
    <w:rPr>
      <w:sz w:val="20"/>
    </w:rPr>
  </w:style>
  <w:style w:type="paragraph" w:customStyle="1" w:styleId="TabellentitelProgramme">
    <w:name w:val="Tabellentitel Programme"/>
    <w:basedOn w:val="Tabelleninhalt"/>
    <w:rsid w:val="00134D0F"/>
    <w:rPr>
      <w:rFonts w:ascii="Courier New" w:hAnsi="Courier New"/>
      <w:b/>
    </w:rPr>
  </w:style>
  <w:style w:type="paragraph" w:customStyle="1" w:styleId="TabelleninhaltProgramme">
    <w:name w:val="Tabelleninhalt Programme"/>
    <w:basedOn w:val="TabellentitelProgramme"/>
    <w:rsid w:val="004C4BDF"/>
    <w:rPr>
      <w:b w:val="0"/>
    </w:rPr>
  </w:style>
  <w:style w:type="paragraph" w:customStyle="1" w:styleId="TabellentitelZentriert">
    <w:name w:val="Tabellentitel Zentriert"/>
    <w:basedOn w:val="Tabellentitel"/>
    <w:rsid w:val="00134D0F"/>
    <w:pPr>
      <w:jc w:val="center"/>
    </w:pPr>
    <w:rPr>
      <w:bCs/>
      <w:szCs w:val="20"/>
    </w:rPr>
  </w:style>
  <w:style w:type="paragraph" w:customStyle="1" w:styleId="Konsole">
    <w:name w:val="Konsole"/>
    <w:basedOn w:val="Erklrung"/>
    <w:next w:val="Textkrper"/>
    <w:qFormat/>
    <w:rsid w:val="00E7560F"/>
    <w:pPr>
      <w:shd w:val="clear" w:color="auto" w:fill="D9D9D9"/>
    </w:pPr>
    <w:rPr>
      <w:rFonts w:ascii="Courier New" w:hAnsi="Courier New"/>
      <w:lang w:eastAsia="en-US"/>
    </w:rPr>
  </w:style>
  <w:style w:type="character" w:styleId="BesuchterHyperlink">
    <w:name w:val="FollowedHyperlink"/>
    <w:basedOn w:val="Absatz-Standardschriftart"/>
    <w:rsid w:val="008236B1"/>
    <w:rPr>
      <w:color w:val="800080"/>
      <w:u w:val="single"/>
    </w:rPr>
  </w:style>
  <w:style w:type="paragraph" w:styleId="Sprechblasentext">
    <w:name w:val="Balloon Text"/>
    <w:basedOn w:val="Standard"/>
    <w:semiHidden/>
    <w:rsid w:val="007860CB"/>
    <w:rPr>
      <w:rFonts w:cs="Tahoma"/>
      <w:sz w:val="16"/>
      <w:szCs w:val="16"/>
    </w:rPr>
  </w:style>
  <w:style w:type="paragraph" w:customStyle="1" w:styleId="TabelleText">
    <w:name w:val="Tabelle Text"/>
    <w:basedOn w:val="Textkrper"/>
    <w:rsid w:val="006E2C8E"/>
    <w:pPr>
      <w:spacing w:before="0"/>
    </w:pPr>
    <w:rPr>
      <w:noProof/>
      <w:sz w:val="18"/>
    </w:rPr>
  </w:style>
  <w:style w:type="paragraph" w:customStyle="1" w:styleId="TabelleTitel">
    <w:name w:val="Tabelle Titel"/>
    <w:basedOn w:val="TabelleText"/>
    <w:rsid w:val="006E2C8E"/>
    <w:rPr>
      <w:b/>
    </w:rPr>
  </w:style>
  <w:style w:type="paragraph" w:customStyle="1" w:styleId="berschriftFragen">
    <w:name w:val="Überschrift Fragen"/>
    <w:basedOn w:val="berschrift2"/>
    <w:rsid w:val="007B2776"/>
    <w:pPr>
      <w:tabs>
        <w:tab w:val="right" w:pos="9000"/>
      </w:tabs>
      <w:spacing w:before="100"/>
    </w:pPr>
    <w:rPr>
      <w:sz w:val="22"/>
      <w:lang w:val="de-DE"/>
    </w:rPr>
  </w:style>
  <w:style w:type="character" w:customStyle="1" w:styleId="TextkrperZchn">
    <w:name w:val="Textkörper Zchn"/>
    <w:basedOn w:val="Absatz-Standardschriftart"/>
    <w:link w:val="Textkrper"/>
    <w:rsid w:val="001D27BE"/>
    <w:rPr>
      <w:rFonts w:ascii="Tahoma" w:hAnsi="Tahoma"/>
      <w:szCs w:val="24"/>
      <w:lang w:eastAsia="de-DE"/>
    </w:rPr>
  </w:style>
  <w:style w:type="character" w:customStyle="1" w:styleId="Einzug1Char">
    <w:name w:val="Einzug 1 Char"/>
    <w:basedOn w:val="Absatz-Standardschriftart"/>
    <w:link w:val="Einzug1"/>
    <w:rsid w:val="001D27BE"/>
    <w:rPr>
      <w:rFonts w:ascii="Tahoma" w:hAnsi="Tahoma"/>
      <w:szCs w:val="24"/>
      <w:lang w:eastAsia="de-DE"/>
    </w:rPr>
  </w:style>
  <w:style w:type="paragraph" w:customStyle="1" w:styleId="TabelleninnhaltHilfe">
    <w:name w:val="Tabelleninnhalt Hilfe"/>
    <w:basedOn w:val="Tabelleninhalt"/>
    <w:qFormat/>
    <w:rsid w:val="00FA02BB"/>
    <w:pPr>
      <w:spacing w:before="160" w:after="80"/>
    </w:pPr>
    <w:rPr>
      <w:i/>
    </w:rPr>
  </w:style>
  <w:style w:type="paragraph" w:customStyle="1" w:styleId="Trenner">
    <w:name w:val="Trenner"/>
    <w:basedOn w:val="Standard"/>
    <w:qFormat/>
    <w:rsid w:val="007809A6"/>
    <w:rPr>
      <w:rFonts w:cs="Tahoma"/>
      <w:sz w:val="12"/>
    </w:rPr>
  </w:style>
  <w:style w:type="paragraph" w:customStyle="1" w:styleId="BildTabelle">
    <w:name w:val="Bild Tabelle"/>
    <w:basedOn w:val="Bild"/>
    <w:qFormat/>
    <w:rsid w:val="008D7601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90D53-4501-4B16-A5CE-6DDFFC72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869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Fallstudie it-WWWebWare</vt:lpstr>
    </vt:vector>
  </TitlesOfParts>
  <Company>gibb</Company>
  <LinksUpToDate>false</LinksUpToDate>
  <CharactersWithSpaces>6333</CharactersWithSpaces>
  <SharedDoc>false</SharedDoc>
  <HLinks>
    <vt:vector size="18" baseType="variant">
      <vt:variant>
        <vt:i4>6160443</vt:i4>
      </vt:variant>
      <vt:variant>
        <vt:i4>6</vt:i4>
      </vt:variant>
      <vt:variant>
        <vt:i4>0</vt:i4>
      </vt:variant>
      <vt:variant>
        <vt:i4>5</vt:i4>
      </vt:variant>
      <vt:variant>
        <vt:lpwstr>http://www2.gibb.ch/iet/module/dokumente/modul300/90_Dokumente/ smbclient.pdf</vt:lpwstr>
      </vt:variant>
      <vt:variant>
        <vt:lpwstr/>
      </vt:variant>
      <vt:variant>
        <vt:i4>5439532</vt:i4>
      </vt:variant>
      <vt:variant>
        <vt:i4>3</vt:i4>
      </vt:variant>
      <vt:variant>
        <vt:i4>0</vt:i4>
      </vt:variant>
      <vt:variant>
        <vt:i4>5</vt:i4>
      </vt:variant>
      <vt:variant>
        <vt:lpwstr>http://www2.gibb.ch/iet/module/dokumente/modul300/90_Dokumente/ samba-tutorial-I.pdf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https://help.ubuntu.com/8.04/serverguide/C/windows-networking.html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Fallstudie it-WWWebWare</dc:title>
  <dc:creator>Beat Loosli</dc:creator>
  <cp:lastModifiedBy>lobe</cp:lastModifiedBy>
  <cp:revision>10</cp:revision>
  <cp:lastPrinted>2011-01-16T16:15:00Z</cp:lastPrinted>
  <dcterms:created xsi:type="dcterms:W3CDTF">2011-02-27T15:30:00Z</dcterms:created>
  <dcterms:modified xsi:type="dcterms:W3CDTF">2011-02-28T14:25:00Z</dcterms:modified>
</cp:coreProperties>
</file>