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91B" w:rsidRPr="00790DE8" w:rsidRDefault="005A75FF" w:rsidP="00E1691B">
      <w:pPr>
        <w:pStyle w:val="berschrift1"/>
        <w:rPr>
          <w:rFonts w:eastAsia="Arial Unicode MS"/>
          <w:lang w:val="de-CH"/>
        </w:rPr>
      </w:pPr>
      <w:r w:rsidRPr="00790DE8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FF1F0" wp14:editId="2921637F">
                <wp:simplePos x="0" y="0"/>
                <wp:positionH relativeFrom="column">
                  <wp:posOffset>0</wp:posOffset>
                </wp:positionH>
                <wp:positionV relativeFrom="paragraph">
                  <wp:posOffset>383169</wp:posOffset>
                </wp:positionV>
                <wp:extent cx="5829300" cy="0"/>
                <wp:effectExtent l="0" t="0" r="19050" b="19050"/>
                <wp:wrapNone/>
                <wp:docPr id="1" name="Gerade Verbindung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Gerade Verbindung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15pt" to="459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"/>
            </w:pict>
          </mc:Fallback>
        </mc:AlternateContent>
      </w:r>
      <w:r w:rsidR="00E1691B" w:rsidRPr="00790DE8">
        <w:rPr>
          <w:lang w:val="de-CH"/>
        </w:rPr>
        <w:t xml:space="preserve">Bewertung </w:t>
      </w:r>
      <w:r w:rsidR="00B95B69" w:rsidRPr="00790DE8">
        <w:rPr>
          <w:lang w:val="de-CH"/>
        </w:rPr>
        <w:t xml:space="preserve">AB04 </w:t>
      </w:r>
      <w:r w:rsidR="00E1691B" w:rsidRPr="00790DE8">
        <w:rPr>
          <w:lang w:val="de-CH"/>
        </w:rPr>
        <w:t>im Modul 223</w:t>
      </w:r>
    </w:p>
    <w:p w:rsidR="00E1691B" w:rsidRPr="00790DE8" w:rsidRDefault="00E1691B" w:rsidP="00E1691B">
      <w:pPr>
        <w:rPr>
          <w:rFonts w:ascii="Times New Roman" w:hAnsi="Times New Roman"/>
        </w:rPr>
      </w:pPr>
    </w:p>
    <w:p w:rsidR="00E1691B" w:rsidRPr="00790DE8" w:rsidRDefault="00E1691B" w:rsidP="00480CB2">
      <w:pPr>
        <w:rPr>
          <w:b/>
          <w:bCs/>
        </w:rPr>
      </w:pPr>
      <w:r w:rsidRPr="00790DE8">
        <w:rPr>
          <w:b/>
          <w:bCs/>
        </w:rPr>
        <w:t>Bewertung der G</w:t>
      </w:r>
      <w:bookmarkStart w:id="0" w:name="_GoBack"/>
      <w:bookmarkEnd w:id="0"/>
      <w:r w:rsidRPr="00790DE8">
        <w:rPr>
          <w:b/>
          <w:bCs/>
        </w:rPr>
        <w:t>ruppenarbeiten mit Präsentation zu technischen Themen</w:t>
      </w:r>
      <w:r w:rsidRPr="00790DE8">
        <w:rPr>
          <w:b/>
          <w:bCs/>
        </w:rPr>
        <w:t>:</w:t>
      </w:r>
    </w:p>
    <w:p w:rsidR="00B95B69" w:rsidRPr="00790DE8" w:rsidRDefault="00B95B69" w:rsidP="00480CB2">
      <w:pPr>
        <w:rPr>
          <w:rFonts w:cs="Arial"/>
        </w:rPr>
      </w:pPr>
    </w:p>
    <w:p w:rsidR="00E1691B" w:rsidRPr="00790DE8" w:rsidRDefault="00D57D4C">
      <w:r w:rsidRPr="00790DE8">
        <w:t>0 = nicht erfüllt, 1 = knapp erfüllt, 2 = erfüllt, 3 = Erwartung übertroffen</w:t>
      </w:r>
    </w:p>
    <w:p w:rsidR="00E1691B" w:rsidRPr="00790DE8" w:rsidRDefault="00E1691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4"/>
      </w:tblGrid>
      <w:tr w:rsidR="00182242" w:rsidRPr="00790DE8" w:rsidTr="005A7145">
        <w:tc>
          <w:tcPr>
            <w:tcW w:w="6141" w:type="dxa"/>
            <w:gridSpan w:val="2"/>
          </w:tcPr>
          <w:p w:rsidR="00182242" w:rsidRPr="00790DE8" w:rsidRDefault="00182242" w:rsidP="005A7145">
            <w:pPr>
              <w:pStyle w:val="berschrift1"/>
              <w:rPr>
                <w:lang w:val="de-CH"/>
              </w:rPr>
            </w:pPr>
            <w:r w:rsidRPr="00790DE8">
              <w:rPr>
                <w:lang w:val="de-CH"/>
              </w:rPr>
              <w:t>Team</w:t>
            </w:r>
          </w:p>
        </w:tc>
        <w:tc>
          <w:tcPr>
            <w:tcW w:w="3074" w:type="dxa"/>
          </w:tcPr>
          <w:p w:rsidR="00182242" w:rsidRPr="00790DE8" w:rsidRDefault="00182242" w:rsidP="00182242">
            <w:pPr>
              <w:pStyle w:val="berschrift1"/>
              <w:outlineLvl w:val="0"/>
              <w:rPr>
                <w:lang w:val="de-CH"/>
              </w:rPr>
            </w:pPr>
            <w:r w:rsidRPr="00790DE8">
              <w:rPr>
                <w:lang w:val="de-CH"/>
              </w:rPr>
              <w:t>Klasse</w:t>
            </w:r>
          </w:p>
        </w:tc>
      </w:tr>
      <w:tr w:rsidR="00480CB2" w:rsidRPr="00790DE8" w:rsidTr="00480CB2">
        <w:tc>
          <w:tcPr>
            <w:tcW w:w="6141" w:type="dxa"/>
            <w:gridSpan w:val="2"/>
          </w:tcPr>
          <w:p w:rsidR="00480CB2" w:rsidRPr="00790DE8" w:rsidRDefault="00480CB2" w:rsidP="00E1691B">
            <w:pPr>
              <w:pStyle w:val="berschrift1"/>
              <w:rPr>
                <w:lang w:val="de-CH"/>
              </w:rPr>
            </w:pPr>
            <w:r w:rsidRPr="00790DE8">
              <w:rPr>
                <w:lang w:val="de-CH"/>
              </w:rPr>
              <w:t>Präsentation</w:t>
            </w:r>
          </w:p>
        </w:tc>
        <w:tc>
          <w:tcPr>
            <w:tcW w:w="3074" w:type="dxa"/>
          </w:tcPr>
          <w:p w:rsidR="00480CB2" w:rsidRPr="00790DE8" w:rsidRDefault="00480CB2" w:rsidP="00480CB2">
            <w:pPr>
              <w:pStyle w:val="berschrift1"/>
              <w:jc w:val="right"/>
              <w:outlineLvl w:val="0"/>
              <w:rPr>
                <w:lang w:val="de-CH"/>
              </w:rPr>
            </w:pPr>
            <w:r w:rsidRPr="00790DE8">
              <w:rPr>
                <w:lang w:val="de-CH"/>
              </w:rPr>
              <w:t>/33</w:t>
            </w:r>
          </w:p>
        </w:tc>
      </w:tr>
      <w:tr w:rsidR="00730D20" w:rsidRPr="00790DE8" w:rsidTr="00480CB2">
        <w:trPr>
          <w:trHeight w:val="475"/>
        </w:trPr>
        <w:tc>
          <w:tcPr>
            <w:tcW w:w="3070" w:type="dxa"/>
            <w:vMerge w:val="restart"/>
          </w:tcPr>
          <w:p w:rsidR="00730D20" w:rsidRPr="00790DE8" w:rsidRDefault="00730D20">
            <w:r w:rsidRPr="00790DE8">
              <w:t>Formal</w:t>
            </w:r>
          </w:p>
        </w:tc>
        <w:tc>
          <w:tcPr>
            <w:tcW w:w="3071" w:type="dxa"/>
          </w:tcPr>
          <w:p w:rsidR="00730D20" w:rsidRPr="00790DE8" w:rsidRDefault="00730D20" w:rsidP="00730D20">
            <w:r w:rsidRPr="00790DE8">
              <w:t>Roter Faden (Inhaltsverzeichnis, Übersicht, Fluss)</w:t>
            </w:r>
          </w:p>
        </w:tc>
        <w:tc>
          <w:tcPr>
            <w:tcW w:w="3074" w:type="dxa"/>
          </w:tcPr>
          <w:p w:rsidR="00730D20" w:rsidRPr="00790DE8" w:rsidRDefault="00730D20" w:rsidP="00480CB2">
            <w:pPr>
              <w:jc w:val="right"/>
            </w:pPr>
          </w:p>
        </w:tc>
      </w:tr>
      <w:tr w:rsidR="00730D20" w:rsidRPr="00790DE8" w:rsidTr="00480CB2">
        <w:trPr>
          <w:trHeight w:val="529"/>
        </w:trPr>
        <w:tc>
          <w:tcPr>
            <w:tcW w:w="3070" w:type="dxa"/>
            <w:vMerge/>
          </w:tcPr>
          <w:p w:rsidR="00730D20" w:rsidRPr="00790DE8" w:rsidRDefault="00730D20"/>
        </w:tc>
        <w:tc>
          <w:tcPr>
            <w:tcW w:w="3071" w:type="dxa"/>
          </w:tcPr>
          <w:p w:rsidR="00730D20" w:rsidRPr="00790DE8" w:rsidRDefault="00730D20" w:rsidP="00730D20">
            <w:r w:rsidRPr="00790DE8">
              <w:t>Lautstärke, Geschwindigkeit, Blickkontakt</w:t>
            </w:r>
          </w:p>
        </w:tc>
        <w:tc>
          <w:tcPr>
            <w:tcW w:w="3074" w:type="dxa"/>
          </w:tcPr>
          <w:p w:rsidR="00730D20" w:rsidRPr="00790DE8" w:rsidRDefault="00730D20" w:rsidP="00480CB2">
            <w:pPr>
              <w:jc w:val="right"/>
            </w:pPr>
          </w:p>
        </w:tc>
      </w:tr>
      <w:tr w:rsidR="00730D20" w:rsidRPr="00790DE8" w:rsidTr="00480CB2">
        <w:trPr>
          <w:trHeight w:val="181"/>
        </w:trPr>
        <w:tc>
          <w:tcPr>
            <w:tcW w:w="3070" w:type="dxa"/>
            <w:vMerge/>
          </w:tcPr>
          <w:p w:rsidR="00730D20" w:rsidRPr="00790DE8" w:rsidRDefault="00730D20"/>
        </w:tc>
        <w:tc>
          <w:tcPr>
            <w:tcW w:w="3071" w:type="dxa"/>
          </w:tcPr>
          <w:p w:rsidR="00730D20" w:rsidRPr="00790DE8" w:rsidRDefault="00730D20" w:rsidP="00730D20">
            <w:r w:rsidRPr="00790DE8">
              <w:t>Optik (Schriftgrösse, Grafiken)</w:t>
            </w:r>
          </w:p>
          <w:p w:rsidR="00480CB2" w:rsidRPr="00790DE8" w:rsidRDefault="00480CB2" w:rsidP="00730D20"/>
        </w:tc>
        <w:tc>
          <w:tcPr>
            <w:tcW w:w="3074" w:type="dxa"/>
          </w:tcPr>
          <w:p w:rsidR="00730D20" w:rsidRPr="00790DE8" w:rsidRDefault="00730D20" w:rsidP="00480CB2">
            <w:pPr>
              <w:jc w:val="right"/>
            </w:pPr>
          </w:p>
        </w:tc>
      </w:tr>
      <w:tr w:rsidR="00730D20" w:rsidRPr="00790DE8" w:rsidTr="00480CB2">
        <w:trPr>
          <w:trHeight w:val="476"/>
        </w:trPr>
        <w:tc>
          <w:tcPr>
            <w:tcW w:w="3070" w:type="dxa"/>
            <w:vMerge w:val="restart"/>
          </w:tcPr>
          <w:p w:rsidR="00730D20" w:rsidRPr="00790DE8" w:rsidRDefault="00730D20">
            <w:r w:rsidRPr="00790DE8">
              <w:t>Theorie / Hintergrund</w:t>
            </w:r>
          </w:p>
        </w:tc>
        <w:tc>
          <w:tcPr>
            <w:tcW w:w="3071" w:type="dxa"/>
          </w:tcPr>
          <w:p w:rsidR="00730D20" w:rsidRPr="00790DE8" w:rsidRDefault="00730D20" w:rsidP="00730D20">
            <w:r w:rsidRPr="00790DE8">
              <w:t>Einführung / Einbettung des Themas</w:t>
            </w:r>
          </w:p>
        </w:tc>
        <w:tc>
          <w:tcPr>
            <w:tcW w:w="3074" w:type="dxa"/>
          </w:tcPr>
          <w:p w:rsidR="00730D20" w:rsidRPr="00790DE8" w:rsidRDefault="00730D20" w:rsidP="00480CB2">
            <w:pPr>
              <w:jc w:val="right"/>
            </w:pPr>
          </w:p>
        </w:tc>
      </w:tr>
      <w:tr w:rsidR="00730D20" w:rsidRPr="00790DE8" w:rsidTr="00480CB2">
        <w:trPr>
          <w:trHeight w:val="258"/>
        </w:trPr>
        <w:tc>
          <w:tcPr>
            <w:tcW w:w="3070" w:type="dxa"/>
            <w:vMerge/>
          </w:tcPr>
          <w:p w:rsidR="00730D20" w:rsidRPr="00790DE8" w:rsidRDefault="00730D20"/>
        </w:tc>
        <w:tc>
          <w:tcPr>
            <w:tcW w:w="3071" w:type="dxa"/>
          </w:tcPr>
          <w:p w:rsidR="00730D20" w:rsidRPr="00790DE8" w:rsidRDefault="00730D20" w:rsidP="00730D20">
            <w:r w:rsidRPr="00790DE8">
              <w:t>Abdeckungsgrad, Umfang</w:t>
            </w:r>
          </w:p>
          <w:p w:rsidR="00480CB2" w:rsidRPr="00790DE8" w:rsidRDefault="00480CB2" w:rsidP="00730D20"/>
        </w:tc>
        <w:tc>
          <w:tcPr>
            <w:tcW w:w="3074" w:type="dxa"/>
          </w:tcPr>
          <w:p w:rsidR="00730D20" w:rsidRPr="00790DE8" w:rsidRDefault="00730D20" w:rsidP="00480CB2">
            <w:pPr>
              <w:jc w:val="right"/>
            </w:pPr>
          </w:p>
        </w:tc>
      </w:tr>
      <w:tr w:rsidR="00730D20" w:rsidRPr="00790DE8" w:rsidTr="00480CB2">
        <w:trPr>
          <w:trHeight w:val="489"/>
        </w:trPr>
        <w:tc>
          <w:tcPr>
            <w:tcW w:w="3070" w:type="dxa"/>
            <w:vMerge/>
          </w:tcPr>
          <w:p w:rsidR="00730D20" w:rsidRPr="00790DE8" w:rsidRDefault="00730D20"/>
        </w:tc>
        <w:tc>
          <w:tcPr>
            <w:tcW w:w="3071" w:type="dxa"/>
          </w:tcPr>
          <w:p w:rsidR="00730D20" w:rsidRPr="00790DE8" w:rsidRDefault="00730D20" w:rsidP="00730D20">
            <w:r w:rsidRPr="00790DE8">
              <w:t>Inhaltliche Tiefe, Detailgenauigkeit</w:t>
            </w:r>
          </w:p>
        </w:tc>
        <w:tc>
          <w:tcPr>
            <w:tcW w:w="3074" w:type="dxa"/>
          </w:tcPr>
          <w:p w:rsidR="00730D20" w:rsidRPr="00790DE8" w:rsidRDefault="00730D20" w:rsidP="00480CB2">
            <w:pPr>
              <w:jc w:val="right"/>
            </w:pPr>
          </w:p>
        </w:tc>
      </w:tr>
      <w:tr w:rsidR="00730D20" w:rsidRPr="00790DE8" w:rsidTr="00480CB2">
        <w:trPr>
          <w:trHeight w:val="463"/>
        </w:trPr>
        <w:tc>
          <w:tcPr>
            <w:tcW w:w="3070" w:type="dxa"/>
            <w:vMerge/>
          </w:tcPr>
          <w:p w:rsidR="00730D20" w:rsidRPr="00790DE8" w:rsidRDefault="00730D20"/>
        </w:tc>
        <w:tc>
          <w:tcPr>
            <w:tcW w:w="3071" w:type="dxa"/>
          </w:tcPr>
          <w:p w:rsidR="00730D20" w:rsidRPr="00790DE8" w:rsidRDefault="00730D20" w:rsidP="00730D20">
            <w:r w:rsidRPr="00790DE8">
              <w:t>Nutzen für die Wiederverwendung</w:t>
            </w:r>
          </w:p>
        </w:tc>
        <w:tc>
          <w:tcPr>
            <w:tcW w:w="3074" w:type="dxa"/>
          </w:tcPr>
          <w:p w:rsidR="00730D20" w:rsidRPr="00790DE8" w:rsidRDefault="00730D20" w:rsidP="00480CB2">
            <w:pPr>
              <w:jc w:val="right"/>
            </w:pPr>
          </w:p>
        </w:tc>
      </w:tr>
      <w:tr w:rsidR="00480CB2" w:rsidRPr="00790DE8" w:rsidTr="00480CB2">
        <w:trPr>
          <w:trHeight w:val="530"/>
        </w:trPr>
        <w:tc>
          <w:tcPr>
            <w:tcW w:w="3070" w:type="dxa"/>
            <w:vMerge w:val="restart"/>
          </w:tcPr>
          <w:p w:rsidR="00480CB2" w:rsidRPr="00790DE8" w:rsidRDefault="00480CB2" w:rsidP="00730D20">
            <w:r w:rsidRPr="00790DE8">
              <w:t>Praxisdemo</w:t>
            </w:r>
          </w:p>
        </w:tc>
        <w:tc>
          <w:tcPr>
            <w:tcW w:w="3071" w:type="dxa"/>
          </w:tcPr>
          <w:p w:rsidR="00480CB2" w:rsidRPr="00790DE8" w:rsidRDefault="00480CB2" w:rsidP="00730D20">
            <w:r w:rsidRPr="00790DE8">
              <w:t>Organisation (Vorbereitung, Präsentationsmodus)</w:t>
            </w:r>
          </w:p>
        </w:tc>
        <w:tc>
          <w:tcPr>
            <w:tcW w:w="3074" w:type="dxa"/>
          </w:tcPr>
          <w:p w:rsidR="00480CB2" w:rsidRPr="00790DE8" w:rsidRDefault="00480CB2" w:rsidP="00480CB2">
            <w:pPr>
              <w:jc w:val="right"/>
            </w:pPr>
          </w:p>
        </w:tc>
      </w:tr>
      <w:tr w:rsidR="00480CB2" w:rsidRPr="00790DE8" w:rsidTr="00480CB2">
        <w:trPr>
          <w:trHeight w:val="221"/>
        </w:trPr>
        <w:tc>
          <w:tcPr>
            <w:tcW w:w="3070" w:type="dxa"/>
            <w:vMerge/>
          </w:tcPr>
          <w:p w:rsidR="00480CB2" w:rsidRPr="00790DE8" w:rsidRDefault="00480CB2" w:rsidP="00730D20"/>
        </w:tc>
        <w:tc>
          <w:tcPr>
            <w:tcW w:w="3071" w:type="dxa"/>
          </w:tcPr>
          <w:p w:rsidR="00480CB2" w:rsidRPr="00790DE8" w:rsidRDefault="00480CB2" w:rsidP="00730D20">
            <w:r w:rsidRPr="00790DE8">
              <w:t>Angemessene Dauer</w:t>
            </w:r>
          </w:p>
          <w:p w:rsidR="00480CB2" w:rsidRPr="00790DE8" w:rsidRDefault="00480CB2" w:rsidP="00730D20"/>
        </w:tc>
        <w:tc>
          <w:tcPr>
            <w:tcW w:w="3074" w:type="dxa"/>
          </w:tcPr>
          <w:p w:rsidR="00480CB2" w:rsidRPr="00790DE8" w:rsidRDefault="00480CB2" w:rsidP="00480CB2">
            <w:pPr>
              <w:jc w:val="right"/>
            </w:pPr>
          </w:p>
        </w:tc>
      </w:tr>
      <w:tr w:rsidR="00480CB2" w:rsidRPr="00790DE8" w:rsidTr="00480CB2">
        <w:trPr>
          <w:trHeight w:val="258"/>
        </w:trPr>
        <w:tc>
          <w:tcPr>
            <w:tcW w:w="3070" w:type="dxa"/>
            <w:vMerge/>
          </w:tcPr>
          <w:p w:rsidR="00480CB2" w:rsidRPr="00790DE8" w:rsidRDefault="00480CB2" w:rsidP="00730D20"/>
        </w:tc>
        <w:tc>
          <w:tcPr>
            <w:tcW w:w="3071" w:type="dxa"/>
          </w:tcPr>
          <w:p w:rsidR="00480CB2" w:rsidRPr="00790DE8" w:rsidRDefault="00480CB2" w:rsidP="00730D20">
            <w:r w:rsidRPr="00790DE8">
              <w:t>Auswahl des Beispiels</w:t>
            </w:r>
          </w:p>
          <w:p w:rsidR="00480CB2" w:rsidRPr="00790DE8" w:rsidRDefault="00480CB2" w:rsidP="00730D20"/>
        </w:tc>
        <w:tc>
          <w:tcPr>
            <w:tcW w:w="3074" w:type="dxa"/>
          </w:tcPr>
          <w:p w:rsidR="00480CB2" w:rsidRPr="00790DE8" w:rsidRDefault="00480CB2" w:rsidP="00480CB2">
            <w:pPr>
              <w:jc w:val="right"/>
            </w:pPr>
          </w:p>
        </w:tc>
      </w:tr>
      <w:tr w:rsidR="00480CB2" w:rsidRPr="00790DE8" w:rsidTr="00480CB2">
        <w:trPr>
          <w:trHeight w:val="217"/>
        </w:trPr>
        <w:tc>
          <w:tcPr>
            <w:tcW w:w="3070" w:type="dxa"/>
            <w:vMerge/>
          </w:tcPr>
          <w:p w:rsidR="00480CB2" w:rsidRPr="00790DE8" w:rsidRDefault="00480CB2" w:rsidP="00730D20"/>
        </w:tc>
        <w:tc>
          <w:tcPr>
            <w:tcW w:w="3071" w:type="dxa"/>
          </w:tcPr>
          <w:p w:rsidR="00480CB2" w:rsidRPr="00790DE8" w:rsidRDefault="00480CB2" w:rsidP="00730D20">
            <w:r w:rsidRPr="00790DE8">
              <w:t>Ausreizung des Themas</w:t>
            </w:r>
            <w:r w:rsidR="00790DE8" w:rsidRPr="00790DE8">
              <w:t xml:space="preserve"> (Pro und Contra)</w:t>
            </w:r>
          </w:p>
        </w:tc>
        <w:tc>
          <w:tcPr>
            <w:tcW w:w="3074" w:type="dxa"/>
          </w:tcPr>
          <w:p w:rsidR="00480CB2" w:rsidRPr="00790DE8" w:rsidRDefault="00480CB2" w:rsidP="00480CB2">
            <w:pPr>
              <w:jc w:val="right"/>
            </w:pPr>
          </w:p>
        </w:tc>
      </w:tr>
      <w:tr w:rsidR="00480CB2" w:rsidRPr="00790DE8" w:rsidTr="00480CB2">
        <w:tc>
          <w:tcPr>
            <w:tcW w:w="6141" w:type="dxa"/>
            <w:gridSpan w:val="2"/>
          </w:tcPr>
          <w:p w:rsidR="00480CB2" w:rsidRPr="00790DE8" w:rsidRDefault="00480CB2" w:rsidP="00730D20">
            <w:pPr>
              <w:pStyle w:val="berschrift1"/>
              <w:rPr>
                <w:lang w:val="de-CH"/>
              </w:rPr>
            </w:pPr>
            <w:r w:rsidRPr="00790DE8">
              <w:rPr>
                <w:lang w:val="de-CH"/>
              </w:rPr>
              <w:t>Abgegebene Dokumente</w:t>
            </w:r>
          </w:p>
        </w:tc>
        <w:tc>
          <w:tcPr>
            <w:tcW w:w="3074" w:type="dxa"/>
          </w:tcPr>
          <w:p w:rsidR="00480CB2" w:rsidRPr="00790DE8" w:rsidRDefault="00480CB2" w:rsidP="00480CB2">
            <w:pPr>
              <w:pStyle w:val="berschrift1"/>
              <w:jc w:val="right"/>
              <w:outlineLvl w:val="0"/>
              <w:rPr>
                <w:lang w:val="de-CH"/>
              </w:rPr>
            </w:pPr>
            <w:r w:rsidRPr="00790DE8">
              <w:rPr>
                <w:lang w:val="de-CH"/>
              </w:rPr>
              <w:t>/21</w:t>
            </w:r>
          </w:p>
        </w:tc>
      </w:tr>
      <w:tr w:rsidR="00730D20" w:rsidRPr="00790DE8" w:rsidTr="00480CB2">
        <w:trPr>
          <w:trHeight w:val="503"/>
        </w:trPr>
        <w:tc>
          <w:tcPr>
            <w:tcW w:w="3070" w:type="dxa"/>
            <w:vMerge w:val="restart"/>
          </w:tcPr>
          <w:p w:rsidR="00730D20" w:rsidRPr="00790DE8" w:rsidRDefault="00730D20">
            <w:r w:rsidRPr="00790DE8">
              <w:t>Formal</w:t>
            </w:r>
          </w:p>
        </w:tc>
        <w:tc>
          <w:tcPr>
            <w:tcW w:w="3071" w:type="dxa"/>
          </w:tcPr>
          <w:p w:rsidR="00730D20" w:rsidRPr="00790DE8" w:rsidRDefault="00730D20" w:rsidP="00730D20">
            <w:r w:rsidRPr="00790DE8">
              <w:t xml:space="preserve">Darstellung (Titelseite, Nummerierung, </w:t>
            </w:r>
            <w:proofErr w:type="spellStart"/>
            <w:r w:rsidRPr="00790DE8">
              <w:t>Versionierung</w:t>
            </w:r>
            <w:proofErr w:type="spellEnd"/>
            <w:r w:rsidRPr="00790DE8">
              <w:t>)</w:t>
            </w:r>
          </w:p>
        </w:tc>
        <w:tc>
          <w:tcPr>
            <w:tcW w:w="3074" w:type="dxa"/>
          </w:tcPr>
          <w:p w:rsidR="00730D20" w:rsidRPr="00790DE8" w:rsidRDefault="00730D20" w:rsidP="00480CB2">
            <w:pPr>
              <w:jc w:val="right"/>
            </w:pPr>
          </w:p>
        </w:tc>
      </w:tr>
      <w:tr w:rsidR="00730D20" w:rsidRPr="00790DE8" w:rsidTr="00480CB2">
        <w:trPr>
          <w:trHeight w:val="221"/>
        </w:trPr>
        <w:tc>
          <w:tcPr>
            <w:tcW w:w="3070" w:type="dxa"/>
            <w:vMerge/>
          </w:tcPr>
          <w:p w:rsidR="00730D20" w:rsidRPr="00790DE8" w:rsidRDefault="00730D20"/>
        </w:tc>
        <w:tc>
          <w:tcPr>
            <w:tcW w:w="3071" w:type="dxa"/>
          </w:tcPr>
          <w:p w:rsidR="00730D20" w:rsidRPr="00790DE8" w:rsidRDefault="00730D20" w:rsidP="00730D20">
            <w:r w:rsidRPr="00790DE8">
              <w:t>Rechtschreibung</w:t>
            </w:r>
          </w:p>
          <w:p w:rsidR="00480CB2" w:rsidRPr="00790DE8" w:rsidRDefault="00480CB2" w:rsidP="00730D20"/>
        </w:tc>
        <w:tc>
          <w:tcPr>
            <w:tcW w:w="3074" w:type="dxa"/>
          </w:tcPr>
          <w:p w:rsidR="00730D20" w:rsidRPr="00790DE8" w:rsidRDefault="00730D20" w:rsidP="00480CB2">
            <w:pPr>
              <w:jc w:val="right"/>
            </w:pPr>
          </w:p>
        </w:tc>
      </w:tr>
      <w:tr w:rsidR="00730D20" w:rsidRPr="00790DE8" w:rsidTr="00480CB2">
        <w:trPr>
          <w:trHeight w:val="489"/>
        </w:trPr>
        <w:tc>
          <w:tcPr>
            <w:tcW w:w="3070" w:type="dxa"/>
            <w:vMerge/>
          </w:tcPr>
          <w:p w:rsidR="00730D20" w:rsidRPr="00790DE8" w:rsidRDefault="00730D20"/>
        </w:tc>
        <w:tc>
          <w:tcPr>
            <w:tcW w:w="3071" w:type="dxa"/>
          </w:tcPr>
          <w:p w:rsidR="00730D20" w:rsidRPr="00790DE8" w:rsidRDefault="00730D20" w:rsidP="00730D20">
            <w:r w:rsidRPr="00790DE8">
              <w:t>Optik (Schriftarten, Grössen, Bebilderung)</w:t>
            </w:r>
          </w:p>
        </w:tc>
        <w:tc>
          <w:tcPr>
            <w:tcW w:w="3074" w:type="dxa"/>
          </w:tcPr>
          <w:p w:rsidR="00730D20" w:rsidRPr="00790DE8" w:rsidRDefault="00730D20" w:rsidP="00480CB2">
            <w:pPr>
              <w:jc w:val="right"/>
            </w:pPr>
          </w:p>
        </w:tc>
      </w:tr>
      <w:tr w:rsidR="00730D20" w:rsidRPr="00790DE8" w:rsidTr="00480CB2">
        <w:trPr>
          <w:trHeight w:val="272"/>
        </w:trPr>
        <w:tc>
          <w:tcPr>
            <w:tcW w:w="3070" w:type="dxa"/>
            <w:vMerge w:val="restart"/>
          </w:tcPr>
          <w:p w:rsidR="00730D20" w:rsidRPr="00790DE8" w:rsidRDefault="00730D20" w:rsidP="005A7145">
            <w:r w:rsidRPr="00790DE8">
              <w:t>Inhaltlich</w:t>
            </w:r>
          </w:p>
        </w:tc>
        <w:tc>
          <w:tcPr>
            <w:tcW w:w="3071" w:type="dxa"/>
          </w:tcPr>
          <w:p w:rsidR="00730D20" w:rsidRPr="00790DE8" w:rsidRDefault="00730D20" w:rsidP="00730D20">
            <w:r w:rsidRPr="00790DE8">
              <w:t>Kongruenz mit Präsentation</w:t>
            </w:r>
          </w:p>
          <w:p w:rsidR="00480CB2" w:rsidRPr="00790DE8" w:rsidRDefault="00480CB2" w:rsidP="00730D20"/>
        </w:tc>
        <w:tc>
          <w:tcPr>
            <w:tcW w:w="3074" w:type="dxa"/>
          </w:tcPr>
          <w:p w:rsidR="00730D20" w:rsidRPr="00790DE8" w:rsidRDefault="00730D20" w:rsidP="00480CB2">
            <w:pPr>
              <w:jc w:val="right"/>
            </w:pPr>
          </w:p>
        </w:tc>
      </w:tr>
      <w:tr w:rsidR="00730D20" w:rsidRPr="00790DE8" w:rsidTr="00480CB2">
        <w:trPr>
          <w:trHeight w:val="244"/>
        </w:trPr>
        <w:tc>
          <w:tcPr>
            <w:tcW w:w="3070" w:type="dxa"/>
            <w:vMerge/>
          </w:tcPr>
          <w:p w:rsidR="00730D20" w:rsidRPr="00790DE8" w:rsidRDefault="00730D20" w:rsidP="005A7145"/>
        </w:tc>
        <w:tc>
          <w:tcPr>
            <w:tcW w:w="3071" w:type="dxa"/>
          </w:tcPr>
          <w:p w:rsidR="00730D20" w:rsidRPr="00790DE8" w:rsidRDefault="00730D20" w:rsidP="00730D20">
            <w:r w:rsidRPr="00790DE8">
              <w:t>Abdeckungsgrad</w:t>
            </w:r>
          </w:p>
          <w:p w:rsidR="00480CB2" w:rsidRPr="00790DE8" w:rsidRDefault="00480CB2" w:rsidP="00730D20"/>
        </w:tc>
        <w:tc>
          <w:tcPr>
            <w:tcW w:w="3074" w:type="dxa"/>
          </w:tcPr>
          <w:p w:rsidR="00730D20" w:rsidRPr="00790DE8" w:rsidRDefault="00730D20" w:rsidP="00480CB2">
            <w:pPr>
              <w:jc w:val="right"/>
            </w:pPr>
          </w:p>
        </w:tc>
      </w:tr>
      <w:tr w:rsidR="00730D20" w:rsidRPr="00790DE8" w:rsidTr="00480CB2">
        <w:trPr>
          <w:trHeight w:val="286"/>
        </w:trPr>
        <w:tc>
          <w:tcPr>
            <w:tcW w:w="3070" w:type="dxa"/>
            <w:vMerge/>
          </w:tcPr>
          <w:p w:rsidR="00730D20" w:rsidRPr="00790DE8" w:rsidRDefault="00730D20" w:rsidP="005A7145"/>
        </w:tc>
        <w:tc>
          <w:tcPr>
            <w:tcW w:w="3071" w:type="dxa"/>
          </w:tcPr>
          <w:p w:rsidR="00730D20" w:rsidRPr="00790DE8" w:rsidRDefault="00730D20" w:rsidP="00730D20">
            <w:r w:rsidRPr="00790DE8">
              <w:t>Inhaltliche Tiefe</w:t>
            </w:r>
          </w:p>
          <w:p w:rsidR="00480CB2" w:rsidRPr="00790DE8" w:rsidRDefault="00480CB2" w:rsidP="00730D20"/>
        </w:tc>
        <w:tc>
          <w:tcPr>
            <w:tcW w:w="3074" w:type="dxa"/>
          </w:tcPr>
          <w:p w:rsidR="00730D20" w:rsidRPr="00790DE8" w:rsidRDefault="00730D20" w:rsidP="00480CB2">
            <w:pPr>
              <w:jc w:val="right"/>
            </w:pPr>
          </w:p>
        </w:tc>
      </w:tr>
      <w:tr w:rsidR="00730D20" w:rsidRPr="00790DE8" w:rsidTr="00480CB2">
        <w:trPr>
          <w:trHeight w:val="666"/>
        </w:trPr>
        <w:tc>
          <w:tcPr>
            <w:tcW w:w="3070" w:type="dxa"/>
            <w:vMerge/>
          </w:tcPr>
          <w:p w:rsidR="00730D20" w:rsidRPr="00790DE8" w:rsidRDefault="00730D20" w:rsidP="005A7145"/>
        </w:tc>
        <w:tc>
          <w:tcPr>
            <w:tcW w:w="3071" w:type="dxa"/>
          </w:tcPr>
          <w:p w:rsidR="00730D20" w:rsidRPr="00790DE8" w:rsidRDefault="00730D20" w:rsidP="00730D20">
            <w:r w:rsidRPr="00790DE8">
              <w:t>Nutzen für die Wiederverwendung (Nachschlagewert)</w:t>
            </w:r>
          </w:p>
        </w:tc>
        <w:tc>
          <w:tcPr>
            <w:tcW w:w="3074" w:type="dxa"/>
          </w:tcPr>
          <w:p w:rsidR="00730D20" w:rsidRPr="00790DE8" w:rsidRDefault="00730D20" w:rsidP="00480CB2">
            <w:pPr>
              <w:jc w:val="right"/>
            </w:pPr>
          </w:p>
        </w:tc>
      </w:tr>
      <w:tr w:rsidR="00480CB2" w:rsidRPr="00790DE8" w:rsidTr="0042084E">
        <w:tc>
          <w:tcPr>
            <w:tcW w:w="6141" w:type="dxa"/>
            <w:gridSpan w:val="2"/>
          </w:tcPr>
          <w:p w:rsidR="00480CB2" w:rsidRPr="00790DE8" w:rsidRDefault="00480CB2" w:rsidP="00480CB2">
            <w:pPr>
              <w:pStyle w:val="berschrift1"/>
              <w:rPr>
                <w:lang w:val="de-CH"/>
              </w:rPr>
            </w:pPr>
            <w:r w:rsidRPr="00790DE8">
              <w:rPr>
                <w:lang w:val="de-CH"/>
              </w:rPr>
              <w:t>TOTAL</w:t>
            </w:r>
          </w:p>
        </w:tc>
        <w:tc>
          <w:tcPr>
            <w:tcW w:w="3074" w:type="dxa"/>
          </w:tcPr>
          <w:p w:rsidR="00480CB2" w:rsidRPr="00790DE8" w:rsidRDefault="00480CB2" w:rsidP="00480CB2">
            <w:pPr>
              <w:pStyle w:val="berschrift1"/>
              <w:jc w:val="right"/>
              <w:rPr>
                <w:lang w:val="de-CH"/>
              </w:rPr>
            </w:pPr>
            <w:r w:rsidRPr="00790DE8">
              <w:rPr>
                <w:lang w:val="de-CH"/>
              </w:rPr>
              <w:t>/54</w:t>
            </w:r>
          </w:p>
        </w:tc>
      </w:tr>
    </w:tbl>
    <w:p w:rsidR="00E1691B" w:rsidRPr="00790DE8" w:rsidRDefault="00E1691B"/>
    <w:sectPr w:rsidR="00E1691B" w:rsidRPr="00790D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E10D5"/>
    <w:multiLevelType w:val="hybridMultilevel"/>
    <w:tmpl w:val="F6C6A4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20225B6"/>
    <w:multiLevelType w:val="hybridMultilevel"/>
    <w:tmpl w:val="E7122E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91B"/>
    <w:rsid w:val="0017462D"/>
    <w:rsid w:val="00182242"/>
    <w:rsid w:val="0029280C"/>
    <w:rsid w:val="00480CB2"/>
    <w:rsid w:val="005A75FF"/>
    <w:rsid w:val="00730D20"/>
    <w:rsid w:val="00790DE8"/>
    <w:rsid w:val="00B95B69"/>
    <w:rsid w:val="00D57D4C"/>
    <w:rsid w:val="00E1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1691B"/>
    <w:pPr>
      <w:spacing w:after="0" w:line="240" w:lineRule="auto"/>
    </w:pPr>
    <w:rPr>
      <w:rFonts w:ascii="Tahoma" w:eastAsia="Times New Roman" w:hAnsi="Tahoma" w:cs="Times New Roman"/>
      <w:sz w:val="20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E1691B"/>
    <w:pPr>
      <w:keepNext/>
      <w:spacing w:before="280" w:after="60"/>
      <w:outlineLvl w:val="0"/>
    </w:pPr>
    <w:rPr>
      <w:b/>
      <w:kern w:val="28"/>
      <w:sz w:val="28"/>
      <w:szCs w:val="20"/>
      <w:lang w:val="en-GB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1691B"/>
    <w:rPr>
      <w:rFonts w:ascii="Tahoma" w:eastAsia="Times New Roman" w:hAnsi="Tahoma" w:cs="Times New Roman"/>
      <w:b/>
      <w:kern w:val="28"/>
      <w:sz w:val="28"/>
      <w:szCs w:val="20"/>
      <w:lang w:val="en-GB"/>
    </w:rPr>
  </w:style>
  <w:style w:type="table" w:styleId="Tabellenraster">
    <w:name w:val="Table Grid"/>
    <w:basedOn w:val="NormaleTabelle"/>
    <w:uiPriority w:val="59"/>
    <w:rsid w:val="00E16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1691B"/>
    <w:pPr>
      <w:spacing w:after="0" w:line="240" w:lineRule="auto"/>
    </w:pPr>
    <w:rPr>
      <w:rFonts w:ascii="Tahoma" w:eastAsia="Times New Roman" w:hAnsi="Tahoma" w:cs="Times New Roman"/>
      <w:sz w:val="20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E1691B"/>
    <w:pPr>
      <w:keepNext/>
      <w:spacing w:before="280" w:after="60"/>
      <w:outlineLvl w:val="0"/>
    </w:pPr>
    <w:rPr>
      <w:b/>
      <w:kern w:val="28"/>
      <w:sz w:val="28"/>
      <w:szCs w:val="20"/>
      <w:lang w:val="en-GB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1691B"/>
    <w:rPr>
      <w:rFonts w:ascii="Tahoma" w:eastAsia="Times New Roman" w:hAnsi="Tahoma" w:cs="Times New Roman"/>
      <w:b/>
      <w:kern w:val="28"/>
      <w:sz w:val="28"/>
      <w:szCs w:val="20"/>
      <w:lang w:val="en-GB"/>
    </w:rPr>
  </w:style>
  <w:style w:type="table" w:styleId="Tabellenraster">
    <w:name w:val="Table Grid"/>
    <w:basedOn w:val="NormaleTabelle"/>
    <w:uiPriority w:val="59"/>
    <w:rsid w:val="00E16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GIB Bern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reto.glarner</dc:creator>
  <cp:lastModifiedBy>reto.glarner</cp:lastModifiedBy>
  <cp:revision>6</cp:revision>
  <dcterms:created xsi:type="dcterms:W3CDTF">2013-09-18T06:21:00Z</dcterms:created>
  <dcterms:modified xsi:type="dcterms:W3CDTF">2013-09-18T06:55:00Z</dcterms:modified>
</cp:coreProperties>
</file>