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0854" w14:textId="432EECF5" w:rsidR="005D244D" w:rsidRPr="00A0609F" w:rsidRDefault="00E64CD5" w:rsidP="00A0609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0609F">
        <w:rPr>
          <w:rFonts w:ascii="Arial" w:hAnsi="Arial" w:cs="Arial"/>
          <w:b/>
          <w:bCs/>
          <w:sz w:val="24"/>
          <w:szCs w:val="24"/>
        </w:rPr>
        <w:t>Instituto Politécnico Nacional</w:t>
      </w:r>
    </w:p>
    <w:p w14:paraId="18ADF170" w14:textId="5A77B881" w:rsidR="00E64CD5" w:rsidRPr="00A0609F" w:rsidRDefault="00E64CD5" w:rsidP="00A0609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0609F">
        <w:rPr>
          <w:rFonts w:ascii="Arial" w:hAnsi="Arial" w:cs="Arial"/>
          <w:b/>
          <w:bCs/>
          <w:sz w:val="24"/>
          <w:szCs w:val="24"/>
        </w:rPr>
        <w:t>Escuela Superior de Cómputo</w:t>
      </w:r>
    </w:p>
    <w:p w14:paraId="54F16EFD" w14:textId="1ADBFFA0" w:rsidR="00E64CD5" w:rsidRPr="00A0609F" w:rsidRDefault="00E64CD5" w:rsidP="00A0609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0609F">
        <w:rPr>
          <w:rFonts w:ascii="Arial" w:hAnsi="Arial" w:cs="Arial"/>
          <w:b/>
          <w:bCs/>
          <w:sz w:val="24"/>
          <w:szCs w:val="24"/>
        </w:rPr>
        <w:t>Programación para Ciencia de Datos</w:t>
      </w:r>
    </w:p>
    <w:p w14:paraId="6AD76163" w14:textId="46F3005B" w:rsidR="00E64CD5" w:rsidRPr="00A0609F" w:rsidRDefault="00E64CD5" w:rsidP="00A0609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0609F">
        <w:rPr>
          <w:rFonts w:ascii="Arial" w:hAnsi="Arial" w:cs="Arial"/>
          <w:b/>
          <w:bCs/>
          <w:sz w:val="24"/>
          <w:szCs w:val="24"/>
        </w:rPr>
        <w:t xml:space="preserve">Práctica </w:t>
      </w:r>
      <w:r w:rsidR="002A615A">
        <w:rPr>
          <w:rFonts w:ascii="Arial" w:hAnsi="Arial" w:cs="Arial"/>
          <w:b/>
          <w:bCs/>
          <w:sz w:val="24"/>
          <w:szCs w:val="24"/>
        </w:rPr>
        <w:t>8</w:t>
      </w:r>
      <w:r w:rsidRPr="00A0609F">
        <w:rPr>
          <w:rFonts w:ascii="Arial" w:hAnsi="Arial" w:cs="Arial"/>
          <w:b/>
          <w:bCs/>
          <w:sz w:val="24"/>
          <w:szCs w:val="24"/>
        </w:rPr>
        <w:t>, parcial 2</w:t>
      </w:r>
    </w:p>
    <w:p w14:paraId="636A1CBE" w14:textId="4B6B5966" w:rsidR="00E64CD5" w:rsidRPr="00A0609F" w:rsidRDefault="00E64CD5" w:rsidP="00A0609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0609F">
        <w:rPr>
          <w:rFonts w:ascii="Arial" w:hAnsi="Arial" w:cs="Arial"/>
          <w:b/>
          <w:bCs/>
          <w:sz w:val="24"/>
          <w:szCs w:val="24"/>
        </w:rPr>
        <w:t>De Luna Ocampo Yanina</w:t>
      </w:r>
    </w:p>
    <w:p w14:paraId="7232B998" w14:textId="236895EA" w:rsidR="00E64CD5" w:rsidRPr="00A0609F" w:rsidRDefault="00E64CD5" w:rsidP="00A0609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0609F">
        <w:rPr>
          <w:rFonts w:ascii="Arial" w:hAnsi="Arial" w:cs="Arial"/>
          <w:b/>
          <w:bCs/>
          <w:sz w:val="24"/>
          <w:szCs w:val="24"/>
        </w:rPr>
        <w:t>Galindo Durán Cristal Karina</w:t>
      </w:r>
    </w:p>
    <w:p w14:paraId="6D9AF7B5" w14:textId="45B80C22" w:rsidR="00E64CD5" w:rsidRPr="00A0609F" w:rsidRDefault="00E64CD5" w:rsidP="00A0609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0609F">
        <w:rPr>
          <w:rFonts w:ascii="Arial" w:hAnsi="Arial" w:cs="Arial"/>
          <w:b/>
          <w:bCs/>
          <w:sz w:val="24"/>
          <w:szCs w:val="24"/>
        </w:rPr>
        <w:t>3MA1</w:t>
      </w:r>
    </w:p>
    <w:p w14:paraId="40B65D2D" w14:textId="183FC95E" w:rsidR="00E64CD5" w:rsidRPr="00A0609F" w:rsidRDefault="00E64CD5" w:rsidP="00A0609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0609F"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2A615A">
        <w:rPr>
          <w:rFonts w:ascii="Arial" w:hAnsi="Arial" w:cs="Arial"/>
          <w:b/>
          <w:bCs/>
          <w:sz w:val="24"/>
          <w:szCs w:val="24"/>
        </w:rPr>
        <w:t>23</w:t>
      </w:r>
      <w:r w:rsidRPr="00A0609F">
        <w:rPr>
          <w:rFonts w:ascii="Arial" w:hAnsi="Arial" w:cs="Arial"/>
          <w:b/>
          <w:bCs/>
          <w:sz w:val="24"/>
          <w:szCs w:val="24"/>
        </w:rPr>
        <w:t>/1</w:t>
      </w:r>
      <w:r w:rsidR="002A615A">
        <w:rPr>
          <w:rFonts w:ascii="Arial" w:hAnsi="Arial" w:cs="Arial"/>
          <w:b/>
          <w:bCs/>
          <w:sz w:val="24"/>
          <w:szCs w:val="24"/>
        </w:rPr>
        <w:t>1</w:t>
      </w:r>
      <w:r w:rsidRPr="00A0609F">
        <w:rPr>
          <w:rFonts w:ascii="Arial" w:hAnsi="Arial" w:cs="Arial"/>
          <w:b/>
          <w:bCs/>
          <w:sz w:val="24"/>
          <w:szCs w:val="24"/>
        </w:rPr>
        <w:t>/2021</w:t>
      </w:r>
    </w:p>
    <w:p w14:paraId="40ACB7D9" w14:textId="3D15DD6B" w:rsidR="00E64CD5" w:rsidRPr="00A0609F" w:rsidRDefault="00E64CD5" w:rsidP="00A0609F">
      <w:pPr>
        <w:spacing w:line="360" w:lineRule="auto"/>
        <w:rPr>
          <w:rFonts w:ascii="Arial" w:hAnsi="Arial" w:cs="Arial"/>
        </w:rPr>
      </w:pPr>
    </w:p>
    <w:p w14:paraId="0ADC26B2" w14:textId="5B31C8C6" w:rsidR="00E64CD5" w:rsidRDefault="00E64CD5" w:rsidP="00C42A34">
      <w:pPr>
        <w:spacing w:line="360" w:lineRule="auto"/>
        <w:jc w:val="both"/>
        <w:rPr>
          <w:rFonts w:ascii="Arial" w:hAnsi="Arial" w:cs="Arial"/>
          <w:b/>
          <w:bCs/>
          <w:i/>
          <w:iCs/>
          <w:u w:val="single"/>
        </w:rPr>
      </w:pPr>
      <w:r w:rsidRPr="00A0609F">
        <w:rPr>
          <w:rFonts w:ascii="Arial" w:hAnsi="Arial" w:cs="Arial"/>
          <w:b/>
          <w:bCs/>
          <w:i/>
          <w:iCs/>
          <w:u w:val="single"/>
        </w:rPr>
        <w:t>Ejercicio1.</w:t>
      </w:r>
    </w:p>
    <w:p w14:paraId="1BDF4A35" w14:textId="289014C0" w:rsidR="003A7D1D" w:rsidRDefault="002A615A" w:rsidP="00C42A3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2A615A">
        <w:rPr>
          <w:rFonts w:ascii="Arial" w:hAnsi="Arial" w:cs="Arial"/>
        </w:rPr>
        <w:t>Descargar el</w:t>
      </w:r>
      <w:r>
        <w:rPr>
          <w:rFonts w:ascii="Arial" w:hAnsi="Arial" w:cs="Arial"/>
        </w:rPr>
        <w:t xml:space="preserve"> archivo de ventas clientes del siguiente enlace.</w:t>
      </w:r>
    </w:p>
    <w:p w14:paraId="3A78C53E" w14:textId="052A2054" w:rsidR="002A615A" w:rsidRDefault="002A615A" w:rsidP="00C42A3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Aplica el Análisis de Componentes Principales.</w:t>
      </w:r>
    </w:p>
    <w:p w14:paraId="3C26DE14" w14:textId="5EC42E5B" w:rsidR="002A615A" w:rsidRPr="002A615A" w:rsidRDefault="002A615A" w:rsidP="00C42A3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 la interpretación de los resultados.</w:t>
      </w:r>
    </w:p>
    <w:p w14:paraId="7ED672FB" w14:textId="454F7BBB" w:rsidR="00A0609F" w:rsidRPr="00A0609F" w:rsidRDefault="00A0609F" w:rsidP="00C42A34">
      <w:pPr>
        <w:spacing w:line="360" w:lineRule="auto"/>
        <w:jc w:val="both"/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u w:val="single"/>
        </w:rPr>
        <w:t>Procedimiento:</w:t>
      </w:r>
    </w:p>
    <w:p w14:paraId="16FE59D8" w14:textId="14FE8408" w:rsidR="00FD0282" w:rsidRDefault="002A615A" w:rsidP="00C42A3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Descargamos los datos del link dado, lo importamos a R con las funciones vistas en clase</w:t>
      </w:r>
      <w:r w:rsidR="00FD0282">
        <w:rPr>
          <w:rFonts w:ascii="Arial" w:hAnsi="Arial" w:cs="Arial"/>
        </w:rPr>
        <w:t>.</w:t>
      </w:r>
    </w:p>
    <w:p w14:paraId="688A778E" w14:textId="47025A45" w:rsidR="00FD0282" w:rsidRDefault="00FD0282" w:rsidP="00C42A34">
      <w:pPr>
        <w:spacing w:line="360" w:lineRule="auto"/>
        <w:jc w:val="both"/>
        <w:rPr>
          <w:rFonts w:ascii="Arial" w:hAnsi="Arial" w:cs="Arial"/>
        </w:rPr>
      </w:pPr>
      <w:r w:rsidRPr="00FD0282">
        <w:rPr>
          <w:rFonts w:ascii="Arial" w:hAnsi="Arial" w:cs="Arial"/>
        </w:rPr>
        <w:drawing>
          <wp:inline distT="0" distB="0" distL="0" distR="0" wp14:anchorId="404DDE1C" wp14:editId="064EB83C">
            <wp:extent cx="4343400" cy="323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4948"/>
                    <a:stretch/>
                  </pic:blipFill>
                  <pic:spPr bwMode="auto">
                    <a:xfrm>
                      <a:off x="0" y="0"/>
                      <a:ext cx="4344006" cy="3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C6EC7" w14:textId="231982B7" w:rsidR="00662BA2" w:rsidRDefault="002A615A" w:rsidP="00C42A3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y procedemos a visualizarlos para ver que se hayan importado de la forma correcta.</w:t>
      </w:r>
    </w:p>
    <w:p w14:paraId="1D0B52FA" w14:textId="4ECE9175" w:rsidR="00FD0282" w:rsidRDefault="00FD0282" w:rsidP="00C42A34">
      <w:pPr>
        <w:spacing w:line="360" w:lineRule="auto"/>
        <w:jc w:val="both"/>
        <w:rPr>
          <w:rFonts w:ascii="Arial" w:hAnsi="Arial" w:cs="Arial"/>
        </w:rPr>
      </w:pPr>
      <w:r w:rsidRPr="00FD0282">
        <w:rPr>
          <w:rFonts w:ascii="Arial" w:hAnsi="Arial" w:cs="Arial"/>
        </w:rPr>
        <w:drawing>
          <wp:inline distT="0" distB="0" distL="0" distR="0" wp14:anchorId="65AF2658" wp14:editId="0B5EECF1">
            <wp:extent cx="1447800" cy="3113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9381" r="79605"/>
                    <a:stretch/>
                  </pic:blipFill>
                  <pic:spPr bwMode="auto">
                    <a:xfrm>
                      <a:off x="0" y="0"/>
                      <a:ext cx="1459316" cy="313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E27AF" w14:textId="28E9E51B" w:rsidR="00E64CD5" w:rsidRDefault="00FD0282" w:rsidP="00C42A34">
      <w:pPr>
        <w:spacing w:line="360" w:lineRule="auto"/>
        <w:jc w:val="both"/>
        <w:rPr>
          <w:rFonts w:ascii="Arial" w:hAnsi="Arial" w:cs="Arial"/>
        </w:rPr>
      </w:pPr>
      <w:r w:rsidRPr="00FD0282">
        <w:rPr>
          <w:rFonts w:ascii="Arial" w:hAnsi="Arial" w:cs="Arial"/>
        </w:rPr>
        <w:drawing>
          <wp:inline distT="0" distB="0" distL="0" distR="0" wp14:anchorId="34682B41" wp14:editId="04B4D8B2">
            <wp:extent cx="5612130" cy="16954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8803"/>
                    <a:stretch/>
                  </pic:blipFill>
                  <pic:spPr bwMode="auto">
                    <a:xfrm>
                      <a:off x="0" y="0"/>
                      <a:ext cx="5632439" cy="1701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6F861" w14:textId="13179CF7" w:rsidR="00FD0282" w:rsidRDefault="00FD0282" w:rsidP="00C42A3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Obtenemos la media, la varianza y la desviación estándar con el fin de ver que no sean un cero y poder aplicar el método pedido correspondiente, ya que, si alguna llega a ser igual a 0, no tiene sentido aplicar el método a desarrollar.</w:t>
      </w:r>
    </w:p>
    <w:p w14:paraId="7226B525" w14:textId="17D3D33D" w:rsidR="00FD0282" w:rsidRDefault="00CF4528" w:rsidP="00C42A34">
      <w:pPr>
        <w:spacing w:line="360" w:lineRule="auto"/>
        <w:jc w:val="both"/>
        <w:rPr>
          <w:rFonts w:ascii="Arial" w:hAnsi="Arial" w:cs="Arial"/>
        </w:rPr>
      </w:pPr>
      <w:r w:rsidRPr="00CF4528">
        <w:rPr>
          <w:rFonts w:ascii="Arial" w:hAnsi="Arial" w:cs="Arial"/>
        </w:rPr>
        <w:drawing>
          <wp:inline distT="0" distB="0" distL="0" distR="0" wp14:anchorId="1504B836" wp14:editId="3D2477F6">
            <wp:extent cx="3453130" cy="98096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59" t="7070" b="1"/>
                    <a:stretch/>
                  </pic:blipFill>
                  <pic:spPr bwMode="auto">
                    <a:xfrm>
                      <a:off x="0" y="0"/>
                      <a:ext cx="3457631" cy="982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B774B" w14:textId="37151951" w:rsidR="002E1E07" w:rsidRDefault="002E1E07" w:rsidP="00C42A3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media menor pertenece a Channel y más alta pertenece a la categoría Fresh. Podemos observar que Fresh es la 12000 más grande de lo que se obtuvo en Channel. </w:t>
      </w:r>
      <w:r>
        <w:rPr>
          <w:rFonts w:ascii="Arial" w:hAnsi="Arial" w:cs="Arial"/>
        </w:rPr>
        <w:t>Recordamos que para sacar la media se utiliza la función “mean”.</w:t>
      </w:r>
    </w:p>
    <w:p w14:paraId="1104ACDF" w14:textId="6C2A4A64" w:rsidR="00CF4528" w:rsidRDefault="00CF4528" w:rsidP="00C42A34">
      <w:pPr>
        <w:spacing w:line="360" w:lineRule="auto"/>
        <w:jc w:val="both"/>
        <w:rPr>
          <w:rFonts w:ascii="Arial" w:hAnsi="Arial" w:cs="Arial"/>
        </w:rPr>
      </w:pPr>
      <w:r w:rsidRPr="00CF4528">
        <w:rPr>
          <w:rFonts w:ascii="Arial" w:hAnsi="Arial" w:cs="Arial"/>
        </w:rPr>
        <w:drawing>
          <wp:inline distT="0" distB="0" distL="0" distR="0" wp14:anchorId="52011431" wp14:editId="01C2D1B2">
            <wp:extent cx="5229225" cy="8953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5568"/>
                    <a:stretch/>
                  </pic:blipFill>
                  <pic:spPr bwMode="auto">
                    <a:xfrm>
                      <a:off x="0" y="0"/>
                      <a:ext cx="5229955" cy="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4BC84" w14:textId="1B3D947B" w:rsidR="002E1E07" w:rsidRDefault="002E1E07" w:rsidP="00C42A3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varianza con una magnitud superior al resto es la de Grocery y la de menor magnitud pertenece a Fresh, contrario a su media.</w:t>
      </w:r>
      <w:r w:rsidRPr="002E1E0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Recordamos que para sacar la </w:t>
      </w:r>
      <w:r>
        <w:rPr>
          <w:rFonts w:ascii="Arial" w:hAnsi="Arial" w:cs="Arial"/>
        </w:rPr>
        <w:t>varianza</w:t>
      </w:r>
      <w:r>
        <w:rPr>
          <w:rFonts w:ascii="Arial" w:hAnsi="Arial" w:cs="Arial"/>
        </w:rPr>
        <w:t xml:space="preserve"> se utiliza la función “</w:t>
      </w:r>
      <w:r>
        <w:rPr>
          <w:rFonts w:ascii="Arial" w:hAnsi="Arial" w:cs="Arial"/>
        </w:rPr>
        <w:t>var</w:t>
      </w:r>
      <w:r>
        <w:rPr>
          <w:rFonts w:ascii="Arial" w:hAnsi="Arial" w:cs="Arial"/>
        </w:rPr>
        <w:t>”.</w:t>
      </w:r>
    </w:p>
    <w:p w14:paraId="4AD388BB" w14:textId="591A1BC7" w:rsidR="00F07E59" w:rsidRDefault="00F07E59" w:rsidP="00C42A34">
      <w:pPr>
        <w:spacing w:line="360" w:lineRule="auto"/>
        <w:jc w:val="both"/>
        <w:rPr>
          <w:rFonts w:ascii="Arial" w:hAnsi="Arial" w:cs="Arial"/>
        </w:rPr>
      </w:pPr>
      <w:r w:rsidRPr="00CF4528">
        <w:rPr>
          <w:rFonts w:ascii="Arial" w:hAnsi="Arial" w:cs="Arial"/>
        </w:rPr>
        <w:drawing>
          <wp:inline distT="0" distB="0" distL="0" distR="0" wp14:anchorId="6FD74EDD" wp14:editId="6924133E">
            <wp:extent cx="5229224" cy="8763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3699" b="32601"/>
                    <a:stretch/>
                  </pic:blipFill>
                  <pic:spPr bwMode="auto">
                    <a:xfrm>
                      <a:off x="0" y="0"/>
                      <a:ext cx="5229955" cy="876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88A91" w14:textId="3C5582A0" w:rsidR="002E1E07" w:rsidRDefault="002E1E07" w:rsidP="00C42A3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desviación estándar con una magnitud superior al resto es la de Grocery y la de menor magnitud pertenece a Fresh, contrario a su media.</w:t>
      </w:r>
      <w:r w:rsidRPr="002E1E0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Recordamos que para sacar la </w:t>
      </w:r>
      <w:r>
        <w:rPr>
          <w:rFonts w:ascii="Arial" w:hAnsi="Arial" w:cs="Arial"/>
        </w:rPr>
        <w:t>desviación estándar</w:t>
      </w:r>
      <w:r>
        <w:rPr>
          <w:rFonts w:ascii="Arial" w:hAnsi="Arial" w:cs="Arial"/>
        </w:rPr>
        <w:t xml:space="preserve"> se utiliza la función “</w:t>
      </w:r>
      <w:r>
        <w:rPr>
          <w:rFonts w:ascii="Arial" w:hAnsi="Arial" w:cs="Arial"/>
        </w:rPr>
        <w:t>sd</w:t>
      </w:r>
      <w:r>
        <w:rPr>
          <w:rFonts w:ascii="Arial" w:hAnsi="Arial" w:cs="Arial"/>
        </w:rPr>
        <w:t>”.</w:t>
      </w:r>
    </w:p>
    <w:p w14:paraId="47B38BB0" w14:textId="7EF6E6BD" w:rsidR="00F07E59" w:rsidRDefault="00F07E59" w:rsidP="00C42A34">
      <w:pPr>
        <w:spacing w:line="360" w:lineRule="auto"/>
        <w:jc w:val="both"/>
        <w:rPr>
          <w:rFonts w:ascii="Arial" w:hAnsi="Arial" w:cs="Arial"/>
        </w:rPr>
      </w:pPr>
      <w:r w:rsidRPr="00CF4528">
        <w:rPr>
          <w:rFonts w:ascii="Arial" w:hAnsi="Arial" w:cs="Arial"/>
        </w:rPr>
        <w:drawing>
          <wp:inline distT="0" distB="0" distL="0" distR="0" wp14:anchorId="58F901A7" wp14:editId="4241A95A">
            <wp:extent cx="5229225" cy="8763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6301"/>
                    <a:stretch/>
                  </pic:blipFill>
                  <pic:spPr bwMode="auto">
                    <a:xfrm>
                      <a:off x="0" y="0"/>
                      <a:ext cx="5229955" cy="876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EED60" w14:textId="24596F81" w:rsidR="002E1E07" w:rsidRDefault="002E1E07" w:rsidP="00C42A3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función siguiente [prcomp()] es una de las que podemos utilizar en R para poder obtener nuestro PCA.</w:t>
      </w:r>
    </w:p>
    <w:p w14:paraId="5DB78D09" w14:textId="0AC5ED6B" w:rsidR="00F868E5" w:rsidRPr="00F868E5" w:rsidRDefault="002E1E07" w:rsidP="00C42A3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Por defecto centran las variables para que tengan media cero. </w:t>
      </w:r>
      <w:r w:rsidR="00F868E5" w:rsidRPr="00F868E5">
        <w:rPr>
          <w:rFonts w:ascii="Arial" w:hAnsi="Arial" w:cs="Arial"/>
          <w:noProof/>
        </w:rPr>
        <w:t>Util</w:t>
      </w:r>
      <w:r w:rsidR="00F868E5">
        <w:rPr>
          <w:rFonts w:ascii="Arial" w:hAnsi="Arial" w:cs="Arial"/>
          <w:noProof/>
        </w:rPr>
        <w:t>izamos el prcomp como dijimos previamente para poder empezar a implementar nuestro modelo estadistico que nos ayudará a analizar los datos datos</w:t>
      </w:r>
      <w:r w:rsidR="005758F7">
        <w:rPr>
          <w:rFonts w:ascii="Arial" w:hAnsi="Arial" w:cs="Arial"/>
          <w:noProof/>
        </w:rPr>
        <w:t>.</w:t>
      </w:r>
    </w:p>
    <w:p w14:paraId="0C4E17EF" w14:textId="4032D956" w:rsidR="00F868E5" w:rsidRDefault="00F868E5" w:rsidP="00C42A34">
      <w:pPr>
        <w:spacing w:line="360" w:lineRule="auto"/>
        <w:jc w:val="both"/>
        <w:rPr>
          <w:noProof/>
        </w:rPr>
      </w:pPr>
      <w:r w:rsidRPr="002E1E07">
        <w:rPr>
          <w:rFonts w:ascii="Arial" w:hAnsi="Arial" w:cs="Arial"/>
        </w:rPr>
        <w:drawing>
          <wp:inline distT="0" distB="0" distL="0" distR="0" wp14:anchorId="13DC700C" wp14:editId="0AC3366F">
            <wp:extent cx="3982006" cy="46679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AF75" w14:textId="30979474" w:rsidR="00F868E5" w:rsidRPr="00F868E5" w:rsidRDefault="00F868E5" w:rsidP="00C42A34">
      <w:pPr>
        <w:spacing w:line="36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Mandamos llamar individualmente los subgrupos de arriba. Con center y scale obtenemos la media y la desviación típica de las variables, en cuanto al rotation, podemos ver que analiza el vaor de los loading de cada eigenvector.</w:t>
      </w:r>
    </w:p>
    <w:p w14:paraId="72FD061C" w14:textId="5228F1E7" w:rsidR="00F07E59" w:rsidRDefault="00F868E5" w:rsidP="00C42A34">
      <w:pPr>
        <w:spacing w:line="360" w:lineRule="auto"/>
        <w:jc w:val="both"/>
        <w:rPr>
          <w:rFonts w:ascii="Arial" w:hAnsi="Arial" w:cs="Arial"/>
        </w:rPr>
      </w:pPr>
      <w:r w:rsidRPr="00F868E5">
        <w:rPr>
          <w:rFonts w:ascii="Arial" w:hAnsi="Arial" w:cs="Arial"/>
        </w:rPr>
        <w:drawing>
          <wp:inline distT="0" distB="0" distL="0" distR="0" wp14:anchorId="1663E762" wp14:editId="06BB6F05">
            <wp:extent cx="5612130" cy="385254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C388" w14:textId="3DF93EBD" w:rsidR="005758F7" w:rsidRPr="00F868E5" w:rsidRDefault="005758F7" w:rsidP="00C42A3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Asimismo, </w:t>
      </w:r>
      <w:r>
        <w:rPr>
          <w:rFonts w:ascii="Arial" w:hAnsi="Arial" w:cs="Arial"/>
          <w:noProof/>
        </w:rPr>
        <w:t>calcula autimáticamente el valor de los componentes principales para cada observación, multiplicando los datos por los vectores de loadings.</w:t>
      </w:r>
      <w:r>
        <w:rPr>
          <w:rFonts w:ascii="Arial" w:hAnsi="Arial" w:cs="Arial"/>
          <w:noProof/>
        </w:rPr>
        <w:t xml:space="preserve"> El resultado se almacena en la matriz x.</w:t>
      </w:r>
    </w:p>
    <w:p w14:paraId="30F45F74" w14:textId="77777777" w:rsidR="005758F7" w:rsidRDefault="00F868E5" w:rsidP="00C42A34">
      <w:pPr>
        <w:spacing w:line="360" w:lineRule="auto"/>
        <w:jc w:val="both"/>
        <w:rPr>
          <w:rFonts w:ascii="Arial" w:hAnsi="Arial" w:cs="Arial"/>
        </w:rPr>
      </w:pPr>
      <w:r w:rsidRPr="00F868E5">
        <w:rPr>
          <w:rFonts w:ascii="Arial" w:hAnsi="Arial" w:cs="Arial"/>
        </w:rPr>
        <w:drawing>
          <wp:inline distT="0" distB="0" distL="0" distR="0" wp14:anchorId="2F6720E0" wp14:editId="2C369D43">
            <wp:extent cx="5612130" cy="1038225"/>
            <wp:effectExtent l="0" t="0" r="762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2457"/>
                    <a:stretch/>
                  </pic:blipFill>
                  <pic:spPr bwMode="auto">
                    <a:xfrm>
                      <a:off x="0" y="0"/>
                      <a:ext cx="561213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2B612" w14:textId="45CD7901" w:rsidR="00F868E5" w:rsidRDefault="005758F7" w:rsidP="00C42A34">
      <w:pPr>
        <w:spacing w:line="360" w:lineRule="auto"/>
        <w:jc w:val="both"/>
        <w:rPr>
          <w:rFonts w:ascii="Arial" w:hAnsi="Arial" w:cs="Arial"/>
        </w:rPr>
      </w:pPr>
      <w:r w:rsidRPr="00F868E5">
        <w:rPr>
          <w:rFonts w:ascii="Arial" w:hAnsi="Arial" w:cs="Arial"/>
        </w:rPr>
        <w:lastRenderedPageBreak/>
        <w:drawing>
          <wp:inline distT="0" distB="0" distL="0" distR="0" wp14:anchorId="6F063F43" wp14:editId="1E2E87A2">
            <wp:extent cx="5612130" cy="89535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6671" b="12329"/>
                    <a:stretch/>
                  </pic:blipFill>
                  <pic:spPr bwMode="auto">
                    <a:xfrm>
                      <a:off x="0" y="0"/>
                      <a:ext cx="561213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8059C" w14:textId="71BD03FD" w:rsidR="005758F7" w:rsidRDefault="005758F7" w:rsidP="00C42A3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Obtenemos dim de lo que acabamos de sacar.</w:t>
      </w:r>
    </w:p>
    <w:p w14:paraId="32DF793E" w14:textId="423B1265" w:rsidR="005758F7" w:rsidRPr="00CF4528" w:rsidRDefault="005758F7" w:rsidP="00C42A34">
      <w:pPr>
        <w:spacing w:line="360" w:lineRule="auto"/>
        <w:jc w:val="both"/>
        <w:rPr>
          <w:rFonts w:ascii="Arial" w:hAnsi="Arial" w:cs="Arial"/>
        </w:rPr>
      </w:pPr>
      <w:r w:rsidRPr="00F868E5">
        <w:rPr>
          <w:rFonts w:ascii="Arial" w:hAnsi="Arial" w:cs="Arial"/>
        </w:rPr>
        <w:drawing>
          <wp:inline distT="0" distB="0" distL="0" distR="0" wp14:anchorId="6F3D827B" wp14:editId="43664763">
            <wp:extent cx="876300" cy="28829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6799" r="84386"/>
                    <a:stretch/>
                  </pic:blipFill>
                  <pic:spPr bwMode="auto">
                    <a:xfrm>
                      <a:off x="0" y="0"/>
                      <a:ext cx="876300" cy="28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F8411" w14:textId="6171ACB4" w:rsidR="00E64CD5" w:rsidRDefault="00E64CD5" w:rsidP="00C42A34">
      <w:pPr>
        <w:spacing w:line="360" w:lineRule="auto"/>
        <w:jc w:val="both"/>
        <w:rPr>
          <w:rFonts w:ascii="Arial" w:hAnsi="Arial" w:cs="Arial"/>
          <w:b/>
          <w:bCs/>
          <w:i/>
          <w:iCs/>
          <w:u w:val="single"/>
        </w:rPr>
      </w:pPr>
      <w:r w:rsidRPr="00A0609F">
        <w:rPr>
          <w:rFonts w:ascii="Arial" w:hAnsi="Arial" w:cs="Arial"/>
          <w:b/>
          <w:bCs/>
          <w:i/>
          <w:iCs/>
          <w:u w:val="single"/>
        </w:rPr>
        <w:t>Resultado:</w:t>
      </w:r>
    </w:p>
    <w:p w14:paraId="5B2D52DC" w14:textId="43F5AC61" w:rsidR="00E64CD5" w:rsidRDefault="00662BA2" w:rsidP="00C42A3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Obtenemos </w:t>
      </w:r>
      <w:r w:rsidR="005758F7">
        <w:rPr>
          <w:rFonts w:ascii="Arial" w:hAnsi="Arial" w:cs="Arial"/>
        </w:rPr>
        <w:t>como gráfica final la siguiente:</w:t>
      </w:r>
    </w:p>
    <w:p w14:paraId="42E2ECB7" w14:textId="36F14F35" w:rsidR="00D96688" w:rsidRDefault="00D96688" w:rsidP="00C42A34">
      <w:pPr>
        <w:spacing w:line="360" w:lineRule="auto"/>
        <w:jc w:val="both"/>
        <w:rPr>
          <w:rFonts w:ascii="Arial" w:hAnsi="Arial" w:cs="Arial"/>
        </w:rPr>
      </w:pPr>
      <w:r w:rsidRPr="00D96688">
        <w:rPr>
          <w:rFonts w:ascii="Arial" w:hAnsi="Arial" w:cs="Arial"/>
        </w:rPr>
        <w:drawing>
          <wp:inline distT="0" distB="0" distL="0" distR="0" wp14:anchorId="6278800A" wp14:editId="43D4ED07">
            <wp:extent cx="5010849" cy="161948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727C" w14:textId="7057E9A3" w:rsidR="005758F7" w:rsidRDefault="005758F7" w:rsidP="00C42A34">
      <w:pPr>
        <w:spacing w:line="360" w:lineRule="auto"/>
        <w:jc w:val="both"/>
      </w:pPr>
      <w:r w:rsidRPr="00C42A34">
        <w:drawing>
          <wp:inline distT="0" distB="0" distL="0" distR="0" wp14:anchorId="46FFD4C1" wp14:editId="76B5B417">
            <wp:extent cx="5095875" cy="50673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771" t="2352" r="3428" b="1399"/>
                    <a:stretch/>
                  </pic:blipFill>
                  <pic:spPr bwMode="auto">
                    <a:xfrm>
                      <a:off x="0" y="0"/>
                      <a:ext cx="5095875" cy="506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96EB0" w14:textId="11C5FFFD" w:rsidR="00FD472C" w:rsidRDefault="00FD472C" w:rsidP="00FD472C">
      <w:pPr>
        <w:spacing w:line="360" w:lineRule="auto"/>
        <w:jc w:val="both"/>
        <w:rPr>
          <w:rFonts w:ascii="Arial" w:hAnsi="Arial" w:cs="Arial"/>
          <w:b/>
          <w:bCs/>
          <w:i/>
          <w:iCs/>
          <w:u w:val="single"/>
        </w:rPr>
      </w:pPr>
      <w:r w:rsidRPr="00A0609F">
        <w:rPr>
          <w:rFonts w:ascii="Arial" w:hAnsi="Arial" w:cs="Arial"/>
          <w:b/>
          <w:bCs/>
          <w:i/>
          <w:iCs/>
          <w:u w:val="single"/>
        </w:rPr>
        <w:lastRenderedPageBreak/>
        <w:t>Ejercicio</w:t>
      </w:r>
      <w:r>
        <w:rPr>
          <w:rFonts w:ascii="Arial" w:hAnsi="Arial" w:cs="Arial"/>
          <w:b/>
          <w:bCs/>
          <w:i/>
          <w:iCs/>
          <w:u w:val="single"/>
        </w:rPr>
        <w:t>2</w:t>
      </w:r>
      <w:r w:rsidRPr="00A0609F">
        <w:rPr>
          <w:rFonts w:ascii="Arial" w:hAnsi="Arial" w:cs="Arial"/>
          <w:b/>
          <w:bCs/>
          <w:i/>
          <w:iCs/>
          <w:u w:val="single"/>
        </w:rPr>
        <w:t>.</w:t>
      </w:r>
    </w:p>
    <w:p w14:paraId="01983866" w14:textId="06AF6C15" w:rsidR="00FD472C" w:rsidRDefault="00FD472C" w:rsidP="00FD472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2A615A">
        <w:rPr>
          <w:rFonts w:ascii="Arial" w:hAnsi="Arial" w:cs="Arial"/>
        </w:rPr>
        <w:t>Descargar el</w:t>
      </w:r>
      <w:r>
        <w:rPr>
          <w:rFonts w:ascii="Arial" w:hAnsi="Arial" w:cs="Arial"/>
        </w:rPr>
        <w:t xml:space="preserve"> archivo de </w:t>
      </w:r>
      <w:r>
        <w:rPr>
          <w:rFonts w:ascii="Arial" w:hAnsi="Arial" w:cs="Arial"/>
        </w:rPr>
        <w:t>tu interés</w:t>
      </w:r>
      <w:r>
        <w:rPr>
          <w:rFonts w:ascii="Arial" w:hAnsi="Arial" w:cs="Arial"/>
        </w:rPr>
        <w:t>.</w:t>
      </w:r>
    </w:p>
    <w:p w14:paraId="47B84818" w14:textId="77777777" w:rsidR="00FD472C" w:rsidRDefault="00FD472C" w:rsidP="00FD472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Aplica el Análisis de Componentes Principales.</w:t>
      </w:r>
    </w:p>
    <w:p w14:paraId="03B28C8D" w14:textId="77777777" w:rsidR="00FD472C" w:rsidRPr="002A615A" w:rsidRDefault="00FD472C" w:rsidP="00FD472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 la interpretación de los resultados.</w:t>
      </w:r>
    </w:p>
    <w:p w14:paraId="73C6B544" w14:textId="77777777" w:rsidR="00FD472C" w:rsidRPr="00A0609F" w:rsidRDefault="00FD472C" w:rsidP="00FD472C">
      <w:pPr>
        <w:spacing w:line="360" w:lineRule="auto"/>
        <w:jc w:val="both"/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u w:val="single"/>
        </w:rPr>
        <w:t>Procedimiento:</w:t>
      </w:r>
    </w:p>
    <w:p w14:paraId="2924ECD0" w14:textId="4B1057AE" w:rsidR="00FD472C" w:rsidRDefault="00FD472C" w:rsidP="00FD472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Descargamos los datos </w:t>
      </w:r>
      <w:r>
        <w:rPr>
          <w:rFonts w:ascii="Arial" w:hAnsi="Arial" w:cs="Arial"/>
        </w:rPr>
        <w:t>del dataset de nuestro interés</w:t>
      </w:r>
      <w:r>
        <w:rPr>
          <w:rFonts w:ascii="Arial" w:hAnsi="Arial" w:cs="Arial"/>
        </w:rPr>
        <w:t>, lo importamos a R con las funciones vistas en clase.</w:t>
      </w:r>
    </w:p>
    <w:p w14:paraId="089DABD3" w14:textId="0F9F3F76" w:rsidR="00FD472C" w:rsidRDefault="00EB41C8" w:rsidP="00FD472C">
      <w:pPr>
        <w:spacing w:line="360" w:lineRule="auto"/>
        <w:jc w:val="both"/>
        <w:rPr>
          <w:rFonts w:ascii="Arial" w:hAnsi="Arial" w:cs="Arial"/>
        </w:rPr>
      </w:pPr>
      <w:r w:rsidRPr="00EB41C8">
        <w:rPr>
          <w:rFonts w:ascii="Arial" w:hAnsi="Arial" w:cs="Arial"/>
        </w:rPr>
        <w:drawing>
          <wp:inline distT="0" distB="0" distL="0" distR="0" wp14:anchorId="67A88CFC" wp14:editId="70E808EB">
            <wp:extent cx="4949999" cy="409575"/>
            <wp:effectExtent l="0" t="0" r="317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8101" cy="41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8356" w14:textId="77777777" w:rsidR="00FD472C" w:rsidRDefault="00FD472C" w:rsidP="00FD472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y procedemos a visualizarlos para ver que se hayan importado de la forma correcta.</w:t>
      </w:r>
    </w:p>
    <w:p w14:paraId="511C513C" w14:textId="77777777" w:rsidR="00FD472C" w:rsidRDefault="00FD472C" w:rsidP="00FD472C">
      <w:pPr>
        <w:spacing w:line="360" w:lineRule="auto"/>
        <w:jc w:val="both"/>
        <w:rPr>
          <w:rFonts w:ascii="Arial" w:hAnsi="Arial" w:cs="Arial"/>
        </w:rPr>
      </w:pPr>
      <w:r w:rsidRPr="00FD0282">
        <w:rPr>
          <w:rFonts w:ascii="Arial" w:hAnsi="Arial" w:cs="Arial"/>
        </w:rPr>
        <w:drawing>
          <wp:inline distT="0" distB="0" distL="0" distR="0" wp14:anchorId="6D2CDC18" wp14:editId="6D047F13">
            <wp:extent cx="1447800" cy="31135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9381" r="79605"/>
                    <a:stretch/>
                  </pic:blipFill>
                  <pic:spPr bwMode="auto">
                    <a:xfrm>
                      <a:off x="0" y="0"/>
                      <a:ext cx="1459316" cy="313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54037" w14:textId="79C631C4" w:rsidR="00FD472C" w:rsidRDefault="00EB41C8" w:rsidP="00FD472C">
      <w:pPr>
        <w:spacing w:line="360" w:lineRule="auto"/>
        <w:jc w:val="both"/>
        <w:rPr>
          <w:rFonts w:ascii="Arial" w:hAnsi="Arial" w:cs="Arial"/>
        </w:rPr>
      </w:pPr>
      <w:r w:rsidRPr="00EB41C8">
        <w:rPr>
          <w:rFonts w:ascii="Arial" w:hAnsi="Arial" w:cs="Arial"/>
        </w:rPr>
        <w:drawing>
          <wp:inline distT="0" distB="0" distL="0" distR="0" wp14:anchorId="43702FDA" wp14:editId="05F96AC9">
            <wp:extent cx="5612130" cy="2392045"/>
            <wp:effectExtent l="0" t="0" r="7620" b="825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5A85" w14:textId="77777777" w:rsidR="00FD472C" w:rsidRDefault="00FD472C" w:rsidP="00FD472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Obtenemos la media, la varianza y la desviación estándar con el fin de ver que no sean un cero y poder aplicar el método pedido correspondiente, ya que, si alguna llega a ser igual a 0, no tiene sentido aplicar el método a desarrollar.</w:t>
      </w:r>
    </w:p>
    <w:p w14:paraId="5966604E" w14:textId="70CCE109" w:rsidR="00FD472C" w:rsidRDefault="00EB41C8" w:rsidP="00FD472C">
      <w:pPr>
        <w:spacing w:line="360" w:lineRule="auto"/>
        <w:jc w:val="both"/>
        <w:rPr>
          <w:rFonts w:ascii="Arial" w:hAnsi="Arial" w:cs="Arial"/>
        </w:rPr>
      </w:pPr>
      <w:r w:rsidRPr="00EB41C8">
        <w:rPr>
          <w:rFonts w:ascii="Arial" w:hAnsi="Arial" w:cs="Arial"/>
        </w:rPr>
        <w:drawing>
          <wp:inline distT="0" distB="0" distL="0" distR="0" wp14:anchorId="76B274DF" wp14:editId="3F68B59A">
            <wp:extent cx="3517265" cy="981009"/>
            <wp:effectExtent l="0" t="0" r="698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630"/>
                    <a:stretch/>
                  </pic:blipFill>
                  <pic:spPr bwMode="auto">
                    <a:xfrm>
                      <a:off x="0" y="0"/>
                      <a:ext cx="3530190" cy="984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62F49" w14:textId="3AB5A171" w:rsidR="00681651" w:rsidRDefault="00FD472C" w:rsidP="00FD472C">
      <w:pPr>
        <w:spacing w:line="360" w:lineRule="auto"/>
        <w:jc w:val="both"/>
        <w:rPr>
          <w:noProof/>
        </w:rPr>
      </w:pPr>
      <w:r>
        <w:rPr>
          <w:rFonts w:ascii="Arial" w:hAnsi="Arial" w:cs="Arial"/>
        </w:rPr>
        <w:lastRenderedPageBreak/>
        <w:t xml:space="preserve">La media menor pertenece a </w:t>
      </w:r>
      <w:r w:rsidR="00F5111D">
        <w:rPr>
          <w:rFonts w:ascii="Arial" w:hAnsi="Arial" w:cs="Arial"/>
        </w:rPr>
        <w:t>Nonflavanoid.phenols</w:t>
      </w:r>
      <w:r>
        <w:rPr>
          <w:rFonts w:ascii="Arial" w:hAnsi="Arial" w:cs="Arial"/>
        </w:rPr>
        <w:t xml:space="preserve"> y más alta pertenece a la categoría </w:t>
      </w:r>
      <w:r w:rsidR="00F5111D">
        <w:rPr>
          <w:rFonts w:ascii="Arial" w:hAnsi="Arial" w:cs="Arial"/>
        </w:rPr>
        <w:t>Proline</w:t>
      </w:r>
      <w:r>
        <w:rPr>
          <w:rFonts w:ascii="Arial" w:hAnsi="Arial" w:cs="Arial"/>
        </w:rPr>
        <w:t xml:space="preserve">. Podemos observar que </w:t>
      </w:r>
      <w:r w:rsidR="00F5111D">
        <w:rPr>
          <w:rFonts w:ascii="Arial" w:hAnsi="Arial" w:cs="Arial"/>
        </w:rPr>
        <w:t>Proline</w:t>
      </w:r>
      <w:r>
        <w:rPr>
          <w:rFonts w:ascii="Arial" w:hAnsi="Arial" w:cs="Arial"/>
        </w:rPr>
        <w:t xml:space="preserve"> es </w:t>
      </w:r>
      <w:r w:rsidR="00F5111D">
        <w:rPr>
          <w:rFonts w:ascii="Arial" w:hAnsi="Arial" w:cs="Arial"/>
        </w:rPr>
        <w:t xml:space="preserve">al menos 2,068 veces </w:t>
      </w:r>
      <w:r>
        <w:rPr>
          <w:rFonts w:ascii="Arial" w:hAnsi="Arial" w:cs="Arial"/>
        </w:rPr>
        <w:t xml:space="preserve">más grande de lo que se obtuvo en </w:t>
      </w:r>
      <w:r w:rsidR="00F5111D">
        <w:rPr>
          <w:rFonts w:ascii="Arial" w:hAnsi="Arial" w:cs="Arial"/>
        </w:rPr>
        <w:t>Nonflavanoid.phenols</w:t>
      </w:r>
      <w:r>
        <w:rPr>
          <w:rFonts w:ascii="Arial" w:hAnsi="Arial" w:cs="Arial"/>
        </w:rPr>
        <w:t>. Recordamos que para sacar la media se utiliza la función “mean”.</w:t>
      </w:r>
      <w:r w:rsidR="00681651" w:rsidRPr="00681651">
        <w:rPr>
          <w:noProof/>
        </w:rPr>
        <w:t xml:space="preserve"> </w:t>
      </w:r>
    </w:p>
    <w:p w14:paraId="7E6D49FF" w14:textId="1374B210" w:rsidR="00FD472C" w:rsidRDefault="00681651" w:rsidP="00FD472C">
      <w:pPr>
        <w:spacing w:line="360" w:lineRule="auto"/>
        <w:jc w:val="both"/>
        <w:rPr>
          <w:rFonts w:ascii="Arial" w:hAnsi="Arial" w:cs="Arial"/>
        </w:rPr>
      </w:pPr>
      <w:r w:rsidRPr="00681651">
        <w:rPr>
          <w:rFonts w:ascii="Arial" w:hAnsi="Arial" w:cs="Arial"/>
        </w:rPr>
        <w:drawing>
          <wp:inline distT="0" distB="0" distL="0" distR="0" wp14:anchorId="7FD38C07" wp14:editId="2E4BEFF6">
            <wp:extent cx="4877402" cy="171450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66732"/>
                    <a:stretch/>
                  </pic:blipFill>
                  <pic:spPr bwMode="auto">
                    <a:xfrm>
                      <a:off x="0" y="0"/>
                      <a:ext cx="4877481" cy="1714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CC86D" w14:textId="12A0DB11" w:rsidR="00FD472C" w:rsidRDefault="00FD472C" w:rsidP="00FD472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varianza con una magnitud superior al resto es la de </w:t>
      </w:r>
      <w:r w:rsidR="00F5111D">
        <w:rPr>
          <w:rFonts w:ascii="Arial" w:hAnsi="Arial" w:cs="Arial"/>
        </w:rPr>
        <w:t>Flavanoids</w:t>
      </w:r>
      <w:r>
        <w:rPr>
          <w:rFonts w:ascii="Arial" w:hAnsi="Arial" w:cs="Arial"/>
        </w:rPr>
        <w:t xml:space="preserve"> y la de menor magnitud pertenece a </w:t>
      </w:r>
      <w:r w:rsidR="00F5111D">
        <w:rPr>
          <w:rFonts w:ascii="Arial" w:hAnsi="Arial" w:cs="Arial"/>
        </w:rPr>
        <w:t>Acl</w:t>
      </w:r>
      <w:r w:rsidR="00FD51A2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Recordamos que para sacar la varianza se utiliza la función “var”.</w:t>
      </w:r>
    </w:p>
    <w:p w14:paraId="0261E321" w14:textId="3B3EB145" w:rsidR="00FD472C" w:rsidRDefault="00681651" w:rsidP="00FD472C">
      <w:pPr>
        <w:spacing w:line="360" w:lineRule="auto"/>
        <w:jc w:val="both"/>
        <w:rPr>
          <w:rFonts w:ascii="Arial" w:hAnsi="Arial" w:cs="Arial"/>
        </w:rPr>
      </w:pPr>
      <w:r w:rsidRPr="00681651">
        <w:rPr>
          <w:rFonts w:ascii="Arial" w:hAnsi="Arial" w:cs="Arial"/>
        </w:rPr>
        <w:drawing>
          <wp:inline distT="0" distB="0" distL="0" distR="0" wp14:anchorId="37277DAB" wp14:editId="529706B5">
            <wp:extent cx="4876800" cy="174265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3087" b="33095"/>
                    <a:stretch/>
                  </pic:blipFill>
                  <pic:spPr bwMode="auto">
                    <a:xfrm>
                      <a:off x="0" y="0"/>
                      <a:ext cx="4877481" cy="1742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32130" w14:textId="4C9F74A9" w:rsidR="00FD472C" w:rsidRDefault="00FD472C" w:rsidP="00FD472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desviación estándar con una magnitud superior al resto es la de </w:t>
      </w:r>
      <w:r w:rsidR="00FD51A2">
        <w:rPr>
          <w:rFonts w:ascii="Arial" w:hAnsi="Arial" w:cs="Arial"/>
        </w:rPr>
        <w:t>Proline</w:t>
      </w:r>
      <w:r>
        <w:rPr>
          <w:rFonts w:ascii="Arial" w:hAnsi="Arial" w:cs="Arial"/>
        </w:rPr>
        <w:t xml:space="preserve"> y la de menor magnitud pertenece a </w:t>
      </w:r>
      <w:r w:rsidR="00FD51A2">
        <w:rPr>
          <w:rFonts w:ascii="Arial" w:hAnsi="Arial" w:cs="Arial"/>
        </w:rPr>
        <w:t>Nonflavanoid.phenols</w:t>
      </w:r>
      <w:r>
        <w:rPr>
          <w:rFonts w:ascii="Arial" w:hAnsi="Arial" w:cs="Arial"/>
        </w:rPr>
        <w:t xml:space="preserve">, </w:t>
      </w:r>
      <w:r w:rsidR="00FD51A2">
        <w:rPr>
          <w:rFonts w:ascii="Arial" w:hAnsi="Arial" w:cs="Arial"/>
        </w:rPr>
        <w:t>al igual que</w:t>
      </w:r>
      <w:r>
        <w:rPr>
          <w:rFonts w:ascii="Arial" w:hAnsi="Arial" w:cs="Arial"/>
        </w:rPr>
        <w:t xml:space="preserve"> su media.</w:t>
      </w:r>
      <w:r w:rsidRPr="002E1E0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Recordamos que para sacar la desviación estándar se utiliza la función “sd”.</w:t>
      </w:r>
    </w:p>
    <w:p w14:paraId="102CEAC3" w14:textId="3CDEDEC5" w:rsidR="00FD472C" w:rsidRDefault="00681651" w:rsidP="00FD472C">
      <w:pPr>
        <w:spacing w:line="360" w:lineRule="auto"/>
        <w:jc w:val="both"/>
        <w:rPr>
          <w:rFonts w:ascii="Arial" w:hAnsi="Arial" w:cs="Arial"/>
        </w:rPr>
      </w:pPr>
      <w:r w:rsidRPr="00681651">
        <w:rPr>
          <w:rFonts w:ascii="Arial" w:hAnsi="Arial" w:cs="Arial"/>
        </w:rPr>
        <w:drawing>
          <wp:inline distT="0" distB="0" distL="0" distR="0" wp14:anchorId="4D14EEED" wp14:editId="602E2DE7">
            <wp:extent cx="4877402" cy="171513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6720"/>
                    <a:stretch/>
                  </pic:blipFill>
                  <pic:spPr bwMode="auto">
                    <a:xfrm>
                      <a:off x="0" y="0"/>
                      <a:ext cx="4877481" cy="1715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6E76B" w14:textId="77777777" w:rsidR="00FD472C" w:rsidRDefault="00FD472C" w:rsidP="00FD472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La función siguiente [prcomp()] es una de las que podemos utilizar en R para poder obtener nuestro PCA.</w:t>
      </w:r>
    </w:p>
    <w:p w14:paraId="2358C060" w14:textId="138B2DD4" w:rsidR="00FD472C" w:rsidRDefault="00FD472C" w:rsidP="00FD472C">
      <w:pPr>
        <w:spacing w:line="36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</w:rPr>
        <w:t xml:space="preserve">Por defecto centran las variables para que tengan media cero. </w:t>
      </w:r>
      <w:r w:rsidRPr="00F868E5">
        <w:rPr>
          <w:rFonts w:ascii="Arial" w:hAnsi="Arial" w:cs="Arial"/>
          <w:noProof/>
        </w:rPr>
        <w:t>Util</w:t>
      </w:r>
      <w:r>
        <w:rPr>
          <w:rFonts w:ascii="Arial" w:hAnsi="Arial" w:cs="Arial"/>
          <w:noProof/>
        </w:rPr>
        <w:t>izamos el prcomp como dijimos previamente para poder empezar a implementar nuestro modelo estadistico que nos ayudará a analizar los datos datos.</w:t>
      </w:r>
    </w:p>
    <w:p w14:paraId="1ED8E7D0" w14:textId="3EBD2C64" w:rsidR="00FD472C" w:rsidRPr="00170994" w:rsidRDefault="00170994" w:rsidP="00FD472C">
      <w:pPr>
        <w:spacing w:line="360" w:lineRule="auto"/>
        <w:jc w:val="both"/>
        <w:rPr>
          <w:rFonts w:ascii="Arial" w:hAnsi="Arial" w:cs="Arial"/>
        </w:rPr>
      </w:pPr>
      <w:r w:rsidRPr="00170994">
        <w:rPr>
          <w:rFonts w:ascii="Arial" w:hAnsi="Arial" w:cs="Arial"/>
        </w:rPr>
        <w:drawing>
          <wp:inline distT="0" distB="0" distL="0" distR="0" wp14:anchorId="0394EA90" wp14:editId="02F758EE">
            <wp:extent cx="3972479" cy="438211"/>
            <wp:effectExtent l="0" t="0" r="952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CE3D" w14:textId="77777777" w:rsidR="00FD472C" w:rsidRPr="00F868E5" w:rsidRDefault="00FD472C" w:rsidP="00FD472C">
      <w:pPr>
        <w:spacing w:line="36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Mandamos llamar individualmente los subgrupos de arriba. Con center y scale obtenemos la media y la desviación típica de las variables, en cuanto al rotation, podemos ver que analiza el vaor de los loading de cada eigenvector.</w:t>
      </w:r>
    </w:p>
    <w:p w14:paraId="3191AC10" w14:textId="506D2A31" w:rsidR="00FD472C" w:rsidRDefault="00170994" w:rsidP="00FD472C">
      <w:pPr>
        <w:spacing w:line="360" w:lineRule="auto"/>
        <w:jc w:val="both"/>
        <w:rPr>
          <w:rFonts w:ascii="Arial" w:hAnsi="Arial" w:cs="Arial"/>
        </w:rPr>
      </w:pPr>
      <w:r w:rsidRPr="00170994">
        <w:rPr>
          <w:rFonts w:ascii="Arial" w:hAnsi="Arial" w:cs="Arial"/>
        </w:rPr>
        <w:drawing>
          <wp:inline distT="0" distB="0" distL="0" distR="0" wp14:anchorId="1BC61992" wp14:editId="19CFB55B">
            <wp:extent cx="4839375" cy="3162741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743E" w14:textId="1249FD0F" w:rsidR="00170994" w:rsidRDefault="00170994" w:rsidP="00FD472C">
      <w:pPr>
        <w:spacing w:line="360" w:lineRule="auto"/>
        <w:jc w:val="both"/>
        <w:rPr>
          <w:rFonts w:ascii="Arial" w:hAnsi="Arial" w:cs="Arial"/>
        </w:rPr>
      </w:pPr>
      <w:r w:rsidRPr="00170994">
        <w:rPr>
          <w:rFonts w:ascii="Arial" w:hAnsi="Arial" w:cs="Arial"/>
        </w:rPr>
        <w:drawing>
          <wp:inline distT="0" distB="0" distL="0" distR="0" wp14:anchorId="1B2D6F3F" wp14:editId="6D633D0B">
            <wp:extent cx="5612130" cy="2047875"/>
            <wp:effectExtent l="0" t="0" r="762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-1" b="54320"/>
                    <a:stretch/>
                  </pic:blipFill>
                  <pic:spPr bwMode="auto">
                    <a:xfrm>
                      <a:off x="0" y="0"/>
                      <a:ext cx="561213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DDB1A" w14:textId="38C7F534" w:rsidR="00170994" w:rsidRDefault="00170994" w:rsidP="00FD472C">
      <w:pPr>
        <w:spacing w:line="360" w:lineRule="auto"/>
        <w:jc w:val="both"/>
        <w:rPr>
          <w:rFonts w:ascii="Arial" w:hAnsi="Arial" w:cs="Arial"/>
        </w:rPr>
      </w:pPr>
      <w:r w:rsidRPr="00170994">
        <w:rPr>
          <w:rFonts w:ascii="Arial" w:hAnsi="Arial" w:cs="Arial"/>
        </w:rPr>
        <w:lastRenderedPageBreak/>
        <w:drawing>
          <wp:inline distT="0" distB="0" distL="0" distR="0" wp14:anchorId="6A169B50" wp14:editId="4352880E">
            <wp:extent cx="5612130" cy="1914525"/>
            <wp:effectExtent l="0" t="0" r="762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5892" b="11402"/>
                    <a:stretch/>
                  </pic:blipFill>
                  <pic:spPr bwMode="auto">
                    <a:xfrm>
                      <a:off x="0" y="0"/>
                      <a:ext cx="561213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8E512" w14:textId="2ED6E9F9" w:rsidR="00170994" w:rsidRDefault="00170994" w:rsidP="00FD472C">
      <w:pPr>
        <w:spacing w:line="360" w:lineRule="auto"/>
        <w:jc w:val="both"/>
        <w:rPr>
          <w:rFonts w:ascii="Arial" w:hAnsi="Arial" w:cs="Arial"/>
        </w:rPr>
      </w:pPr>
      <w:r w:rsidRPr="00170994">
        <w:rPr>
          <w:rFonts w:ascii="Arial" w:hAnsi="Arial" w:cs="Arial"/>
        </w:rPr>
        <w:drawing>
          <wp:inline distT="0" distB="0" distL="0" distR="0" wp14:anchorId="05DAC436" wp14:editId="4BE29D22">
            <wp:extent cx="5612130" cy="1915795"/>
            <wp:effectExtent l="0" t="0" r="7620" b="825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BA9B" w14:textId="77777777" w:rsidR="00FD472C" w:rsidRPr="00F868E5" w:rsidRDefault="00FD472C" w:rsidP="00FD472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Asimismo, </w:t>
      </w:r>
      <w:r>
        <w:rPr>
          <w:rFonts w:ascii="Arial" w:hAnsi="Arial" w:cs="Arial"/>
          <w:noProof/>
        </w:rPr>
        <w:t>calcula autimáticamente el valor de los componentes principales para cada observación, multiplicando los datos por los vectores de loadings. El resultado se almacena en la matriz x.</w:t>
      </w:r>
    </w:p>
    <w:p w14:paraId="1D35DBD3" w14:textId="48385D5E" w:rsidR="00FD472C" w:rsidRDefault="007227DC" w:rsidP="00FD472C">
      <w:pPr>
        <w:spacing w:line="360" w:lineRule="auto"/>
        <w:jc w:val="both"/>
        <w:rPr>
          <w:rFonts w:ascii="Arial" w:hAnsi="Arial" w:cs="Arial"/>
        </w:rPr>
      </w:pPr>
      <w:r w:rsidRPr="007227DC">
        <w:rPr>
          <w:rFonts w:ascii="Arial" w:hAnsi="Arial" w:cs="Arial"/>
        </w:rPr>
        <w:drawing>
          <wp:inline distT="0" distB="0" distL="0" distR="0" wp14:anchorId="3541ACBD" wp14:editId="5410208A">
            <wp:extent cx="5612130" cy="3000375"/>
            <wp:effectExtent l="0" t="0" r="762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8482"/>
                    <a:stretch/>
                  </pic:blipFill>
                  <pic:spPr bwMode="auto">
                    <a:xfrm>
                      <a:off x="0" y="0"/>
                      <a:ext cx="561213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EF79C" w14:textId="77777777" w:rsidR="00FD472C" w:rsidRDefault="00FD472C" w:rsidP="00FD472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Obtenemos dim de lo que acabamos de sacar.</w:t>
      </w:r>
    </w:p>
    <w:p w14:paraId="28ADD9DD" w14:textId="1D184C6B" w:rsidR="00FD472C" w:rsidRPr="00CF4528" w:rsidRDefault="007227DC" w:rsidP="00FD472C">
      <w:pPr>
        <w:spacing w:line="360" w:lineRule="auto"/>
        <w:jc w:val="both"/>
        <w:rPr>
          <w:rFonts w:ascii="Arial" w:hAnsi="Arial" w:cs="Arial"/>
        </w:rPr>
      </w:pPr>
      <w:r w:rsidRPr="007227DC">
        <w:rPr>
          <w:rFonts w:ascii="Arial" w:hAnsi="Arial" w:cs="Arial"/>
        </w:rPr>
        <w:drawing>
          <wp:inline distT="0" distB="0" distL="0" distR="0" wp14:anchorId="03F16CC3" wp14:editId="5FE631FB">
            <wp:extent cx="942975" cy="297180"/>
            <wp:effectExtent l="0" t="0" r="9525" b="762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90936" r="83198"/>
                    <a:stretch/>
                  </pic:blipFill>
                  <pic:spPr bwMode="auto">
                    <a:xfrm>
                      <a:off x="0" y="0"/>
                      <a:ext cx="942975" cy="29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BC3FC" w14:textId="77777777" w:rsidR="00FD472C" w:rsidRDefault="00FD472C" w:rsidP="00FD472C">
      <w:pPr>
        <w:spacing w:line="360" w:lineRule="auto"/>
        <w:jc w:val="both"/>
        <w:rPr>
          <w:rFonts w:ascii="Arial" w:hAnsi="Arial" w:cs="Arial"/>
          <w:b/>
          <w:bCs/>
          <w:i/>
          <w:iCs/>
          <w:u w:val="single"/>
        </w:rPr>
      </w:pPr>
      <w:r w:rsidRPr="00A0609F">
        <w:rPr>
          <w:rFonts w:ascii="Arial" w:hAnsi="Arial" w:cs="Arial"/>
          <w:b/>
          <w:bCs/>
          <w:i/>
          <w:iCs/>
          <w:u w:val="single"/>
        </w:rPr>
        <w:t>Resultado:</w:t>
      </w:r>
    </w:p>
    <w:p w14:paraId="7CEA6612" w14:textId="77777777" w:rsidR="00FD472C" w:rsidRDefault="00FD472C" w:rsidP="00FD472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Obtenemos como gráfica final la siguiente:</w:t>
      </w:r>
    </w:p>
    <w:p w14:paraId="475AC456" w14:textId="77777777" w:rsidR="00FD472C" w:rsidRDefault="00FD472C" w:rsidP="00FD472C">
      <w:pPr>
        <w:spacing w:line="360" w:lineRule="auto"/>
        <w:jc w:val="both"/>
        <w:rPr>
          <w:rFonts w:ascii="Arial" w:hAnsi="Arial" w:cs="Arial"/>
        </w:rPr>
      </w:pPr>
      <w:r w:rsidRPr="00D96688">
        <w:rPr>
          <w:rFonts w:ascii="Arial" w:hAnsi="Arial" w:cs="Arial"/>
        </w:rPr>
        <w:drawing>
          <wp:inline distT="0" distB="0" distL="0" distR="0" wp14:anchorId="1DFF0218" wp14:editId="5B0023B7">
            <wp:extent cx="5010849" cy="161948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8660" w14:textId="21E30D30" w:rsidR="00FD472C" w:rsidRPr="009832A8" w:rsidRDefault="009832A8" w:rsidP="00662BA2">
      <w:pPr>
        <w:spacing w:line="360" w:lineRule="auto"/>
        <w:jc w:val="both"/>
      </w:pPr>
      <w:r w:rsidRPr="009832A8">
        <w:drawing>
          <wp:inline distT="0" distB="0" distL="0" distR="0" wp14:anchorId="1420A3F7" wp14:editId="7BAC73CA">
            <wp:extent cx="5010785" cy="499110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5771" t="4448" r="4944" b="2313"/>
                    <a:stretch/>
                  </pic:blipFill>
                  <pic:spPr bwMode="auto">
                    <a:xfrm>
                      <a:off x="0" y="0"/>
                      <a:ext cx="5010785" cy="499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D28B9" w14:textId="33C42C48" w:rsidR="00CC18B7" w:rsidRPr="00FD472C" w:rsidRDefault="00CC18B7" w:rsidP="00662BA2">
      <w:pPr>
        <w:spacing w:line="360" w:lineRule="auto"/>
        <w:jc w:val="both"/>
        <w:rPr>
          <w:rFonts w:ascii="Arial" w:hAnsi="Arial" w:cs="Arial"/>
        </w:rPr>
      </w:pPr>
      <w:r w:rsidRPr="00FD472C">
        <w:rPr>
          <w:rFonts w:ascii="Arial" w:hAnsi="Arial" w:cs="Arial"/>
        </w:rPr>
        <w:t>¿Qué aprendí con esta práctica?</w:t>
      </w:r>
    </w:p>
    <w:p w14:paraId="7C88B001" w14:textId="77777777" w:rsidR="00935489" w:rsidRDefault="00A251A4" w:rsidP="00662BA2">
      <w:pPr>
        <w:spacing w:line="360" w:lineRule="auto"/>
        <w:jc w:val="both"/>
        <w:rPr>
          <w:rFonts w:ascii="Arial" w:hAnsi="Arial" w:cs="Arial"/>
        </w:rPr>
      </w:pPr>
      <w:r w:rsidRPr="00FD472C">
        <w:rPr>
          <w:rFonts w:ascii="Arial" w:hAnsi="Arial" w:cs="Arial"/>
        </w:rPr>
        <w:t>Re</w:t>
      </w:r>
      <w:r w:rsidR="00BB4AD4">
        <w:rPr>
          <w:rFonts w:ascii="Arial" w:hAnsi="Arial" w:cs="Arial"/>
        </w:rPr>
        <w:t xml:space="preserve">forcé la importación de datasets en R. Aprendí a implementar un nuevo método estadístico que nos ayuda a simplificar la complejidad de espacios muestrales con muchas dimensiones a la vez que conserva su información. </w:t>
      </w:r>
    </w:p>
    <w:p w14:paraId="4E032DDE" w14:textId="6CB3D4B1" w:rsidR="00CC18B7" w:rsidRDefault="00935489" w:rsidP="00662BA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Nos permite condensar la información apartada por múltiples variables en pocos componentes. Esto lo hace un método muy útil de aplicar previa utilización de otras técnicas estadísticas. </w:t>
      </w:r>
    </w:p>
    <w:p w14:paraId="49F37C0B" w14:textId="1CEA81A6" w:rsidR="00935489" w:rsidRDefault="00935489" w:rsidP="00662BA2">
      <w:pPr>
        <w:spacing w:line="360" w:lineRule="auto"/>
        <w:jc w:val="both"/>
        <w:rPr>
          <w:rFonts w:ascii="Arial" w:hAnsi="Arial" w:cs="Arial"/>
        </w:rPr>
      </w:pPr>
    </w:p>
    <w:p w14:paraId="6B7C7400" w14:textId="5D101F40" w:rsidR="00935489" w:rsidRPr="00C26811" w:rsidRDefault="00935489" w:rsidP="00662BA2">
      <w:pPr>
        <w:spacing w:line="360" w:lineRule="auto"/>
        <w:jc w:val="both"/>
        <w:rPr>
          <w:rFonts w:ascii="Arial" w:hAnsi="Arial" w:cs="Arial"/>
          <w:b/>
          <w:bCs/>
          <w:i/>
          <w:iCs/>
          <w:u w:val="single"/>
        </w:rPr>
      </w:pPr>
      <w:r w:rsidRPr="00C26811">
        <w:rPr>
          <w:rFonts w:ascii="Arial" w:hAnsi="Arial" w:cs="Arial"/>
          <w:b/>
          <w:bCs/>
          <w:i/>
          <w:iCs/>
          <w:u w:val="single"/>
        </w:rPr>
        <w:t>Información de los DataSets:</w:t>
      </w:r>
    </w:p>
    <w:p w14:paraId="4E8BC65F" w14:textId="4BF02CC5" w:rsidR="00935489" w:rsidRPr="00C26811" w:rsidRDefault="00935489" w:rsidP="00662BA2">
      <w:pPr>
        <w:spacing w:line="360" w:lineRule="auto"/>
        <w:jc w:val="both"/>
        <w:rPr>
          <w:rFonts w:ascii="Arial" w:hAnsi="Arial" w:cs="Arial"/>
          <w:b/>
          <w:bCs/>
          <w:i/>
          <w:iCs/>
          <w:u w:val="single"/>
        </w:rPr>
      </w:pPr>
      <w:r w:rsidRPr="00C26811">
        <w:rPr>
          <w:rFonts w:ascii="Arial" w:hAnsi="Arial" w:cs="Arial"/>
          <w:b/>
          <w:bCs/>
          <w:i/>
          <w:iCs/>
          <w:u w:val="single"/>
        </w:rPr>
        <w:t>Data1</w:t>
      </w:r>
      <w:r w:rsidR="000E58D7">
        <w:rPr>
          <w:rFonts w:ascii="Arial" w:hAnsi="Arial" w:cs="Arial"/>
          <w:b/>
          <w:bCs/>
          <w:i/>
          <w:iCs/>
          <w:u w:val="single"/>
        </w:rPr>
        <w:t>, ventas</w:t>
      </w:r>
      <w:r w:rsidRPr="00C26811">
        <w:rPr>
          <w:rFonts w:ascii="Arial" w:hAnsi="Arial" w:cs="Arial"/>
          <w:b/>
          <w:bCs/>
          <w:i/>
          <w:iCs/>
          <w:u w:val="single"/>
        </w:rPr>
        <w:t>:</w:t>
      </w:r>
    </w:p>
    <w:p w14:paraId="6165A052" w14:textId="1C6BE713" w:rsidR="00C26811" w:rsidRDefault="00C26811" w:rsidP="00662BA2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6CF2FDC" wp14:editId="13969CD4">
            <wp:extent cx="5612130" cy="824865"/>
            <wp:effectExtent l="0" t="0" r="762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42936" w14:textId="628FBE97" w:rsidR="00935489" w:rsidRDefault="00C26811" w:rsidP="00662BA2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64D101A" wp14:editId="2639FDF3">
            <wp:extent cx="5612130" cy="1674495"/>
            <wp:effectExtent l="0" t="0" r="7620" b="190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8D1B5" w14:textId="22BDEF2D" w:rsidR="00935489" w:rsidRPr="00C26811" w:rsidRDefault="00935489" w:rsidP="00662BA2">
      <w:pPr>
        <w:spacing w:line="360" w:lineRule="auto"/>
        <w:jc w:val="both"/>
        <w:rPr>
          <w:rFonts w:ascii="Arial" w:hAnsi="Arial" w:cs="Arial"/>
          <w:b/>
          <w:bCs/>
          <w:i/>
          <w:iCs/>
          <w:u w:val="single"/>
        </w:rPr>
      </w:pPr>
      <w:r w:rsidRPr="00C26811">
        <w:rPr>
          <w:rFonts w:ascii="Arial" w:hAnsi="Arial" w:cs="Arial"/>
          <w:b/>
          <w:bCs/>
          <w:i/>
          <w:iCs/>
          <w:u w:val="single"/>
        </w:rPr>
        <w:t>Data2</w:t>
      </w:r>
      <w:r w:rsidR="000E58D7">
        <w:rPr>
          <w:rFonts w:ascii="Arial" w:hAnsi="Arial" w:cs="Arial"/>
          <w:b/>
          <w:bCs/>
          <w:i/>
          <w:iCs/>
          <w:u w:val="single"/>
        </w:rPr>
        <w:t>, wine</w:t>
      </w:r>
      <w:r w:rsidRPr="00C26811">
        <w:rPr>
          <w:rFonts w:ascii="Arial" w:hAnsi="Arial" w:cs="Arial"/>
          <w:b/>
          <w:bCs/>
          <w:i/>
          <w:iCs/>
          <w:u w:val="single"/>
        </w:rPr>
        <w:t>:</w:t>
      </w:r>
    </w:p>
    <w:p w14:paraId="13F576A4" w14:textId="4FF6B40C" w:rsidR="00935489" w:rsidRDefault="00935489" w:rsidP="00662BA2">
      <w:pPr>
        <w:spacing w:line="360" w:lineRule="auto"/>
        <w:jc w:val="both"/>
        <w:rPr>
          <w:rFonts w:ascii="Arial" w:hAnsi="Arial" w:cs="Arial"/>
        </w:rPr>
      </w:pPr>
      <w:r w:rsidRPr="00C26811">
        <w:rPr>
          <w:rFonts w:ascii="Arial" w:hAnsi="Arial" w:cs="Arial"/>
          <w:b/>
          <w:bCs/>
          <w:i/>
          <w:iCs/>
          <w:u w:val="single"/>
        </w:rPr>
        <w:t>Fuente:</w:t>
      </w:r>
      <w:r>
        <w:rPr>
          <w:rFonts w:ascii="Arial" w:hAnsi="Arial" w:cs="Arial"/>
        </w:rPr>
        <w:t xml:space="preserve"> </w:t>
      </w:r>
      <w:hyperlink r:id="rId26" w:history="1">
        <w:r w:rsidRPr="007118DB">
          <w:rPr>
            <w:rStyle w:val="Hipervnculo"/>
            <w:rFonts w:ascii="Arial" w:hAnsi="Arial" w:cs="Arial"/>
          </w:rPr>
          <w:t>https://archive.ics.uci.edu/ml/datasets/wine</w:t>
        </w:r>
      </w:hyperlink>
    </w:p>
    <w:p w14:paraId="01771BCB" w14:textId="394645E7" w:rsidR="00935489" w:rsidRDefault="00935489" w:rsidP="00662BA2">
      <w:pPr>
        <w:spacing w:line="360" w:lineRule="auto"/>
        <w:jc w:val="both"/>
        <w:rPr>
          <w:rFonts w:ascii="Arial" w:hAnsi="Arial" w:cs="Arial"/>
        </w:rPr>
      </w:pPr>
      <w:r w:rsidRPr="00935489">
        <w:rPr>
          <w:rFonts w:ascii="Arial" w:hAnsi="Arial" w:cs="Arial"/>
        </w:rPr>
        <w:drawing>
          <wp:inline distT="0" distB="0" distL="0" distR="0" wp14:anchorId="791C0DE8" wp14:editId="0310DEF6">
            <wp:extent cx="5612130" cy="821690"/>
            <wp:effectExtent l="0" t="0" r="762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9426" w14:textId="050BD9CF" w:rsidR="00935489" w:rsidRPr="00FD472C" w:rsidRDefault="00935489" w:rsidP="00662BA2">
      <w:pPr>
        <w:spacing w:line="360" w:lineRule="auto"/>
        <w:jc w:val="both"/>
        <w:rPr>
          <w:rFonts w:ascii="Arial" w:hAnsi="Arial" w:cs="Arial"/>
        </w:rPr>
      </w:pPr>
      <w:r w:rsidRPr="00935489">
        <w:rPr>
          <w:rFonts w:ascii="Arial" w:hAnsi="Arial" w:cs="Arial"/>
        </w:rPr>
        <w:drawing>
          <wp:inline distT="0" distB="0" distL="0" distR="0" wp14:anchorId="32AF81B0" wp14:editId="4340F8E6">
            <wp:extent cx="5612130" cy="1544320"/>
            <wp:effectExtent l="0" t="0" r="762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489" w:rsidRPr="00FD47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D30A2"/>
    <w:multiLevelType w:val="hybridMultilevel"/>
    <w:tmpl w:val="DBAAC0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D2FFD"/>
    <w:multiLevelType w:val="hybridMultilevel"/>
    <w:tmpl w:val="7BB664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13AC6"/>
    <w:multiLevelType w:val="hybridMultilevel"/>
    <w:tmpl w:val="DBAAC0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D5"/>
    <w:rsid w:val="000812D4"/>
    <w:rsid w:val="000E58D7"/>
    <w:rsid w:val="00170994"/>
    <w:rsid w:val="002051FF"/>
    <w:rsid w:val="002A1713"/>
    <w:rsid w:val="002A615A"/>
    <w:rsid w:val="002E1E07"/>
    <w:rsid w:val="003A7D1D"/>
    <w:rsid w:val="005758F7"/>
    <w:rsid w:val="00662BA2"/>
    <w:rsid w:val="00681651"/>
    <w:rsid w:val="007227DC"/>
    <w:rsid w:val="00833F3E"/>
    <w:rsid w:val="00935489"/>
    <w:rsid w:val="009832A8"/>
    <w:rsid w:val="00A0609F"/>
    <w:rsid w:val="00A251A4"/>
    <w:rsid w:val="00AF6027"/>
    <w:rsid w:val="00BB4AD4"/>
    <w:rsid w:val="00C26811"/>
    <w:rsid w:val="00C42A34"/>
    <w:rsid w:val="00CC18B7"/>
    <w:rsid w:val="00CC6678"/>
    <w:rsid w:val="00CF4528"/>
    <w:rsid w:val="00D22A09"/>
    <w:rsid w:val="00D52B23"/>
    <w:rsid w:val="00D96688"/>
    <w:rsid w:val="00E243FC"/>
    <w:rsid w:val="00E64CD5"/>
    <w:rsid w:val="00EB41C8"/>
    <w:rsid w:val="00F07E59"/>
    <w:rsid w:val="00F5111D"/>
    <w:rsid w:val="00F868E5"/>
    <w:rsid w:val="00FD0282"/>
    <w:rsid w:val="00FD472C"/>
    <w:rsid w:val="00FD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4B91"/>
  <w15:chartTrackingRefBased/>
  <w15:docId w15:val="{A457ADC0-A6BB-46F1-BEA1-0CC0D7DB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7D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243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43FC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2E1E07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5758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archive.ics.uci.edu/ml/datasets/win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771</Words>
  <Characters>4243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De Luna Ocampo</dc:creator>
  <cp:keywords/>
  <dc:description/>
  <cp:lastModifiedBy>Yanina De Luna Ocampo</cp:lastModifiedBy>
  <cp:revision>16</cp:revision>
  <dcterms:created xsi:type="dcterms:W3CDTF">2021-11-23T17:21:00Z</dcterms:created>
  <dcterms:modified xsi:type="dcterms:W3CDTF">2021-11-23T18:42:00Z</dcterms:modified>
</cp:coreProperties>
</file>