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4486275</wp:posOffset>
            </wp:positionH>
            <wp:positionV relativeFrom="paragraph">
              <wp:posOffset>252413</wp:posOffset>
            </wp:positionV>
            <wp:extent cx="1577964" cy="1557338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7964" cy="1557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rtl w:val="0"/>
        </w:rPr>
        <w:t xml:space="preserve">             </w:t>
      </w:r>
      <w:r w:rsidDel="00000000" w:rsidR="00000000" w:rsidRPr="00000000">
        <w:rPr>
          <w:sz w:val="34"/>
          <w:szCs w:val="34"/>
          <w:u w:val="single"/>
          <w:rtl w:val="0"/>
        </w:rPr>
        <w:t xml:space="preserve">Proyecto Propio</w:t>
      </w:r>
    </w:p>
    <w:p w:rsidR="00000000" w:rsidDel="00000000" w:rsidP="00000000" w:rsidRDefault="00000000" w:rsidRPr="00000000" w14:paraId="00000003">
      <w:pPr>
        <w:jc w:val="center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rtl w:val="0"/>
        </w:rPr>
        <w:t xml:space="preserve">              </w:t>
      </w:r>
      <w:r w:rsidDel="00000000" w:rsidR="00000000" w:rsidRPr="00000000">
        <w:rPr>
          <w:sz w:val="34"/>
          <w:szCs w:val="34"/>
          <w:u w:val="single"/>
          <w:rtl w:val="0"/>
        </w:rPr>
        <w:t xml:space="preserve">"Mental Health"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Introducción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asociación de apoyo a personas con problemas mentales "Mental Health"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necesita obtener insights relevantes sobre el comportamiento de las personas que necesiten de su ayuda por este motivo,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solicitó un análisis de su base de datos sobre varios países de personas las cuales algunas tienen problemas de salud mental.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Propuesta: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Entregar reportes, tableros interactivos de fácil manipulación para las personas interesadas en obtener información clara mediante visualizaciones en base al archivo csv,todo esto será documentado y se darán conclusiones de los datos obtenidos.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Trabajo realizado: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Tras la limpieza de los datos con PYTHON se determino que en "Severity" había datos nulos, los cuales fueron eliminados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 se encontraron datos duplicados ,entonces se procedió a guardar el archivo ya limpio y se subió a POWER BI para analizar posibles métricas, realice dos, por un lado el promedio de las edades de las personas y por otro la cantidad de personas las cuales tenemos en la base de datos, al ser una base de datos chica, no se realizaron mas métricas adicionales y se procedió a comenzar con los gráficos, confeccione una portada y tres solapas y para finalizar botones de navegación.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Conclusión: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Para concluir se obtuvo los siguientes datos importantes; la cantidad de personas consultadas fueron de 499, el promedio de las edades de estas personas es de 42 años.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Tras realizar el primer grafico de la solapa " Genero y Edad" se obtuvo que las personas con mas problemas de salud mental, son del genero femenino y en el grafico de aéreas se puede apreciar el rango de edades por persona.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 la solapa "Severity y Profesión" se utilizó un grafico de embudo donde se obtuvo que el % 35,27 tiene un nivel bajo de problemas de salud mental, el %32,7 tiene un nivel intermedio y el %31,86 tiene un nivel alto.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Luego en el grafico siguiente se obtuvo que mas de 80 personas afectadas, su profesión es sobre cuidados de salud (Healthcare).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Para finalizar, en la solapa de "Stress y horas" , se utilizaron dos graficos circulares, uno para visualizar el numero de personas con niveles de Stress, el %34,07 tiene un nivel Medio, el %33,67 un nivel bajo y el %33,67 un nivel alto.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 el otro grafico circular se observa cuantas personas hizo una consulta medica y cuales no, el %50,3 no lo hizo y el %49,7 si ha realizado consultas medicas.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 un grafico de barras se visualiza la actividades en Horas de estas personas, casi 60 personas realizan actividades por 9 horas y en el ultimo grafico de líneas se puede apreciar la cantidad de horas de sueño que van en aumento en las personas.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todos estos graficos tienen a su costado filtros de edad y país.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