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Cas pratique - Data Analyst à L’atelier des Chefs</w:t>
      </w:r>
    </w:p>
    <w:p w:rsidR="00000000" w:rsidDel="00000000" w:rsidP="00000000" w:rsidRDefault="00000000" w:rsidRPr="00000000" w14:paraId="0000000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 cas vise à évaluer ta capacité d’analyse et tes compétences techniques. À partir de fichiers de données, tu devras extraire les informations les plus pertinentes pour répondre aux questions et produire des visualisations claires pour appuyer tes conclusions. </w:t>
      </w:r>
    </w:p>
    <w:p w:rsidR="00000000" w:rsidDel="00000000" w:rsidP="00000000" w:rsidRDefault="00000000" w:rsidRPr="00000000" w14:paraId="00000004">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Temps recommandé : 3h </w:t>
      </w:r>
    </w:p>
    <w:p w:rsidR="00000000" w:rsidDel="00000000" w:rsidP="00000000" w:rsidRDefault="00000000" w:rsidRPr="00000000" w14:paraId="00000006">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Livrables attendus : code SQL + pptx</w:t>
      </w:r>
    </w:p>
    <w:p w:rsidR="00000000" w:rsidDel="00000000" w:rsidP="00000000" w:rsidRDefault="00000000" w:rsidRPr="00000000" w14:paraId="00000007">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L’atelier des Chefs, l’un de nos enjeux clé est de suivre la progression des apprenants tout au long de leur parcours afin de s’assurer qu’ils arrivent au bout de leur formation. Pour cela, nous calculons un score d’avancement pour chaque apprenant, basé sur le nombre de modules complétés. Les apprenants réalisent également des travaux pratiques (TP) qui sont corrigés par nos experts. Le niveau d’avancement et la réalisation des TP constituent deux indicateurs essentiels pour analyser la performance des différentes formations et identifier celles où les apprenants progressent le mieux.</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disposes des trois dataset suivants extraits de nos données :</w:t>
      </w:r>
    </w:p>
    <w:p w:rsidR="00000000" w:rsidDel="00000000" w:rsidP="00000000" w:rsidRDefault="00000000" w:rsidRPr="00000000" w14:paraId="0000000D">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training_user_progress_snapshot</w:t>
      </w:r>
      <w:r w:rsidDel="00000000" w:rsidR="00000000" w:rsidRPr="00000000">
        <w:rPr>
          <w:rFonts w:ascii="Times New Roman" w:cs="Times New Roman" w:eastAsia="Times New Roman" w:hAnsi="Times New Roman"/>
          <w:rtl w:val="0"/>
        </w:rPr>
        <w:t xml:space="preserve"> : un snapshot de l’évolution du score d’avancement pour chaque apprenant</w:t>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user_homework_submission</w:t>
      </w:r>
      <w:r w:rsidDel="00000000" w:rsidR="00000000" w:rsidRPr="00000000">
        <w:rPr>
          <w:rFonts w:ascii="Times New Roman" w:cs="Times New Roman" w:eastAsia="Times New Roman" w:hAnsi="Times New Roman"/>
          <w:rtl w:val="0"/>
        </w:rPr>
        <w:t xml:space="preserve"> : les travaux pratiques envoyés par les apprenants et le score obtenu</w:t>
      </w:r>
    </w:p>
    <w:p w:rsidR="00000000" w:rsidDel="00000000" w:rsidP="00000000" w:rsidRDefault="00000000" w:rsidRPr="00000000" w14:paraId="0000000F">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training_sales</w:t>
      </w:r>
      <w:r w:rsidDel="00000000" w:rsidR="00000000" w:rsidRPr="00000000">
        <w:rPr>
          <w:rFonts w:ascii="Times New Roman" w:cs="Times New Roman" w:eastAsia="Times New Roman" w:hAnsi="Times New Roman"/>
          <w:rtl w:val="0"/>
        </w:rPr>
        <w:t xml:space="preserve"> : le montant de la vente  par apprenant</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fichiers yml donnent la documentation pour chaque dataset.</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utilisant ces datasets : </w:t>
      </w:r>
    </w:p>
    <w:p w:rsidR="00000000" w:rsidDel="00000000" w:rsidP="00000000" w:rsidRDefault="00000000" w:rsidRPr="00000000" w14:paraId="00000012">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Décris</w:t>
      </w:r>
      <w:r w:rsidDel="00000000" w:rsidR="00000000" w:rsidRPr="00000000">
        <w:rPr>
          <w:rFonts w:ascii="Times New Roman" w:cs="Times New Roman" w:eastAsia="Times New Roman" w:hAnsi="Times New Roman"/>
          <w:rtl w:val="0"/>
        </w:rPr>
        <w:t xml:space="preserve"> brièvement les données </w:t>
      </w:r>
    </w:p>
    <w:p w:rsidR="00000000" w:rsidDel="00000000" w:rsidP="00000000" w:rsidRDefault="00000000" w:rsidRPr="00000000" w14:paraId="00000013">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Quelle formation montre la meilleure progression au cours du premier mois, en tenant compte à la fois du score d’avancement et des TP corrigés ?</w:t>
      </w:r>
    </w:p>
    <w:p w:rsidR="00000000" w:rsidDel="00000000" w:rsidP="00000000" w:rsidRDefault="00000000" w:rsidRPr="00000000" w14:paraId="00000014">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Quelle formation obtient les meilleurs résultats pédagogiques lorsqu’on combine progression et travaux pratiques corrigés ?</w:t>
      </w:r>
    </w:p>
    <w:p w:rsidR="00000000" w:rsidDel="00000000" w:rsidP="00000000" w:rsidRDefault="00000000" w:rsidRPr="00000000" w14:paraId="00000015">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Calcule la marge par formation en prenant en compte que le coût d’une correction de TP est de 5€ et que le CA dépend de l’avancement (ex : si un apprenant a 60 % d’avancement, on reconnaît 60 % de son CA)</w:t>
      </w:r>
    </w:p>
    <w:p w:rsidR="00000000" w:rsidDel="00000000" w:rsidP="00000000" w:rsidRDefault="00000000" w:rsidRPr="00000000" w14:paraId="00000016">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Avec davantage de données, quel type d’analyses mènerais-tu pour comprendre les causes de décrochage dans les formations et identifier les leviers pour les réduire ?</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