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99EEDC" w14:textId="77777777" w:rsidR="002D0E58" w:rsidRDefault="002D0E58">
      <w:pPr>
        <w:rPr>
          <w:lang w:val="en-US"/>
        </w:rPr>
      </w:pPr>
    </w:p>
    <w:p w14:paraId="12F6FBFB" w14:textId="77777777" w:rsidR="00807FF9" w:rsidRDefault="00807FF9" w:rsidP="00807FF9">
      <w:pPr>
        <w:jc w:val="center"/>
      </w:pPr>
      <w:r>
        <w:t>HW1 Wet in 046203 Planning and Reinforcement Learning</w:t>
      </w:r>
      <w:r>
        <w:br/>
        <w:t>Submitter 1: David Valensi 342439643</w:t>
      </w:r>
      <w:r>
        <w:br/>
        <w:t>Submitter 2: Yaniv Galron 206765646</w:t>
      </w:r>
    </w:p>
    <w:p w14:paraId="282D8FB2" w14:textId="3D57E2B8" w:rsidR="00807FF9" w:rsidRPr="0006758B" w:rsidRDefault="00AA7929" w:rsidP="00807FF9">
      <w:pPr>
        <w:rPr>
          <w:u w:val="single"/>
        </w:rPr>
      </w:pPr>
      <w:r>
        <w:rPr>
          <w:u w:val="single"/>
          <w:lang w:val="en-US"/>
        </w:rPr>
        <w:t xml:space="preserve">Question 1: </w:t>
      </w:r>
      <w:r w:rsidR="00807FF9" w:rsidRPr="0006758B">
        <w:rPr>
          <w:u w:val="single"/>
        </w:rPr>
        <w:t>Solving 8-Puzzle with Dijkstra’s Algorithm</w:t>
      </w:r>
    </w:p>
    <w:p w14:paraId="76EE6C63" w14:textId="77777777" w:rsidR="00807FF9" w:rsidRPr="005616FE" w:rsidRDefault="00807FF9" w:rsidP="00807FF9">
      <w:pPr>
        <w:pStyle w:val="ListParagraph"/>
        <w:numPr>
          <w:ilvl w:val="0"/>
          <w:numId w:val="4"/>
        </w:numPr>
        <w:spacing w:after="160" w:line="259" w:lineRule="auto"/>
      </w:pPr>
      <w:r>
        <w:t xml:space="preserve">We have 9 numbers that can be placed in each of the 9 possible locations on the grid. Therefore, the number of possible states is </w:t>
      </w:r>
      <m:oMath>
        <m:r>
          <w:rPr>
            <w:rFonts w:ascii="Cambria Math" w:hAnsi="Cambria Math"/>
          </w:rPr>
          <m:t>9!</m:t>
        </m:r>
      </m:oMath>
      <w:r>
        <w:t xml:space="preserve">. In fact, the number of reachable states is half of that number and equals </w:t>
      </w:r>
      <m:oMath>
        <m:r>
          <w:rPr>
            <w:rFonts w:ascii="Cambria Math" w:hAnsi="Cambria Math"/>
          </w:rPr>
          <m:t>S=</m:t>
        </m:r>
        <m:f>
          <m:fPr>
            <m:ctrlPr>
              <w:rPr>
                <w:rFonts w:ascii="Cambria Math" w:hAnsi="Cambria Math"/>
                <w:i/>
              </w:rPr>
            </m:ctrlPr>
          </m:fPr>
          <m:num>
            <m:r>
              <w:rPr>
                <w:rFonts w:ascii="Cambria Math" w:hAnsi="Cambria Math"/>
              </w:rPr>
              <m:t>9!</m:t>
            </m:r>
          </m:num>
          <m:den>
            <m:r>
              <w:rPr>
                <w:rFonts w:ascii="Cambria Math" w:hAnsi="Cambria Math"/>
              </w:rPr>
              <m:t>2</m:t>
            </m:r>
          </m:den>
        </m:f>
        <m:r>
          <w:rPr>
            <w:rFonts w:ascii="Cambria Math" w:eastAsiaTheme="minorEastAsia" w:hAnsi="Cambria Math"/>
          </w:rPr>
          <m:t>=181440</m:t>
        </m:r>
      </m:oMath>
      <w:r>
        <w:rPr>
          <w:rFonts w:eastAsiaTheme="minorEastAsia"/>
        </w:rPr>
        <w:t>. This number is too big to run minimization of all the states in each iteration. Instead, we will not save all the states but only the nodes we reach to and its neighbors (that are not already in the graph)</w:t>
      </w:r>
    </w:p>
    <w:p w14:paraId="33C1122B" w14:textId="77777777" w:rsidR="00807FF9" w:rsidRPr="009F53B4" w:rsidRDefault="00807FF9" w:rsidP="00807FF9">
      <w:pPr>
        <w:pStyle w:val="ListParagraph"/>
        <w:numPr>
          <w:ilvl w:val="0"/>
          <w:numId w:val="4"/>
        </w:numPr>
        <w:spacing w:after="160" w:line="259" w:lineRule="auto"/>
      </w:pPr>
      <w:r>
        <w:rPr>
          <w:rFonts w:eastAsiaTheme="minorEastAsia"/>
        </w:rPr>
        <w:t>CODE</w:t>
      </w:r>
    </w:p>
    <w:p w14:paraId="10E2CD5F" w14:textId="40710F9E" w:rsidR="00807FF9" w:rsidRDefault="000862E6" w:rsidP="00807FF9">
      <w:pPr>
        <w:rPr>
          <w:u w:val="single"/>
        </w:rPr>
      </w:pPr>
      <w:r>
        <w:rPr>
          <w:u w:val="single"/>
          <w:lang w:val="en-US"/>
        </w:rPr>
        <w:t xml:space="preserve">Question </w:t>
      </w:r>
      <w:r>
        <w:rPr>
          <w:u w:val="single"/>
          <w:lang w:val="en-US"/>
        </w:rPr>
        <w:t>2</w:t>
      </w:r>
      <w:r>
        <w:rPr>
          <w:u w:val="single"/>
          <w:lang w:val="en-US"/>
        </w:rPr>
        <w:t xml:space="preserve">: </w:t>
      </w:r>
      <w:r w:rsidR="00807FF9" w:rsidRPr="009F53B4">
        <w:rPr>
          <w:u w:val="single"/>
        </w:rPr>
        <w:t xml:space="preserve">Solving 8-Puzzle with </w:t>
      </w:r>
      <w:r w:rsidR="00807FF9">
        <w:rPr>
          <w:rFonts w:hint="cs"/>
          <w:u w:val="single"/>
        </w:rPr>
        <w:t>A</w:t>
      </w:r>
      <w:r w:rsidR="00807FF9">
        <w:rPr>
          <w:rFonts w:hint="cs"/>
          <w:u w:val="single"/>
          <w:rtl/>
        </w:rPr>
        <w:t>*</w:t>
      </w:r>
      <w:r w:rsidR="00807FF9">
        <w:rPr>
          <w:u w:val="single"/>
        </w:rPr>
        <w:t xml:space="preserve"> </w:t>
      </w:r>
      <w:r w:rsidR="00807FF9" w:rsidRPr="009F53B4">
        <w:rPr>
          <w:u w:val="single"/>
        </w:rPr>
        <w:t>Algorithm</w:t>
      </w:r>
    </w:p>
    <w:p w14:paraId="67ED6F81" w14:textId="77777777" w:rsidR="00807FF9" w:rsidRDefault="00807FF9" w:rsidP="00807FF9">
      <w:pPr>
        <w:pStyle w:val="ListParagraph"/>
        <w:numPr>
          <w:ilvl w:val="0"/>
          <w:numId w:val="5"/>
        </w:numPr>
        <w:spacing w:after="160" w:line="259" w:lineRule="auto"/>
      </w:pPr>
      <w:r>
        <w:t xml:space="preserve">The admissible heuristic we will use for the 8-Puzzle will be </w:t>
      </w:r>
    </w:p>
    <w:p w14:paraId="1ADB9855" w14:textId="77777777" w:rsidR="00807FF9" w:rsidRPr="00533C53" w:rsidRDefault="00807FF9" w:rsidP="00807FF9">
      <w:pPr>
        <w:pStyle w:val="ListParagraph"/>
        <w:ind w:left="1440"/>
        <w:rPr>
          <w:rFonts w:eastAsiaTheme="minorEastAsia"/>
        </w:rPr>
      </w:pPr>
      <m:oMathPara>
        <m:oMathParaPr>
          <m:jc m:val="center"/>
        </m:oMathParaPr>
        <m:oMath>
          <m:r>
            <w:rPr>
              <w:rFonts w:ascii="Cambria Math" w:hAnsi="Cambria Math"/>
            </w:rPr>
            <m:t>h</m:t>
          </m:r>
          <m:d>
            <m:dPr>
              <m:begChr m:val="["/>
              <m:endChr m:val="]"/>
              <m:ctrlPr>
                <w:rPr>
                  <w:rFonts w:ascii="Cambria Math" w:hAnsi="Cambria Math"/>
                  <w:i/>
                </w:rPr>
              </m:ctrlPr>
            </m:dPr>
            <m:e>
              <m:r>
                <w:rPr>
                  <w:rFonts w:ascii="Cambria Math" w:hAnsi="Cambria Math"/>
                </w:rPr>
                <m:t>v</m:t>
              </m:r>
            </m:e>
          </m:d>
          <m:r>
            <w:rPr>
              <w:rFonts w:ascii="Cambria Math" w:hAnsi="Cambria Math"/>
            </w:rPr>
            <m:t>=MD</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x</m:t>
                  </m:r>
                </m:sub>
              </m:sSub>
            </m:e>
          </m:d>
          <m:r>
            <w:rPr>
              <w:rFonts w:ascii="Cambria Math" w:hAnsi="Cambria Math"/>
            </w:rPr>
            <m:t>+MD</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y</m:t>
                  </m:r>
                </m:sub>
              </m:sSub>
            </m:e>
          </m:d>
        </m:oMath>
      </m:oMathPara>
    </w:p>
    <w:p w14:paraId="756FC101" w14:textId="77777777" w:rsidR="00807FF9" w:rsidRPr="00533C53" w:rsidRDefault="00807FF9" w:rsidP="00807FF9">
      <w:pPr>
        <w:ind w:left="720"/>
      </w:pPr>
      <w:r>
        <w:t>when we sum over all tiles x,y current position vs x,y end position. This heuristic is admissible (</w:t>
      </w:r>
      <m:oMath>
        <m:r>
          <w:rPr>
            <w:rFonts w:ascii="Cambria Math" w:hAnsi="Cambria Math"/>
          </w:rPr>
          <m:t>h</m:t>
        </m:r>
        <m:d>
          <m:dPr>
            <m:begChr m:val="["/>
            <m:endChr m:val="]"/>
            <m:ctrlPr>
              <w:rPr>
                <w:rFonts w:ascii="Cambria Math" w:hAnsi="Cambria Math"/>
                <w:i/>
              </w:rPr>
            </m:ctrlPr>
          </m:dPr>
          <m:e>
            <m:r>
              <w:rPr>
                <w:rFonts w:ascii="Cambria Math" w:hAnsi="Cambria Math"/>
              </w:rPr>
              <m:t>v</m:t>
            </m:r>
          </m:e>
        </m:d>
        <m:r>
          <w:rPr>
            <w:rFonts w:ascii="Cambria Math" w:hAnsi="Cambria Math"/>
          </w:rPr>
          <m:t>&lt;d[v,t])</m:t>
        </m:r>
      </m:oMath>
      <w:r>
        <w:rPr>
          <w:rFonts w:eastAsiaTheme="minorEastAsia"/>
        </w:rPr>
        <w:t xml:space="preserve"> because at each action only one of the digits is moved by a distance of ‘1’ to the </w:t>
      </w:r>
      <w:r>
        <w:t xml:space="preserve">x or y direction. The shortest path possible is If we could move each digit directly to the end position and we would get </w:t>
      </w:r>
      <m:oMath>
        <m:r>
          <w:rPr>
            <w:rFonts w:ascii="Cambria Math" w:hAnsi="Cambria Math"/>
          </w:rPr>
          <m:t>h</m:t>
        </m:r>
        <m:d>
          <m:dPr>
            <m:begChr m:val="["/>
            <m:endChr m:val="]"/>
            <m:ctrlPr>
              <w:rPr>
                <w:rFonts w:ascii="Cambria Math" w:hAnsi="Cambria Math"/>
                <w:i/>
              </w:rPr>
            </m:ctrlPr>
          </m:dPr>
          <m:e>
            <m:r>
              <w:rPr>
                <w:rFonts w:ascii="Cambria Math" w:hAnsi="Cambria Math"/>
              </w:rPr>
              <m:t>v</m:t>
            </m:r>
          </m:e>
        </m:d>
        <m:r>
          <w:rPr>
            <w:rFonts w:ascii="Cambria Math" w:hAnsi="Cambria Math"/>
          </w:rPr>
          <m:t>=d[v,t]</m:t>
        </m:r>
      </m:oMath>
    </w:p>
    <w:p w14:paraId="5B4C322E" w14:textId="77777777" w:rsidR="00807FF9" w:rsidRDefault="00807FF9" w:rsidP="00807FF9">
      <w:pPr>
        <w:pStyle w:val="ListParagraph"/>
        <w:numPr>
          <w:ilvl w:val="0"/>
          <w:numId w:val="5"/>
        </w:numPr>
        <w:spacing w:after="160" w:line="259" w:lineRule="auto"/>
      </w:pPr>
      <w:r>
        <w:t>CODE</w:t>
      </w:r>
    </w:p>
    <w:p w14:paraId="152E016E" w14:textId="77777777" w:rsidR="00807FF9" w:rsidRPr="000E719D" w:rsidRDefault="00807FF9" w:rsidP="00807FF9">
      <w:pPr>
        <w:pStyle w:val="ListParagraph"/>
        <w:numPr>
          <w:ilvl w:val="0"/>
          <w:numId w:val="5"/>
        </w:numPr>
        <w:spacing w:after="160" w:line="259" w:lineRule="auto"/>
      </w:pPr>
      <w:r>
        <w:t xml:space="preserve">This heuristic is admissible also and we can know that from the fact that if a tile is not in the correct place than the value of this function will be 1 and the value of the admissible heuristic we used before will be greater of equal to 1 so </w:t>
      </w:r>
      <m:oMath>
        <m:sSub>
          <m:sSubPr>
            <m:ctrlPr>
              <w:rPr>
                <w:rFonts w:ascii="Cambria Math" w:hAnsi="Cambria Math"/>
                <w:i/>
              </w:rPr>
            </m:ctrlPr>
          </m:sSubPr>
          <m:e>
            <m:r>
              <w:rPr>
                <w:rFonts w:ascii="Cambria Math" w:hAnsi="Cambria Math"/>
              </w:rPr>
              <m:t>h</m:t>
            </m:r>
          </m:e>
          <m:sub>
            <m:r>
              <w:rPr>
                <w:rFonts w:ascii="Cambria Math" w:hAnsi="Cambria Math"/>
              </w:rPr>
              <m:t>NC</m:t>
            </m:r>
          </m:sub>
        </m:sSub>
        <m:d>
          <m:dPr>
            <m:begChr m:val="["/>
            <m:endChr m:val="]"/>
            <m:ctrlPr>
              <w:rPr>
                <w:rFonts w:ascii="Cambria Math" w:hAnsi="Cambria Math"/>
                <w:i/>
              </w:rPr>
            </m:ctrlPr>
          </m:dPr>
          <m:e>
            <m:r>
              <w:rPr>
                <w:rFonts w:ascii="Cambria Math" w:hAnsi="Cambria Math"/>
              </w:rPr>
              <m:t>v</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MD</m:t>
            </m:r>
          </m:sub>
        </m:sSub>
        <m:d>
          <m:dPr>
            <m:begChr m:val="["/>
            <m:endChr m:val="]"/>
            <m:ctrlPr>
              <w:rPr>
                <w:rFonts w:ascii="Cambria Math" w:hAnsi="Cambria Math"/>
                <w:i/>
              </w:rPr>
            </m:ctrlPr>
          </m:dPr>
          <m:e>
            <m:r>
              <w:rPr>
                <w:rFonts w:ascii="Cambria Math" w:hAnsi="Cambria Math"/>
              </w:rPr>
              <m:t>v</m:t>
            </m:r>
          </m:e>
        </m:d>
        <m:r>
          <w:rPr>
            <w:rFonts w:ascii="Cambria Math" w:hAnsi="Cambria Math"/>
          </w:rPr>
          <m:t>≤d[u,t]</m:t>
        </m:r>
      </m:oMath>
    </w:p>
    <w:p w14:paraId="20F98FF6" w14:textId="32BDFAFE" w:rsidR="00807FF9" w:rsidRPr="00622ED0" w:rsidRDefault="00807FF9" w:rsidP="00807FF9">
      <w:pPr>
        <w:pStyle w:val="ListParagraph"/>
        <w:rPr>
          <w:lang w:val="en-US"/>
        </w:rPr>
      </w:pPr>
      <w:r>
        <w:rPr>
          <w:rFonts w:eastAsiaTheme="minorEastAsia"/>
        </w:rPr>
        <w:t xml:space="preserve">With this “num – incorrect” heuristic the algorithm visited 1816 states, compared to 218 with the MD heuristic. The MD visits less states and takes 9 times less time. We think this is because that the MD heuristic is more bounded and closer to the real cost of the states. </w:t>
      </w:r>
      <m:oMath>
        <m:r>
          <w:rPr>
            <w:rFonts w:ascii="Cambria Math" w:eastAsiaTheme="minorEastAsia" w:hAnsi="Cambria Math"/>
          </w:rPr>
          <m:t>d[u,t]</m:t>
        </m:r>
      </m:oMath>
      <w:r w:rsidR="00622ED0">
        <w:rPr>
          <w:rFonts w:eastAsiaTheme="minorEastAsia"/>
          <w:lang w:val="en-US"/>
        </w:rPr>
        <w:t xml:space="preserve">. The </w:t>
      </w:r>
      <w:r w:rsidR="00F35711">
        <w:rPr>
          <w:rFonts w:eastAsiaTheme="minorEastAsia"/>
          <w:lang w:val="en-US"/>
        </w:rPr>
        <w:t>NC heuristics doesn’t give a</w:t>
      </w:r>
      <w:r w:rsidR="00E832FF">
        <w:rPr>
          <w:rFonts w:eastAsiaTheme="minorEastAsia"/>
          <w:lang w:val="en-US"/>
        </w:rPr>
        <w:t xml:space="preserve">ny clue about the direction to take while MD </w:t>
      </w:r>
      <w:r w:rsidR="00C4553A">
        <w:rPr>
          <w:rFonts w:eastAsiaTheme="minorEastAsia"/>
          <w:lang w:val="en-US"/>
        </w:rPr>
        <w:t xml:space="preserve">heuristics gives </w:t>
      </w:r>
      <w:r w:rsidR="00623CF9">
        <w:rPr>
          <w:rFonts w:eastAsiaTheme="minorEastAsia"/>
          <w:lang w:val="en-US"/>
        </w:rPr>
        <w:t>better score for a good tile move toward its destination.</w:t>
      </w:r>
    </w:p>
    <w:p w14:paraId="21149049" w14:textId="77777777" w:rsidR="00807FF9" w:rsidRDefault="00807FF9" w:rsidP="00807FF9">
      <w:pPr>
        <w:pStyle w:val="ListParagraph"/>
        <w:numPr>
          <w:ilvl w:val="0"/>
          <w:numId w:val="5"/>
        </w:numPr>
        <w:spacing w:after="160" w:line="259" w:lineRule="auto"/>
      </w:pPr>
      <w:r>
        <w:t>The following eight-puzzle instance take 27 moves to solve:</w:t>
      </w:r>
    </w:p>
    <w:p w14:paraId="2CEFF1AD" w14:textId="77777777" w:rsidR="00807FF9" w:rsidRPr="00E04627" w:rsidRDefault="00807FF9" w:rsidP="00807FF9">
      <w:pPr>
        <w:jc w:val="center"/>
        <w:rPr>
          <w:rFonts w:eastAsiaTheme="minorEastAsia"/>
        </w:rPr>
      </w:pPr>
      <m:oMathPara>
        <m:oMathParaPr>
          <m:jc m:val="center"/>
        </m:oMathParaPr>
        <m:oMath>
          <m:m>
            <m:mPr>
              <m:mcs>
                <m:mc>
                  <m:mcPr>
                    <m:count m:val="3"/>
                    <m:mcJc m:val="center"/>
                  </m:mcPr>
                </m:mc>
              </m:mcs>
              <m:ctrlPr>
                <w:rPr>
                  <w:rFonts w:ascii="Cambria Math" w:hAnsi="Cambria Math"/>
                  <w:i/>
                </w:rPr>
              </m:ctrlPr>
            </m:mPr>
            <m:mr>
              <m:e>
                <m:r>
                  <w:rPr>
                    <w:rFonts w:ascii="Cambria Math" w:hAnsi="Cambria Math"/>
                  </w:rPr>
                  <m:t>8</m:t>
                </m:r>
              </m:e>
              <m:e>
                <m:r>
                  <w:rPr>
                    <w:rFonts w:ascii="Cambria Math" w:hAnsi="Cambria Math"/>
                  </w:rPr>
                  <m:t>6</m:t>
                </m:r>
              </m:e>
              <m:e>
                <m:r>
                  <w:rPr>
                    <w:rFonts w:ascii="Cambria Math" w:hAnsi="Cambria Math"/>
                  </w:rPr>
                  <m:t>7</m:t>
                </m:r>
              </m:e>
            </m:mr>
            <m:mr>
              <m:e>
                <m:r>
                  <w:rPr>
                    <w:rFonts w:ascii="Cambria Math" w:hAnsi="Cambria Math"/>
                  </w:rPr>
                  <m:t>2</m:t>
                </m:r>
              </m:e>
              <m:e>
                <m:r>
                  <w:rPr>
                    <w:rFonts w:ascii="Cambria Math" w:hAnsi="Cambria Math"/>
                  </w:rPr>
                  <m:t>5</m:t>
                </m:r>
              </m:e>
              <m:e>
                <m:r>
                  <w:rPr>
                    <w:rFonts w:ascii="Cambria Math" w:hAnsi="Cambria Math"/>
                  </w:rPr>
                  <m:t>4</m:t>
                </m:r>
              </m:e>
            </m:mr>
            <m:mr>
              <m:e>
                <m:r>
                  <w:rPr>
                    <w:rFonts w:ascii="Cambria Math" w:hAnsi="Cambria Math"/>
                  </w:rPr>
                  <m:t>3</m:t>
                </m:r>
              </m:e>
              <m:e>
                <m:r>
                  <w:rPr>
                    <w:rFonts w:ascii="Cambria Math" w:hAnsi="Cambria Math"/>
                  </w:rPr>
                  <m:t>-</m:t>
                </m:r>
              </m:e>
              <m:e>
                <m:r>
                  <w:rPr>
                    <w:rFonts w:ascii="Cambria Math" w:hAnsi="Cambria Math"/>
                  </w:rPr>
                  <m:t>1</m:t>
                </m:r>
              </m:e>
            </m:mr>
          </m:m>
        </m:oMath>
      </m:oMathPara>
    </w:p>
    <w:p w14:paraId="0C173352" w14:textId="77777777" w:rsidR="00807FF9" w:rsidRPr="007312F6" w:rsidRDefault="00807FF9" w:rsidP="00807FF9">
      <w:pPr>
        <w:rPr>
          <w:rFonts w:eastAsiaTheme="minorEastAsia"/>
        </w:rPr>
      </w:pPr>
      <w:r>
        <w:rPr>
          <w:rFonts w:eastAsiaTheme="minorEastAsia"/>
        </w:rPr>
        <w:tab/>
        <w:t>Dijkstra algorithm took: 25.78 seconds to complete and it visited 176184 states</w:t>
      </w:r>
      <w:r>
        <w:rPr>
          <w:rFonts w:eastAsiaTheme="minorEastAsia"/>
        </w:rPr>
        <w:br/>
      </w:r>
      <w:r>
        <w:rPr>
          <w:rFonts w:eastAsiaTheme="minorEastAsia"/>
        </w:rPr>
        <w:tab/>
        <w:t>A* algorithm took 0.37 seconds and it visited 2194 states</w:t>
      </w:r>
    </w:p>
    <w:p w14:paraId="7118907A" w14:textId="77777777" w:rsidR="00807FF9" w:rsidRDefault="00807FF9" w:rsidP="00807FF9">
      <w:pPr>
        <w:pStyle w:val="ListParagraph"/>
        <w:numPr>
          <w:ilvl w:val="0"/>
          <w:numId w:val="5"/>
        </w:numPr>
        <w:spacing w:after="160" w:line="259" w:lineRule="auto"/>
      </w:pPr>
      <w:r>
        <w:t>Let’s compare the result on the given puzzle.</w:t>
      </w:r>
    </w:p>
    <w:p w14:paraId="566B814B" w14:textId="77777777" w:rsidR="00807FF9" w:rsidRPr="00B564B8" w:rsidRDefault="00807FF9" w:rsidP="00807FF9">
      <w:pPr>
        <w:pStyle w:val="ListParagraph"/>
        <w:rPr>
          <w:rFonts w:eastAsiaTheme="minorEastAsia"/>
        </w:rPr>
      </w:pPr>
      <w:r>
        <w:t xml:space="preserve">For </w:t>
      </w:r>
      <m:oMath>
        <m:r>
          <w:rPr>
            <w:rFonts w:ascii="Cambria Math" w:hAnsi="Cambria Math"/>
          </w:rPr>
          <m:t>α=1 number of states visited:218 time:0.03 seconds plan length 19</m:t>
        </m:r>
      </m:oMath>
    </w:p>
    <w:p w14:paraId="754C0684" w14:textId="77777777" w:rsidR="00807FF9" w:rsidRDefault="00807FF9" w:rsidP="00807FF9">
      <w:pPr>
        <w:pStyle w:val="ListParagraph"/>
        <w:rPr>
          <w:rFonts w:eastAsiaTheme="minorEastAsia"/>
        </w:rPr>
      </w:pPr>
      <w:r w:rsidRPr="00B564B8">
        <w:rPr>
          <w:rFonts w:eastAsiaTheme="minorEastAsia"/>
        </w:rPr>
        <w:t xml:space="preserve">For </w:t>
      </w:r>
      <m:oMath>
        <m:r>
          <w:rPr>
            <w:rFonts w:ascii="Cambria Math" w:eastAsiaTheme="minorEastAsia" w:hAnsi="Cambria Math"/>
          </w:rPr>
          <m:t>α=0 number of states visited:30,242 time:4.83 seconds plan length 19</m:t>
        </m:r>
      </m:oMath>
    </w:p>
    <w:p w14:paraId="00A2E1DB" w14:textId="77777777" w:rsidR="00807FF9" w:rsidRDefault="00807FF9" w:rsidP="00807FF9">
      <w:pPr>
        <w:pStyle w:val="ListParagraph"/>
        <w:rPr>
          <w:rFonts w:eastAsiaTheme="minorEastAsia"/>
        </w:rPr>
      </w:pPr>
      <w:r>
        <w:rPr>
          <w:rFonts w:eastAsiaTheme="minorEastAsia"/>
        </w:rPr>
        <w:t>Same number of visited states but longer time (3.59 seconds)</w:t>
      </w:r>
    </w:p>
    <w:p w14:paraId="03BF3141" w14:textId="77777777" w:rsidR="00807FF9" w:rsidRPr="00BC4D9A" w:rsidRDefault="00807FF9" w:rsidP="00807FF9">
      <w:pPr>
        <w:pStyle w:val="ListParagraph"/>
        <w:rPr>
          <w:rFonts w:eastAsiaTheme="minorEastAsia"/>
        </w:rPr>
      </w:pPr>
      <w:r>
        <w:rPr>
          <w:rFonts w:eastAsiaTheme="minorEastAsia"/>
        </w:rPr>
        <w:t xml:space="preserve">For </w:t>
      </w:r>
      <m:oMath>
        <m:r>
          <w:rPr>
            <w:rFonts w:ascii="Cambria Math" w:eastAsiaTheme="minorEastAsia" w:hAnsi="Cambria Math"/>
          </w:rPr>
          <m:t xml:space="preserve">α=6 same as infinity because number of states doesnt change with bigger α we get </m:t>
        </m:r>
        <m:r>
          <m:rPr>
            <m:sty m:val="p"/>
          </m:rPr>
          <w:rPr>
            <w:rFonts w:ascii="Cambria Math" w:eastAsiaTheme="minorEastAsia" w:hAnsi="Cambria Math"/>
          </w:rPr>
          <w:br/>
        </m:r>
      </m:oMath>
      <m:oMathPara>
        <m:oMath>
          <m:r>
            <w:rPr>
              <w:rFonts w:ascii="Cambria Math" w:eastAsiaTheme="minorEastAsia" w:hAnsi="Cambria Math"/>
            </w:rPr>
            <m:t>number of states visited:53 time:0.0059 plan length 21</m:t>
          </m:r>
        </m:oMath>
      </m:oMathPara>
    </w:p>
    <w:p w14:paraId="58D141E9" w14:textId="76070BBF" w:rsidR="00807FF9" w:rsidRPr="00E96AA8" w:rsidRDefault="00807FF9" w:rsidP="00807FF9">
      <w:pPr>
        <w:pStyle w:val="ListParagraph"/>
        <w:rPr>
          <w:rFonts w:eastAsiaTheme="minorEastAsia"/>
          <w:lang w:val="en-US"/>
        </w:rPr>
      </w:pPr>
      <w:r>
        <w:rPr>
          <w:rFonts w:eastAsiaTheme="minorEastAsia"/>
        </w:rPr>
        <w:lastRenderedPageBreak/>
        <w:t>We can see that as we increase alpha the number of visited states and the running time is decreasing but if we make alpha too large the heuristic becomes non-admissible, and we got a non-optimal solution</w:t>
      </w:r>
      <w:r w:rsidR="00E96AA8">
        <w:rPr>
          <w:rFonts w:eastAsiaTheme="minorEastAsia"/>
          <w:lang w:val="en-US"/>
        </w:rPr>
        <w:t>.</w:t>
      </w:r>
    </w:p>
    <w:p w14:paraId="199DC235" w14:textId="543023C0" w:rsidR="002F063B" w:rsidRPr="005C4EA6" w:rsidRDefault="002F063B" w:rsidP="005C4EA6">
      <w:pPr>
        <w:rPr>
          <w:lang w:val="en-US"/>
        </w:rPr>
      </w:pPr>
    </w:p>
    <w:p w14:paraId="7BD24EA0" w14:textId="77777777" w:rsidR="00237C6A" w:rsidRDefault="00237C6A">
      <w:pPr>
        <w:rPr>
          <w:lang w:val="en-US"/>
        </w:rPr>
      </w:pPr>
      <w:r>
        <w:rPr>
          <w:lang w:val="en-US"/>
        </w:rPr>
        <w:br w:type="page"/>
      </w:r>
    </w:p>
    <w:p w14:paraId="55D854F1" w14:textId="1656871A" w:rsidR="002F063B" w:rsidRDefault="007B00CF">
      <w:pPr>
        <w:rPr>
          <w:lang w:val="en-US"/>
        </w:rPr>
      </w:pPr>
      <w:r>
        <w:rPr>
          <w:u w:val="single"/>
          <w:lang w:val="en-US"/>
        </w:rPr>
        <w:lastRenderedPageBreak/>
        <w:t xml:space="preserve">Question </w:t>
      </w:r>
      <w:r>
        <w:rPr>
          <w:u w:val="single"/>
          <w:lang w:val="en-US"/>
        </w:rPr>
        <w:t>3</w:t>
      </w:r>
      <w:r>
        <w:rPr>
          <w:u w:val="single"/>
          <w:lang w:val="en-US"/>
        </w:rPr>
        <w:t>:</w:t>
      </w:r>
      <w:r>
        <w:rPr>
          <w:u w:val="single"/>
          <w:lang w:val="en-US"/>
        </w:rPr>
        <w:t xml:space="preserve"> LQR</w:t>
      </w:r>
    </w:p>
    <w:p w14:paraId="161A9428" w14:textId="6578E81E" w:rsidR="000C7384" w:rsidRPr="000C7384" w:rsidRDefault="000C7384" w:rsidP="000C7384">
      <w:pPr>
        <w:pStyle w:val="ListParagraph"/>
        <w:numPr>
          <w:ilvl w:val="0"/>
          <w:numId w:val="1"/>
        </w:numPr>
        <w:rPr>
          <w:lang w:val="en-US"/>
        </w:rPr>
      </w:pPr>
      <w:r>
        <w:rPr>
          <w:lang w:val="en-US"/>
        </w:rPr>
        <w:t xml:space="preserve">As shown in class we </w:t>
      </w:r>
      <w:r w:rsidR="006C66A7">
        <w:rPr>
          <w:lang w:val="en-US"/>
        </w:rPr>
        <w:t>can linearize the inverted pendulum on a cart arou</w:t>
      </w:r>
      <w:r w:rsidR="006C0981">
        <w:rPr>
          <w:lang w:val="en-US"/>
        </w:rPr>
        <w:t>nd</w:t>
      </w:r>
      <w:r w:rsidR="006C66A7">
        <w:rPr>
          <w:lang w:val="en-US"/>
        </w:rPr>
        <w:t xml:space="preserve"> </w:t>
      </w:r>
      <m:oMath>
        <m:r>
          <w:rPr>
            <w:rFonts w:ascii="Cambria Math" w:hAnsi="Cambria Math"/>
            <w:lang w:val="en-US"/>
          </w:rPr>
          <m:t>θ=0</m:t>
        </m:r>
      </m:oMath>
      <w:r w:rsidR="006C66A7">
        <w:rPr>
          <w:rFonts w:eastAsiaTheme="minorEastAsia"/>
          <w:lang w:val="en-US"/>
        </w:rPr>
        <w:t>:</w:t>
      </w:r>
    </w:p>
    <w:p w14:paraId="6EC8D7EB" w14:textId="5FE33109" w:rsidR="00356F9C" w:rsidRDefault="007B00CF" w:rsidP="00356F9C">
      <w:pPr>
        <w:rPr>
          <w:rFonts w:ascii="Times New Roman" w:eastAsia="Times New Roman" w:hAnsi="Times New Roman" w:cs="Times New Roman"/>
          <w:lang w:val="en-US"/>
        </w:rPr>
      </w:pPr>
      <m:oMath>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d>
          <m:dPr>
            <m:ctrlPr>
              <w:rPr>
                <w:rFonts w:ascii="Cambria Math" w:hAnsi="Cambria Math"/>
                <w:i/>
                <w:lang w:val="en-US"/>
              </w:rPr>
            </m:ctrlPr>
          </m:dPr>
          <m:e>
            <m:m>
              <m:mPr>
                <m:mcs>
                  <m:mc>
                    <m:mcPr>
                      <m:count m:val="4"/>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1</m:t>
                  </m:r>
                </m:e>
                <m:e>
                  <m:r>
                    <w:rPr>
                      <w:rFonts w:ascii="Cambria Math" w:hAnsi="Cambria Math"/>
                      <w:lang w:val="en-US"/>
                    </w:rPr>
                    <m:t>0</m:t>
                  </m:r>
                  <m:ctrlPr>
                    <w:rPr>
                      <w:rFonts w:ascii="Cambria Math" w:eastAsia="Cambria Math" w:hAnsi="Cambria Math" w:cs="Cambria Math"/>
                      <w:i/>
                      <w:lang w:val="en-US"/>
                    </w:rPr>
                  </m:ctrlPr>
                </m:e>
                <m:e>
                  <m:r>
                    <w:rPr>
                      <w:rFonts w:ascii="Cambria Math" w:hAnsi="Cambria Math"/>
                      <w:lang w:val="en-US"/>
                    </w:rPr>
                    <m:t>0</m:t>
                  </m:r>
                </m:e>
              </m:mr>
              <m:mr>
                <m:e>
                  <m:r>
                    <w:rPr>
                      <w:rFonts w:ascii="Cambria Math" w:hAnsi="Cambria Math"/>
                      <w:lang w:val="en-US"/>
                    </w:rPr>
                    <m:t>0</m:t>
                  </m:r>
                </m:e>
                <m:e>
                  <m:r>
                    <w:rPr>
                      <w:rFonts w:ascii="Cambria Math" w:hAnsi="Cambria Math"/>
                      <w:lang w:val="en-US"/>
                    </w:rPr>
                    <m:t>0</m:t>
                  </m:r>
                </m:e>
                <m:e>
                  <m:f>
                    <m:fPr>
                      <m:ctrlPr>
                        <w:rPr>
                          <w:rFonts w:ascii="Cambria Math" w:hAnsi="Cambria Math"/>
                          <w:i/>
                          <w:lang w:val="en-US"/>
                        </w:rPr>
                      </m:ctrlPr>
                    </m:fPr>
                    <m:num>
                      <m:r>
                        <w:rPr>
                          <w:rFonts w:ascii="Cambria Math" w:hAnsi="Cambria Math"/>
                          <w:lang w:val="en-US"/>
                        </w:rPr>
                        <m:t>m</m:t>
                      </m:r>
                    </m:num>
                    <m:den>
                      <m:r>
                        <w:rPr>
                          <w:rFonts w:ascii="Cambria Math" w:hAnsi="Cambria Math"/>
                          <w:lang w:val="en-US"/>
                        </w:rPr>
                        <m:t>M</m:t>
                      </m:r>
                    </m:den>
                  </m:f>
                  <m:r>
                    <w:rPr>
                      <w:rFonts w:ascii="Cambria Math" w:hAnsi="Cambria Math"/>
                      <w:lang w:val="en-US"/>
                    </w:rPr>
                    <m:t>g</m:t>
                  </m:r>
                  <m:ctrlPr>
                    <w:rPr>
                      <w:rFonts w:ascii="Cambria Math" w:eastAsia="Cambria Math" w:hAnsi="Cambria Math" w:cs="Cambria Math"/>
                      <w:i/>
                      <w:lang w:val="en-US"/>
                    </w:rPr>
                  </m:ctrlPr>
                </m:e>
                <m:e>
                  <m:r>
                    <w:rPr>
                      <w:rFonts w:ascii="Cambria Math" w:hAnsi="Cambria Math"/>
                      <w:lang w:val="en-US"/>
                    </w:rPr>
                    <m:t>0</m:t>
                  </m:r>
                </m:e>
              </m:mr>
              <m:mr>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mr>
              <m:mr>
                <m:e>
                  <m:r>
                    <w:rPr>
                      <w:rFonts w:ascii="Cambria Math" w:hAnsi="Cambria Math"/>
                      <w:lang w:val="en-US"/>
                    </w:rPr>
                    <m:t>0</m:t>
                  </m:r>
                </m:e>
                <m:e>
                  <m:r>
                    <w:rPr>
                      <w:rFonts w:ascii="Cambria Math" w:hAnsi="Cambria Math"/>
                      <w:lang w:val="en-US"/>
                    </w:rPr>
                    <m:t>0</m:t>
                  </m:r>
                </m:e>
                <m:e>
                  <m:f>
                    <m:fPr>
                      <m:ctrlPr>
                        <w:rPr>
                          <w:rFonts w:ascii="Cambria Math" w:hAnsi="Cambria Math"/>
                          <w:i/>
                          <w:lang w:val="en-US"/>
                        </w:rPr>
                      </m:ctrlPr>
                    </m:fPr>
                    <m:num>
                      <m:r>
                        <w:rPr>
                          <w:rFonts w:ascii="Cambria Math" w:hAnsi="Cambria Math"/>
                          <w:lang w:val="en-US"/>
                        </w:rPr>
                        <m:t>g</m:t>
                      </m:r>
                    </m:num>
                    <m:den>
                      <m:r>
                        <w:rPr>
                          <w:rFonts w:ascii="Cambria Math" w:hAnsi="Cambria Math"/>
                          <w:lang w:val="en-US"/>
                        </w:rPr>
                        <m:t>l</m:t>
                      </m:r>
                    </m:den>
                  </m:f>
                  <m:d>
                    <m:dPr>
                      <m:ctrlPr>
                        <w:rPr>
                          <w:rFonts w:ascii="Cambria Math" w:hAnsi="Cambria Math"/>
                          <w:i/>
                          <w:lang w:val="en-US"/>
                        </w:rPr>
                      </m:ctrlPr>
                    </m:dPr>
                    <m:e>
                      <m:r>
                        <w:rPr>
                          <w:rFonts w:ascii="Cambria Math" w:hAnsi="Cambria Math"/>
                          <w:lang w:val="en-US"/>
                        </w:rPr>
                        <m:t>1+</m:t>
                      </m:r>
                      <m:f>
                        <m:fPr>
                          <m:ctrlPr>
                            <w:rPr>
                              <w:rFonts w:ascii="Cambria Math" w:hAnsi="Cambria Math"/>
                              <w:i/>
                              <w:lang w:val="en-US"/>
                            </w:rPr>
                          </m:ctrlPr>
                        </m:fPr>
                        <m:num>
                          <m:r>
                            <w:rPr>
                              <w:rFonts w:ascii="Cambria Math" w:hAnsi="Cambria Math"/>
                              <w:lang w:val="en-US"/>
                            </w:rPr>
                            <m:t>m</m:t>
                          </m:r>
                        </m:num>
                        <m:den>
                          <m:r>
                            <w:rPr>
                              <w:rFonts w:ascii="Cambria Math" w:hAnsi="Cambria Math"/>
                              <w:lang w:val="en-US"/>
                            </w:rPr>
                            <m:t>M</m:t>
                          </m:r>
                        </m:den>
                      </m:f>
                    </m:e>
                  </m:d>
                  <m:ctrlPr>
                    <w:rPr>
                      <w:rFonts w:ascii="Cambria Math" w:eastAsia="Cambria Math" w:hAnsi="Cambria Math" w:cs="Cambria Math"/>
                      <w:i/>
                      <w:lang w:val="en-US"/>
                    </w:rPr>
                  </m:ctrlPr>
                </m:e>
                <m:e>
                  <m:r>
                    <w:rPr>
                      <w:rFonts w:ascii="Cambria Math" w:hAnsi="Cambria Math"/>
                      <w:lang w:val="en-US"/>
                    </w:rPr>
                    <m:t>0</m:t>
                  </m:r>
                </m:e>
              </m:mr>
            </m:m>
          </m:e>
        </m:d>
        <m:r>
          <w:rPr>
            <w:rFonts w:ascii="Cambria Math" w:hAnsi="Cambria Math"/>
            <w:lang w:val="en-US"/>
          </w:rPr>
          <m:t>X+</m:t>
        </m:r>
        <m:d>
          <m:dPr>
            <m:ctrlPr>
              <w:rPr>
                <w:rFonts w:ascii="Cambria Math" w:eastAsia="MS Mincho" w:hAnsi="Cambria Math" w:cs="MS Mincho"/>
                <w:i/>
                <w:lang w:val="en-US"/>
              </w:rPr>
            </m:ctrlPr>
          </m:dPr>
          <m:e>
            <m:m>
              <m:mPr>
                <m:mcs>
                  <m:mc>
                    <m:mcPr>
                      <m:count m:val="1"/>
                      <m:mcJc m:val="center"/>
                    </m:mcPr>
                  </m:mc>
                </m:mcs>
                <m:ctrlPr>
                  <w:rPr>
                    <w:rFonts w:ascii="Cambria Math" w:eastAsia="MS Mincho" w:hAnsi="Cambria Math" w:cs="MS Mincho"/>
                    <w:i/>
                    <w:lang w:val="en-US"/>
                  </w:rPr>
                </m:ctrlPr>
              </m:mPr>
              <m:mr>
                <m:e>
                  <m:r>
                    <w:rPr>
                      <w:rFonts w:ascii="Cambria Math" w:hAnsi="Cambria Math"/>
                      <w:lang w:val="en-US"/>
                    </w:rPr>
                    <m:t>0</m:t>
                  </m:r>
                  <m:ctrlPr>
                    <w:rPr>
                      <w:rFonts w:ascii="Cambria Math" w:hAnsi="Cambria Math"/>
                      <w:i/>
                      <w:lang w:val="en-US"/>
                    </w:rPr>
                  </m:ctrlPr>
                </m:e>
              </m:mr>
              <m:m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ctrlPr>
                    <w:rPr>
                      <w:rFonts w:ascii="Cambria Math" w:hAnsi="Cambria Math"/>
                      <w:i/>
                      <w:lang w:val="en-US"/>
                    </w:rPr>
                  </m:ctrlPr>
                </m:e>
              </m:mr>
              <m:mr>
                <m:e>
                  <m:r>
                    <w:rPr>
                      <w:rFonts w:ascii="Cambria Math" w:hAnsi="Cambria Math"/>
                      <w:lang w:val="en-US"/>
                    </w:rPr>
                    <m:t>0</m:t>
                  </m:r>
                  <m:ctrlPr>
                    <w:rPr>
                      <w:rFonts w:ascii="Cambria Math" w:hAnsi="Cambria Math"/>
                      <w:i/>
                      <w:lang w:val="en-US"/>
                    </w:rPr>
                  </m:ctrlPr>
                </m:e>
              </m:mr>
              <m:m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 xml:space="preserve">Ml </m:t>
                      </m:r>
                    </m:den>
                  </m:f>
                  <m:ctrlPr>
                    <w:rPr>
                      <w:rFonts w:ascii="Cambria Math" w:hAnsi="Cambria Math"/>
                      <w:i/>
                      <w:lang w:val="en-US"/>
                    </w:rPr>
                  </m:ctrlPr>
                </m:e>
              </m:mr>
            </m:m>
          </m:e>
        </m:d>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t</m:t>
            </m:r>
          </m:sub>
        </m:sSub>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X+</m:t>
        </m:r>
        <m:acc>
          <m:accPr>
            <m:chr m:val="̅"/>
            <m:ctrlPr>
              <w:rPr>
                <w:rFonts w:ascii="Cambria Math" w:hAnsi="Cambria Math"/>
                <w:i/>
                <w:lang w:val="en-US"/>
              </w:rPr>
            </m:ctrlPr>
          </m:accPr>
          <m:e>
            <m:r>
              <w:rPr>
                <w:rFonts w:ascii="Cambria Math" w:hAnsi="Cambria Math"/>
                <w:lang w:val="en-US"/>
              </w:rPr>
              <m:t>B</m:t>
            </m:r>
          </m:e>
        </m:acc>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t</m:t>
            </m:r>
          </m:sub>
        </m:sSub>
        <m:r>
          <w:rPr>
            <w:rFonts w:ascii="Cambria Math" w:hAnsi="Cambria Math"/>
            <w:lang w:val="en-US"/>
          </w:rPr>
          <m:t xml:space="preserve">  </m:t>
        </m:r>
      </m:oMath>
      <w:r w:rsidR="006C0981">
        <w:rPr>
          <w:rFonts w:ascii="Times New Roman" w:eastAsia="Times New Roman" w:hAnsi="Times New Roman" w:cs="Times New Roman"/>
          <w:lang w:val="en-US"/>
        </w:rPr>
        <w:t>.</w:t>
      </w:r>
    </w:p>
    <w:p w14:paraId="70B8D2FD" w14:textId="78BC20FF" w:rsidR="002F71A9" w:rsidRDefault="00A65144" w:rsidP="005E0354">
      <w:pPr>
        <w:ind w:left="720"/>
        <w:rPr>
          <w:rFonts w:ascii="Times New Roman" w:eastAsia="Times New Roman" w:hAnsi="Times New Roman" w:cs="Times New Roman"/>
          <w:lang w:val="en-US"/>
        </w:rPr>
      </w:pPr>
      <w:r>
        <w:rPr>
          <w:rFonts w:ascii="Times New Roman" w:eastAsia="Times New Roman" w:hAnsi="Times New Roman" w:cs="Times New Roman"/>
          <w:lang w:val="en-US"/>
        </w:rPr>
        <w:t>When approximating with first order:</w:t>
      </w:r>
    </w:p>
    <w:p w14:paraId="2451FCC0" w14:textId="1D7DC440" w:rsidR="00A65144" w:rsidRDefault="007B00CF" w:rsidP="005E0354">
      <w:pPr>
        <w:ind w:left="720"/>
        <w:rPr>
          <w:rFonts w:ascii="Times New Roman" w:eastAsia="Times New Roman" w:hAnsi="Times New Roman" w:cs="Times New Roman"/>
          <w:iCs/>
          <w:lang w:val="en-US"/>
        </w:rPr>
      </w:pPr>
      <m:oMath>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t+dt</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t</m:t>
            </m:r>
          </m:sub>
        </m:sSub>
        <m:r>
          <w:rPr>
            <w:rFonts w:ascii="Cambria Math" w:eastAsia="Times New Roman" w:hAnsi="Cambria Math" w:cs="Times New Roman"/>
          </w:rPr>
          <m:t>+dt*</m:t>
        </m:r>
        <m:sSub>
          <m:sSubPr>
            <m:ctrlPr>
              <w:rPr>
                <w:rFonts w:ascii="Cambria Math" w:eastAsia="Times New Roman" w:hAnsi="Cambria Math" w:cs="Times New Roman"/>
                <w:i/>
              </w:rPr>
            </m:ctrlPr>
          </m:sSubPr>
          <m:e>
            <m:acc>
              <m:accPr>
                <m:chr m:val="̇"/>
                <m:ctrlPr>
                  <w:rPr>
                    <w:rFonts w:ascii="Cambria Math" w:eastAsia="Times New Roman" w:hAnsi="Cambria Math" w:cs="Times New Roman"/>
                    <w:i/>
                  </w:rPr>
                </m:ctrlPr>
              </m:accPr>
              <m:e>
                <m:r>
                  <w:rPr>
                    <w:rFonts w:ascii="Cambria Math" w:eastAsia="Times New Roman" w:hAnsi="Cambria Math" w:cs="Times New Roman"/>
                  </w:rPr>
                  <m:t>X</m:t>
                </m:r>
              </m:e>
            </m:acc>
          </m:e>
          <m:sub>
            <m:r>
              <w:rPr>
                <w:rFonts w:ascii="Cambria Math" w:eastAsia="Times New Roman" w:hAnsi="Cambria Math" w:cs="Times New Roman"/>
              </w:rPr>
              <m:t>t</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t+dt</m:t>
            </m:r>
          </m:sub>
        </m:sSub>
        <m:r>
          <w:rPr>
            <w:rFonts w:ascii="Cambria Math" w:eastAsia="Times New Roman" w:hAnsi="Cambria Math" w:cs="Times New Roman"/>
          </w:rPr>
          <m:t>=A</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t</m:t>
            </m:r>
          </m:sub>
        </m:sSub>
        <m:r>
          <w:rPr>
            <w:rFonts w:ascii="Cambria Math" w:eastAsia="Times New Roman" w:hAnsi="Cambria Math" w:cs="Times New Roman"/>
          </w:rPr>
          <m:t>+B</m:t>
        </m:r>
        <m:sSub>
          <m:sSubPr>
            <m:ctrlPr>
              <w:rPr>
                <w:rFonts w:ascii="Cambria Math" w:eastAsia="Times New Roman" w:hAnsi="Cambria Math" w:cs="Times New Roman"/>
                <w:i/>
              </w:rPr>
            </m:ctrlPr>
          </m:sSubPr>
          <m:e>
            <m:r>
              <w:rPr>
                <w:rFonts w:ascii="Cambria Math" w:eastAsia="Times New Roman" w:hAnsi="Cambria Math" w:cs="Times New Roman"/>
              </w:rPr>
              <m:t>u</m:t>
            </m:r>
          </m:e>
          <m:sub>
            <m:r>
              <w:rPr>
                <w:rFonts w:ascii="Cambria Math" w:eastAsia="Times New Roman" w:hAnsi="Cambria Math" w:cs="Times New Roman"/>
              </w:rPr>
              <m:t>t</m:t>
            </m:r>
          </m:sub>
        </m:sSub>
      </m:oMath>
      <w:r w:rsidR="00B42344">
        <w:rPr>
          <w:rFonts w:ascii="Times New Roman" w:eastAsia="Times New Roman" w:hAnsi="Times New Roman" w:cs="Times New Roman"/>
          <w:i/>
          <w:lang w:val="en-US"/>
        </w:rPr>
        <w:t xml:space="preserve"> </w:t>
      </w:r>
      <w:r w:rsidR="00B42344">
        <w:rPr>
          <w:rFonts w:ascii="Times New Roman" w:eastAsia="Times New Roman" w:hAnsi="Times New Roman" w:cs="Times New Roman"/>
          <w:iCs/>
          <w:lang w:val="en-US"/>
        </w:rPr>
        <w:t xml:space="preserve">with </w:t>
      </w:r>
      <m:oMath>
        <m:r>
          <w:rPr>
            <w:rFonts w:ascii="Cambria Math" w:eastAsia="Times New Roman" w:hAnsi="Cambria Math" w:cs="Times New Roman"/>
            <w:lang w:val="en-US"/>
          </w:rPr>
          <m:t>A=I+dt*</m:t>
        </m:r>
        <m:acc>
          <m:accPr>
            <m:chr m:val="̅"/>
            <m:ctrlPr>
              <w:rPr>
                <w:rFonts w:ascii="Cambria Math" w:eastAsia="Times New Roman" w:hAnsi="Cambria Math" w:cs="Times New Roman"/>
                <w:i/>
                <w:iCs/>
                <w:lang w:val="en-US"/>
              </w:rPr>
            </m:ctrlPr>
          </m:accPr>
          <m:e>
            <m:r>
              <w:rPr>
                <w:rFonts w:ascii="Cambria Math" w:eastAsia="Times New Roman" w:hAnsi="Cambria Math" w:cs="Times New Roman"/>
                <w:lang w:val="en-US"/>
              </w:rPr>
              <m:t>A</m:t>
            </m:r>
          </m:e>
        </m:acc>
        <m:r>
          <w:rPr>
            <w:rFonts w:ascii="Cambria Math" w:eastAsia="Times New Roman" w:hAnsi="Cambria Math" w:cs="Times New Roman"/>
            <w:lang w:val="en-US"/>
          </w:rPr>
          <m:t>, B=dt*</m:t>
        </m:r>
        <m:acc>
          <m:accPr>
            <m:chr m:val="̅"/>
            <m:ctrlPr>
              <w:rPr>
                <w:rFonts w:ascii="Cambria Math" w:eastAsia="Times New Roman" w:hAnsi="Cambria Math" w:cs="Times New Roman"/>
                <w:i/>
                <w:iCs/>
                <w:lang w:val="en-US"/>
              </w:rPr>
            </m:ctrlPr>
          </m:accPr>
          <m:e>
            <m:r>
              <w:rPr>
                <w:rFonts w:ascii="Cambria Math" w:eastAsia="Times New Roman" w:hAnsi="Cambria Math" w:cs="Times New Roman"/>
                <w:lang w:val="en-US"/>
              </w:rPr>
              <m:t>B</m:t>
            </m:r>
          </m:e>
        </m:acc>
      </m:oMath>
    </w:p>
    <w:p w14:paraId="7261A5F8" w14:textId="6FED3D95" w:rsidR="0007375D" w:rsidRDefault="004E7852" w:rsidP="005E0354">
      <w:pPr>
        <w:ind w:left="720"/>
        <w:rPr>
          <w:rFonts w:ascii="Times New Roman" w:eastAsia="Times New Roman" w:hAnsi="Times New Roman" w:cs="Times New Roman"/>
          <w:iCs/>
          <w:lang w:val="en-US"/>
        </w:rPr>
      </w:pPr>
      <w:r>
        <w:rPr>
          <w:rFonts w:ascii="Times New Roman" w:eastAsia="Times New Roman" w:hAnsi="Times New Roman" w:cs="Times New Roman"/>
          <w:iCs/>
          <w:lang w:val="en-US"/>
        </w:rPr>
        <w:t>We fill the code acco</w:t>
      </w:r>
      <w:r w:rsidR="00B22328">
        <w:rPr>
          <w:rFonts w:ascii="Times New Roman" w:eastAsia="Times New Roman" w:hAnsi="Times New Roman" w:cs="Times New Roman"/>
          <w:iCs/>
          <w:lang w:val="en-US"/>
        </w:rPr>
        <w:t>rdingly.</w:t>
      </w:r>
    </w:p>
    <w:p w14:paraId="3B8D677A" w14:textId="15E6EC03" w:rsidR="00B22328" w:rsidRDefault="00E515CB" w:rsidP="00E515CB">
      <w:pPr>
        <w:pStyle w:val="ListParagraph"/>
        <w:numPr>
          <w:ilvl w:val="0"/>
          <w:numId w:val="1"/>
        </w:numPr>
        <w:rPr>
          <w:rFonts w:ascii="Times New Roman" w:eastAsia="Times New Roman" w:hAnsi="Times New Roman" w:cs="Times New Roman"/>
          <w:iCs/>
          <w:lang w:val="en-US"/>
        </w:rPr>
      </w:pPr>
      <w:r>
        <w:rPr>
          <w:rFonts w:ascii="Times New Roman" w:eastAsia="Times New Roman" w:hAnsi="Times New Roman" w:cs="Times New Roman"/>
          <w:iCs/>
          <w:lang w:val="en-US"/>
        </w:rPr>
        <w:t>We choose the following cost parameters</w:t>
      </w:r>
      <w:r w:rsidR="00921122">
        <w:rPr>
          <w:rFonts w:ascii="Times New Roman" w:eastAsia="Times New Roman" w:hAnsi="Times New Roman" w:cs="Times New Roman"/>
          <w:iCs/>
          <w:lang w:val="en-US"/>
        </w:rPr>
        <w:t xml:space="preserve"> to stabilize the pendulum with initial position</w:t>
      </w:r>
      <w:r w:rsidR="002F5637">
        <w:rPr>
          <w:rFonts w:ascii="Times New Roman" w:eastAsia="Times New Roman" w:hAnsi="Times New Roman" w:cs="Times New Roman"/>
          <w:iCs/>
          <w:lang w:val="en-US"/>
        </w:rPr>
        <w:t xml:space="preserve"> </w:t>
      </w:r>
      <m:oMath>
        <m:r>
          <w:rPr>
            <w:rFonts w:ascii="Cambria Math" w:eastAsia="Times New Roman" w:hAnsi="Cambria Math" w:cs="Times New Roman"/>
            <w:lang w:val="en-US"/>
          </w:rPr>
          <m:t>θ∈</m:t>
        </m:r>
        <m:d>
          <m:dPr>
            <m:begChr m:val="["/>
            <m:endChr m:val="]"/>
            <m:ctrlPr>
              <w:rPr>
                <w:rFonts w:ascii="Cambria Math" w:eastAsia="Times New Roman" w:hAnsi="Cambria Math" w:cs="Times New Roman"/>
                <w:i/>
                <w:iCs/>
                <w:lang w:val="en-US"/>
              </w:rPr>
            </m:ctrlPr>
          </m:dPr>
          <m:e>
            <m:r>
              <w:rPr>
                <w:rFonts w:ascii="Cambria Math" w:eastAsia="Times New Roman" w:hAnsi="Cambria Math" w:cs="Times New Roman"/>
                <w:lang w:val="en-US"/>
              </w:rPr>
              <m:t>-</m:t>
            </m:r>
            <m:f>
              <m:fPr>
                <m:ctrlPr>
                  <w:rPr>
                    <w:rFonts w:ascii="Cambria Math" w:eastAsia="Times New Roman" w:hAnsi="Cambria Math" w:cs="Times New Roman"/>
                    <w:i/>
                    <w:iCs/>
                    <w:lang w:val="en-US"/>
                  </w:rPr>
                </m:ctrlPr>
              </m:fPr>
              <m:num>
                <m:r>
                  <w:rPr>
                    <w:rFonts w:ascii="Cambria Math" w:eastAsia="Times New Roman" w:hAnsi="Cambria Math" w:cs="Times New Roman"/>
                    <w:lang w:val="en-US"/>
                  </w:rPr>
                  <m:t>π</m:t>
                </m:r>
              </m:num>
              <m:den>
                <m:r>
                  <w:rPr>
                    <w:rFonts w:ascii="Cambria Math" w:eastAsia="Times New Roman" w:hAnsi="Cambria Math" w:cs="Times New Roman"/>
                    <w:lang w:val="en-US"/>
                  </w:rPr>
                  <m:t>10</m:t>
                </m:r>
              </m:den>
            </m:f>
            <m:r>
              <w:rPr>
                <w:rFonts w:ascii="Cambria Math" w:eastAsia="Times New Roman" w:hAnsi="Cambria Math" w:cs="Times New Roman"/>
                <w:lang w:val="en-US"/>
              </w:rPr>
              <m:t xml:space="preserve">, </m:t>
            </m:r>
            <m:f>
              <m:fPr>
                <m:ctrlPr>
                  <w:rPr>
                    <w:rFonts w:ascii="Cambria Math" w:eastAsia="Times New Roman" w:hAnsi="Cambria Math" w:cs="Times New Roman"/>
                    <w:i/>
                    <w:iCs/>
                    <w:lang w:val="en-US"/>
                  </w:rPr>
                </m:ctrlPr>
              </m:fPr>
              <m:num>
                <m:r>
                  <w:rPr>
                    <w:rFonts w:ascii="Cambria Math" w:eastAsia="Times New Roman" w:hAnsi="Cambria Math" w:cs="Times New Roman"/>
                    <w:lang w:val="en-US"/>
                  </w:rPr>
                  <m:t>π</m:t>
                </m:r>
              </m:num>
              <m:den>
                <m:r>
                  <w:rPr>
                    <w:rFonts w:ascii="Cambria Math" w:eastAsia="Times New Roman" w:hAnsi="Cambria Math" w:cs="Times New Roman"/>
                    <w:lang w:val="en-US"/>
                  </w:rPr>
                  <m:t>10</m:t>
                </m:r>
              </m:den>
            </m:f>
          </m:e>
        </m:d>
      </m:oMath>
      <w:r>
        <w:rPr>
          <w:rFonts w:ascii="Times New Roman" w:eastAsia="Times New Roman" w:hAnsi="Times New Roman" w:cs="Times New Roman"/>
          <w:iCs/>
          <w:lang w:val="en-US"/>
        </w:rPr>
        <w:t>:</w:t>
      </w:r>
    </w:p>
    <w:p w14:paraId="778F7BE7" w14:textId="1D0C69AC" w:rsidR="00E515CB" w:rsidRDefault="00E515CB" w:rsidP="00E515CB">
      <w:pPr>
        <w:pStyle w:val="ListParagraph"/>
        <w:rPr>
          <w:rFonts w:ascii="Times New Roman" w:eastAsia="Times New Roman" w:hAnsi="Times New Roman" w:cs="Times New Roman"/>
          <w:iCs/>
          <w:lang w:val="en-US"/>
        </w:rPr>
      </w:pPr>
      <w:r>
        <w:rPr>
          <w:rFonts w:ascii="Times New Roman" w:eastAsia="Times New Roman" w:hAnsi="Times New Roman" w:cs="Times New Roman"/>
          <w:iCs/>
          <w:noProof/>
          <w:lang w:val="en-US"/>
        </w:rPr>
        <w:drawing>
          <wp:inline distT="0" distB="0" distL="0" distR="0" wp14:anchorId="003EACFA" wp14:editId="45649F5E">
            <wp:extent cx="1284270" cy="1485724"/>
            <wp:effectExtent l="0" t="0" r="0" b="635"/>
            <wp:docPr id="2" name="Picture 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low confidence"/>
                    <pic:cNvPicPr/>
                  </pic:nvPicPr>
                  <pic:blipFill>
                    <a:blip r:embed="rId5">
                      <a:extLst>
                        <a:ext uri="{28A0092B-C50C-407E-A947-70E740481C1C}">
                          <a14:useLocalDpi xmlns:a14="http://schemas.microsoft.com/office/drawing/2010/main" val="0"/>
                        </a:ext>
                      </a:extLst>
                    </a:blip>
                    <a:stretch>
                      <a:fillRect/>
                    </a:stretch>
                  </pic:blipFill>
                  <pic:spPr>
                    <a:xfrm>
                      <a:off x="0" y="0"/>
                      <a:ext cx="1291539" cy="1494134"/>
                    </a:xfrm>
                    <a:prstGeom prst="rect">
                      <a:avLst/>
                    </a:prstGeom>
                  </pic:spPr>
                </pic:pic>
              </a:graphicData>
            </a:graphic>
          </wp:inline>
        </w:drawing>
      </w:r>
    </w:p>
    <w:p w14:paraId="5341EBC0" w14:textId="0072A0AB" w:rsidR="00E6743E" w:rsidRDefault="00CB6E31" w:rsidP="00E515CB">
      <w:pPr>
        <w:pStyle w:val="ListParagraph"/>
        <w:rPr>
          <w:rFonts w:ascii="Times New Roman" w:eastAsia="Times New Roman" w:hAnsi="Times New Roman" w:cs="Times New Roman"/>
          <w:iCs/>
          <w:lang w:val="en-US"/>
        </w:rPr>
      </w:pPr>
      <w:r>
        <w:rPr>
          <w:rFonts w:ascii="Times New Roman" w:eastAsia="Times New Roman" w:hAnsi="Times New Roman" w:cs="Times New Roman"/>
          <w:iCs/>
          <w:lang w:val="en-US"/>
        </w:rPr>
        <w:t>We recall that Q matrix is applied to the state vector</w:t>
      </w:r>
      <w:r w:rsidR="000F2570">
        <w:rPr>
          <w:rFonts w:ascii="Times New Roman" w:eastAsia="Times New Roman" w:hAnsi="Times New Roman" w:cs="Times New Roman"/>
          <w:iCs/>
          <w:lang w:val="en-US"/>
        </w:rPr>
        <w:t xml:space="preserve"> </w:t>
      </w:r>
      <m:oMath>
        <m:r>
          <w:rPr>
            <w:rFonts w:ascii="Cambria Math" w:eastAsia="Times New Roman" w:hAnsi="Cambria Math" w:cs="Times New Roman"/>
            <w:lang w:val="en-US"/>
          </w:rPr>
          <m:t>X=</m:t>
        </m:r>
        <m:d>
          <m:dPr>
            <m:ctrlPr>
              <w:rPr>
                <w:rFonts w:ascii="Cambria Math" w:eastAsia="MS Mincho" w:hAnsi="Cambria Math" w:cs="MS Mincho"/>
                <w:i/>
                <w:iCs/>
                <w:lang w:val="en-US"/>
              </w:rPr>
            </m:ctrlPr>
          </m:dPr>
          <m:e>
            <m:m>
              <m:mPr>
                <m:mcs>
                  <m:mc>
                    <m:mcPr>
                      <m:count m:val="1"/>
                      <m:mcJc m:val="center"/>
                    </m:mcPr>
                  </m:mc>
                </m:mcs>
                <m:ctrlPr>
                  <w:rPr>
                    <w:rFonts w:ascii="Cambria Math" w:eastAsia="MS Mincho" w:hAnsi="Cambria Math" w:cs="MS Mincho"/>
                    <w:i/>
                    <w:iCs/>
                    <w:lang w:val="en-US"/>
                  </w:rPr>
                </m:ctrlPr>
              </m:mPr>
              <m:mr>
                <m:e>
                  <m:r>
                    <w:rPr>
                      <w:rFonts w:ascii="Cambria Math" w:eastAsia="Times New Roman" w:hAnsi="Cambria Math" w:cs="Times New Roman"/>
                      <w:lang w:val="en-US"/>
                    </w:rPr>
                    <m:t>X</m:t>
                  </m:r>
                  <m:ctrlPr>
                    <w:rPr>
                      <w:rFonts w:ascii="Cambria Math" w:eastAsia="Times New Roman" w:hAnsi="Cambria Math" w:cs="Times New Roman"/>
                      <w:i/>
                      <w:iCs/>
                      <w:lang w:val="en-US"/>
                    </w:rPr>
                  </m:ctrlPr>
                </m:e>
              </m:mr>
              <m:mr>
                <m:e>
                  <m:acc>
                    <m:accPr>
                      <m:chr m:val="̇"/>
                      <m:ctrlPr>
                        <w:rPr>
                          <w:rFonts w:ascii="Cambria Math" w:eastAsia="Times New Roman" w:hAnsi="Cambria Math" w:cs="Times New Roman"/>
                          <w:i/>
                          <w:iCs/>
                          <w:lang w:val="en-US"/>
                        </w:rPr>
                      </m:ctrlPr>
                    </m:accPr>
                    <m:e>
                      <m:r>
                        <w:rPr>
                          <w:rFonts w:ascii="Cambria Math" w:eastAsia="Times New Roman" w:hAnsi="Cambria Math" w:cs="Times New Roman"/>
                          <w:lang w:val="en-US"/>
                        </w:rPr>
                        <m:t>X</m:t>
                      </m:r>
                    </m:e>
                  </m:acc>
                  <m:ctrlPr>
                    <w:rPr>
                      <w:rFonts w:ascii="Cambria Math" w:eastAsia="Cambria Math" w:hAnsi="Cambria Math" w:cs="Cambria Math"/>
                      <w:i/>
                      <w:iCs/>
                      <w:lang w:val="en-US"/>
                    </w:rPr>
                  </m:ctrlPr>
                </m:e>
              </m:mr>
              <m:mr>
                <m:e>
                  <m:r>
                    <w:rPr>
                      <w:rFonts w:ascii="Cambria Math" w:eastAsia="Cambria Math" w:hAnsi="Cambria Math" w:cs="Cambria Math"/>
                      <w:lang w:val="en-US"/>
                    </w:rPr>
                    <m:t>θ</m:t>
                  </m:r>
                  <m:ctrlPr>
                    <w:rPr>
                      <w:rFonts w:ascii="Cambria Math" w:eastAsia="Cambria Math" w:hAnsi="Cambria Math" w:cs="Cambria Math"/>
                      <w:i/>
                      <w:iCs/>
                      <w:lang w:val="en-US"/>
                    </w:rPr>
                  </m:ctrlPr>
                </m:e>
              </m:mr>
              <m:mr>
                <m:e>
                  <m:acc>
                    <m:accPr>
                      <m:chr m:val="̇"/>
                      <m:ctrlPr>
                        <w:rPr>
                          <w:rFonts w:ascii="Cambria Math" w:eastAsia="Cambria Math" w:hAnsi="Cambria Math" w:cs="Cambria Math"/>
                          <w:i/>
                          <w:iCs/>
                          <w:lang w:val="en-US"/>
                        </w:rPr>
                      </m:ctrlPr>
                    </m:accPr>
                    <m:e>
                      <m:r>
                        <w:rPr>
                          <w:rFonts w:ascii="Cambria Math" w:eastAsia="Cambria Math" w:hAnsi="Cambria Math" w:cs="Cambria Math"/>
                          <w:lang w:val="en-US"/>
                        </w:rPr>
                        <m:t>θ</m:t>
                      </m:r>
                    </m:e>
                  </m:acc>
                  <m:ctrlPr>
                    <w:rPr>
                      <w:rFonts w:ascii="Cambria Math" w:eastAsia="Times New Roman" w:hAnsi="Cambria Math" w:cs="Times New Roman"/>
                      <w:i/>
                      <w:iCs/>
                      <w:lang w:val="en-US"/>
                    </w:rPr>
                  </m:ctrlPr>
                </m:e>
              </m:mr>
            </m:m>
          </m:e>
        </m:d>
        <m:r>
          <w:rPr>
            <w:rFonts w:ascii="Cambria Math" w:eastAsia="Times New Roman" w:hAnsi="Cambria Math" w:cs="Times New Roman"/>
            <w:lang w:val="en-US"/>
          </w:rPr>
          <m:t xml:space="preserve">   </m:t>
        </m:r>
      </m:oMath>
      <w:r>
        <w:rPr>
          <w:rFonts w:ascii="Times New Roman" w:eastAsia="Times New Roman" w:hAnsi="Times New Roman" w:cs="Times New Roman"/>
          <w:iCs/>
          <w:lang w:val="en-US"/>
        </w:rPr>
        <w:t xml:space="preserve"> and R is applied to the </w:t>
      </w:r>
      <m:oMath>
        <m:sSub>
          <m:sSubPr>
            <m:ctrlPr>
              <w:rPr>
                <w:rFonts w:ascii="Cambria Math" w:eastAsia="Times New Roman" w:hAnsi="Cambria Math" w:cs="Times New Roman"/>
                <w:i/>
                <w:iCs/>
                <w:lang w:val="en-US"/>
              </w:rPr>
            </m:ctrlPr>
          </m:sSubPr>
          <m:e>
            <m:r>
              <w:rPr>
                <w:rFonts w:ascii="Cambria Math" w:eastAsia="Times New Roman" w:hAnsi="Cambria Math" w:cs="Times New Roman"/>
                <w:lang w:val="en-US"/>
              </w:rPr>
              <m:t>u</m:t>
            </m:r>
          </m:e>
          <m:sub>
            <m:r>
              <w:rPr>
                <w:rFonts w:ascii="Cambria Math" w:eastAsia="Times New Roman" w:hAnsi="Cambria Math" w:cs="Times New Roman"/>
                <w:lang w:val="en-US"/>
              </w:rPr>
              <m:t>t</m:t>
            </m:r>
          </m:sub>
        </m:sSub>
      </m:oMath>
      <w:r w:rsidR="00AC7394">
        <w:rPr>
          <w:rFonts w:ascii="Times New Roman" w:eastAsia="Times New Roman" w:hAnsi="Times New Roman" w:cs="Times New Roman"/>
          <w:iCs/>
          <w:lang w:val="en-US"/>
        </w:rPr>
        <w:t xml:space="preserve"> action.</w:t>
      </w:r>
    </w:p>
    <w:p w14:paraId="63122D66" w14:textId="77777777" w:rsidR="00203139" w:rsidRDefault="00583F24" w:rsidP="00E515CB">
      <w:pPr>
        <w:pStyle w:val="ListParagraph"/>
        <w:rPr>
          <w:rFonts w:ascii="Times New Roman" w:eastAsia="Times New Roman" w:hAnsi="Times New Roman" w:cs="Times New Roman"/>
          <w:iCs/>
          <w:lang w:val="en-US"/>
        </w:rPr>
      </w:pPr>
      <w:r>
        <w:rPr>
          <w:rFonts w:ascii="Times New Roman" w:eastAsia="Times New Roman" w:hAnsi="Times New Roman" w:cs="Times New Roman"/>
          <w:iCs/>
          <w:lang w:val="en-US"/>
        </w:rPr>
        <w:t>We consider in the cost function</w:t>
      </w:r>
      <w:r w:rsidR="00203139">
        <w:rPr>
          <w:rFonts w:ascii="Times New Roman" w:eastAsia="Times New Roman" w:hAnsi="Times New Roman" w:cs="Times New Roman"/>
          <w:iCs/>
          <w:lang w:val="en-US"/>
        </w:rPr>
        <w:t>:</w:t>
      </w:r>
    </w:p>
    <w:p w14:paraId="2706C2C9" w14:textId="77777777" w:rsidR="008B4CDF" w:rsidRDefault="00203139" w:rsidP="00203139">
      <w:pPr>
        <w:pStyle w:val="ListParagraph"/>
        <w:numPr>
          <w:ilvl w:val="0"/>
          <w:numId w:val="2"/>
        </w:numPr>
        <w:rPr>
          <w:rFonts w:ascii="Times New Roman" w:eastAsia="Times New Roman" w:hAnsi="Times New Roman" w:cs="Times New Roman"/>
          <w:iCs/>
          <w:lang w:val="en-US"/>
        </w:rPr>
      </w:pPr>
      <w:r>
        <w:rPr>
          <w:rFonts w:ascii="Times New Roman" w:eastAsia="Times New Roman" w:hAnsi="Times New Roman" w:cs="Times New Roman"/>
          <w:iCs/>
          <w:lang w:val="en-US"/>
        </w:rPr>
        <w:t>C</w:t>
      </w:r>
      <w:r w:rsidR="00583F24">
        <w:rPr>
          <w:rFonts w:ascii="Times New Roman" w:eastAsia="Times New Roman" w:hAnsi="Times New Roman" w:cs="Times New Roman"/>
          <w:iCs/>
          <w:lang w:val="en-US"/>
        </w:rPr>
        <w:t>art position</w:t>
      </w:r>
      <w:r>
        <w:rPr>
          <w:rFonts w:ascii="Times New Roman" w:eastAsia="Times New Roman" w:hAnsi="Times New Roman" w:cs="Times New Roman"/>
          <w:iCs/>
          <w:lang w:val="en-US"/>
        </w:rPr>
        <w:t>, we don’t want the cart to get away from its start point too much</w:t>
      </w:r>
      <w:r w:rsidR="00583F24">
        <w:rPr>
          <w:rFonts w:ascii="Times New Roman" w:eastAsia="Times New Roman" w:hAnsi="Times New Roman" w:cs="Times New Roman"/>
          <w:iCs/>
          <w:lang w:val="en-US"/>
        </w:rPr>
        <w:t>,</w:t>
      </w:r>
    </w:p>
    <w:p w14:paraId="760C976E" w14:textId="77777777" w:rsidR="008B4CDF" w:rsidRDefault="008B4CDF" w:rsidP="00203139">
      <w:pPr>
        <w:pStyle w:val="ListParagraph"/>
        <w:numPr>
          <w:ilvl w:val="0"/>
          <w:numId w:val="2"/>
        </w:numPr>
        <w:rPr>
          <w:rFonts w:ascii="Times New Roman" w:eastAsia="Times New Roman" w:hAnsi="Times New Roman" w:cs="Times New Roman"/>
          <w:iCs/>
          <w:lang w:val="en-US"/>
        </w:rPr>
      </w:pPr>
      <w:r>
        <w:rPr>
          <w:rFonts w:ascii="Times New Roman" w:eastAsia="Times New Roman" w:hAnsi="Times New Roman" w:cs="Times New Roman"/>
          <w:iCs/>
          <w:lang w:val="en-US"/>
        </w:rPr>
        <w:t>C</w:t>
      </w:r>
      <w:r w:rsidR="00583F24">
        <w:rPr>
          <w:rFonts w:ascii="Times New Roman" w:eastAsia="Times New Roman" w:hAnsi="Times New Roman" w:cs="Times New Roman"/>
          <w:iCs/>
          <w:lang w:val="en-US"/>
        </w:rPr>
        <w:t>art velocity</w:t>
      </w:r>
      <w:r>
        <w:rPr>
          <w:rFonts w:ascii="Times New Roman" w:eastAsia="Times New Roman" w:hAnsi="Times New Roman" w:cs="Times New Roman"/>
          <w:iCs/>
          <w:lang w:val="en-US"/>
        </w:rPr>
        <w:t>, we want the cart to be relatively stable and not increase velocity</w:t>
      </w:r>
      <w:r w:rsidR="00583F24">
        <w:rPr>
          <w:rFonts w:ascii="Times New Roman" w:eastAsia="Times New Roman" w:hAnsi="Times New Roman" w:cs="Times New Roman"/>
          <w:iCs/>
          <w:lang w:val="en-US"/>
        </w:rPr>
        <w:t>,</w:t>
      </w:r>
    </w:p>
    <w:p w14:paraId="4F65203B" w14:textId="77777777" w:rsidR="00FE6BD8" w:rsidRDefault="008B4CDF" w:rsidP="00203139">
      <w:pPr>
        <w:pStyle w:val="ListParagraph"/>
        <w:numPr>
          <w:ilvl w:val="0"/>
          <w:numId w:val="2"/>
        </w:numPr>
        <w:rPr>
          <w:rFonts w:ascii="Times New Roman" w:eastAsia="Times New Roman" w:hAnsi="Times New Roman" w:cs="Times New Roman"/>
          <w:iCs/>
          <w:lang w:val="en-US"/>
        </w:rPr>
      </w:pPr>
      <w:r>
        <w:rPr>
          <w:rFonts w:ascii="Times New Roman" w:eastAsia="Times New Roman" w:hAnsi="Times New Roman" w:cs="Times New Roman"/>
          <w:iCs/>
          <w:lang w:val="en-US"/>
        </w:rPr>
        <w:t>P</w:t>
      </w:r>
      <w:r w:rsidR="00100EBE">
        <w:rPr>
          <w:rFonts w:ascii="Times New Roman" w:eastAsia="Times New Roman" w:hAnsi="Times New Roman" w:cs="Times New Roman"/>
          <w:iCs/>
          <w:lang w:val="en-US"/>
        </w:rPr>
        <w:t xml:space="preserve">endulum </w:t>
      </w:r>
      <w:r w:rsidR="00583F24">
        <w:rPr>
          <w:rFonts w:ascii="Times New Roman" w:eastAsia="Times New Roman" w:hAnsi="Times New Roman" w:cs="Times New Roman"/>
          <w:iCs/>
          <w:lang w:val="en-US"/>
        </w:rPr>
        <w:t>angle</w:t>
      </w:r>
      <w:r>
        <w:rPr>
          <w:rFonts w:ascii="Times New Roman" w:eastAsia="Times New Roman" w:hAnsi="Times New Roman" w:cs="Times New Roman"/>
          <w:iCs/>
          <w:lang w:val="en-US"/>
        </w:rPr>
        <w:t xml:space="preserve">, of course we want to </w:t>
      </w:r>
      <w:r w:rsidR="00CF58BE">
        <w:rPr>
          <w:rFonts w:ascii="Times New Roman" w:eastAsia="Times New Roman" w:hAnsi="Times New Roman" w:cs="Times New Roman"/>
          <w:iCs/>
          <w:lang w:val="en-US"/>
        </w:rPr>
        <w:t>have small pendulum angle</w:t>
      </w:r>
      <w:r w:rsidR="00FE6BD8">
        <w:rPr>
          <w:rFonts w:ascii="Times New Roman" w:eastAsia="Times New Roman" w:hAnsi="Times New Roman" w:cs="Times New Roman"/>
          <w:iCs/>
          <w:lang w:val="en-US"/>
        </w:rPr>
        <w:t>,</w:t>
      </w:r>
    </w:p>
    <w:p w14:paraId="2BD5B591" w14:textId="4DECD2E2" w:rsidR="005903B3" w:rsidRDefault="00FE6BD8" w:rsidP="00203139">
      <w:pPr>
        <w:pStyle w:val="ListParagraph"/>
        <w:numPr>
          <w:ilvl w:val="0"/>
          <w:numId w:val="2"/>
        </w:numPr>
        <w:rPr>
          <w:rFonts w:ascii="Times New Roman" w:eastAsia="Times New Roman" w:hAnsi="Times New Roman" w:cs="Times New Roman"/>
          <w:iCs/>
          <w:lang w:val="en-US"/>
        </w:rPr>
      </w:pPr>
      <w:r>
        <w:rPr>
          <w:rFonts w:ascii="Times New Roman" w:eastAsia="Times New Roman" w:hAnsi="Times New Roman" w:cs="Times New Roman"/>
          <w:iCs/>
          <w:lang w:val="en-US"/>
        </w:rPr>
        <w:t>A</w:t>
      </w:r>
      <w:r w:rsidR="00583F24">
        <w:rPr>
          <w:rFonts w:ascii="Times New Roman" w:eastAsia="Times New Roman" w:hAnsi="Times New Roman" w:cs="Times New Roman"/>
          <w:iCs/>
          <w:lang w:val="en-US"/>
        </w:rPr>
        <w:t>ngular veloci</w:t>
      </w:r>
      <w:r w:rsidR="00100EBE">
        <w:rPr>
          <w:rFonts w:ascii="Times New Roman" w:eastAsia="Times New Roman" w:hAnsi="Times New Roman" w:cs="Times New Roman"/>
          <w:iCs/>
          <w:lang w:val="en-US"/>
        </w:rPr>
        <w:t>ty</w:t>
      </w:r>
      <w:r w:rsidR="003E4F2E">
        <w:rPr>
          <w:rFonts w:ascii="Times New Roman" w:eastAsia="Times New Roman" w:hAnsi="Times New Roman" w:cs="Times New Roman"/>
          <w:iCs/>
          <w:lang w:val="en-US"/>
        </w:rPr>
        <w:t xml:space="preserve"> since we want </w:t>
      </w:r>
      <w:r w:rsidR="000D33EB">
        <w:rPr>
          <w:rFonts w:ascii="Times New Roman" w:eastAsia="Times New Roman" w:hAnsi="Times New Roman" w:cs="Times New Roman"/>
          <w:iCs/>
          <w:lang w:val="en-US"/>
        </w:rPr>
        <w:t>stability in the angle also</w:t>
      </w:r>
      <w:r w:rsidR="00100EBE">
        <w:rPr>
          <w:rFonts w:ascii="Times New Roman" w:eastAsia="Times New Roman" w:hAnsi="Times New Roman" w:cs="Times New Roman"/>
          <w:iCs/>
          <w:lang w:val="en-US"/>
        </w:rPr>
        <w:t>.</w:t>
      </w:r>
    </w:p>
    <w:p w14:paraId="775B9607" w14:textId="70CCBFCB" w:rsidR="003C2A37" w:rsidRDefault="009D75D1" w:rsidP="003C2A37">
      <w:pPr>
        <w:pStyle w:val="ListParagraph"/>
        <w:numPr>
          <w:ilvl w:val="0"/>
          <w:numId w:val="2"/>
        </w:numPr>
        <w:rPr>
          <w:rFonts w:ascii="Times New Roman" w:eastAsia="Times New Roman" w:hAnsi="Times New Roman" w:cs="Times New Roman"/>
          <w:iCs/>
          <w:lang w:val="en-US"/>
        </w:rPr>
      </w:pPr>
      <w:r>
        <w:rPr>
          <w:rFonts w:ascii="Times New Roman" w:eastAsia="Times New Roman" w:hAnsi="Times New Roman" w:cs="Times New Roman"/>
          <w:iCs/>
          <w:lang w:val="en-US"/>
        </w:rPr>
        <w:t xml:space="preserve">The force of the action, since </w:t>
      </w:r>
      <w:r w:rsidR="00BE777C">
        <w:rPr>
          <w:rFonts w:ascii="Times New Roman" w:eastAsia="Times New Roman" w:hAnsi="Times New Roman" w:cs="Times New Roman"/>
          <w:iCs/>
          <w:lang w:val="en-US"/>
        </w:rPr>
        <w:t>applying the force on pendulum may have a cost</w:t>
      </w:r>
      <w:r w:rsidR="003C2A37">
        <w:rPr>
          <w:rFonts w:ascii="Times New Roman" w:eastAsia="Times New Roman" w:hAnsi="Times New Roman" w:cs="Times New Roman"/>
          <w:iCs/>
          <w:lang w:val="en-US"/>
        </w:rPr>
        <w:t xml:space="preserve"> in real-life and we don’t want to over utilize it.</w:t>
      </w:r>
    </w:p>
    <w:p w14:paraId="24743C97" w14:textId="154CEC20" w:rsidR="005E0354" w:rsidRPr="005D3F05" w:rsidRDefault="005D3F05" w:rsidP="005D3F05">
      <w:pPr>
        <w:pStyle w:val="ListParagraph"/>
        <w:numPr>
          <w:ilvl w:val="0"/>
          <w:numId w:val="1"/>
        </w:numPr>
        <w:rPr>
          <w:rFonts w:ascii="Times New Roman" w:eastAsia="Times New Roman" w:hAnsi="Times New Roman" w:cs="Times New Roman"/>
          <w:iCs/>
          <w:lang w:val="en-US"/>
        </w:rPr>
      </w:pPr>
      <w:r>
        <w:rPr>
          <w:rFonts w:ascii="Times New Roman" w:eastAsia="Times New Roman" w:hAnsi="Times New Roman" w:cs="Times New Roman"/>
          <w:iCs/>
          <w:lang w:val="en-US"/>
        </w:rPr>
        <w:br w:type="page"/>
      </w:r>
      <w:r w:rsidR="0070633C" w:rsidRPr="005D3F05">
        <w:rPr>
          <w:rFonts w:ascii="Times New Roman" w:eastAsia="Times New Roman" w:hAnsi="Times New Roman" w:cs="Times New Roman"/>
          <w:iCs/>
          <w:lang w:val="en-US"/>
        </w:rPr>
        <w:lastRenderedPageBreak/>
        <w:t xml:space="preserve">We find that </w:t>
      </w:r>
      <m:oMath>
        <m:sSub>
          <m:sSubPr>
            <m:ctrlPr>
              <w:rPr>
                <w:rFonts w:ascii="Cambria Math" w:eastAsia="Times New Roman" w:hAnsi="Cambria Math" w:cs="Times New Roman"/>
                <w:i/>
                <w:iCs/>
                <w:lang w:val="en-US"/>
              </w:rPr>
            </m:ctrlPr>
          </m:sSubPr>
          <m:e>
            <m:r>
              <w:rPr>
                <w:rFonts w:ascii="Cambria Math" w:eastAsia="Times New Roman" w:hAnsi="Cambria Math" w:cs="Times New Roman"/>
                <w:lang w:val="en-US"/>
              </w:rPr>
              <m:t>θ</m:t>
            </m:r>
          </m:e>
          <m:sub>
            <m:r>
              <w:rPr>
                <w:rFonts w:ascii="Cambria Math" w:eastAsia="Times New Roman" w:hAnsi="Cambria Math" w:cs="Times New Roman"/>
                <w:lang w:val="en-US"/>
              </w:rPr>
              <m:t>unstable</m:t>
            </m:r>
          </m:sub>
        </m:sSub>
        <m:r>
          <w:rPr>
            <w:rFonts w:ascii="Cambria Math" w:eastAsia="Times New Roman" w:hAnsi="Cambria Math" w:cs="Times New Roman"/>
            <w:lang w:val="en-US"/>
          </w:rPr>
          <m:t>=0.38*π</m:t>
        </m:r>
      </m:oMath>
      <w:r w:rsidR="005359FF" w:rsidRPr="005D3F05">
        <w:rPr>
          <w:rFonts w:ascii="Times New Roman" w:eastAsia="Times New Roman" w:hAnsi="Times New Roman" w:cs="Times New Roman"/>
          <w:iCs/>
          <w:lang w:val="en-US"/>
        </w:rPr>
        <w:t xml:space="preserve"> under these cost parameters.</w:t>
      </w:r>
    </w:p>
    <w:p w14:paraId="4722A29B" w14:textId="15D96CB1" w:rsidR="005D3F05" w:rsidRDefault="005D3F05" w:rsidP="005D3F05">
      <w:pPr>
        <w:pStyle w:val="ListParagraph"/>
        <w:rPr>
          <w:rFonts w:ascii="Times New Roman" w:eastAsia="Times New Roman" w:hAnsi="Times New Roman" w:cs="Times New Roman"/>
          <w:iCs/>
          <w:lang w:val="en-US"/>
        </w:rPr>
      </w:pPr>
      <w:r>
        <w:rPr>
          <w:rFonts w:ascii="Times New Roman" w:eastAsia="Times New Roman" w:hAnsi="Times New Roman" w:cs="Times New Roman"/>
          <w:iCs/>
          <w:lang w:val="en-US"/>
        </w:rPr>
        <w:t>The plots of theta over time are as follows:</w:t>
      </w:r>
    </w:p>
    <w:p w14:paraId="69F2601D" w14:textId="4143B865" w:rsidR="005D3F05" w:rsidRDefault="005D3F05" w:rsidP="005D3F05">
      <w:pPr>
        <w:pStyle w:val="ListParagraph"/>
        <w:rPr>
          <w:rFonts w:ascii="Times New Roman" w:eastAsia="Times New Roman" w:hAnsi="Times New Roman" w:cs="Times New Roman"/>
          <w:iCs/>
          <w:lang w:val="en-US"/>
        </w:rPr>
      </w:pPr>
      <w:r>
        <w:rPr>
          <w:rFonts w:ascii="Times New Roman" w:eastAsia="Times New Roman" w:hAnsi="Times New Roman" w:cs="Times New Roman"/>
          <w:iCs/>
          <w:noProof/>
          <w:lang w:val="en-US"/>
        </w:rPr>
        <w:drawing>
          <wp:inline distT="0" distB="0" distL="0" distR="0" wp14:anchorId="5E05DFFE" wp14:editId="2E5CA401">
            <wp:extent cx="3534410" cy="2690457"/>
            <wp:effectExtent l="0" t="0" r="0" b="254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581605" cy="2726383"/>
                    </a:xfrm>
                    <a:prstGeom prst="rect">
                      <a:avLst/>
                    </a:prstGeom>
                  </pic:spPr>
                </pic:pic>
              </a:graphicData>
            </a:graphic>
          </wp:inline>
        </w:drawing>
      </w:r>
    </w:p>
    <w:p w14:paraId="733C5304" w14:textId="666B1482" w:rsidR="00FA34EA" w:rsidRDefault="00A34261" w:rsidP="00FA34EA">
      <w:pPr>
        <w:pStyle w:val="ListParagraph"/>
        <w:rPr>
          <w:rFonts w:ascii="Times New Roman" w:eastAsia="Times New Roman" w:hAnsi="Times New Roman" w:cs="Times New Roman"/>
          <w:iCs/>
          <w:lang w:val="en-US"/>
        </w:rPr>
      </w:pPr>
      <w:r>
        <w:rPr>
          <w:rFonts w:ascii="Times New Roman" w:eastAsia="Times New Roman" w:hAnsi="Times New Roman" w:cs="Times New Roman"/>
          <w:iCs/>
          <w:noProof/>
          <w:lang w:val="en-US"/>
        </w:rPr>
        <w:drawing>
          <wp:inline distT="0" distB="0" distL="0" distR="0" wp14:anchorId="62B800E0" wp14:editId="2B0A035A">
            <wp:extent cx="3534998" cy="2699213"/>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76751" cy="2731094"/>
                    </a:xfrm>
                    <a:prstGeom prst="rect">
                      <a:avLst/>
                    </a:prstGeom>
                  </pic:spPr>
                </pic:pic>
              </a:graphicData>
            </a:graphic>
          </wp:inline>
        </w:drawing>
      </w:r>
    </w:p>
    <w:p w14:paraId="34FEA4D5" w14:textId="6B0BB55A" w:rsidR="00F704B3" w:rsidRDefault="00F704B3" w:rsidP="00FA34EA">
      <w:pPr>
        <w:pStyle w:val="ListParagraph"/>
        <w:rPr>
          <w:rFonts w:ascii="Times New Roman" w:eastAsia="Times New Roman" w:hAnsi="Times New Roman" w:cs="Times New Roman"/>
          <w:iCs/>
          <w:lang w:val="en-US"/>
        </w:rPr>
      </w:pPr>
      <w:r>
        <w:rPr>
          <w:rFonts w:ascii="Times New Roman" w:eastAsia="Times New Roman" w:hAnsi="Times New Roman" w:cs="Times New Roman"/>
          <w:iCs/>
          <w:lang w:val="en-US"/>
        </w:rPr>
        <w:t xml:space="preserve">As we can see, for </w:t>
      </w:r>
      <m:oMath>
        <m:r>
          <w:rPr>
            <w:rFonts w:ascii="Cambria Math" w:eastAsia="Times New Roman" w:hAnsi="Cambria Math" w:cs="Times New Roman"/>
            <w:lang w:val="en-US"/>
          </w:rPr>
          <m:t>θ∈</m:t>
        </m:r>
        <m:d>
          <m:dPr>
            <m:begChr m:val="["/>
            <m:endChr m:val="]"/>
            <m:ctrlPr>
              <w:rPr>
                <w:rFonts w:ascii="Cambria Math" w:eastAsia="Times New Roman" w:hAnsi="Cambria Math" w:cs="Times New Roman"/>
                <w:i/>
                <w:iCs/>
                <w:lang w:val="en-US"/>
              </w:rPr>
            </m:ctrlPr>
          </m:dPr>
          <m:e>
            <m:r>
              <w:rPr>
                <w:rFonts w:ascii="Cambria Math" w:eastAsia="Times New Roman" w:hAnsi="Cambria Math" w:cs="Times New Roman"/>
                <w:lang w:val="en-US"/>
              </w:rPr>
              <m:t>0.1π, 0.5*</m:t>
            </m:r>
            <m:sSub>
              <m:sSubPr>
                <m:ctrlPr>
                  <w:rPr>
                    <w:rFonts w:ascii="Cambria Math" w:eastAsia="Times New Roman" w:hAnsi="Cambria Math" w:cs="Times New Roman"/>
                    <w:i/>
                    <w:iCs/>
                    <w:lang w:val="en-US"/>
                  </w:rPr>
                </m:ctrlPr>
              </m:sSubPr>
              <m:e>
                <m:r>
                  <w:rPr>
                    <w:rFonts w:ascii="Cambria Math" w:eastAsia="Times New Roman" w:hAnsi="Cambria Math" w:cs="Times New Roman"/>
                    <w:lang w:val="en-US"/>
                  </w:rPr>
                  <m:t>θ</m:t>
                </m:r>
              </m:e>
              <m:sub>
                <m:r>
                  <w:rPr>
                    <w:rFonts w:ascii="Cambria Math" w:eastAsia="Times New Roman" w:hAnsi="Cambria Math" w:cs="Times New Roman"/>
                    <w:lang w:val="en-US"/>
                  </w:rPr>
                  <m:t>unstable</m:t>
                </m:r>
              </m:sub>
            </m:sSub>
          </m:e>
        </m:d>
        <m:r>
          <w:rPr>
            <w:rFonts w:ascii="Cambria Math" w:eastAsia="Times New Roman" w:hAnsi="Cambria Math" w:cs="Times New Roman"/>
            <w:lang w:val="en-US"/>
          </w:rPr>
          <m:t xml:space="preserve"> </m:t>
        </m:r>
      </m:oMath>
      <w:r w:rsidR="00292E3F">
        <w:rPr>
          <w:rFonts w:ascii="Times New Roman" w:eastAsia="Times New Roman" w:hAnsi="Times New Roman" w:cs="Times New Roman"/>
          <w:iCs/>
          <w:lang w:val="en-US"/>
        </w:rPr>
        <w:t xml:space="preserve">, the pendulum converges to stable upright position whereas for </w:t>
      </w:r>
      <m:oMath>
        <m:r>
          <w:rPr>
            <w:rFonts w:ascii="Cambria Math" w:eastAsia="Times New Roman" w:hAnsi="Cambria Math" w:cs="Times New Roman"/>
            <w:lang w:val="en-US"/>
          </w:rPr>
          <m:t>θ=</m:t>
        </m:r>
        <m:sSub>
          <m:sSubPr>
            <m:ctrlPr>
              <w:rPr>
                <w:rFonts w:ascii="Cambria Math" w:eastAsia="Times New Roman" w:hAnsi="Cambria Math" w:cs="Times New Roman"/>
                <w:i/>
                <w:iCs/>
                <w:lang w:val="en-US"/>
              </w:rPr>
            </m:ctrlPr>
          </m:sSubPr>
          <m:e>
            <m:r>
              <w:rPr>
                <w:rFonts w:ascii="Cambria Math" w:eastAsia="Times New Roman" w:hAnsi="Cambria Math" w:cs="Times New Roman"/>
                <w:lang w:val="en-US"/>
              </w:rPr>
              <m:t>θ</m:t>
            </m:r>
          </m:e>
          <m:sub>
            <m:r>
              <w:rPr>
                <w:rFonts w:ascii="Cambria Math" w:eastAsia="Times New Roman" w:hAnsi="Cambria Math" w:cs="Times New Roman"/>
                <w:lang w:val="en-US"/>
              </w:rPr>
              <m:t>unstable</m:t>
            </m:r>
          </m:sub>
        </m:sSub>
      </m:oMath>
      <w:r w:rsidR="00292E3F">
        <w:rPr>
          <w:rFonts w:ascii="Times New Roman" w:eastAsia="Times New Roman" w:hAnsi="Times New Roman" w:cs="Times New Roman"/>
          <w:iCs/>
          <w:lang w:val="en-US"/>
        </w:rPr>
        <w:t>, the pendulum keeps diverging</w:t>
      </w:r>
      <w:r w:rsidR="00ED2C05">
        <w:rPr>
          <w:rFonts w:ascii="Times New Roman" w:eastAsia="Times New Roman" w:hAnsi="Times New Roman" w:cs="Times New Roman"/>
          <w:iCs/>
          <w:lang w:val="en-US"/>
        </w:rPr>
        <w:t>.</w:t>
      </w:r>
    </w:p>
    <w:p w14:paraId="3B3926D2" w14:textId="7B825709" w:rsidR="006177D1" w:rsidRDefault="006177D1" w:rsidP="00FA34EA">
      <w:pPr>
        <w:pStyle w:val="ListParagraph"/>
        <w:rPr>
          <w:rFonts w:ascii="Times New Roman" w:eastAsia="Times New Roman" w:hAnsi="Times New Roman" w:cs="Times New Roman"/>
          <w:iCs/>
          <w:lang w:val="en-US"/>
        </w:rPr>
      </w:pPr>
      <w:r>
        <w:rPr>
          <w:rFonts w:ascii="Times New Roman" w:eastAsia="Times New Roman" w:hAnsi="Times New Roman" w:cs="Times New Roman"/>
          <w:iCs/>
          <w:lang w:val="en-US"/>
        </w:rPr>
        <w:t xml:space="preserve">The difference is due to the limitations of the LQR model, it approximates the </w:t>
      </w:r>
      <w:r w:rsidR="009A5D90">
        <w:rPr>
          <w:rFonts w:ascii="Times New Roman" w:eastAsia="Times New Roman" w:hAnsi="Times New Roman" w:cs="Times New Roman"/>
          <w:iCs/>
          <w:lang w:val="en-US"/>
        </w:rPr>
        <w:t xml:space="preserve">pendulum dynamics as a </w:t>
      </w:r>
      <w:r w:rsidR="00DB2274">
        <w:rPr>
          <w:rFonts w:ascii="Times New Roman" w:eastAsia="Times New Roman" w:hAnsi="Times New Roman" w:cs="Times New Roman"/>
          <w:iCs/>
          <w:lang w:val="en-US"/>
        </w:rPr>
        <w:t>first order</w:t>
      </w:r>
      <w:r w:rsidR="009A5D90">
        <w:rPr>
          <w:rFonts w:ascii="Times New Roman" w:eastAsia="Times New Roman" w:hAnsi="Times New Roman" w:cs="Times New Roman"/>
          <w:iCs/>
          <w:lang w:val="en-US"/>
        </w:rPr>
        <w:t xml:space="preserve">-approximation around </w:t>
      </w:r>
      <m:oMath>
        <m:r>
          <w:rPr>
            <w:rFonts w:ascii="Cambria Math" w:eastAsia="Times New Roman" w:hAnsi="Cambria Math" w:cs="Times New Roman"/>
            <w:lang w:val="en-US"/>
          </w:rPr>
          <m:t>θ=0</m:t>
        </m:r>
      </m:oMath>
      <w:r w:rsidR="009A5D90">
        <w:rPr>
          <w:rFonts w:ascii="Times New Roman" w:eastAsia="Times New Roman" w:hAnsi="Times New Roman" w:cs="Times New Roman"/>
          <w:iCs/>
          <w:lang w:val="en-US"/>
        </w:rPr>
        <w:t xml:space="preserve">. Then, when </w:t>
      </w:r>
      <m:oMath>
        <m:r>
          <w:rPr>
            <w:rFonts w:ascii="Cambria Math" w:eastAsia="Times New Roman" w:hAnsi="Cambria Math" w:cs="Times New Roman"/>
            <w:lang w:val="en-US"/>
          </w:rPr>
          <m:t>θ=</m:t>
        </m:r>
        <m:sSub>
          <m:sSubPr>
            <m:ctrlPr>
              <w:rPr>
                <w:rFonts w:ascii="Cambria Math" w:eastAsia="Times New Roman" w:hAnsi="Cambria Math" w:cs="Times New Roman"/>
                <w:i/>
                <w:iCs/>
                <w:lang w:val="en-US"/>
              </w:rPr>
            </m:ctrlPr>
          </m:sSubPr>
          <m:e>
            <m:r>
              <w:rPr>
                <w:rFonts w:ascii="Cambria Math" w:eastAsia="Times New Roman" w:hAnsi="Cambria Math" w:cs="Times New Roman"/>
                <w:lang w:val="en-US"/>
              </w:rPr>
              <m:t>θ</m:t>
            </m:r>
          </m:e>
          <m:sub>
            <m:r>
              <w:rPr>
                <w:rFonts w:ascii="Cambria Math" w:eastAsia="Times New Roman" w:hAnsi="Cambria Math" w:cs="Times New Roman"/>
                <w:lang w:val="en-US"/>
              </w:rPr>
              <m:t>unstable</m:t>
            </m:r>
          </m:sub>
        </m:sSub>
      </m:oMath>
      <w:r w:rsidR="00272FAF">
        <w:rPr>
          <w:rFonts w:ascii="Times New Roman" w:eastAsia="Times New Roman" w:hAnsi="Times New Roman" w:cs="Times New Roman"/>
          <w:iCs/>
          <w:lang w:val="en-US"/>
        </w:rPr>
        <w:t>, the approximation doesn’t hold as well as for small angles.</w:t>
      </w:r>
    </w:p>
    <w:p w14:paraId="5251FD2A" w14:textId="692295F0" w:rsidR="003B071B" w:rsidRDefault="003B071B" w:rsidP="003B071B">
      <w:pPr>
        <w:pStyle w:val="ListParagraph"/>
        <w:numPr>
          <w:ilvl w:val="0"/>
          <w:numId w:val="1"/>
        </w:numPr>
        <w:rPr>
          <w:rFonts w:ascii="Times New Roman" w:eastAsia="Times New Roman" w:hAnsi="Times New Roman" w:cs="Times New Roman"/>
          <w:iCs/>
          <w:lang w:val="en-US"/>
        </w:rPr>
      </w:pPr>
      <w:r>
        <w:rPr>
          <w:rFonts w:ascii="Times New Roman" w:eastAsia="Times New Roman" w:hAnsi="Times New Roman" w:cs="Times New Roman"/>
          <w:iCs/>
          <w:lang w:val="en-US"/>
        </w:rPr>
        <w:t>The plots using the feedforward control law are as follows:</w:t>
      </w:r>
    </w:p>
    <w:p w14:paraId="6EDF05A8" w14:textId="4379ED76" w:rsidR="003B071B" w:rsidRDefault="003B071B" w:rsidP="003B071B">
      <w:pPr>
        <w:pStyle w:val="ListParagraph"/>
        <w:rPr>
          <w:rFonts w:ascii="Times New Roman" w:eastAsia="Times New Roman" w:hAnsi="Times New Roman" w:cs="Times New Roman"/>
          <w:iCs/>
          <w:lang w:val="en-US"/>
        </w:rPr>
      </w:pPr>
      <w:r>
        <w:rPr>
          <w:rFonts w:ascii="Times New Roman" w:eastAsia="Times New Roman" w:hAnsi="Times New Roman" w:cs="Times New Roman"/>
          <w:iCs/>
          <w:noProof/>
          <w:lang w:val="en-US"/>
        </w:rPr>
        <w:lastRenderedPageBreak/>
        <w:drawing>
          <wp:inline distT="0" distB="0" distL="0" distR="0" wp14:anchorId="5D7C82EF" wp14:editId="2E7B18FA">
            <wp:extent cx="4017196" cy="3103026"/>
            <wp:effectExtent l="0" t="0" r="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36148" cy="3117665"/>
                    </a:xfrm>
                    <a:prstGeom prst="rect">
                      <a:avLst/>
                    </a:prstGeom>
                  </pic:spPr>
                </pic:pic>
              </a:graphicData>
            </a:graphic>
          </wp:inline>
        </w:drawing>
      </w:r>
    </w:p>
    <w:p w14:paraId="37979C03" w14:textId="7A4B3351" w:rsidR="00786E7E" w:rsidRPr="005E0354" w:rsidRDefault="00786E7E" w:rsidP="003B071B">
      <w:pPr>
        <w:pStyle w:val="ListParagraph"/>
        <w:rPr>
          <w:rFonts w:ascii="Times New Roman" w:eastAsia="Times New Roman" w:hAnsi="Times New Roman" w:cs="Times New Roman"/>
          <w:iCs/>
          <w:lang w:val="en-US"/>
        </w:rPr>
      </w:pPr>
      <w:r>
        <w:rPr>
          <w:rFonts w:ascii="Times New Roman" w:eastAsia="Times New Roman" w:hAnsi="Times New Roman" w:cs="Times New Roman"/>
          <w:iCs/>
          <w:lang w:val="en-US"/>
        </w:rPr>
        <w:t xml:space="preserve">This LQR control law doesn’t converge to the upright pendulum position even for small initial angles like </w:t>
      </w:r>
      <m:oMath>
        <m:r>
          <w:rPr>
            <w:rFonts w:ascii="Cambria Math" w:eastAsia="Times New Roman" w:hAnsi="Cambria Math" w:cs="Times New Roman"/>
            <w:lang w:val="en-US"/>
          </w:rPr>
          <m:t>0.1π</m:t>
        </m:r>
      </m:oMath>
      <w:r>
        <w:rPr>
          <w:rFonts w:ascii="Times New Roman" w:eastAsia="Times New Roman" w:hAnsi="Times New Roman" w:cs="Times New Roman"/>
          <w:iCs/>
          <w:lang w:val="en-US"/>
        </w:rPr>
        <w:t>.</w:t>
      </w:r>
    </w:p>
    <w:p w14:paraId="13898848" w14:textId="7DACA364" w:rsidR="000F6EA7" w:rsidRDefault="00B26173" w:rsidP="00E515CB">
      <w:pPr>
        <w:pStyle w:val="ListParagraph"/>
        <w:rPr>
          <w:rFonts w:ascii="Times New Roman" w:eastAsia="Times New Roman" w:hAnsi="Times New Roman" w:cs="Times New Roman"/>
          <w:iCs/>
          <w:lang w:val="en-US"/>
        </w:rPr>
      </w:pPr>
      <w:r>
        <w:rPr>
          <w:rFonts w:ascii="Times New Roman" w:eastAsia="Times New Roman" w:hAnsi="Times New Roman" w:cs="Times New Roman"/>
          <w:iCs/>
          <w:lang w:val="en-US"/>
        </w:rPr>
        <w:t xml:space="preserve">We conclude easily that the </w:t>
      </w:r>
      <w:r w:rsidR="00F41DBF">
        <w:rPr>
          <w:rFonts w:ascii="Times New Roman" w:eastAsia="Times New Roman" w:hAnsi="Times New Roman" w:cs="Times New Roman"/>
          <w:iCs/>
          <w:lang w:val="en-US"/>
        </w:rPr>
        <w:t xml:space="preserve">feedback LQR control is better than the feedforward LQR control. In feedforward control law, the actions are computed only based on predicted states </w:t>
      </w:r>
      <w:r w:rsidR="007E43BF">
        <w:rPr>
          <w:rFonts w:ascii="Times New Roman" w:eastAsia="Times New Roman" w:hAnsi="Times New Roman" w:cs="Times New Roman"/>
          <w:iCs/>
          <w:lang w:val="en-US"/>
        </w:rPr>
        <w:t>of the pendulum. However, the pendulum dynamics are approximated (with first order approx..) during LQR computation</w:t>
      </w:r>
      <w:r w:rsidR="00874003">
        <w:rPr>
          <w:rFonts w:ascii="Times New Roman" w:eastAsia="Times New Roman" w:hAnsi="Times New Roman" w:cs="Times New Roman"/>
          <w:iCs/>
          <w:lang w:val="en-US"/>
        </w:rPr>
        <w:t>. This creates a difference with the real state computed by the simulator (using full dynamics)</w:t>
      </w:r>
      <w:r w:rsidR="002A532C">
        <w:rPr>
          <w:rFonts w:ascii="Times New Roman" w:eastAsia="Times New Roman" w:hAnsi="Times New Roman" w:cs="Times New Roman"/>
          <w:iCs/>
          <w:lang w:val="en-US"/>
        </w:rPr>
        <w:t xml:space="preserve"> and the predicted actions don’t fit at all to the actual states.</w:t>
      </w:r>
    </w:p>
    <w:p w14:paraId="399E379E" w14:textId="33817711" w:rsidR="00BC1F57" w:rsidRDefault="004A03B9" w:rsidP="004A03B9">
      <w:pPr>
        <w:pStyle w:val="ListParagraph"/>
        <w:numPr>
          <w:ilvl w:val="0"/>
          <w:numId w:val="1"/>
        </w:numPr>
        <w:rPr>
          <w:rFonts w:ascii="Times New Roman" w:eastAsia="Times New Roman" w:hAnsi="Times New Roman" w:cs="Times New Roman"/>
          <w:iCs/>
          <w:lang w:val="en-US"/>
        </w:rPr>
      </w:pPr>
      <w:r>
        <w:rPr>
          <w:rFonts w:ascii="Times New Roman" w:eastAsia="Times New Roman" w:hAnsi="Times New Roman" w:cs="Times New Roman"/>
          <w:iCs/>
          <w:lang w:val="en-US"/>
        </w:rPr>
        <w:t xml:space="preserve">Using our previous </w:t>
      </w:r>
      <w:r w:rsidR="003A062D">
        <w:rPr>
          <w:rFonts w:ascii="Times New Roman" w:eastAsia="Times New Roman" w:hAnsi="Times New Roman" w:cs="Times New Roman"/>
          <w:iCs/>
          <w:lang w:val="en-US"/>
        </w:rPr>
        <w:t>cost parameters,</w:t>
      </w:r>
      <w:r w:rsidR="006D0ACA">
        <w:rPr>
          <w:rFonts w:ascii="Times New Roman" w:eastAsia="Times New Roman" w:hAnsi="Times New Roman" w:cs="Times New Roman"/>
          <w:iCs/>
          <w:lang w:val="en-US"/>
        </w:rPr>
        <w:t xml:space="preserve"> and limiting the maximal force to 4,</w:t>
      </w:r>
      <w:r w:rsidR="003A062D">
        <w:rPr>
          <w:rFonts w:ascii="Times New Roman" w:eastAsia="Times New Roman" w:hAnsi="Times New Roman" w:cs="Times New Roman"/>
          <w:iCs/>
          <w:lang w:val="en-US"/>
        </w:rPr>
        <w:t xml:space="preserve"> we find that </w:t>
      </w:r>
      <w:r w:rsidR="00F5580A">
        <w:rPr>
          <w:rFonts w:ascii="Times New Roman" w:eastAsia="Times New Roman" w:hAnsi="Times New Roman" w:cs="Times New Roman"/>
          <w:iCs/>
          <w:lang w:val="en-US"/>
        </w:rPr>
        <w:t xml:space="preserve">the </w:t>
      </w:r>
      <w:r w:rsidR="000C4E2D" w:rsidRPr="00F5580A">
        <w:rPr>
          <w:rFonts w:ascii="Times New Roman" w:eastAsia="Times New Roman" w:hAnsi="Times New Roman" w:cs="Times New Roman"/>
          <w:iCs/>
          <w:lang w:val="en-US"/>
        </w:rPr>
        <w:t>pend</w:t>
      </w:r>
      <w:r w:rsidR="00F5580A" w:rsidRPr="00F5580A">
        <w:rPr>
          <w:rFonts w:ascii="Times New Roman" w:eastAsia="Times New Roman" w:hAnsi="Times New Roman" w:cs="Times New Roman"/>
          <w:iCs/>
          <w:lang w:val="en-US"/>
        </w:rPr>
        <w:t>ulum</w:t>
      </w:r>
      <w:r w:rsidR="00B66A8D">
        <w:rPr>
          <w:rFonts w:ascii="Times New Roman" w:eastAsia="Times New Roman" w:hAnsi="Times New Roman" w:cs="Times New Roman"/>
          <w:iCs/>
          <w:lang w:val="en-US"/>
        </w:rPr>
        <w:t xml:space="preserve"> converges </w:t>
      </w:r>
      <w:r w:rsidR="009D012F">
        <w:rPr>
          <w:rFonts w:ascii="Times New Roman" w:eastAsia="Times New Roman" w:hAnsi="Times New Roman" w:cs="Times New Roman"/>
          <w:iCs/>
          <w:lang w:val="en-US"/>
        </w:rPr>
        <w:t xml:space="preserve">to upright position </w:t>
      </w:r>
      <w:r w:rsidR="00B66A8D">
        <w:rPr>
          <w:rFonts w:ascii="Times New Roman" w:eastAsia="Times New Roman" w:hAnsi="Times New Roman" w:cs="Times New Roman"/>
          <w:iCs/>
          <w:lang w:val="en-US"/>
        </w:rPr>
        <w:t xml:space="preserve">when initial theta is </w:t>
      </w:r>
      <m:oMath>
        <m:r>
          <w:rPr>
            <w:rFonts w:ascii="Cambria Math" w:eastAsia="Times New Roman" w:hAnsi="Cambria Math" w:cs="Times New Roman"/>
            <w:lang w:val="en-US"/>
          </w:rPr>
          <m:t>0.1π</m:t>
        </m:r>
      </m:oMath>
      <w:r w:rsidR="002022A5">
        <w:rPr>
          <w:rFonts w:ascii="Times New Roman" w:eastAsia="Times New Roman" w:hAnsi="Times New Roman" w:cs="Times New Roman"/>
          <w:iCs/>
          <w:lang w:val="en-US"/>
        </w:rPr>
        <w:t>.</w:t>
      </w:r>
    </w:p>
    <w:p w14:paraId="417D85D2" w14:textId="1952FC42" w:rsidR="00F84FB8" w:rsidRPr="00F84FB8" w:rsidRDefault="00F84FB8" w:rsidP="00F84FB8">
      <w:pPr>
        <w:pStyle w:val="ListParagraph"/>
        <w:rPr>
          <w:rFonts w:ascii="Times New Roman" w:eastAsia="Times New Roman" w:hAnsi="Times New Roman" w:cs="Times New Roman"/>
          <w:iCs/>
          <w:lang w:val="en-US"/>
        </w:rPr>
      </w:pPr>
      <w:r>
        <w:rPr>
          <w:rFonts w:ascii="Times New Roman" w:eastAsia="Times New Roman" w:hAnsi="Times New Roman" w:cs="Times New Roman"/>
          <w:iCs/>
          <w:lang w:val="en-US"/>
        </w:rPr>
        <w:t xml:space="preserve">Also, we observe with some trials that </w:t>
      </w:r>
      <m:oMath>
        <m:sSub>
          <m:sSubPr>
            <m:ctrlPr>
              <w:rPr>
                <w:rFonts w:ascii="Cambria Math" w:eastAsia="Times New Roman" w:hAnsi="Cambria Math" w:cs="Times New Roman"/>
                <w:i/>
                <w:iCs/>
                <w:lang w:val="en-US"/>
              </w:rPr>
            </m:ctrlPr>
          </m:sSubPr>
          <m:e>
            <m:r>
              <w:rPr>
                <w:rFonts w:ascii="Cambria Math" w:eastAsia="Times New Roman" w:hAnsi="Cambria Math" w:cs="Times New Roman"/>
                <w:lang w:val="en-US"/>
              </w:rPr>
              <m:t>θ</m:t>
            </m:r>
          </m:e>
          <m:sub>
            <m:r>
              <w:rPr>
                <w:rFonts w:ascii="Cambria Math" w:eastAsia="Times New Roman" w:hAnsi="Cambria Math" w:cs="Times New Roman"/>
                <w:lang w:val="en-US"/>
              </w:rPr>
              <m:t>unstable</m:t>
            </m:r>
          </m:sub>
        </m:sSub>
        <m:r>
          <w:rPr>
            <w:rFonts w:ascii="Cambria Math" w:eastAsia="Times New Roman" w:hAnsi="Cambria Math" w:cs="Times New Roman"/>
            <w:lang w:val="en-US"/>
          </w:rPr>
          <m:t>=0.115π</m:t>
        </m:r>
      </m:oMath>
      <w:r>
        <w:rPr>
          <w:rFonts w:ascii="Times New Roman" w:eastAsia="Times New Roman" w:hAnsi="Times New Roman" w:cs="Times New Roman"/>
          <w:iCs/>
          <w:lang w:val="en-US"/>
        </w:rPr>
        <w:t>.</w:t>
      </w:r>
    </w:p>
    <w:p w14:paraId="19CCB35A" w14:textId="049C135C" w:rsidR="00162F11" w:rsidRPr="00904889" w:rsidRDefault="007E0AC3" w:rsidP="00162F11">
      <w:pPr>
        <w:pStyle w:val="ListParagraph"/>
        <w:rPr>
          <w:rFonts w:ascii="Times New Roman" w:eastAsia="Times New Roman" w:hAnsi="Times New Roman" w:cs="Times New Roman"/>
          <w:iCs/>
        </w:rPr>
      </w:pPr>
      <w:r>
        <w:rPr>
          <w:rFonts w:ascii="Times New Roman" w:eastAsia="Times New Roman" w:hAnsi="Times New Roman" w:cs="Times New Roman"/>
          <w:iCs/>
          <w:lang w:val="en-US"/>
        </w:rPr>
        <w:t xml:space="preserve">However, it is </w:t>
      </w:r>
      <w:r w:rsidR="00F84FB8">
        <w:rPr>
          <w:rFonts w:ascii="Times New Roman" w:eastAsia="Times New Roman" w:hAnsi="Times New Roman" w:cs="Times New Roman"/>
          <w:iCs/>
          <w:lang w:val="en-US"/>
        </w:rPr>
        <w:t>obvious</w:t>
      </w:r>
      <w:r>
        <w:rPr>
          <w:rFonts w:ascii="Times New Roman" w:eastAsia="Times New Roman" w:hAnsi="Times New Roman" w:cs="Times New Roman"/>
          <w:iCs/>
          <w:lang w:val="en-US"/>
        </w:rPr>
        <w:t xml:space="preserve"> that if we increase the </w:t>
      </w:r>
      <w:r w:rsidR="00F1566B">
        <w:rPr>
          <w:rFonts w:ascii="Times New Roman" w:eastAsia="Times New Roman" w:hAnsi="Times New Roman" w:cs="Times New Roman"/>
          <w:iCs/>
          <w:lang w:val="en-US"/>
        </w:rPr>
        <w:t>action cost parameter R</w:t>
      </w:r>
      <w:r w:rsidR="00184692">
        <w:rPr>
          <w:rFonts w:ascii="Times New Roman" w:eastAsia="Times New Roman" w:hAnsi="Times New Roman" w:cs="Times New Roman"/>
          <w:iCs/>
          <w:lang w:val="en-US"/>
        </w:rPr>
        <w:t xml:space="preserve">, then the LQR control law will likely </w:t>
      </w:r>
      <w:r w:rsidR="00ED4520">
        <w:rPr>
          <w:rFonts w:ascii="Times New Roman" w:eastAsia="Times New Roman" w:hAnsi="Times New Roman" w:cs="Times New Roman"/>
          <w:iCs/>
          <w:lang w:val="en-US"/>
        </w:rPr>
        <w:t>stabilize with larger initial theta</w:t>
      </w:r>
      <w:r w:rsidR="00F61C9B">
        <w:rPr>
          <w:rFonts w:ascii="Times New Roman" w:eastAsia="Times New Roman" w:hAnsi="Times New Roman" w:cs="Times New Roman"/>
          <w:iCs/>
          <w:lang w:val="en-US"/>
        </w:rPr>
        <w:t xml:space="preserve"> (increasing </w:t>
      </w:r>
      <m:oMath>
        <m:r>
          <w:rPr>
            <w:rFonts w:ascii="Cambria Math" w:eastAsia="Times New Roman" w:hAnsi="Cambria Math" w:cs="Times New Roman"/>
            <w:lang w:val="en-US"/>
          </w:rPr>
          <m:t xml:space="preserve">R=1 </m:t>
        </m:r>
      </m:oMath>
      <w:r w:rsidR="00F61C9B">
        <w:rPr>
          <w:rFonts w:ascii="Times New Roman" w:eastAsia="Times New Roman" w:hAnsi="Times New Roman" w:cs="Times New Roman"/>
          <w:iCs/>
          <w:lang w:val="en-US"/>
        </w:rPr>
        <w:t xml:space="preserve">to </w:t>
      </w:r>
      <m:oMath>
        <m:r>
          <w:rPr>
            <w:rFonts w:ascii="Cambria Math" w:eastAsia="Times New Roman" w:hAnsi="Cambria Math" w:cs="Times New Roman"/>
            <w:lang w:val="en-US"/>
          </w:rPr>
          <m:t>R=200</m:t>
        </m:r>
      </m:oMath>
      <w:r w:rsidR="00F61C9B">
        <w:rPr>
          <w:rFonts w:ascii="Times New Roman" w:eastAsia="Times New Roman" w:hAnsi="Times New Roman" w:cs="Times New Roman"/>
          <w:iCs/>
          <w:lang w:val="en-US"/>
        </w:rPr>
        <w:t xml:space="preserve"> makes </w:t>
      </w:r>
      <w:r w:rsidR="00672A18">
        <w:rPr>
          <w:rFonts w:ascii="Times New Roman" w:eastAsia="Times New Roman" w:hAnsi="Times New Roman" w:cs="Times New Roman"/>
          <w:iCs/>
          <w:lang w:val="en-US"/>
        </w:rPr>
        <w:t xml:space="preserve">the initial angle </w:t>
      </w:r>
      <m:oMath>
        <m:sSub>
          <m:sSubPr>
            <m:ctrlPr>
              <w:rPr>
                <w:rFonts w:ascii="Cambria Math" w:eastAsia="Times New Roman" w:hAnsi="Cambria Math" w:cs="Times New Roman"/>
                <w:i/>
                <w:iCs/>
                <w:lang w:val="en-US"/>
              </w:rPr>
            </m:ctrlPr>
          </m:sSubPr>
          <m:e>
            <m:r>
              <w:rPr>
                <w:rFonts w:ascii="Cambria Math" w:eastAsia="Times New Roman" w:hAnsi="Cambria Math" w:cs="Times New Roman"/>
                <w:lang w:val="en-US"/>
              </w:rPr>
              <m:t>θ</m:t>
            </m:r>
          </m:e>
          <m:sub>
            <m:r>
              <w:rPr>
                <w:rFonts w:ascii="Cambria Math" w:eastAsia="Times New Roman" w:hAnsi="Cambria Math" w:cs="Times New Roman"/>
                <w:lang w:val="en-US"/>
              </w:rPr>
              <m:t>0</m:t>
            </m:r>
          </m:sub>
        </m:sSub>
        <m:r>
          <w:rPr>
            <w:rFonts w:ascii="Cambria Math" w:eastAsia="Times New Roman" w:hAnsi="Cambria Math" w:cs="Times New Roman"/>
            <w:lang w:val="en-US"/>
          </w:rPr>
          <m:t xml:space="preserve">=0.115π </m:t>
        </m:r>
      </m:oMath>
      <w:r w:rsidR="0005414F">
        <w:rPr>
          <w:rFonts w:ascii="Times New Roman" w:eastAsia="Times New Roman" w:hAnsi="Times New Roman" w:cs="Times New Roman"/>
          <w:iCs/>
          <w:lang w:val="en-US"/>
        </w:rPr>
        <w:t>stable)</w:t>
      </w:r>
      <w:r w:rsidR="00F27F3E">
        <w:rPr>
          <w:rFonts w:ascii="Times New Roman" w:eastAsia="Times New Roman" w:hAnsi="Times New Roman" w:cs="Times New Roman"/>
          <w:iCs/>
          <w:lang w:val="en-US"/>
        </w:rPr>
        <w:t xml:space="preserve"> since th</w:t>
      </w:r>
      <w:r w:rsidR="00D65E06">
        <w:rPr>
          <w:rFonts w:ascii="Times New Roman" w:eastAsia="Times New Roman" w:hAnsi="Times New Roman" w:cs="Times New Roman"/>
          <w:iCs/>
          <w:lang w:val="en-US"/>
        </w:rPr>
        <w:t>e larger R, the smaller forces the LQR controller applies.</w:t>
      </w:r>
    </w:p>
    <w:p w14:paraId="37CD0D78" w14:textId="14EC8B96" w:rsidR="00FF46D4" w:rsidRDefault="00FF46D4" w:rsidP="005B0A29">
      <w:pPr>
        <w:pStyle w:val="ListParagraph"/>
        <w:rPr>
          <w:rFonts w:ascii="Times New Roman" w:eastAsia="Times New Roman" w:hAnsi="Times New Roman" w:cs="Times New Roman"/>
          <w:iCs/>
          <w:lang w:val="en-US"/>
        </w:rPr>
      </w:pPr>
      <w:r>
        <w:rPr>
          <w:rFonts w:ascii="Times New Roman" w:eastAsia="Times New Roman" w:hAnsi="Times New Roman" w:cs="Times New Roman"/>
          <w:iCs/>
          <w:lang w:val="en-US"/>
        </w:rPr>
        <w:t xml:space="preserve">Here are the plots with </w:t>
      </w:r>
      <m:oMath>
        <m:sSub>
          <m:sSubPr>
            <m:ctrlPr>
              <w:rPr>
                <w:rFonts w:ascii="Cambria Math" w:eastAsia="Times New Roman" w:hAnsi="Cambria Math" w:cs="Times New Roman"/>
                <w:i/>
                <w:iCs/>
                <w:lang w:val="en-US"/>
              </w:rPr>
            </m:ctrlPr>
          </m:sSubPr>
          <m:e>
            <m:r>
              <w:rPr>
                <w:rFonts w:ascii="Cambria Math" w:eastAsia="Times New Roman" w:hAnsi="Cambria Math" w:cs="Times New Roman"/>
                <w:lang w:val="en-US"/>
              </w:rPr>
              <m:t>θ</m:t>
            </m:r>
          </m:e>
          <m:sub>
            <m:r>
              <w:rPr>
                <w:rFonts w:ascii="Cambria Math" w:eastAsia="Times New Roman" w:hAnsi="Cambria Math" w:cs="Times New Roman"/>
                <w:lang w:val="en-US"/>
              </w:rPr>
              <m:t>unstable</m:t>
            </m:r>
          </m:sub>
        </m:sSub>
        <m:r>
          <w:rPr>
            <w:rFonts w:ascii="Cambria Math" w:eastAsia="Times New Roman" w:hAnsi="Cambria Math" w:cs="Times New Roman"/>
            <w:lang w:val="en-US"/>
          </w:rPr>
          <m:t>=0.115π</m:t>
        </m:r>
      </m:oMath>
      <w:r>
        <w:rPr>
          <w:rFonts w:ascii="Times New Roman" w:eastAsia="Times New Roman" w:hAnsi="Times New Roman" w:cs="Times New Roman"/>
          <w:iCs/>
          <w:lang w:val="en-US"/>
        </w:rPr>
        <w:t>:</w:t>
      </w:r>
    </w:p>
    <w:p w14:paraId="51B3C8D7" w14:textId="45F452EB" w:rsidR="00FF46D4" w:rsidRDefault="00FF46D4" w:rsidP="005B0A29">
      <w:pPr>
        <w:pStyle w:val="ListParagraph"/>
        <w:rPr>
          <w:rFonts w:ascii="Times New Roman" w:eastAsia="Times New Roman" w:hAnsi="Times New Roman" w:cs="Times New Roman"/>
          <w:iCs/>
          <w:lang w:val="en-US"/>
        </w:rPr>
      </w:pPr>
      <w:r>
        <w:rPr>
          <w:rFonts w:ascii="Times New Roman" w:eastAsia="Times New Roman" w:hAnsi="Times New Roman" w:cs="Times New Roman"/>
          <w:iCs/>
          <w:noProof/>
          <w:lang w:val="en-US"/>
        </w:rPr>
        <w:drawing>
          <wp:inline distT="0" distB="0" distL="0" distR="0" wp14:anchorId="491DE7F3" wp14:editId="0FC00F4B">
            <wp:extent cx="2740158" cy="2146456"/>
            <wp:effectExtent l="0" t="0" r="3175"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81644" cy="2178953"/>
                    </a:xfrm>
                    <a:prstGeom prst="rect">
                      <a:avLst/>
                    </a:prstGeom>
                  </pic:spPr>
                </pic:pic>
              </a:graphicData>
            </a:graphic>
          </wp:inline>
        </w:drawing>
      </w:r>
    </w:p>
    <w:p w14:paraId="63052B5D" w14:textId="71599BC1" w:rsidR="004A03B9" w:rsidRDefault="002022A5" w:rsidP="00BC1F57">
      <w:pPr>
        <w:pStyle w:val="ListParagraph"/>
        <w:rPr>
          <w:rFonts w:ascii="Times New Roman" w:eastAsia="Times New Roman" w:hAnsi="Times New Roman" w:cs="Times New Roman"/>
          <w:iCs/>
          <w:lang w:val="en-US"/>
        </w:rPr>
      </w:pPr>
      <w:r>
        <w:rPr>
          <w:rFonts w:ascii="Times New Roman" w:eastAsia="Times New Roman" w:hAnsi="Times New Roman" w:cs="Times New Roman"/>
          <w:iCs/>
          <w:lang w:val="en-US"/>
        </w:rPr>
        <w:lastRenderedPageBreak/>
        <w:t xml:space="preserve"> </w:t>
      </w:r>
    </w:p>
    <w:p w14:paraId="751265A1" w14:textId="77777777" w:rsidR="00D444CF" w:rsidRPr="00E515CB" w:rsidRDefault="00D444CF" w:rsidP="00BC1F57">
      <w:pPr>
        <w:pStyle w:val="ListParagraph"/>
        <w:rPr>
          <w:rFonts w:ascii="Times New Roman" w:eastAsia="Times New Roman" w:hAnsi="Times New Roman" w:cs="Times New Roman"/>
          <w:iCs/>
          <w:lang w:val="en-US"/>
        </w:rPr>
      </w:pPr>
    </w:p>
    <w:p w14:paraId="7D0617DA" w14:textId="2A103654" w:rsidR="002F063B" w:rsidRPr="002F063B" w:rsidRDefault="00B6087C">
      <w:pPr>
        <w:rPr>
          <w:lang w:val="en-US"/>
        </w:rPr>
      </w:pPr>
      <m:oMathPara>
        <m:oMath>
          <m:r>
            <w:rPr>
              <w:rFonts w:ascii="Cambria Math" w:hAnsi="Cambria Math"/>
              <w:lang w:val="en-US"/>
            </w:rPr>
            <m:t xml:space="preserve"> </m:t>
          </m:r>
        </m:oMath>
      </m:oMathPara>
    </w:p>
    <w:sectPr w:rsidR="002F063B" w:rsidRPr="002F063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D2342"/>
    <w:multiLevelType w:val="hybridMultilevel"/>
    <w:tmpl w:val="D808272C"/>
    <w:lvl w:ilvl="0" w:tplc="CA7CB0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1165976"/>
    <w:multiLevelType w:val="hybridMultilevel"/>
    <w:tmpl w:val="0212C338"/>
    <w:lvl w:ilvl="0" w:tplc="1E2602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7B11098"/>
    <w:multiLevelType w:val="hybridMultilevel"/>
    <w:tmpl w:val="11F66952"/>
    <w:lvl w:ilvl="0" w:tplc="1C24FE72">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53BD42CC"/>
    <w:multiLevelType w:val="hybridMultilevel"/>
    <w:tmpl w:val="AA32D7D0"/>
    <w:lvl w:ilvl="0" w:tplc="3E38544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C354753"/>
    <w:multiLevelType w:val="hybridMultilevel"/>
    <w:tmpl w:val="5BC651C4"/>
    <w:lvl w:ilvl="0" w:tplc="2D7AEED0">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933932155">
    <w:abstractNumId w:val="1"/>
  </w:num>
  <w:num w:numId="2" w16cid:durableId="302739877">
    <w:abstractNumId w:val="4"/>
  </w:num>
  <w:num w:numId="3" w16cid:durableId="299072610">
    <w:abstractNumId w:val="2"/>
  </w:num>
  <w:num w:numId="4" w16cid:durableId="767194539">
    <w:abstractNumId w:val="0"/>
  </w:num>
  <w:num w:numId="5" w16cid:durableId="181274399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063B"/>
    <w:rsid w:val="00047CC5"/>
    <w:rsid w:val="0005414F"/>
    <w:rsid w:val="0007375D"/>
    <w:rsid w:val="00075048"/>
    <w:rsid w:val="000862E6"/>
    <w:rsid w:val="000B74FB"/>
    <w:rsid w:val="000C4E2D"/>
    <w:rsid w:val="000C7384"/>
    <w:rsid w:val="000D33EB"/>
    <w:rsid w:val="000F2570"/>
    <w:rsid w:val="000F6EA7"/>
    <w:rsid w:val="00100EBE"/>
    <w:rsid w:val="00162F11"/>
    <w:rsid w:val="00184692"/>
    <w:rsid w:val="002022A5"/>
    <w:rsid w:val="00203139"/>
    <w:rsid w:val="00237C6A"/>
    <w:rsid w:val="00272FAF"/>
    <w:rsid w:val="00292E3F"/>
    <w:rsid w:val="002A532C"/>
    <w:rsid w:val="002D0E58"/>
    <w:rsid w:val="002F063B"/>
    <w:rsid w:val="002F5637"/>
    <w:rsid w:val="002F71A9"/>
    <w:rsid w:val="00307F82"/>
    <w:rsid w:val="00356F9C"/>
    <w:rsid w:val="00397B57"/>
    <w:rsid w:val="003A062D"/>
    <w:rsid w:val="003B071B"/>
    <w:rsid w:val="003C2A37"/>
    <w:rsid w:val="003E4F2E"/>
    <w:rsid w:val="0043036C"/>
    <w:rsid w:val="0047471F"/>
    <w:rsid w:val="00482BC8"/>
    <w:rsid w:val="00491B3C"/>
    <w:rsid w:val="004A03B9"/>
    <w:rsid w:val="004E7852"/>
    <w:rsid w:val="0050705D"/>
    <w:rsid w:val="005359FF"/>
    <w:rsid w:val="00583F24"/>
    <w:rsid w:val="005903B3"/>
    <w:rsid w:val="005A637A"/>
    <w:rsid w:val="005B0A29"/>
    <w:rsid w:val="005C4EA6"/>
    <w:rsid w:val="005C6B36"/>
    <w:rsid w:val="005D3F05"/>
    <w:rsid w:val="005E0354"/>
    <w:rsid w:val="006177D1"/>
    <w:rsid w:val="00622ED0"/>
    <w:rsid w:val="00623CF9"/>
    <w:rsid w:val="00631004"/>
    <w:rsid w:val="00672A18"/>
    <w:rsid w:val="006C0981"/>
    <w:rsid w:val="006C66A7"/>
    <w:rsid w:val="006D0ACA"/>
    <w:rsid w:val="0070633C"/>
    <w:rsid w:val="00786E7E"/>
    <w:rsid w:val="007B00CF"/>
    <w:rsid w:val="007E0AC3"/>
    <w:rsid w:val="007E43BF"/>
    <w:rsid w:val="007F7F8A"/>
    <w:rsid w:val="00807FF9"/>
    <w:rsid w:val="00874003"/>
    <w:rsid w:val="008B4CDF"/>
    <w:rsid w:val="00900F97"/>
    <w:rsid w:val="00904889"/>
    <w:rsid w:val="00921122"/>
    <w:rsid w:val="009A5D90"/>
    <w:rsid w:val="009D012F"/>
    <w:rsid w:val="009D75D1"/>
    <w:rsid w:val="009F7D63"/>
    <w:rsid w:val="00A34261"/>
    <w:rsid w:val="00A4017D"/>
    <w:rsid w:val="00A65144"/>
    <w:rsid w:val="00A97820"/>
    <w:rsid w:val="00AA200D"/>
    <w:rsid w:val="00AA7929"/>
    <w:rsid w:val="00AC7394"/>
    <w:rsid w:val="00B22328"/>
    <w:rsid w:val="00B26173"/>
    <w:rsid w:val="00B42344"/>
    <w:rsid w:val="00B6087C"/>
    <w:rsid w:val="00B66A8D"/>
    <w:rsid w:val="00BC1F57"/>
    <w:rsid w:val="00BE777C"/>
    <w:rsid w:val="00C07630"/>
    <w:rsid w:val="00C4553A"/>
    <w:rsid w:val="00CB6E31"/>
    <w:rsid w:val="00CF3796"/>
    <w:rsid w:val="00CF58BE"/>
    <w:rsid w:val="00D444CF"/>
    <w:rsid w:val="00D65E06"/>
    <w:rsid w:val="00D7435D"/>
    <w:rsid w:val="00DB2274"/>
    <w:rsid w:val="00E515CB"/>
    <w:rsid w:val="00E6743E"/>
    <w:rsid w:val="00E832FF"/>
    <w:rsid w:val="00E96AA8"/>
    <w:rsid w:val="00EA782D"/>
    <w:rsid w:val="00ED10B8"/>
    <w:rsid w:val="00ED2C05"/>
    <w:rsid w:val="00ED4520"/>
    <w:rsid w:val="00EF421B"/>
    <w:rsid w:val="00F1566B"/>
    <w:rsid w:val="00F27F3E"/>
    <w:rsid w:val="00F35711"/>
    <w:rsid w:val="00F41DBF"/>
    <w:rsid w:val="00F5580A"/>
    <w:rsid w:val="00F61C9B"/>
    <w:rsid w:val="00F65678"/>
    <w:rsid w:val="00F704B3"/>
    <w:rsid w:val="00F84FB8"/>
    <w:rsid w:val="00FA34EA"/>
    <w:rsid w:val="00FE5791"/>
    <w:rsid w:val="00FE6BD8"/>
    <w:rsid w:val="00FE6E7D"/>
    <w:rsid w:val="00FF46D4"/>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decimalSymbol w:val="."/>
  <w:listSeparator w:val=","/>
  <w14:docId w14:val="1F9B53D1"/>
  <w15:chartTrackingRefBased/>
  <w15:docId w15:val="{FE4CC799-EDEF-E441-82F0-30D03A2F2F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L" w:eastAsia="en-US"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47CC5"/>
    <w:rPr>
      <w:color w:val="808080"/>
    </w:rPr>
  </w:style>
  <w:style w:type="paragraph" w:styleId="ListParagraph">
    <w:name w:val="List Paragraph"/>
    <w:basedOn w:val="Normal"/>
    <w:uiPriority w:val="34"/>
    <w:qFormat/>
    <w:rsid w:val="000C738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349386">
      <w:bodyDiv w:val="1"/>
      <w:marLeft w:val="0"/>
      <w:marRight w:val="0"/>
      <w:marTop w:val="0"/>
      <w:marBottom w:val="0"/>
      <w:divBdr>
        <w:top w:val="none" w:sz="0" w:space="0" w:color="auto"/>
        <w:left w:val="none" w:sz="0" w:space="0" w:color="auto"/>
        <w:bottom w:val="none" w:sz="0" w:space="0" w:color="auto"/>
        <w:right w:val="none" w:sz="0" w:space="0" w:color="auto"/>
      </w:divBdr>
    </w:div>
    <w:div w:id="398408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TotalTime>
  <Pages>6</Pages>
  <Words>843</Words>
  <Characters>4810</Characters>
  <Application>Microsoft Office Word</Application>
  <DocSecurity>0</DocSecurity>
  <Lines>40</Lines>
  <Paragraphs>11</Paragraphs>
  <ScaleCrop>false</ScaleCrop>
  <Company/>
  <LinksUpToDate>false</LinksUpToDate>
  <CharactersWithSpaces>5642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Valensi</dc:creator>
  <cp:keywords/>
  <dc:description/>
  <cp:lastModifiedBy>David Valensi</cp:lastModifiedBy>
  <cp:revision>120</cp:revision>
  <dcterms:created xsi:type="dcterms:W3CDTF">2022-04-25T10:46:00Z</dcterms:created>
  <dcterms:modified xsi:type="dcterms:W3CDTF">2022-05-04T15:15:00Z</dcterms:modified>
</cp:coreProperties>
</file>