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B6E0" w14:textId="77777777" w:rsidR="002E12D4" w:rsidRPr="002E12D4" w:rsidRDefault="002E12D4" w:rsidP="002E12D4">
      <w:pPr>
        <w:rPr>
          <w:b/>
          <w:bCs/>
        </w:rPr>
      </w:pPr>
      <w:r w:rsidRPr="002E12D4">
        <w:rPr>
          <w:b/>
          <w:bCs/>
        </w:rPr>
        <w:t>Technical Architecture and Deployment Strategy for On-Device Hebrew Natural Language Querying via Local LLMs and SQLCipher in Android Systems</w:t>
      </w:r>
    </w:p>
    <w:p w14:paraId="2ECE870B" w14:textId="77777777" w:rsidR="002E12D4" w:rsidRPr="002E12D4" w:rsidRDefault="002E12D4" w:rsidP="002E12D4">
      <w:r w:rsidRPr="002E12D4">
        <w:t>The convergence of high-efficiency transformer architectures and specialized mobile neural processing units has facilitated a transformative shift toward on-device generative artificial intelligence. For organizations handling sensitive data, the transition from cloud-dependent inference to a fully offline, local-first paradigm is no longer a theoretical preference but a security imperative. This report provides an exhaustive technical analysis of implementing a Hebrew-to-SQL natural language interface within a specific Android ecosystem utilizing Kotlin, Ktor, Room, and SQLCipher. By early 2026, the maturity of localized inference frameworks and small language models (SLMs) has reached a threshold where complex semantic parsing of morphologically rich languages like Hebrew can be executed with high fidelity on consumer-grade mobile hardware.</w:t>
      </w:r>
    </w:p>
    <w:p w14:paraId="441F7867" w14:textId="77777777" w:rsidR="002E12D4" w:rsidRPr="002E12D4" w:rsidRDefault="002E12D4" w:rsidP="002E12D4">
      <w:pPr>
        <w:rPr>
          <w:b/>
          <w:bCs/>
        </w:rPr>
      </w:pPr>
      <w:r w:rsidRPr="002E12D4">
        <w:rPr>
          <w:b/>
          <w:bCs/>
        </w:rPr>
        <w:t>On-Device LLM Inference Frameworks for the 2026 Android Ecosystem</w:t>
      </w:r>
    </w:p>
    <w:p w14:paraId="065AE53B" w14:textId="77777777" w:rsidR="002E12D4" w:rsidRPr="002E12D4" w:rsidRDefault="002E12D4" w:rsidP="002E12D4">
      <w:r w:rsidRPr="002E12D4">
        <w:t>The selection of an inference runtime is the foundational decision in building a local AI architecture. The landscape in 2026 is characterized by a divergence between highly flexible, community-driven frameworks and specialized, vendor-optimized engines.</w:t>
      </w:r>
    </w:p>
    <w:p w14:paraId="6818CBCB" w14:textId="77777777" w:rsidR="002E12D4" w:rsidRPr="002E12D4" w:rsidRDefault="002E12D4" w:rsidP="002E12D4">
      <w:pPr>
        <w:rPr>
          <w:b/>
          <w:bCs/>
        </w:rPr>
      </w:pPr>
      <w:r w:rsidRPr="002E12D4">
        <w:rPr>
          <w:b/>
          <w:bCs/>
        </w:rPr>
        <w:t>Evolution and Dominance of llama.cpp and GGUF</w:t>
      </w:r>
    </w:p>
    <w:p w14:paraId="1A4F0FE7" w14:textId="77777777" w:rsidR="002E12D4" w:rsidRPr="002E12D4" w:rsidRDefault="002E12D4" w:rsidP="002E12D4">
      <w:r w:rsidRPr="002E12D4">
        <w:t>The llama.cpp project remains the industry standard for on-device inference due to its unmatched portability and aggressive optimization for CPU and GPU backends. In the Android context, llama.cpp is utilized through JNI (Java Native Interface) bindings, allowing Kotlin applications to interface with high-performance C++ code. The primary advantage of this framework is its support for the GGUF format, which encapsulates both weights and essential metadata in a single file.</w:t>
      </w:r>
    </w:p>
    <w:p w14:paraId="6621CCA2" w14:textId="77777777" w:rsidR="002E12D4" w:rsidRPr="002E12D4" w:rsidRDefault="002E12D4" w:rsidP="002E12D4">
      <w:r w:rsidRPr="002E12D4">
        <w:t>Recent advancements in llama.cpp (version b6018 and later) have integrated SIMD (Single Instruction, Multiple Data) intrinsics specifically for ARMv8 and ARMv9 architectures, significantly boosting prompt evaluation speeds on Snapdragon and Dimensity SoCs. Furthermore, the library's quantization support—ranging from 2-bit (Q2_K) to 8-bit (Q8_0)—enables developers to precisely tune the memory-accuracy tradeoff. A 4-bit quantized model (Q4_K_M) is generally considered the "sweet spot" for 2026 hardware, providing near-native accuracy with a 50-70% reduction in RAM footprint.</w:t>
      </w:r>
    </w:p>
    <w:p w14:paraId="39B45A23" w14:textId="77777777" w:rsidR="002E12D4" w:rsidRPr="002E12D4" w:rsidRDefault="002E12D4" w:rsidP="002E12D4">
      <w:pPr>
        <w:rPr>
          <w:b/>
          <w:bCs/>
        </w:rPr>
      </w:pPr>
      <w:r w:rsidRPr="002E12D4">
        <w:rPr>
          <w:b/>
          <w:bCs/>
        </w:rPr>
        <w:t>Google LiteRT-LM and the MediaPipe Deprecation</w:t>
      </w:r>
    </w:p>
    <w:p w14:paraId="56F2D125" w14:textId="77777777" w:rsidR="002E12D4" w:rsidRPr="002E12D4" w:rsidRDefault="002E12D4" w:rsidP="002E12D4">
      <w:r w:rsidRPr="002E12D4">
        <w:t>By early 2026, Google transitioned its on-device generative AI strategy, deprecating the MediaPipe LLM Inference API in favor of LiteRT-LM. LiteRT-LM is built upon the TensorFlow Lite (now LiteRT) foundation and provides a specialized path for the Gemma model family, particularly Gemma-3n E2B and E4B. These models utilize selective parameter activation, allowing them to function at an effective size of 2B or 4B parameters while maintaining the reasoning capabilities of a larger dense model.</w:t>
      </w:r>
    </w:p>
    <w:p w14:paraId="3C4E6FE1" w14:textId="77777777" w:rsidR="002E12D4" w:rsidRPr="002E12D4" w:rsidRDefault="002E12D4" w:rsidP="002E12D4">
      <w:r w:rsidRPr="002E12D4">
        <w:t>LiteRT-LM offers a streamlined SDK for Android, reducing the JNI boilerplate required by llama.cpp. However, it is more restrictive in its model support, primarily favoring architectures converted via the LiteRT Torch Generative API. A critical limitation of LiteRT-LM in early 2026 is its reliance on CPU backends for custom-converted PyTorch models, whereas llama.cpp and ExecuTorch provide more mature paths for Vulkan-based GPU acceleration.</w:t>
      </w:r>
    </w:p>
    <w:p w14:paraId="2826D2BF" w14:textId="77777777" w:rsidR="002E12D4" w:rsidRPr="002E12D4" w:rsidRDefault="002E12D4" w:rsidP="002E12D4">
      <w:pPr>
        <w:rPr>
          <w:b/>
          <w:bCs/>
        </w:rPr>
      </w:pPr>
      <w:r w:rsidRPr="002E12D4">
        <w:rPr>
          <w:b/>
          <w:bCs/>
        </w:rPr>
        <w:t>ExecuTorch and Hardware-Specific Acceleration</w:t>
      </w:r>
    </w:p>
    <w:p w14:paraId="746FB237" w14:textId="77777777" w:rsidR="002E12D4" w:rsidRPr="002E12D4" w:rsidRDefault="002E12D4" w:rsidP="002E12D4">
      <w:r w:rsidRPr="002E12D4">
        <w:lastRenderedPageBreak/>
        <w:t>ExecuTorch represents the PyTorch ecosystem's solution for mobile deployment. It leverages Arm KleidiAI kernels and XNNPACK to maximize the efficiency of neural operations on mobile CPUs. For the target tech stack (Kotlin/Java 17), ExecuTorch requires a more complex build pipeline than llama.cpp but offers superior performance for models like Llama 3.2 1B Instruct when specialized kernels are available. The framework is particularly relevant for applications targeting high-end hardware like the Snapdragon 8 Gen 3, where its Vulkan backend can achieve inference speeds exceeding 50 tokens per second for 1B parameter models.</w:t>
      </w:r>
    </w:p>
    <w:p w14:paraId="7C14D719" w14:textId="77777777" w:rsidR="002E12D4" w:rsidRPr="002E12D4" w:rsidRDefault="002E12D4" w:rsidP="002E12D4">
      <w:pPr>
        <w:rPr>
          <w:b/>
          <w:bCs/>
        </w:rPr>
      </w:pPr>
      <w:r w:rsidRPr="002E12D4">
        <w:rPr>
          <w:b/>
          <w:bCs/>
        </w:rPr>
        <w:t>Framework Performance and Integration Matrix</w:t>
      </w:r>
    </w:p>
    <w:p w14:paraId="468CC24F" w14:textId="77777777" w:rsidR="002E12D4" w:rsidRPr="002E12D4" w:rsidRDefault="002E12D4" w:rsidP="002E12D4">
      <w:r w:rsidRPr="002E12D4">
        <w:t>The following table compares the primary inference frameworks based on 2026 performance benchmarks on flagship Android hardware.</w:t>
      </w:r>
    </w:p>
    <w:tbl>
      <w:tblPr>
        <w:tblW w:w="0" w:type="auto"/>
        <w:tblCellSpacing w:w="15" w:type="dxa"/>
        <w:tblCellMar>
          <w:left w:w="0" w:type="dxa"/>
          <w:right w:w="0" w:type="dxa"/>
        </w:tblCellMar>
        <w:tblLook w:val="04A0" w:firstRow="1" w:lastRow="0" w:firstColumn="1" w:lastColumn="0" w:noHBand="0" w:noVBand="1"/>
      </w:tblPr>
      <w:tblGrid>
        <w:gridCol w:w="1535"/>
        <w:gridCol w:w="1567"/>
        <w:gridCol w:w="1600"/>
        <w:gridCol w:w="1048"/>
        <w:gridCol w:w="1754"/>
        <w:gridCol w:w="1506"/>
      </w:tblGrid>
      <w:tr w:rsidR="002E12D4" w:rsidRPr="002E12D4" w14:paraId="17D735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71DA7" w14:textId="77777777" w:rsidR="002E12D4" w:rsidRPr="002E12D4" w:rsidRDefault="002E12D4" w:rsidP="002E12D4">
            <w:r w:rsidRPr="002E12D4">
              <w:rPr>
                <w:b/>
                <w:bCs/>
              </w:rPr>
              <w:t>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9580D" w14:textId="77777777" w:rsidR="002E12D4" w:rsidRPr="002E12D4" w:rsidRDefault="002E12D4" w:rsidP="002E12D4">
            <w:r w:rsidRPr="002E12D4">
              <w:rPr>
                <w:b/>
                <w:bCs/>
              </w:rPr>
              <w:t>Architecture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3B008" w14:textId="77777777" w:rsidR="002E12D4" w:rsidRPr="002E12D4" w:rsidRDefault="002E12D4" w:rsidP="002E12D4">
            <w:r w:rsidRPr="002E12D4">
              <w:rPr>
                <w:b/>
                <w:bCs/>
              </w:rPr>
              <w:t>Quantization Formats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4FD6B" w14:textId="77777777" w:rsidR="002E12D4" w:rsidRPr="002E12D4" w:rsidRDefault="002E12D4" w:rsidP="002E12D4">
            <w:r w:rsidRPr="002E12D4">
              <w:rPr>
                <w:b/>
                <w:bCs/>
              </w:rPr>
              <w:t>APK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ADBE6" w14:textId="77777777" w:rsidR="002E12D4" w:rsidRPr="002E12D4" w:rsidRDefault="002E12D4" w:rsidP="002E12D4">
            <w:r w:rsidRPr="002E12D4">
              <w:rPr>
                <w:b/>
                <w:bCs/>
              </w:rPr>
              <w:t>Integration 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2BADC" w14:textId="77777777" w:rsidR="002E12D4" w:rsidRPr="002E12D4" w:rsidRDefault="002E12D4" w:rsidP="002E12D4">
            <w:r w:rsidRPr="002E12D4">
              <w:rPr>
                <w:b/>
                <w:bCs/>
              </w:rPr>
              <w:t>Community Support</w:t>
            </w:r>
          </w:p>
        </w:tc>
      </w:tr>
      <w:tr w:rsidR="002E12D4" w:rsidRPr="002E12D4" w14:paraId="55709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F11F5" w14:textId="77777777" w:rsidR="002E12D4" w:rsidRPr="002E12D4" w:rsidRDefault="002E12D4" w:rsidP="002E12D4">
            <w:r w:rsidRPr="002E12D4">
              <w:rPr>
                <w:b/>
                <w:bCs/>
              </w:rPr>
              <w:t>llama.cpp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0A6FD" w14:textId="77777777" w:rsidR="002E12D4" w:rsidRPr="002E12D4" w:rsidRDefault="002E12D4" w:rsidP="002E12D4">
            <w:r w:rsidRPr="002E12D4">
              <w:t>Llama, Phi, Qwen, Gemma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32095" w14:textId="77777777" w:rsidR="002E12D4" w:rsidRPr="002E12D4" w:rsidRDefault="002E12D4" w:rsidP="002E12D4">
            <w:r w:rsidRPr="002E12D4">
              <w:t>Q2_K to Q8_0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5EAD2" w14:textId="77777777" w:rsidR="002E12D4" w:rsidRPr="002E12D4" w:rsidRDefault="002E12D4" w:rsidP="002E12D4">
            <w:r w:rsidRPr="002E12D4">
              <w:t>~15-20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E22F9" w14:textId="77777777" w:rsidR="002E12D4" w:rsidRPr="002E12D4" w:rsidRDefault="002E12D4" w:rsidP="002E12D4">
            <w:r w:rsidRPr="002E12D4">
              <w:t>Moderate (JNI/Kotlin)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09C80" w14:textId="77777777" w:rsidR="002E12D4" w:rsidRPr="002E12D4" w:rsidRDefault="002E12D4" w:rsidP="002E12D4">
            <w:r w:rsidRPr="002E12D4">
              <w:t xml:space="preserve">High </w:t>
            </w:r>
          </w:p>
        </w:tc>
      </w:tr>
      <w:tr w:rsidR="002E12D4" w:rsidRPr="002E12D4" w14:paraId="517522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9E2F8" w14:textId="77777777" w:rsidR="002E12D4" w:rsidRPr="002E12D4" w:rsidRDefault="002E12D4" w:rsidP="002E12D4">
            <w:r w:rsidRPr="002E12D4">
              <w:rPr>
                <w:b/>
                <w:bCs/>
              </w:rPr>
              <w:t>LiteRT-LM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5365B" w14:textId="77777777" w:rsidR="002E12D4" w:rsidRPr="002E12D4" w:rsidRDefault="002E12D4" w:rsidP="002E12D4">
            <w:r w:rsidRPr="002E12D4">
              <w:t>Gemma, Phi-2, Custom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34156" w14:textId="77777777" w:rsidR="002E12D4" w:rsidRPr="002E12D4" w:rsidRDefault="002E12D4" w:rsidP="002E12D4">
            <w:r w:rsidRPr="002E12D4">
              <w:t>INT4, INT8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E58E1" w14:textId="77777777" w:rsidR="002E12D4" w:rsidRPr="002E12D4" w:rsidRDefault="002E12D4" w:rsidP="002E12D4">
            <w:r w:rsidRPr="002E12D4">
              <w:t>~10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4AB5E" w14:textId="77777777" w:rsidR="002E12D4" w:rsidRPr="002E12D4" w:rsidRDefault="002E12D4" w:rsidP="002E12D4">
            <w:r w:rsidRPr="002E12D4">
              <w:t>Low (Official SDK)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F2A42" w14:textId="77777777" w:rsidR="002E12D4" w:rsidRPr="002E12D4" w:rsidRDefault="002E12D4" w:rsidP="002E12D4">
            <w:r w:rsidRPr="002E12D4">
              <w:t xml:space="preserve">Moderate </w:t>
            </w:r>
          </w:p>
        </w:tc>
      </w:tr>
      <w:tr w:rsidR="002E12D4" w:rsidRPr="002E12D4" w14:paraId="22E13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9AAB9" w14:textId="77777777" w:rsidR="002E12D4" w:rsidRPr="002E12D4" w:rsidRDefault="002E12D4" w:rsidP="002E12D4">
            <w:r w:rsidRPr="002E12D4">
              <w:rPr>
                <w:b/>
                <w:bCs/>
              </w:rPr>
              <w:t>ExecuTorch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7385A" w14:textId="77777777" w:rsidR="002E12D4" w:rsidRPr="002E12D4" w:rsidRDefault="002E12D4" w:rsidP="002E12D4">
            <w:r w:rsidRPr="002E12D4">
              <w:t>Llama, Mistral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9908F" w14:textId="77777777" w:rsidR="002E12D4" w:rsidRPr="002E12D4" w:rsidRDefault="002E12D4" w:rsidP="002E12D4">
            <w:r w:rsidRPr="002E12D4">
              <w:t>INT4, SpinQuant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BC32C" w14:textId="77777777" w:rsidR="002E12D4" w:rsidRPr="002E12D4" w:rsidRDefault="002E12D4" w:rsidP="002E12D4">
            <w:r w:rsidRPr="002E12D4">
              <w:t>~12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B4754" w14:textId="77777777" w:rsidR="002E12D4" w:rsidRPr="002E12D4" w:rsidRDefault="002E12D4" w:rsidP="002E12D4">
            <w:r w:rsidRPr="002E12D4">
              <w:t>High (Build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C1AE9" w14:textId="77777777" w:rsidR="002E12D4" w:rsidRPr="002E12D4" w:rsidRDefault="002E12D4" w:rsidP="002E12D4">
            <w:r w:rsidRPr="002E12D4">
              <w:t xml:space="preserve">Moderate </w:t>
            </w:r>
          </w:p>
        </w:tc>
      </w:tr>
      <w:tr w:rsidR="002E12D4" w:rsidRPr="002E12D4" w14:paraId="568332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D3BAB" w14:textId="77777777" w:rsidR="002E12D4" w:rsidRPr="002E12D4" w:rsidRDefault="002E12D4" w:rsidP="002E12D4">
            <w:r w:rsidRPr="002E12D4">
              <w:rPr>
                <w:b/>
                <w:bCs/>
              </w:rPr>
              <w:t>ONNX Mobile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6D495" w14:textId="77777777" w:rsidR="002E12D4" w:rsidRPr="002E12D4" w:rsidRDefault="002E12D4" w:rsidP="002E12D4">
            <w:r w:rsidRPr="002E12D4">
              <w:t>Generic Transformer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61A38" w14:textId="77777777" w:rsidR="002E12D4" w:rsidRPr="002E12D4" w:rsidRDefault="002E12D4" w:rsidP="002E12D4">
            <w:r w:rsidRPr="002E12D4">
              <w:t>FP16, INT4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891C3" w14:textId="77777777" w:rsidR="002E12D4" w:rsidRPr="002E12D4" w:rsidRDefault="002E12D4" w:rsidP="002E12D4">
            <w:r w:rsidRPr="002E12D4">
              <w:t>~18 MB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CC140" w14:textId="77777777" w:rsidR="002E12D4" w:rsidRPr="002E12D4" w:rsidRDefault="002E12D4" w:rsidP="002E12D4">
            <w:r w:rsidRPr="002E12D4">
              <w:t>Moderate (WASM/Native)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A52A" w14:textId="77777777" w:rsidR="002E12D4" w:rsidRPr="002E12D4" w:rsidRDefault="002E12D4" w:rsidP="002E12D4">
            <w:r w:rsidRPr="002E12D4">
              <w:t xml:space="preserve">High </w:t>
            </w:r>
          </w:p>
        </w:tc>
      </w:tr>
    </w:tbl>
    <w:p w14:paraId="02297E43" w14:textId="77777777" w:rsidR="002E12D4" w:rsidRPr="002E12D4" w:rsidRDefault="002E12D4" w:rsidP="002E12D4">
      <w:r w:rsidRPr="002E12D4">
        <w:t>For a Kotlin-based app using Koin DI, llama.cpp offers the most predictable integration path. Libraries such as llama-kotlin-android provide coroutine-first wrappers that allow the inference engine to be injected as a singleton service. This setup is essential for managing the lifecycle of the model weights, which must be explicitly closed to free memory when the Ktor server or background service is destroyed.</w:t>
      </w:r>
    </w:p>
    <w:p w14:paraId="0CDD7881" w14:textId="77777777" w:rsidR="002E12D4" w:rsidRPr="002E12D4" w:rsidRDefault="002E12D4" w:rsidP="002E12D4">
      <w:pPr>
        <w:rPr>
          <w:b/>
          <w:bCs/>
        </w:rPr>
      </w:pPr>
      <w:r w:rsidRPr="002E12D4">
        <w:rPr>
          <w:b/>
          <w:bCs/>
        </w:rPr>
        <w:t>Analysis of Small Language Models (SLMs) for Hebrew Text-to-SQL</w:t>
      </w:r>
    </w:p>
    <w:p w14:paraId="2764AE21" w14:textId="77777777" w:rsidR="002E12D4" w:rsidRPr="002E12D4" w:rsidRDefault="002E12D4" w:rsidP="002E12D4">
      <w:r w:rsidRPr="002E12D4">
        <w:t>Successful Text-to-SQL generation in Hebrew requires a model that understands Semitic morphology, follows strict SQL syntax, and fits within the typical 2-4 GB of RAM available to a background Android process.</w:t>
      </w:r>
    </w:p>
    <w:p w14:paraId="5C78FA79" w14:textId="77777777" w:rsidR="002E12D4" w:rsidRPr="002E12D4" w:rsidRDefault="002E12D4" w:rsidP="002E12D4">
      <w:pPr>
        <w:rPr>
          <w:b/>
          <w:bCs/>
        </w:rPr>
      </w:pPr>
      <w:r w:rsidRPr="002E12D4">
        <w:rPr>
          <w:b/>
          <w:bCs/>
        </w:rPr>
        <w:t>The Qwen3 Family: Multilingual and Reasoning Leaders</w:t>
      </w:r>
    </w:p>
    <w:p w14:paraId="282DE464" w14:textId="77777777" w:rsidR="002E12D4" w:rsidRPr="002E12D4" w:rsidRDefault="002E12D4" w:rsidP="002E12D4">
      <w:r w:rsidRPr="002E12D4">
        <w:t xml:space="preserve">The Qwen3 series from Alibaba Cloud has emerged as the premier choice for localized, multilingual tasks in 2026. Qwen3-4B and its smaller variants (1.5B) are trained on over 200 languages, including robust Hebrew corpora. Unlike Western-centric models that may </w:t>
      </w:r>
      <w:r w:rsidRPr="002E12D4">
        <w:lastRenderedPageBreak/>
        <w:t>struggle with Hebrew RTL (Right-to-Left) text processing, Qwen's tokenizer (Tiktoken-based variant) effectively handles Hebrew sub-word units, leading to higher semantic accuracy in natural language understanding.</w:t>
      </w:r>
    </w:p>
    <w:p w14:paraId="039F85D5" w14:textId="77777777" w:rsidR="002E12D4" w:rsidRPr="002E12D4" w:rsidRDefault="002E12D4" w:rsidP="002E12D4">
      <w:r w:rsidRPr="002E12D4">
        <w:t xml:space="preserve">In Text-to-SQL benchmarks, a fine-tuned Qwen3-4B model (specifically the </w:t>
      </w:r>
      <w:r w:rsidRPr="002E12D4">
        <w:rPr>
          <w:i/>
          <w:iCs/>
        </w:rPr>
        <w:t>distil-qwen3-4b-text2sql</w:t>
      </w:r>
      <w:r w:rsidRPr="002E12D4">
        <w:t>) has demonstrated accuracy matching 685B parameter models like DeepSeek-V3. This high precision is attributed to reasoning-rich synthetic data training, which allows the model to correctly identify aggregation functions (e.g., SUM, COUNT) and complex JOIN patterns even from nuanced Hebrew queries.</w:t>
      </w:r>
    </w:p>
    <w:p w14:paraId="19DDE405" w14:textId="77777777" w:rsidR="002E12D4" w:rsidRPr="002E12D4" w:rsidRDefault="002E12D4" w:rsidP="002E12D4">
      <w:pPr>
        <w:rPr>
          <w:b/>
          <w:bCs/>
        </w:rPr>
      </w:pPr>
      <w:r w:rsidRPr="002E12D4">
        <w:rPr>
          <w:b/>
          <w:bCs/>
        </w:rPr>
        <w:t>Microsoft Phi-4-mini and Google Gemma 3</w:t>
      </w:r>
    </w:p>
    <w:p w14:paraId="70814AA9" w14:textId="77777777" w:rsidR="002E12D4" w:rsidRPr="002E12D4" w:rsidRDefault="002E12D4" w:rsidP="002E12D4">
      <w:r w:rsidRPr="002E12D4">
        <w:t>Microsoft's Phi-4-mini (3.8B) represents a leap in reasoning density. It is optimized for logic-heavy tasks and supports a 128K context window, which is vital for including comprehensive database schemas in the prompt. While its Hebrew capabilities are strong, it is often prioritized for English-centric reasoning; however, its MIT license and compact size make it a highly viable candidate for private enterprise deployments.</w:t>
      </w:r>
    </w:p>
    <w:p w14:paraId="2B1A341A" w14:textId="77777777" w:rsidR="002E12D4" w:rsidRPr="002E12D4" w:rsidRDefault="002E12D4" w:rsidP="002E12D4">
      <w:r w:rsidRPr="002E12D4">
        <w:t>Gemma 3 (1B and 4B) models are multimodal by design, capable of processing audio and images alongside text. While multimodality may be secondary for SQL generation, the 1B variant is the most efficient model for low-end Android devices (SDK 29+), maintaining high throughput even on older Dimensity or Tensor G3 chips.</w:t>
      </w:r>
    </w:p>
    <w:p w14:paraId="274D82EB" w14:textId="77777777" w:rsidR="002E12D4" w:rsidRPr="002E12D4" w:rsidRDefault="002E12D4" w:rsidP="002E12D4">
      <w:pPr>
        <w:rPr>
          <w:b/>
          <w:bCs/>
        </w:rPr>
      </w:pPr>
      <w:r w:rsidRPr="002E12D4">
        <w:rPr>
          <w:b/>
          <w:bCs/>
        </w:rPr>
        <w:t>Model Comparison for Text-to-SQL Performance</w:t>
      </w:r>
    </w:p>
    <w:tbl>
      <w:tblPr>
        <w:tblW w:w="0" w:type="auto"/>
        <w:tblCellSpacing w:w="15" w:type="dxa"/>
        <w:tblCellMar>
          <w:left w:w="0" w:type="dxa"/>
          <w:right w:w="0" w:type="dxa"/>
        </w:tblCellMar>
        <w:tblLook w:val="04A0" w:firstRow="1" w:lastRow="0" w:firstColumn="1" w:lastColumn="0" w:noHBand="0" w:noVBand="1"/>
      </w:tblPr>
      <w:tblGrid>
        <w:gridCol w:w="1256"/>
        <w:gridCol w:w="1619"/>
        <w:gridCol w:w="1357"/>
        <w:gridCol w:w="1416"/>
        <w:gridCol w:w="2013"/>
        <w:gridCol w:w="1349"/>
      </w:tblGrid>
      <w:tr w:rsidR="002E12D4" w:rsidRPr="002E12D4" w14:paraId="33BE4A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4310F" w14:textId="77777777" w:rsidR="002E12D4" w:rsidRPr="002E12D4" w:rsidRDefault="002E12D4" w:rsidP="002E12D4">
            <w:r w:rsidRPr="002E12D4">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AF56D" w14:textId="77777777" w:rsidR="002E12D4" w:rsidRPr="002E12D4" w:rsidRDefault="002E12D4" w:rsidP="002E12D4">
            <w:r w:rsidRPr="002E12D4">
              <w:rPr>
                <w:b/>
                <w:bCs/>
              </w:rPr>
              <w:t>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61C6F" w14:textId="77777777" w:rsidR="002E12D4" w:rsidRPr="002E12D4" w:rsidRDefault="002E12D4" w:rsidP="002E12D4">
            <w:r w:rsidRPr="002E12D4">
              <w:rPr>
                <w:b/>
                <w:bCs/>
              </w:rPr>
              <w:t>Hebrew Fidelity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D8CE4" w14:textId="77777777" w:rsidR="002E12D4" w:rsidRPr="002E12D4" w:rsidRDefault="002E12D4" w:rsidP="002E12D4">
            <w:r w:rsidRPr="002E12D4">
              <w:rPr>
                <w:b/>
                <w:bCs/>
              </w:rPr>
              <w:t>SQL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2D402" w14:textId="77777777" w:rsidR="002E12D4" w:rsidRPr="002E12D4" w:rsidRDefault="002E12D4" w:rsidP="002E12D4">
            <w:r w:rsidRPr="002E12D4">
              <w:rPr>
                <w:b/>
                <w:bCs/>
              </w:rPr>
              <w:t>Recommended Quantization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C07A6" w14:textId="77777777" w:rsidR="002E12D4" w:rsidRPr="002E12D4" w:rsidRDefault="002E12D4" w:rsidP="002E12D4">
            <w:r w:rsidRPr="002E12D4">
              <w:rPr>
                <w:b/>
                <w:bCs/>
              </w:rPr>
              <w:t>Latency (Median)</w:t>
            </w:r>
          </w:p>
        </w:tc>
      </w:tr>
      <w:tr w:rsidR="002E12D4" w:rsidRPr="002E12D4" w14:paraId="36DD73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144AD" w14:textId="77777777" w:rsidR="002E12D4" w:rsidRPr="002E12D4" w:rsidRDefault="002E12D4" w:rsidP="002E12D4">
            <w:r w:rsidRPr="002E12D4">
              <w:rPr>
                <w:b/>
                <w:bCs/>
              </w:rPr>
              <w:t>Qwen3-4B (Tuned)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459F2" w14:textId="77777777" w:rsidR="002E12D4" w:rsidRPr="002E12D4" w:rsidRDefault="002E12D4" w:rsidP="002E12D4">
            <w:r w:rsidRPr="002E12D4">
              <w:t>4.0B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B5C20" w14:textId="77777777" w:rsidR="002E12D4" w:rsidRPr="002E12D4" w:rsidRDefault="002E12D4" w:rsidP="002E12D4">
            <w:r w:rsidRPr="002E12D4">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0ED7" w14:textId="77777777" w:rsidR="002E12D4" w:rsidRPr="002E12D4" w:rsidRDefault="002E12D4" w:rsidP="002E12D4">
            <w:r w:rsidRPr="002E12D4">
              <w:t xml:space="preserve">80%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8386F" w14:textId="77777777" w:rsidR="002E12D4" w:rsidRPr="002E12D4" w:rsidRDefault="002E12D4" w:rsidP="002E12D4">
            <w:r w:rsidRPr="002E12D4">
              <w:t>Q4_K_M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9A435" w14:textId="77777777" w:rsidR="002E12D4" w:rsidRPr="002E12D4" w:rsidRDefault="002E12D4" w:rsidP="002E12D4">
            <w:r w:rsidRPr="002E12D4">
              <w:t xml:space="preserve">&lt; 2.5s </w:t>
            </w:r>
          </w:p>
        </w:tc>
      </w:tr>
      <w:tr w:rsidR="002E12D4" w:rsidRPr="002E12D4" w14:paraId="30482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C69D3" w14:textId="77777777" w:rsidR="002E12D4" w:rsidRPr="002E12D4" w:rsidRDefault="002E12D4" w:rsidP="002E12D4">
            <w:r w:rsidRPr="002E12D4">
              <w:rPr>
                <w:b/>
                <w:bCs/>
              </w:rPr>
              <w:t>Phi-4-mini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4AEA7" w14:textId="77777777" w:rsidR="002E12D4" w:rsidRPr="002E12D4" w:rsidRDefault="002E12D4" w:rsidP="002E12D4">
            <w:r w:rsidRPr="002E12D4">
              <w:t>3.8B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CFED4" w14:textId="77777777" w:rsidR="002E12D4" w:rsidRPr="002E12D4" w:rsidRDefault="002E12D4" w:rsidP="002E12D4">
            <w:r w:rsidRPr="002E12D4">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8F3C4" w14:textId="77777777" w:rsidR="002E12D4" w:rsidRPr="002E12D4" w:rsidRDefault="002E12D4" w:rsidP="002E12D4">
            <w:r w:rsidRPr="002E12D4">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C7D7F" w14:textId="77777777" w:rsidR="002E12D4" w:rsidRPr="002E12D4" w:rsidRDefault="002E12D4" w:rsidP="002E12D4">
            <w:r w:rsidRPr="002E12D4">
              <w:t>Q4_0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73C11" w14:textId="77777777" w:rsidR="002E12D4" w:rsidRPr="002E12D4" w:rsidRDefault="002E12D4" w:rsidP="002E12D4">
            <w:r w:rsidRPr="002E12D4">
              <w:t>&lt; 3s</w:t>
            </w:r>
          </w:p>
        </w:tc>
      </w:tr>
      <w:tr w:rsidR="002E12D4" w:rsidRPr="002E12D4" w14:paraId="4A0CF9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2ACEB" w14:textId="77777777" w:rsidR="002E12D4" w:rsidRPr="002E12D4" w:rsidRDefault="002E12D4" w:rsidP="002E12D4">
            <w:r w:rsidRPr="002E12D4">
              <w:rPr>
                <w:b/>
                <w:bCs/>
              </w:rPr>
              <w:t>Llama 3.2 3B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0AA22" w14:textId="77777777" w:rsidR="002E12D4" w:rsidRPr="002E12D4" w:rsidRDefault="002E12D4" w:rsidP="002E12D4">
            <w:r w:rsidRPr="002E12D4">
              <w:t>3.0B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BB05F" w14:textId="77777777" w:rsidR="002E12D4" w:rsidRPr="002E12D4" w:rsidRDefault="002E12D4" w:rsidP="002E12D4">
            <w:r w:rsidRPr="002E12D4">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9F411" w14:textId="77777777" w:rsidR="002E12D4" w:rsidRPr="002E12D4" w:rsidRDefault="002E12D4" w:rsidP="002E12D4">
            <w:r w:rsidRPr="002E12D4">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51BED" w14:textId="77777777" w:rsidR="002E12D4" w:rsidRPr="002E12D4" w:rsidRDefault="002E12D4" w:rsidP="002E12D4">
            <w:r w:rsidRPr="002E12D4">
              <w:t>Q5_K_M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D0E5E" w14:textId="77777777" w:rsidR="002E12D4" w:rsidRPr="002E12D4" w:rsidRDefault="002E12D4" w:rsidP="002E12D4">
            <w:r w:rsidRPr="002E12D4">
              <w:t xml:space="preserve">&lt; 2s </w:t>
            </w:r>
          </w:p>
        </w:tc>
      </w:tr>
      <w:tr w:rsidR="002E12D4" w:rsidRPr="002E12D4" w14:paraId="178CB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141EB" w14:textId="77777777" w:rsidR="002E12D4" w:rsidRPr="002E12D4" w:rsidRDefault="002E12D4" w:rsidP="002E12D4">
            <w:r w:rsidRPr="002E12D4">
              <w:rPr>
                <w:b/>
                <w:bCs/>
              </w:rPr>
              <w:t>Gemma 3 1B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AC98E" w14:textId="77777777" w:rsidR="002E12D4" w:rsidRPr="002E12D4" w:rsidRDefault="002E12D4" w:rsidP="002E12D4">
            <w:r w:rsidRPr="002E12D4">
              <w:t>1.0B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35016" w14:textId="77777777" w:rsidR="002E12D4" w:rsidRPr="002E12D4" w:rsidRDefault="002E12D4" w:rsidP="002E12D4">
            <w:r w:rsidRPr="002E12D4">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42D71" w14:textId="77777777" w:rsidR="002E12D4" w:rsidRPr="002E12D4" w:rsidRDefault="002E12D4" w:rsidP="002E12D4">
            <w:r w:rsidRPr="002E12D4">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00C8A" w14:textId="77777777" w:rsidR="002E12D4" w:rsidRPr="002E12D4" w:rsidRDefault="002E12D4" w:rsidP="002E12D4">
            <w:r w:rsidRPr="002E12D4">
              <w:t>Q4_0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DBE5C" w14:textId="77777777" w:rsidR="002E12D4" w:rsidRPr="002E12D4" w:rsidRDefault="002E12D4" w:rsidP="002E12D4">
            <w:r w:rsidRPr="002E12D4">
              <w:t xml:space="preserve">&lt; 1s </w:t>
            </w:r>
          </w:p>
        </w:tc>
      </w:tr>
    </w:tbl>
    <w:p w14:paraId="0B713391" w14:textId="77777777" w:rsidR="002E12D4" w:rsidRPr="002E12D4" w:rsidRDefault="002E12D4" w:rsidP="002E12D4">
      <w:r w:rsidRPr="002E12D4">
        <w:t>For the specific Hebrew use case—e.g., "</w:t>
      </w:r>
      <w:r w:rsidRPr="002E12D4">
        <w:rPr>
          <w:rtl/>
          <w:lang w:bidi="he-IL"/>
        </w:rPr>
        <w:t>כמה מתנדבים יש במשמרת מחר</w:t>
      </w:r>
      <w:r w:rsidRPr="002E12D4">
        <w:t>?"—the Qwen3-4B tuned for Text-to-SQL is the recommended choice. Its ability to map the Hebrew concept of "tomorrow's shift" to a WHERE shift_date = DATE('now', '+1 day') clause is significantly more reliable than the 1B parameter alternatives.</w:t>
      </w:r>
    </w:p>
    <w:p w14:paraId="10D3EE1D" w14:textId="77777777" w:rsidR="002E12D4" w:rsidRPr="002E12D4" w:rsidRDefault="002E12D4" w:rsidP="002E12D4">
      <w:pPr>
        <w:rPr>
          <w:b/>
          <w:bCs/>
        </w:rPr>
      </w:pPr>
      <w:r w:rsidRPr="002E12D4">
        <w:rPr>
          <w:b/>
          <w:bCs/>
        </w:rPr>
        <w:t>Architecture Patterns for Local AI and SQLCipher Integration</w:t>
      </w:r>
    </w:p>
    <w:p w14:paraId="2D6276FF" w14:textId="77777777" w:rsidR="002E12D4" w:rsidRPr="002E12D4" w:rsidRDefault="002E12D4" w:rsidP="002E12D4">
      <w:r w:rsidRPr="002E12D4">
        <w:t>Integrating an LLM with a production database requires balancing generative flexibility with deterministic security.</w:t>
      </w:r>
    </w:p>
    <w:p w14:paraId="357BF1C6" w14:textId="77777777" w:rsidR="002E12D4" w:rsidRPr="002E12D4" w:rsidRDefault="002E12D4" w:rsidP="002E12D4">
      <w:pPr>
        <w:rPr>
          <w:b/>
          <w:bCs/>
        </w:rPr>
      </w:pPr>
      <w:r w:rsidRPr="002E12D4">
        <w:rPr>
          <w:b/>
          <w:bCs/>
        </w:rPr>
        <w:lastRenderedPageBreak/>
        <w:t>Pattern 1: Pure Text-to-SQL with Deterministic Validation</w:t>
      </w:r>
    </w:p>
    <w:p w14:paraId="6EF70A4D" w14:textId="77777777" w:rsidR="002E12D4" w:rsidRPr="002E12D4" w:rsidRDefault="002E12D4" w:rsidP="002E12D4">
      <w:r w:rsidRPr="002E12D4">
        <w:t>In this pattern, the LLM translates the Hebrew prompt into a raw SQL query string. The Ktor server then intercepts this string and validates it against a restricted grammar before execution.</w:t>
      </w:r>
    </w:p>
    <w:p w14:paraId="16530FDB" w14:textId="77777777" w:rsidR="002E12D4" w:rsidRPr="002E12D4" w:rsidRDefault="002E12D4" w:rsidP="002E12D4">
      <w:pPr>
        <w:numPr>
          <w:ilvl w:val="0"/>
          <w:numId w:val="1"/>
        </w:numPr>
      </w:pPr>
      <w:r w:rsidRPr="002E12D4">
        <w:rPr>
          <w:b/>
          <w:bCs/>
        </w:rPr>
        <w:t>Mechanism:</w:t>
      </w:r>
      <w:r w:rsidRPr="002E12D4">
        <w:t xml:space="preserve"> The LLM is provided with the database schema (Table and Column names with Hebrew comments) in the system prompt.</w:t>
      </w:r>
    </w:p>
    <w:p w14:paraId="0B93FCFC" w14:textId="77777777" w:rsidR="002E12D4" w:rsidRPr="002E12D4" w:rsidRDefault="002E12D4" w:rsidP="002E12D4">
      <w:pPr>
        <w:numPr>
          <w:ilvl w:val="0"/>
          <w:numId w:val="1"/>
        </w:numPr>
      </w:pPr>
      <w:r w:rsidRPr="002E12D4">
        <w:rPr>
          <w:b/>
          <w:bCs/>
        </w:rPr>
        <w:t>Security:</w:t>
      </w:r>
      <w:r w:rsidRPr="002E12D4">
        <w:t xml:space="preserve"> To prevent destructive actions (e.g., DROP, DELETE), the Ktor server must use a </w:t>
      </w:r>
      <w:r w:rsidRPr="002E12D4">
        <w:rPr>
          <w:b/>
          <w:bCs/>
        </w:rPr>
        <w:t>Read-Only Connection</w:t>
      </w:r>
      <w:r w:rsidRPr="002E12D4">
        <w:t xml:space="preserve"> to the SQLCipher database for AI-generated queries.</w:t>
      </w:r>
    </w:p>
    <w:p w14:paraId="475CFA68" w14:textId="77777777" w:rsidR="002E12D4" w:rsidRPr="002E12D4" w:rsidRDefault="002E12D4" w:rsidP="002E12D4">
      <w:pPr>
        <w:numPr>
          <w:ilvl w:val="0"/>
          <w:numId w:val="1"/>
        </w:numPr>
      </w:pPr>
      <w:r w:rsidRPr="002E12D4">
        <w:rPr>
          <w:b/>
          <w:bCs/>
        </w:rPr>
        <w:t>Room Integration:</w:t>
      </w:r>
      <w:r w:rsidRPr="002E12D4">
        <w:t xml:space="preserve"> Room's @RawQuery can be used to execute these dynamic strings, but the developer must ensure the connection is sandboxed.</w:t>
      </w:r>
    </w:p>
    <w:p w14:paraId="54FF3DB9" w14:textId="77777777" w:rsidR="002E12D4" w:rsidRPr="002E12D4" w:rsidRDefault="002E12D4" w:rsidP="002E12D4">
      <w:pPr>
        <w:rPr>
          <w:b/>
          <w:bCs/>
        </w:rPr>
      </w:pPr>
      <w:r w:rsidRPr="002E12D4">
        <w:rPr>
          <w:b/>
          <w:bCs/>
        </w:rPr>
        <w:t>Pattern 2: Retrieval Augmented Generation (RAG) for Structured Data</w:t>
      </w:r>
    </w:p>
    <w:p w14:paraId="5EEFC928" w14:textId="77777777" w:rsidR="002E12D4" w:rsidRPr="002E12D4" w:rsidRDefault="002E12D4" w:rsidP="002E12D4">
      <w:r w:rsidRPr="002E12D4">
        <w:t>RAG involves converting database rows into text embeddings stored in a local vector database (e.g., ObjectBox or a specialized SQLite extension).</w:t>
      </w:r>
    </w:p>
    <w:p w14:paraId="3004F367" w14:textId="77777777" w:rsidR="002E12D4" w:rsidRPr="002E12D4" w:rsidRDefault="002E12D4" w:rsidP="002E12D4">
      <w:pPr>
        <w:numPr>
          <w:ilvl w:val="0"/>
          <w:numId w:val="2"/>
        </w:numPr>
      </w:pPr>
      <w:r w:rsidRPr="002E12D4">
        <w:rPr>
          <w:b/>
          <w:bCs/>
        </w:rPr>
        <w:t>Mechanism:</w:t>
      </w:r>
      <w:r w:rsidRPr="002E12D4">
        <w:t xml:space="preserve"> When a user asks a question, the system retrieves the most relevant rows and feeds them to the LLM as "context".</w:t>
      </w:r>
    </w:p>
    <w:p w14:paraId="48FA7129" w14:textId="77777777" w:rsidR="002E12D4" w:rsidRPr="002E12D4" w:rsidRDefault="002E12D4" w:rsidP="002E12D4">
      <w:pPr>
        <w:numPr>
          <w:ilvl w:val="0"/>
          <w:numId w:val="2"/>
        </w:numPr>
      </w:pPr>
      <w:r w:rsidRPr="002E12D4">
        <w:rPr>
          <w:b/>
          <w:bCs/>
        </w:rPr>
        <w:t>Suitability:</w:t>
      </w:r>
      <w:r w:rsidRPr="002E12D4">
        <w:t xml:space="preserve"> This is less effective for aggregations (e.g., "How many...") but excellent for descriptive questions like "What are the notes on the volunteer's car?".</w:t>
      </w:r>
    </w:p>
    <w:p w14:paraId="4AD41B51" w14:textId="77777777" w:rsidR="002E12D4" w:rsidRPr="002E12D4" w:rsidRDefault="002E12D4" w:rsidP="002E12D4">
      <w:pPr>
        <w:rPr>
          <w:b/>
          <w:bCs/>
        </w:rPr>
      </w:pPr>
      <w:r w:rsidRPr="002E12D4">
        <w:rPr>
          <w:b/>
          <w:bCs/>
        </w:rPr>
        <w:t>Pattern 3: Hybrid Intent-Based Tool Calling</w:t>
      </w:r>
    </w:p>
    <w:p w14:paraId="4628E212" w14:textId="77777777" w:rsidR="002E12D4" w:rsidRPr="002E12D4" w:rsidRDefault="002E12D4" w:rsidP="002E12D4">
      <w:r w:rsidRPr="002E12D4">
        <w:t>This is the most robust pattern for SLMs under 4B parameters. The model does not generate raw SQL; instead, it identifies the user's "Intent" and extracts parameters for pre-defined "Tools".</w:t>
      </w:r>
    </w:p>
    <w:p w14:paraId="297598BE" w14:textId="77777777" w:rsidR="002E12D4" w:rsidRPr="002E12D4" w:rsidRDefault="002E12D4" w:rsidP="002E12D4">
      <w:pPr>
        <w:numPr>
          <w:ilvl w:val="0"/>
          <w:numId w:val="3"/>
        </w:numPr>
      </w:pPr>
      <w:r w:rsidRPr="002E12D4">
        <w:rPr>
          <w:b/>
          <w:bCs/>
        </w:rPr>
        <w:t>Example:</w:t>
      </w:r>
      <w:r w:rsidRPr="002E12D4">
        <w:t xml:space="preserve"> For the question "Show me shifts for Monday," the LLM outputs { "tool": "get_shifts", "params": { "date": "2026-03-16" } }.</w:t>
      </w:r>
    </w:p>
    <w:p w14:paraId="1F718073" w14:textId="77777777" w:rsidR="002E12D4" w:rsidRPr="002E12D4" w:rsidRDefault="002E12D4" w:rsidP="002E12D4">
      <w:pPr>
        <w:numPr>
          <w:ilvl w:val="0"/>
          <w:numId w:val="3"/>
        </w:numPr>
      </w:pPr>
      <w:r w:rsidRPr="002E12D4">
        <w:rPr>
          <w:b/>
          <w:bCs/>
        </w:rPr>
        <w:t>Integration:</w:t>
      </w:r>
      <w:r w:rsidRPr="002E12D4">
        <w:t xml:space="preserve"> The Ktor server maps this JSON output to existing Room DAO methods. This eliminates SQL injection risks and drastically reduces hallucinations.</w:t>
      </w:r>
    </w:p>
    <w:p w14:paraId="605983EF" w14:textId="77777777" w:rsidR="002E12D4" w:rsidRPr="002E12D4" w:rsidRDefault="002E12D4" w:rsidP="002E12D4">
      <w:pPr>
        <w:rPr>
          <w:b/>
          <w:bCs/>
        </w:rPr>
      </w:pPr>
      <w:r w:rsidRPr="002E12D4">
        <w:rPr>
          <w:b/>
          <w:bCs/>
        </w:rPr>
        <w:t>Comparison of Integration Patterns</w:t>
      </w:r>
    </w:p>
    <w:tbl>
      <w:tblPr>
        <w:tblW w:w="0" w:type="auto"/>
        <w:tblCellSpacing w:w="15" w:type="dxa"/>
        <w:tblCellMar>
          <w:left w:w="0" w:type="dxa"/>
          <w:right w:w="0" w:type="dxa"/>
        </w:tblCellMar>
        <w:tblLook w:val="04A0" w:firstRow="1" w:lastRow="0" w:firstColumn="1" w:lastColumn="0" w:noHBand="0" w:noVBand="1"/>
      </w:tblPr>
      <w:tblGrid>
        <w:gridCol w:w="1498"/>
        <w:gridCol w:w="2050"/>
        <w:gridCol w:w="1720"/>
        <w:gridCol w:w="1426"/>
        <w:gridCol w:w="1457"/>
      </w:tblGrid>
      <w:tr w:rsidR="002E12D4" w:rsidRPr="002E12D4" w14:paraId="0A17E0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273E97" w14:textId="77777777" w:rsidR="002E12D4" w:rsidRPr="002E12D4" w:rsidRDefault="002E12D4" w:rsidP="002E12D4">
            <w:r w:rsidRPr="002E12D4">
              <w:rPr>
                <w:b/>
                <w:bCs/>
              </w:rPr>
              <w:t>Pattern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990DBC" w14:textId="77777777" w:rsidR="002E12D4" w:rsidRPr="002E12D4" w:rsidRDefault="002E12D4" w:rsidP="002E12D4">
            <w:r w:rsidRPr="002E12D4">
              <w:rPr>
                <w:b/>
                <w:bCs/>
              </w:rPr>
              <w:t>Accuracy (SLM)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B0A7D5" w14:textId="77777777" w:rsidR="002E12D4" w:rsidRPr="002E12D4" w:rsidRDefault="002E12D4" w:rsidP="002E12D4">
            <w:r w:rsidRPr="002E12D4">
              <w:rPr>
                <w:b/>
                <w:bCs/>
              </w:rPr>
              <w:t>Security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237B9C" w14:textId="77777777" w:rsidR="002E12D4" w:rsidRPr="002E12D4" w:rsidRDefault="002E12D4" w:rsidP="002E12D4">
            <w:r w:rsidRPr="002E12D4">
              <w:rPr>
                <w:b/>
                <w:bCs/>
              </w:rPr>
              <w:t>Complexity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49D25B" w14:textId="77777777" w:rsidR="002E12D4" w:rsidRPr="002E12D4" w:rsidRDefault="002E12D4" w:rsidP="002E12D4">
            <w:r w:rsidRPr="002E12D4">
              <w:rPr>
                <w:b/>
                <w:bCs/>
              </w:rPr>
              <w:t>Performance</w:t>
            </w:r>
          </w:p>
        </w:tc>
      </w:tr>
      <w:tr w:rsidR="002E12D4" w:rsidRPr="002E12D4" w14:paraId="610A4B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1CB97" w14:textId="77777777" w:rsidR="002E12D4" w:rsidRPr="002E12D4" w:rsidRDefault="002E12D4" w:rsidP="002E12D4">
            <w:r w:rsidRPr="002E12D4">
              <w:rPr>
                <w:b/>
                <w:bCs/>
              </w:rPr>
              <w:t>Text-to-SQL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C3460" w14:textId="77777777" w:rsidR="002E12D4" w:rsidRPr="002E12D4" w:rsidRDefault="002E12D4" w:rsidP="002E12D4">
            <w:r w:rsidRPr="002E12D4">
              <w:t>High (if fine-tuned)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21C85" w14:textId="77777777" w:rsidR="002E12D4" w:rsidRPr="002E12D4" w:rsidRDefault="002E12D4" w:rsidP="002E12D4">
            <w:r w:rsidRPr="002E12D4">
              <w:t>High (Injection)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CE566" w14:textId="77777777" w:rsidR="002E12D4" w:rsidRPr="002E12D4" w:rsidRDefault="002E12D4" w:rsidP="002E12D4">
            <w:r w:rsidRPr="002E12D4">
              <w:t>Moderate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692DAE" w14:textId="77777777" w:rsidR="002E12D4" w:rsidRPr="002E12D4" w:rsidRDefault="002E12D4" w:rsidP="002E12D4">
            <w:r w:rsidRPr="002E12D4">
              <w:t>Moderate</w:t>
            </w:r>
          </w:p>
        </w:tc>
      </w:tr>
      <w:tr w:rsidR="002E12D4" w:rsidRPr="002E12D4" w14:paraId="44BD3B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B886F" w14:textId="77777777" w:rsidR="002E12D4" w:rsidRPr="002E12D4" w:rsidRDefault="002E12D4" w:rsidP="002E12D4">
            <w:r w:rsidRPr="002E12D4">
              <w:rPr>
                <w:b/>
                <w:bCs/>
              </w:rPr>
              <w:t>RAG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DFFA9" w14:textId="77777777" w:rsidR="002E12D4" w:rsidRPr="002E12D4" w:rsidRDefault="002E12D4" w:rsidP="002E12D4">
            <w:r w:rsidRPr="002E12D4">
              <w:t>Moderate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5E178" w14:textId="77777777" w:rsidR="002E12D4" w:rsidRPr="002E12D4" w:rsidRDefault="002E12D4" w:rsidP="002E12D4">
            <w:r w:rsidRPr="002E12D4">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6781B8" w14:textId="77777777" w:rsidR="002E12D4" w:rsidRPr="002E12D4" w:rsidRDefault="002E12D4" w:rsidP="002E12D4">
            <w:r w:rsidRPr="002E12D4">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E87AD5" w14:textId="77777777" w:rsidR="002E12D4" w:rsidRPr="002E12D4" w:rsidRDefault="002E12D4" w:rsidP="002E12D4">
            <w:r w:rsidRPr="002E12D4">
              <w:t>Low (Latency)</w:t>
            </w:r>
          </w:p>
        </w:tc>
      </w:tr>
      <w:tr w:rsidR="002E12D4" w:rsidRPr="002E12D4" w14:paraId="30E15A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FD280" w14:textId="77777777" w:rsidR="002E12D4" w:rsidRPr="002E12D4" w:rsidRDefault="002E12D4" w:rsidP="002E12D4">
            <w:r w:rsidRPr="002E12D4">
              <w:rPr>
                <w:b/>
                <w:bCs/>
              </w:rPr>
              <w:t>Tool Calling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5B32CB" w14:textId="77777777" w:rsidR="002E12D4" w:rsidRPr="002E12D4" w:rsidRDefault="002E12D4" w:rsidP="002E12D4">
            <w:r w:rsidRPr="002E12D4">
              <w:t>Very 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87BB9" w14:textId="77777777" w:rsidR="002E12D4" w:rsidRPr="002E12D4" w:rsidRDefault="002E12D4" w:rsidP="002E12D4">
            <w:r w:rsidRPr="002E12D4">
              <w:t>Very 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6F4A37" w14:textId="77777777" w:rsidR="002E12D4" w:rsidRPr="002E12D4" w:rsidRDefault="002E12D4" w:rsidP="002E12D4">
            <w:r w:rsidRPr="002E12D4">
              <w:t>Moderate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7EE9EF" w14:textId="77777777" w:rsidR="002E12D4" w:rsidRPr="002E12D4" w:rsidRDefault="002E12D4" w:rsidP="002E12D4">
            <w:r w:rsidRPr="002E12D4">
              <w:t>High</w:t>
            </w:r>
          </w:p>
        </w:tc>
      </w:tr>
      <w:tr w:rsidR="002E12D4" w:rsidRPr="002E12D4" w14:paraId="1E7745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550BEF" w14:textId="77777777" w:rsidR="002E12D4" w:rsidRPr="002E12D4" w:rsidRDefault="002E12D4" w:rsidP="002E12D4">
            <w:r w:rsidRPr="002E12D4">
              <w:rPr>
                <w:b/>
                <w:bCs/>
              </w:rPr>
              <w:lastRenderedPageBreak/>
              <w:t>Hybrid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B7C1B7" w14:textId="77777777" w:rsidR="002E12D4" w:rsidRPr="002E12D4" w:rsidRDefault="002E12D4" w:rsidP="002E12D4">
            <w:r w:rsidRPr="002E12D4">
              <w:t>Excellent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8F66EA" w14:textId="77777777" w:rsidR="002E12D4" w:rsidRPr="002E12D4" w:rsidRDefault="002E12D4" w:rsidP="002E12D4">
            <w:r w:rsidRPr="002E12D4">
              <w:t>Very 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C0C41" w14:textId="77777777" w:rsidR="002E12D4" w:rsidRPr="002E12D4" w:rsidRDefault="002E12D4" w:rsidP="002E12D4">
            <w:r w:rsidRPr="002E12D4">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1EED02" w14:textId="77777777" w:rsidR="002E12D4" w:rsidRPr="002E12D4" w:rsidRDefault="002E12D4" w:rsidP="002E12D4">
            <w:r w:rsidRPr="002E12D4">
              <w:t>High</w:t>
            </w:r>
          </w:p>
        </w:tc>
      </w:tr>
    </w:tbl>
    <w:p w14:paraId="60C2C45A" w14:textId="77777777" w:rsidR="002E12D4" w:rsidRPr="002E12D4" w:rsidRDefault="002E12D4" w:rsidP="002E12D4">
      <w:r w:rsidRPr="002E12D4">
        <w:t xml:space="preserve">The </w:t>
      </w:r>
      <w:r w:rsidRPr="002E12D4">
        <w:rPr>
          <w:b/>
          <w:bCs/>
        </w:rPr>
        <w:t>Hybrid Pattern</w:t>
      </w:r>
      <w:r w:rsidRPr="002E12D4">
        <w:t xml:space="preserve"> is recommended for the existing tech stack. It utilizes the LLM for the hardest task—intent classification and parameter extraction from Hebrew—while relying on the reliable Room DAOs for the actual database interaction.</w:t>
      </w:r>
    </w:p>
    <w:p w14:paraId="2AF3AB6E" w14:textId="77777777" w:rsidR="002E12D4" w:rsidRPr="002E12D4" w:rsidRDefault="002E12D4" w:rsidP="002E12D4">
      <w:pPr>
        <w:rPr>
          <w:b/>
          <w:bCs/>
        </w:rPr>
      </w:pPr>
      <w:r w:rsidRPr="002E12D4">
        <w:rPr>
          <w:b/>
          <w:bCs/>
        </w:rPr>
        <w:t>Practical Implementation Considerations on Android</w:t>
      </w:r>
    </w:p>
    <w:p w14:paraId="610462AA" w14:textId="77777777" w:rsidR="002E12D4" w:rsidRPr="002E12D4" w:rsidRDefault="002E12D4" w:rsidP="002E12D4">
      <w:r w:rsidRPr="002E12D4">
        <w:t>Implementing on-device AI requires meticulous management of the Android lifecycle, memory, and thermal constraints.</w:t>
      </w:r>
    </w:p>
    <w:p w14:paraId="004A0D72" w14:textId="77777777" w:rsidR="002E12D4" w:rsidRPr="002E12D4" w:rsidRDefault="002E12D4" w:rsidP="002E12D4">
      <w:pPr>
        <w:rPr>
          <w:b/>
          <w:bCs/>
        </w:rPr>
      </w:pPr>
      <w:r w:rsidRPr="002E12D4">
        <w:rPr>
          <w:b/>
          <w:bCs/>
        </w:rPr>
        <w:t>Memory Management and the Low Memory Killer (LMK)</w:t>
      </w:r>
    </w:p>
    <w:p w14:paraId="33F2814B" w14:textId="77777777" w:rsidR="002E12D4" w:rsidRPr="002E12D4" w:rsidRDefault="002E12D4" w:rsidP="002E12D4">
      <w:r w:rsidRPr="002E12D4">
        <w:t>Running a 4B quantized model requires approximately 2.5 GB to 3.0 GB of RAM. In an app already running a Ktor server, Room database, and a WebView, the risk of the OS killing the process is high.</w:t>
      </w:r>
    </w:p>
    <w:p w14:paraId="7956DA88" w14:textId="77777777" w:rsidR="002E12D4" w:rsidRPr="002E12D4" w:rsidRDefault="002E12D4" w:rsidP="002E12D4">
      <w:pPr>
        <w:numPr>
          <w:ilvl w:val="0"/>
          <w:numId w:val="4"/>
        </w:numPr>
      </w:pPr>
      <w:r w:rsidRPr="002E12D4">
        <w:rPr>
          <w:b/>
          <w:bCs/>
        </w:rPr>
        <w:t>Foreground Service Requirement:</w:t>
      </w:r>
      <w:r w:rsidRPr="002E12D4">
        <w:t xml:space="preserve"> All inference must occur within the context of a </w:t>
      </w:r>
      <w:r w:rsidRPr="002E12D4">
        <w:rPr>
          <w:b/>
          <w:bCs/>
        </w:rPr>
        <w:t>Foreground Service</w:t>
      </w:r>
      <w:r w:rsidRPr="002E12D4">
        <w:t xml:space="preserve"> with a high-priority notification. This signals to the Android LMK that the process is vital to the user.</w:t>
      </w:r>
    </w:p>
    <w:p w14:paraId="140A9C27" w14:textId="77777777" w:rsidR="002E12D4" w:rsidRPr="002E12D4" w:rsidRDefault="002E12D4" w:rsidP="002E12D4">
      <w:pPr>
        <w:numPr>
          <w:ilvl w:val="0"/>
          <w:numId w:val="4"/>
        </w:numPr>
      </w:pPr>
      <w:r w:rsidRPr="002E12D4">
        <w:rPr>
          <w:b/>
          <w:bCs/>
        </w:rPr>
        <w:t>Memory Mapping (mmap):</w:t>
      </w:r>
      <w:r w:rsidRPr="002E12D4">
        <w:t xml:space="preserve"> Use llama.cpp's mmap support to map the model file into memory rather than loading it into the Java heap. This keeps the heap clean and allows the OS to manage memory pressure more efficiently.</w:t>
      </w:r>
    </w:p>
    <w:p w14:paraId="76154AAC" w14:textId="77777777" w:rsidR="002E12D4" w:rsidRPr="002E12D4" w:rsidRDefault="002E12D4" w:rsidP="002E12D4">
      <w:pPr>
        <w:numPr>
          <w:ilvl w:val="0"/>
          <w:numId w:val="4"/>
        </w:numPr>
      </w:pPr>
      <w:r w:rsidRPr="002E12D4">
        <w:rPr>
          <w:b/>
          <w:bCs/>
        </w:rPr>
        <w:t>Device-Specific Behavior:</w:t>
      </w:r>
      <w:r w:rsidRPr="002E12D4">
        <w:t xml:space="preserve"> Testing shows that Samsung and Google Pixel devices handle memory mapping for files larger than 3 GB differently; specifically, Samsung's One UI may aggressively kill background processes even with foreground service status if the VRAM usage spikes.</w:t>
      </w:r>
    </w:p>
    <w:p w14:paraId="29DEA5C4" w14:textId="77777777" w:rsidR="002E12D4" w:rsidRPr="002E12D4" w:rsidRDefault="002E12D4" w:rsidP="002E12D4">
      <w:pPr>
        <w:rPr>
          <w:b/>
          <w:bCs/>
        </w:rPr>
      </w:pPr>
      <w:r w:rsidRPr="002E12D4">
        <w:rPr>
          <w:b/>
          <w:bCs/>
        </w:rPr>
        <w:t>16KB Page Size Alignment and Target SDK 35</w:t>
      </w:r>
    </w:p>
    <w:p w14:paraId="5D8A1EA7" w14:textId="77777777" w:rsidR="002E12D4" w:rsidRPr="002E12D4" w:rsidRDefault="002E12D4" w:rsidP="002E12D4">
      <w:r w:rsidRPr="002E12D4">
        <w:t xml:space="preserve">A critical requirement for apps targeting Android 15+ (API 35) and publishing after May 2026 is support for </w:t>
      </w:r>
      <w:r w:rsidRPr="002E12D4">
        <w:rPr>
          <w:b/>
          <w:bCs/>
        </w:rPr>
        <w:t>16KB memory page sizes</w:t>
      </w:r>
      <w:r w:rsidRPr="002E12D4">
        <w:t>.</w:t>
      </w:r>
    </w:p>
    <w:p w14:paraId="16C6CD54" w14:textId="77777777" w:rsidR="002E12D4" w:rsidRPr="002E12D4" w:rsidRDefault="002E12D4" w:rsidP="002E12D4">
      <w:pPr>
        <w:numPr>
          <w:ilvl w:val="0"/>
          <w:numId w:val="5"/>
        </w:numPr>
      </w:pPr>
      <w:r w:rsidRPr="002E12D4">
        <w:rPr>
          <w:b/>
          <w:bCs/>
        </w:rPr>
        <w:t>Impact:</w:t>
      </w:r>
      <w:r w:rsidRPr="002E12D4">
        <w:t xml:space="preserve"> Native libraries, including the llama.cpp .so files and SQLCipher's native code, must be rebuilt with the NDK r28+ linker flags to ensure compatibility. Failure to align these binaries will result in the app failing to load on modern hardware.</w:t>
      </w:r>
    </w:p>
    <w:p w14:paraId="63BFCF21" w14:textId="77777777" w:rsidR="002E12D4" w:rsidRPr="002E12D4" w:rsidRDefault="002E12D4" w:rsidP="002E12D4">
      <w:pPr>
        <w:rPr>
          <w:b/>
          <w:bCs/>
        </w:rPr>
      </w:pPr>
      <w:r w:rsidRPr="002E12D4">
        <w:rPr>
          <w:b/>
          <w:bCs/>
        </w:rPr>
        <w:t>Model Delivery and Size Constraints</w:t>
      </w:r>
    </w:p>
    <w:p w14:paraId="507A06FE" w14:textId="77777777" w:rsidR="002E12D4" w:rsidRPr="002E12D4" w:rsidRDefault="002E12D4" w:rsidP="002E12D4">
      <w:r w:rsidRPr="002E12D4">
        <w:t>The base APK is 30MB, while models range from 0.5GB to 3GB. Bundling is impractical.</w:t>
      </w:r>
    </w:p>
    <w:p w14:paraId="746B2E97" w14:textId="77777777" w:rsidR="002E12D4" w:rsidRPr="002E12D4" w:rsidRDefault="002E12D4" w:rsidP="002E12D4">
      <w:pPr>
        <w:numPr>
          <w:ilvl w:val="0"/>
          <w:numId w:val="6"/>
        </w:numPr>
      </w:pPr>
      <w:r w:rsidRPr="002E12D4">
        <w:rPr>
          <w:b/>
          <w:bCs/>
        </w:rPr>
        <w:t>Play Asset Delivery (PAD):</w:t>
      </w:r>
      <w:r w:rsidRPr="002E12D4">
        <w:t xml:space="preserve"> Use PAD to deliver models as "on-demand" or "fast-follow" asset packs.</w:t>
      </w:r>
    </w:p>
    <w:p w14:paraId="4EE73B69" w14:textId="77777777" w:rsidR="002E12D4" w:rsidRPr="002E12D4" w:rsidRDefault="002E12D4" w:rsidP="002E12D4">
      <w:pPr>
        <w:numPr>
          <w:ilvl w:val="0"/>
          <w:numId w:val="6"/>
        </w:numPr>
      </w:pPr>
      <w:r w:rsidRPr="002E12D4">
        <w:rPr>
          <w:b/>
          <w:bCs/>
        </w:rPr>
        <w:t>Size Limits:</w:t>
      </w:r>
      <w:r w:rsidRPr="002E12D4">
        <w:t xml:space="preserve"> Google Play allows individual asset packs up to 1.5GB, with a total limit of 4GB for the entire app bundle. A 4B Q4 model (~2.5GB) must be split into two 1.25GB asset packs and reconstituted on the device.</w:t>
      </w:r>
    </w:p>
    <w:p w14:paraId="17DEFBFF" w14:textId="77777777" w:rsidR="002E12D4" w:rsidRPr="002E12D4" w:rsidRDefault="002E12D4" w:rsidP="002E12D4">
      <w:pPr>
        <w:rPr>
          <w:b/>
          <w:bCs/>
        </w:rPr>
      </w:pPr>
      <w:r w:rsidRPr="002E12D4">
        <w:rPr>
          <w:b/>
          <w:bCs/>
        </w:rPr>
        <w:t>Threading and the Ktor CIO Dispatcher</w:t>
      </w:r>
    </w:p>
    <w:p w14:paraId="607618BC" w14:textId="77777777" w:rsidR="002E12D4" w:rsidRPr="002E12D4" w:rsidRDefault="002E12D4" w:rsidP="002E12D4">
      <w:r w:rsidRPr="002E12D4">
        <w:lastRenderedPageBreak/>
        <w:t>Ktor's CIO engine relies on coroutines for high-throughput I/O. Inference is a CPU-bound task that can block these dispatchers if not handled correctly.</w:t>
      </w:r>
    </w:p>
    <w:p w14:paraId="2D9FDFDB" w14:textId="77777777" w:rsidR="002E12D4" w:rsidRPr="002E12D4" w:rsidRDefault="002E12D4" w:rsidP="002E12D4">
      <w:pPr>
        <w:numPr>
          <w:ilvl w:val="0"/>
          <w:numId w:val="7"/>
        </w:numPr>
      </w:pPr>
      <w:r w:rsidRPr="002E12D4">
        <w:rPr>
          <w:b/>
          <w:bCs/>
        </w:rPr>
        <w:t>Dispatcher Separation:</w:t>
      </w:r>
      <w:r w:rsidRPr="002E12D4">
        <w:t xml:space="preserve"> Use Dispatchers.Default or a dedicated newSingleThreadContext for inference. This ensures that a long-running SQL generation task doesn't cause the Ktor server to time out on REST requests from the React frontend.</w:t>
      </w:r>
    </w:p>
    <w:p w14:paraId="695B9C30" w14:textId="77777777" w:rsidR="002E12D4" w:rsidRPr="002E12D4" w:rsidRDefault="002E12D4" w:rsidP="002E12D4">
      <w:pPr>
        <w:numPr>
          <w:ilvl w:val="0"/>
          <w:numId w:val="7"/>
        </w:numPr>
      </w:pPr>
      <w:r w:rsidRPr="002E12D4">
        <w:rPr>
          <w:b/>
          <w:bCs/>
        </w:rPr>
        <w:t>Batching Tokens:</w:t>
      </w:r>
      <w:r w:rsidRPr="002E12D4">
        <w:t xml:space="preserve"> JNI string handling is expensive. When streaming tokens from C++ to Kotlin, batch them into chunks of 10-20 tokens before sending them across the JNI bridge to reduce overhead.</w:t>
      </w:r>
    </w:p>
    <w:p w14:paraId="7A83D026" w14:textId="77777777" w:rsidR="002E12D4" w:rsidRPr="002E12D4" w:rsidRDefault="002E12D4" w:rsidP="002E12D4">
      <w:pPr>
        <w:rPr>
          <w:b/>
          <w:bCs/>
        </w:rPr>
      </w:pPr>
      <w:r w:rsidRPr="002E12D4">
        <w:rPr>
          <w:b/>
          <w:bCs/>
        </w:rPr>
        <w:t>Recommended Integration Architecture for the App Stack</w:t>
      </w:r>
    </w:p>
    <w:p w14:paraId="2DD54588" w14:textId="77777777" w:rsidR="002E12D4" w:rsidRPr="002E12D4" w:rsidRDefault="002E12D4" w:rsidP="002E12D4">
      <w:r w:rsidRPr="002E12D4">
        <w:t>Based on the existing tech stack (Kotlin, Room, SQLCipher, Ktor, Koin), the following end-to-end architecture is proposed.</w:t>
      </w:r>
    </w:p>
    <w:p w14:paraId="69D93278" w14:textId="77777777" w:rsidR="002E12D4" w:rsidRPr="002E12D4" w:rsidRDefault="002E12D4" w:rsidP="002E12D4">
      <w:pPr>
        <w:rPr>
          <w:b/>
          <w:bCs/>
        </w:rPr>
      </w:pPr>
      <w:r w:rsidRPr="002E12D4">
        <w:rPr>
          <w:b/>
          <w:bCs/>
        </w:rPr>
        <w:t>1. Inference Engine and Model</w:t>
      </w:r>
    </w:p>
    <w:p w14:paraId="4C720B0C" w14:textId="77777777" w:rsidR="002E12D4" w:rsidRPr="002E12D4" w:rsidRDefault="002E12D4" w:rsidP="002E12D4">
      <w:pPr>
        <w:numPr>
          <w:ilvl w:val="0"/>
          <w:numId w:val="8"/>
        </w:numPr>
      </w:pPr>
      <w:r w:rsidRPr="002E12D4">
        <w:rPr>
          <w:b/>
          <w:bCs/>
        </w:rPr>
        <w:t>Framework:</w:t>
      </w:r>
      <w:r w:rsidRPr="002E12D4">
        <w:t xml:space="preserve"> </w:t>
      </w:r>
      <w:r w:rsidRPr="002E12D4">
        <w:rPr>
          <w:b/>
          <w:bCs/>
        </w:rPr>
        <w:t>llama.cpp (via Kotlin JNI bindings)</w:t>
      </w:r>
      <w:r w:rsidRPr="002E12D4">
        <w:t>. It offers the best maturity and supports the widest range of models.</w:t>
      </w:r>
    </w:p>
    <w:p w14:paraId="4E1EA2F3" w14:textId="77777777" w:rsidR="002E12D4" w:rsidRPr="002E12D4" w:rsidRDefault="002E12D4" w:rsidP="002E12D4">
      <w:pPr>
        <w:numPr>
          <w:ilvl w:val="0"/>
          <w:numId w:val="8"/>
        </w:numPr>
      </w:pPr>
      <w:r w:rsidRPr="002E12D4">
        <w:rPr>
          <w:b/>
          <w:bCs/>
        </w:rPr>
        <w:t>Model:</w:t>
      </w:r>
      <w:r w:rsidRPr="002E12D4">
        <w:t xml:space="preserve"> </w:t>
      </w:r>
      <w:r w:rsidRPr="002E12D4">
        <w:rPr>
          <w:b/>
          <w:bCs/>
        </w:rPr>
        <w:t>Qwen3-4B-Instruct-GGUF (Q4_K_M quantization)</w:t>
      </w:r>
      <w:r w:rsidRPr="002E12D4">
        <w:t>. Chosen for its superior Hebrew support and Text-to-SQL accuracy.</w:t>
      </w:r>
    </w:p>
    <w:p w14:paraId="085E2B15" w14:textId="77777777" w:rsidR="002E12D4" w:rsidRPr="002E12D4" w:rsidRDefault="002E12D4" w:rsidP="002E12D4">
      <w:pPr>
        <w:rPr>
          <w:b/>
          <w:bCs/>
        </w:rPr>
      </w:pPr>
      <w:r w:rsidRPr="002E12D4">
        <w:rPr>
          <w:b/>
          <w:bCs/>
        </w:rPr>
        <w:t>2. Koin DI Configuration</w:t>
      </w:r>
    </w:p>
    <w:p w14:paraId="1FA78033" w14:textId="77777777" w:rsidR="002E12D4" w:rsidRPr="002E12D4" w:rsidRDefault="002E12D4" w:rsidP="002E12D4">
      <w:r w:rsidRPr="002E12D4">
        <w:t>Inject the AI engine as a singleton within the foreground service scope.</w:t>
      </w:r>
    </w:p>
    <w:p w14:paraId="77EDE783" w14:textId="77777777" w:rsidR="002E12D4" w:rsidRPr="002E12D4" w:rsidRDefault="002E12D4" w:rsidP="002E12D4">
      <w:r w:rsidRPr="002E12D4">
        <w:t>Kotlin</w:t>
      </w:r>
    </w:p>
    <w:p w14:paraId="7CD77543" w14:textId="77777777" w:rsidR="002E12D4" w:rsidRPr="002E12D4" w:rsidRDefault="002E12D4" w:rsidP="002E12D4">
      <w:r w:rsidRPr="002E12D4">
        <w:t>val aiModule = module {</w:t>
      </w:r>
    </w:p>
    <w:p w14:paraId="70BA8219" w14:textId="77777777" w:rsidR="002E12D4" w:rsidRPr="002E12D4" w:rsidRDefault="002E12D4" w:rsidP="002E12D4">
      <w:r w:rsidRPr="002E12D4">
        <w:t xml:space="preserve">    single&lt;InferenceEngine&gt; { LlamaCppEngine(context = get(), modelPath = getModelPath()) }</w:t>
      </w:r>
    </w:p>
    <w:p w14:paraId="3E1DF58A" w14:textId="77777777" w:rsidR="002E12D4" w:rsidRPr="002E12D4" w:rsidRDefault="002E12D4" w:rsidP="002E12D4">
      <w:r w:rsidRPr="002E12D4">
        <w:t xml:space="preserve">    single { NaturalLanguageQueryService(engine = get(), dao = get&lt;VolunteerDao&gt;()) }</w:t>
      </w:r>
    </w:p>
    <w:p w14:paraId="1E617DBC" w14:textId="77777777" w:rsidR="002E12D4" w:rsidRPr="002E12D4" w:rsidRDefault="002E12D4" w:rsidP="002E12D4">
      <w:r w:rsidRPr="002E12D4">
        <w:t>}</w:t>
      </w:r>
    </w:p>
    <w:p w14:paraId="1D215D88" w14:textId="77777777" w:rsidR="002E12D4" w:rsidRPr="002E12D4" w:rsidRDefault="002E12D4" w:rsidP="002E12D4">
      <w:pPr>
        <w:rPr>
          <w:b/>
          <w:bCs/>
        </w:rPr>
      </w:pPr>
      <w:r w:rsidRPr="002E12D4">
        <w:rPr>
          <w:b/>
          <w:bCs/>
        </w:rPr>
        <w:t>3. Ktor Route and Streaming Design</w:t>
      </w:r>
    </w:p>
    <w:p w14:paraId="240DE1C8" w14:textId="77777777" w:rsidR="002E12D4" w:rsidRPr="002E12D4" w:rsidRDefault="002E12D4" w:rsidP="002E12D4">
      <w:r w:rsidRPr="002E12D4">
        <w:t>Implement a streaming response to ensure the user sees immediate feedback in the React frontend.</w:t>
      </w:r>
    </w:p>
    <w:p w14:paraId="439B720C" w14:textId="77777777" w:rsidR="002E12D4" w:rsidRPr="002E12D4" w:rsidRDefault="002E12D4" w:rsidP="002E12D4">
      <w:r w:rsidRPr="002E12D4">
        <w:t>Kotlin</w:t>
      </w:r>
    </w:p>
    <w:p w14:paraId="3D731FA2" w14:textId="77777777" w:rsidR="002E12D4" w:rsidRPr="002E12D4" w:rsidRDefault="002E12D4" w:rsidP="002E12D4">
      <w:r w:rsidRPr="002E12D4">
        <w:t>post("/api/ai/query") {</w:t>
      </w:r>
    </w:p>
    <w:p w14:paraId="04916B90" w14:textId="77777777" w:rsidR="002E12D4" w:rsidRPr="002E12D4" w:rsidRDefault="002E12D4" w:rsidP="002E12D4">
      <w:r w:rsidRPr="002E12D4">
        <w:t xml:space="preserve">    val userPrompt = call.receive&lt;QueryRequest&gt;().prompt</w:t>
      </w:r>
    </w:p>
    <w:p w14:paraId="59D82164" w14:textId="77777777" w:rsidR="002E12D4" w:rsidRPr="002E12D4" w:rsidRDefault="002E12D4" w:rsidP="002E12D4">
      <w:r w:rsidRPr="002E12D4">
        <w:t xml:space="preserve">    call.respondTextWriter(ContentType.Text.Plain) {</w:t>
      </w:r>
    </w:p>
    <w:p w14:paraId="5385EE5E" w14:textId="77777777" w:rsidR="002E12D4" w:rsidRPr="002E12D4" w:rsidRDefault="002E12D4" w:rsidP="002E12D4">
      <w:r w:rsidRPr="002E12D4">
        <w:t xml:space="preserve">        queryService.processQuery(userPrompt).collect { token -&gt;</w:t>
      </w:r>
    </w:p>
    <w:p w14:paraId="54165B59" w14:textId="77777777" w:rsidR="002E12D4" w:rsidRPr="002E12D4" w:rsidRDefault="002E12D4" w:rsidP="002E12D4">
      <w:r w:rsidRPr="002E12D4">
        <w:t xml:space="preserve">            write(token)</w:t>
      </w:r>
    </w:p>
    <w:p w14:paraId="78BB3EF1" w14:textId="77777777" w:rsidR="002E12D4" w:rsidRPr="002E12D4" w:rsidRDefault="002E12D4" w:rsidP="002E12D4">
      <w:r w:rsidRPr="002E12D4">
        <w:t xml:space="preserve">            flush()</w:t>
      </w:r>
    </w:p>
    <w:p w14:paraId="426AAD0B" w14:textId="77777777" w:rsidR="002E12D4" w:rsidRPr="002E12D4" w:rsidRDefault="002E12D4" w:rsidP="002E12D4">
      <w:r w:rsidRPr="002E12D4">
        <w:t xml:space="preserve">        }</w:t>
      </w:r>
    </w:p>
    <w:p w14:paraId="117D64D4" w14:textId="77777777" w:rsidR="002E12D4" w:rsidRPr="002E12D4" w:rsidRDefault="002E12D4" w:rsidP="002E12D4">
      <w:r w:rsidRPr="002E12D4">
        <w:lastRenderedPageBreak/>
        <w:t xml:space="preserve">    }</w:t>
      </w:r>
    </w:p>
    <w:p w14:paraId="1291C6BA" w14:textId="77777777" w:rsidR="002E12D4" w:rsidRPr="002E12D4" w:rsidRDefault="002E12D4" w:rsidP="002E12D4">
      <w:r w:rsidRPr="002E12D4">
        <w:t>}</w:t>
      </w:r>
    </w:p>
    <w:p w14:paraId="7D817966" w14:textId="77777777" w:rsidR="002E12D4" w:rsidRPr="002E12D4" w:rsidRDefault="002E12D4" w:rsidP="002E12D4">
      <w:pPr>
        <w:rPr>
          <w:b/>
          <w:bCs/>
        </w:rPr>
      </w:pPr>
      <w:r w:rsidRPr="002E12D4">
        <w:rPr>
          <w:b/>
          <w:bCs/>
        </w:rPr>
        <w:t>4. Security Sandbox: The Read-Only Database</w:t>
      </w:r>
    </w:p>
    <w:p w14:paraId="6B1B4838" w14:textId="77777777" w:rsidR="002E12D4" w:rsidRPr="002E12D4" w:rsidRDefault="002E12D4" w:rsidP="002E12D4">
      <w:r w:rsidRPr="002E12D4">
        <w:t xml:space="preserve">To securely execute LLM-generated SQL, create a secondary RoomDatabase instance or a raw SQLiteDatabase connection using the </w:t>
      </w:r>
      <w:r w:rsidRPr="002E12D4">
        <w:rPr>
          <w:b/>
          <w:bCs/>
        </w:rPr>
        <w:t>OPEN_READONLY</w:t>
      </w:r>
      <w:r w:rsidRPr="002E12D4">
        <w:t xml:space="preserve"> flag.</w:t>
      </w:r>
    </w:p>
    <w:p w14:paraId="10AE8A74" w14:textId="77777777" w:rsidR="002E12D4" w:rsidRPr="002E12D4" w:rsidRDefault="002E12D4" w:rsidP="002E12D4">
      <w:r w:rsidRPr="002E12D4">
        <w:t>Kotlin</w:t>
      </w:r>
    </w:p>
    <w:p w14:paraId="13022C3B" w14:textId="77777777" w:rsidR="002E12D4" w:rsidRPr="002E12D4" w:rsidRDefault="002E12D4" w:rsidP="002E12D4">
      <w:r w:rsidRPr="002E12D4">
        <w:t>val readOnlyDb = SQLiteDatabase.openDatabase(</w:t>
      </w:r>
    </w:p>
    <w:p w14:paraId="55678DBA" w14:textId="77777777" w:rsidR="002E12D4" w:rsidRPr="002E12D4" w:rsidRDefault="002E12D4" w:rsidP="002E12D4">
      <w:r w:rsidRPr="002E12D4">
        <w:t xml:space="preserve">    dbFile.path, </w:t>
      </w:r>
    </w:p>
    <w:p w14:paraId="00B4FE8D" w14:textId="77777777" w:rsidR="002E12D4" w:rsidRPr="002E12D4" w:rsidRDefault="002E12D4" w:rsidP="002E12D4">
      <w:r w:rsidRPr="002E12D4">
        <w:t xml:space="preserve">    passphrase, </w:t>
      </w:r>
    </w:p>
    <w:p w14:paraId="3A9622DE" w14:textId="77777777" w:rsidR="002E12D4" w:rsidRPr="002E12D4" w:rsidRDefault="002E12D4" w:rsidP="002E12D4">
      <w:r w:rsidRPr="002E12D4">
        <w:t xml:space="preserve">    null, </w:t>
      </w:r>
    </w:p>
    <w:p w14:paraId="2CC4689B" w14:textId="77777777" w:rsidR="002E12D4" w:rsidRPr="002E12D4" w:rsidRDefault="002E12D4" w:rsidP="002E12D4">
      <w:r w:rsidRPr="002E12D4">
        <w:t xml:space="preserve">    SQLiteDatabase.OPEN_READONLY | SQLiteDatabase.NO_LOCALIZED_COLLATORS</w:t>
      </w:r>
    </w:p>
    <w:p w14:paraId="05EDCBF8" w14:textId="77777777" w:rsidR="002E12D4" w:rsidRPr="002E12D4" w:rsidRDefault="002E12D4" w:rsidP="002E12D4">
      <w:r w:rsidRPr="002E12D4">
        <w:t>)</w:t>
      </w:r>
    </w:p>
    <w:p w14:paraId="0EB68B6A" w14:textId="77777777" w:rsidR="002E12D4" w:rsidRPr="002E12D4" w:rsidRDefault="002E12D4" w:rsidP="002E12D4">
      <w:r w:rsidRPr="002E12D4">
        <w:t>This ensures that even a hallucinated or injected DROP TABLE command will be physically rejected by the database engine.</w:t>
      </w:r>
    </w:p>
    <w:p w14:paraId="0C0F1C54" w14:textId="77777777" w:rsidR="002E12D4" w:rsidRPr="002E12D4" w:rsidRDefault="002E12D4" w:rsidP="002E12D4">
      <w:pPr>
        <w:rPr>
          <w:b/>
          <w:bCs/>
        </w:rPr>
      </w:pPr>
      <w:r w:rsidRPr="002E12D4">
        <w:rPr>
          <w:b/>
          <w:bCs/>
        </w:rPr>
        <w:t>5. Implementation Roadmap and Effort Estimation</w:t>
      </w:r>
    </w:p>
    <w:tbl>
      <w:tblPr>
        <w:tblW w:w="0" w:type="auto"/>
        <w:tblCellSpacing w:w="15" w:type="dxa"/>
        <w:tblCellMar>
          <w:left w:w="0" w:type="dxa"/>
          <w:right w:w="0" w:type="dxa"/>
        </w:tblCellMar>
        <w:tblLook w:val="04A0" w:firstRow="1" w:lastRow="0" w:firstColumn="1" w:lastColumn="0" w:noHBand="0" w:noVBand="1"/>
      </w:tblPr>
      <w:tblGrid>
        <w:gridCol w:w="1073"/>
        <w:gridCol w:w="6212"/>
        <w:gridCol w:w="1725"/>
      </w:tblGrid>
      <w:tr w:rsidR="002E12D4" w:rsidRPr="002E12D4" w14:paraId="512846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E8C8C" w14:textId="77777777" w:rsidR="002E12D4" w:rsidRPr="002E12D4" w:rsidRDefault="002E12D4" w:rsidP="002E12D4">
            <w:r w:rsidRPr="002E12D4">
              <w:rPr>
                <w:b/>
                <w:bCs/>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29C05" w14:textId="77777777" w:rsidR="002E12D4" w:rsidRPr="002E12D4" w:rsidRDefault="002E12D4" w:rsidP="002E12D4">
            <w:r w:rsidRPr="002E12D4">
              <w:rPr>
                <w:b/>
                <w:bCs/>
              </w:rPr>
              <w:t>Task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C83865" w14:textId="77777777" w:rsidR="002E12D4" w:rsidRPr="002E12D4" w:rsidRDefault="002E12D4" w:rsidP="002E12D4">
            <w:r w:rsidRPr="002E12D4">
              <w:rPr>
                <w:b/>
                <w:bCs/>
              </w:rPr>
              <w:t>Estimated Effort</w:t>
            </w:r>
          </w:p>
        </w:tc>
      </w:tr>
      <w:tr w:rsidR="002E12D4" w:rsidRPr="002E12D4" w14:paraId="60678F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290F23" w14:textId="77777777" w:rsidR="002E12D4" w:rsidRPr="002E12D4" w:rsidRDefault="002E12D4" w:rsidP="002E12D4">
            <w:r w:rsidRPr="002E12D4">
              <w:rPr>
                <w:b/>
                <w:bCs/>
              </w:rPr>
              <w:t>Phase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3663FD" w14:textId="77777777" w:rsidR="002E12D4" w:rsidRPr="002E12D4" w:rsidRDefault="002E12D4" w:rsidP="002E12D4">
            <w:r w:rsidRPr="002E12D4">
              <w:t>Cross-compile llama.cpp JNI for arm64-v8a with 16KB alignment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A6DC8B" w14:textId="77777777" w:rsidR="002E12D4" w:rsidRPr="002E12D4" w:rsidRDefault="002E12D4" w:rsidP="002E12D4">
            <w:r w:rsidRPr="002E12D4">
              <w:t>1 Week</w:t>
            </w:r>
          </w:p>
        </w:tc>
      </w:tr>
      <w:tr w:rsidR="002E12D4" w:rsidRPr="002E12D4" w14:paraId="34C846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F3A0D" w14:textId="77777777" w:rsidR="002E12D4" w:rsidRPr="002E12D4" w:rsidRDefault="002E12D4" w:rsidP="002E12D4">
            <w:r w:rsidRPr="002E12D4">
              <w:rPr>
                <w:b/>
                <w:bCs/>
              </w:rPr>
              <w:t>Phase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30095" w14:textId="77777777" w:rsidR="002E12D4" w:rsidRPr="002E12D4" w:rsidRDefault="002E12D4" w:rsidP="002E12D4">
            <w:r w:rsidRPr="002E12D4">
              <w:t>Integrate Play Asset Delivery for model downloading/splitting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8A1158" w14:textId="77777777" w:rsidR="002E12D4" w:rsidRPr="002E12D4" w:rsidRDefault="002E12D4" w:rsidP="002E12D4">
            <w:r w:rsidRPr="002E12D4">
              <w:t>1 Week</w:t>
            </w:r>
          </w:p>
        </w:tc>
      </w:tr>
      <w:tr w:rsidR="002E12D4" w:rsidRPr="002E12D4" w14:paraId="3E02E4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38BA5D" w14:textId="77777777" w:rsidR="002E12D4" w:rsidRPr="002E12D4" w:rsidRDefault="002E12D4" w:rsidP="002E12D4">
            <w:r w:rsidRPr="002E12D4">
              <w:rPr>
                <w:b/>
                <w:bCs/>
              </w:rPr>
              <w:t>Phase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233FC" w14:textId="77777777" w:rsidR="002E12D4" w:rsidRPr="002E12D4" w:rsidRDefault="002E12D4" w:rsidP="002E12D4">
            <w:r w:rsidRPr="002E12D4">
              <w:t>Ktor Route implementation and streaming setup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A13F36" w14:textId="77777777" w:rsidR="002E12D4" w:rsidRPr="002E12D4" w:rsidRDefault="002E12D4" w:rsidP="002E12D4">
            <w:r w:rsidRPr="002E12D4">
              <w:t>3 Days</w:t>
            </w:r>
          </w:p>
        </w:tc>
      </w:tr>
      <w:tr w:rsidR="002E12D4" w:rsidRPr="002E12D4" w14:paraId="22712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FEC2C3" w14:textId="77777777" w:rsidR="002E12D4" w:rsidRPr="002E12D4" w:rsidRDefault="002E12D4" w:rsidP="002E12D4">
            <w:r w:rsidRPr="002E12D4">
              <w:rPr>
                <w:b/>
                <w:bCs/>
              </w:rPr>
              <w:t>Phase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826E8F" w14:textId="77777777" w:rsidR="002E12D4" w:rsidRPr="002E12D4" w:rsidRDefault="002E12D4" w:rsidP="002E12D4">
            <w:r w:rsidRPr="002E12D4">
              <w:t>Prompt Engineering and Schema Context refinement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D834E0" w14:textId="77777777" w:rsidR="002E12D4" w:rsidRPr="002E12D4" w:rsidRDefault="002E12D4" w:rsidP="002E12D4">
            <w:r w:rsidRPr="002E12D4">
              <w:t>2 Weeks</w:t>
            </w:r>
          </w:p>
        </w:tc>
      </w:tr>
      <w:tr w:rsidR="002E12D4" w:rsidRPr="002E12D4" w14:paraId="05B347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35F97C" w14:textId="77777777" w:rsidR="002E12D4" w:rsidRPr="002E12D4" w:rsidRDefault="002E12D4" w:rsidP="002E12D4">
            <w:r w:rsidRPr="002E12D4">
              <w:rPr>
                <w:b/>
                <w:bCs/>
              </w:rPr>
              <w:t>Phase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B0F86B" w14:textId="77777777" w:rsidR="002E12D4" w:rsidRPr="002E12D4" w:rsidRDefault="002E12D4" w:rsidP="002E12D4">
            <w:r w:rsidRPr="002E12D4">
              <w:t>Security validation (Read-only replica setup)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36E9C6" w14:textId="77777777" w:rsidR="002E12D4" w:rsidRPr="002E12D4" w:rsidRDefault="002E12D4" w:rsidP="002E12D4">
            <w:r w:rsidRPr="002E12D4">
              <w:t>4 Days</w:t>
            </w:r>
          </w:p>
        </w:tc>
      </w:tr>
      <w:tr w:rsidR="002E12D4" w:rsidRPr="002E12D4" w14:paraId="53CCA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B8487B" w14:textId="77777777" w:rsidR="002E12D4" w:rsidRPr="002E12D4" w:rsidRDefault="002E12D4" w:rsidP="002E12D4">
            <w:r w:rsidRPr="002E12D4">
              <w:rPr>
                <w:b/>
                <w:bCs/>
              </w:rPr>
              <w:lastRenderedPageBreak/>
              <w:t>Total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C18354" w14:textId="77777777" w:rsidR="002E12D4" w:rsidRPr="002E12D4" w:rsidRDefault="002E12D4" w:rsidP="002E12D4">
            <w:r w:rsidRPr="002E12D4">
              <w:rPr>
                <w:b/>
                <w:bCs/>
              </w:rPr>
              <w:t>Production-Ready MVP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D815E4" w14:textId="77777777" w:rsidR="002E12D4" w:rsidRPr="002E12D4" w:rsidRDefault="002E12D4" w:rsidP="002E12D4">
            <w:r w:rsidRPr="002E12D4">
              <w:rPr>
                <w:b/>
                <w:bCs/>
              </w:rPr>
              <w:t>~5-6 Weeks</w:t>
            </w:r>
          </w:p>
        </w:tc>
      </w:tr>
    </w:tbl>
    <w:p w14:paraId="6D21C11C" w14:textId="77777777" w:rsidR="002E12D4" w:rsidRPr="002E12D4" w:rsidRDefault="002E12D4" w:rsidP="002E12D4">
      <w:pPr>
        <w:rPr>
          <w:b/>
          <w:bCs/>
        </w:rPr>
      </w:pPr>
      <w:r w:rsidRPr="002E12D4">
        <w:rPr>
          <w:b/>
          <w:bCs/>
        </w:rPr>
        <w:t>6. Fallback Strategy</w:t>
      </w:r>
    </w:p>
    <w:p w14:paraId="42FA3FB7" w14:textId="77777777" w:rsidR="002E12D4" w:rsidRPr="002E12D4" w:rsidRDefault="002E12D4" w:rsidP="002E12D4">
      <w:r w:rsidRPr="002E12D4">
        <w:t>If the LLM fails to generate a valid intent or SQL query (confidence score &lt; 0.7), the Ktor server should return a "Structured Query Builder" UI to the React frontend. This allows the user to manually select "Count" -&gt; "Volunteers" -&gt; "Where Date = Tomorrow" using standard UI controls, ensuring the application remains functional even in low-resource or high-complexity scenarios.</w:t>
      </w:r>
    </w:p>
    <w:p w14:paraId="156B22BB" w14:textId="77777777" w:rsidR="002E12D4" w:rsidRPr="002E12D4" w:rsidRDefault="002E12D4" w:rsidP="002E12D4">
      <w:pPr>
        <w:rPr>
          <w:b/>
          <w:bCs/>
        </w:rPr>
      </w:pPr>
      <w:r w:rsidRPr="002E12D4">
        <w:rPr>
          <w:b/>
          <w:bCs/>
        </w:rPr>
        <w:t>Real-World Benchmarks and References</w:t>
      </w:r>
    </w:p>
    <w:p w14:paraId="4A200BD7" w14:textId="77777777" w:rsidR="002E12D4" w:rsidRPr="002E12D4" w:rsidRDefault="002E12D4" w:rsidP="002E12D4">
      <w:r w:rsidRPr="002E12D4">
        <w:t>The feasibility of this architecture is supported by several emerging 2026 benchmarks.</w:t>
      </w:r>
    </w:p>
    <w:p w14:paraId="4A7321E1" w14:textId="77777777" w:rsidR="002E12D4" w:rsidRPr="002E12D4" w:rsidRDefault="002E12D4" w:rsidP="002E12D4">
      <w:pPr>
        <w:numPr>
          <w:ilvl w:val="0"/>
          <w:numId w:val="9"/>
        </w:numPr>
      </w:pPr>
      <w:r w:rsidRPr="002E12D4">
        <w:rPr>
          <w:b/>
          <w:bCs/>
        </w:rPr>
        <w:t>Latency:</w:t>
      </w:r>
      <w:r w:rsidRPr="002E12D4">
        <w:t xml:space="preserve"> Qwen3-4B models on Snapdragon 8 Gen 2 hardware typically generate 15-20 tokens per second. A SQL query (usually 20-50 tokens) is generated in under 3 seconds.</w:t>
      </w:r>
    </w:p>
    <w:p w14:paraId="3DE7885C" w14:textId="77777777" w:rsidR="002E12D4" w:rsidRPr="002E12D4" w:rsidRDefault="002E12D4" w:rsidP="002E12D4">
      <w:pPr>
        <w:numPr>
          <w:ilvl w:val="0"/>
          <w:numId w:val="9"/>
        </w:numPr>
      </w:pPr>
      <w:r w:rsidRPr="002E12D4">
        <w:rPr>
          <w:b/>
          <w:bCs/>
        </w:rPr>
        <w:t>Accuracy:</w:t>
      </w:r>
      <w:r w:rsidRPr="002E12D4">
        <w:t xml:space="preserve"> Case studies on "distil-text2sql" show that schema awareness (including column descriptions) improves Exact Match rates from 16% to 60% compared to base models.</w:t>
      </w:r>
    </w:p>
    <w:p w14:paraId="7667002B" w14:textId="77777777" w:rsidR="002E12D4" w:rsidRPr="002E12D4" w:rsidRDefault="002E12D4" w:rsidP="002E12D4">
      <w:pPr>
        <w:numPr>
          <w:ilvl w:val="0"/>
          <w:numId w:val="9"/>
        </w:numPr>
      </w:pPr>
      <w:r w:rsidRPr="002E12D4">
        <w:rPr>
          <w:b/>
          <w:bCs/>
        </w:rPr>
        <w:t>Open Source Projects:</w:t>
      </w:r>
      <w:r w:rsidRPr="002E12D4">
        <w:t xml:space="preserve"> The llama-kotlin-android project on GitHub provides a working reference for integrating llama.cpp with Kotlin coroutines, while ai-core demonstrates how to bind inference engines to Android foreground services.</w:t>
      </w:r>
    </w:p>
    <w:p w14:paraId="687E6E26" w14:textId="77777777" w:rsidR="002E12D4" w:rsidRPr="002E12D4" w:rsidRDefault="002E12D4" w:rsidP="002E12D4">
      <w:r w:rsidRPr="002E12D4">
        <w:t>By adhering to this architecture, the organization can deploy a high-performance, private, and secure natural language interface that empowers users to query sensitive data without it ever leaving the Android device. The use of Qwen3-4B ensures that Hebrew linguistic nuances are respected, while the Ktor/SQLCipher integration maintains the integrity of the existing tech stack.</w:t>
      </w:r>
    </w:p>
    <w:p w14:paraId="73F84665" w14:textId="77777777" w:rsidR="00CC7457" w:rsidRDefault="00CC7457"/>
    <w:sectPr w:rsidR="00CC7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36F5C"/>
    <w:multiLevelType w:val="multilevel"/>
    <w:tmpl w:val="E518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01380"/>
    <w:multiLevelType w:val="multilevel"/>
    <w:tmpl w:val="B3D8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93F8C"/>
    <w:multiLevelType w:val="multilevel"/>
    <w:tmpl w:val="48CC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40E46"/>
    <w:multiLevelType w:val="multilevel"/>
    <w:tmpl w:val="90C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83CAC"/>
    <w:multiLevelType w:val="multilevel"/>
    <w:tmpl w:val="C95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565B3"/>
    <w:multiLevelType w:val="multilevel"/>
    <w:tmpl w:val="9AC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465F8"/>
    <w:multiLevelType w:val="multilevel"/>
    <w:tmpl w:val="6666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72A50"/>
    <w:multiLevelType w:val="multilevel"/>
    <w:tmpl w:val="0D0E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D3FF1"/>
    <w:multiLevelType w:val="multilevel"/>
    <w:tmpl w:val="626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91058">
    <w:abstractNumId w:val="6"/>
  </w:num>
  <w:num w:numId="2" w16cid:durableId="771122694">
    <w:abstractNumId w:val="0"/>
  </w:num>
  <w:num w:numId="3" w16cid:durableId="1016348019">
    <w:abstractNumId w:val="1"/>
  </w:num>
  <w:num w:numId="4" w16cid:durableId="340202475">
    <w:abstractNumId w:val="2"/>
  </w:num>
  <w:num w:numId="5" w16cid:durableId="1042635417">
    <w:abstractNumId w:val="4"/>
  </w:num>
  <w:num w:numId="6" w16cid:durableId="1296063122">
    <w:abstractNumId w:val="7"/>
  </w:num>
  <w:num w:numId="7" w16cid:durableId="34893796">
    <w:abstractNumId w:val="5"/>
  </w:num>
  <w:num w:numId="8" w16cid:durableId="1251161392">
    <w:abstractNumId w:val="3"/>
  </w:num>
  <w:num w:numId="9" w16cid:durableId="383220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2D4"/>
    <w:rsid w:val="002E12D4"/>
    <w:rsid w:val="006145A2"/>
    <w:rsid w:val="00893D2B"/>
    <w:rsid w:val="00A56847"/>
    <w:rsid w:val="00CC7457"/>
    <w:rsid w:val="00EE79C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0D6C"/>
  <w15:chartTrackingRefBased/>
  <w15:docId w15:val="{42BF83A7-CC48-481F-9DB5-A3D20186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2D4"/>
    <w:rPr>
      <w:rFonts w:eastAsiaTheme="majorEastAsia" w:cstheme="majorBidi"/>
      <w:color w:val="272727" w:themeColor="text1" w:themeTint="D8"/>
    </w:rPr>
  </w:style>
  <w:style w:type="paragraph" w:styleId="Title">
    <w:name w:val="Title"/>
    <w:basedOn w:val="Normal"/>
    <w:next w:val="Normal"/>
    <w:link w:val="TitleChar"/>
    <w:uiPriority w:val="10"/>
    <w:qFormat/>
    <w:rsid w:val="002E1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2D4"/>
    <w:pPr>
      <w:spacing w:before="160"/>
      <w:jc w:val="center"/>
    </w:pPr>
    <w:rPr>
      <w:i/>
      <w:iCs/>
      <w:color w:val="404040" w:themeColor="text1" w:themeTint="BF"/>
    </w:rPr>
  </w:style>
  <w:style w:type="character" w:customStyle="1" w:styleId="QuoteChar">
    <w:name w:val="Quote Char"/>
    <w:basedOn w:val="DefaultParagraphFont"/>
    <w:link w:val="Quote"/>
    <w:uiPriority w:val="29"/>
    <w:rsid w:val="002E12D4"/>
    <w:rPr>
      <w:i/>
      <w:iCs/>
      <w:color w:val="404040" w:themeColor="text1" w:themeTint="BF"/>
    </w:rPr>
  </w:style>
  <w:style w:type="paragraph" w:styleId="ListParagraph">
    <w:name w:val="List Paragraph"/>
    <w:basedOn w:val="Normal"/>
    <w:uiPriority w:val="34"/>
    <w:qFormat/>
    <w:rsid w:val="002E12D4"/>
    <w:pPr>
      <w:ind w:left="720"/>
      <w:contextualSpacing/>
    </w:pPr>
  </w:style>
  <w:style w:type="character" w:styleId="IntenseEmphasis">
    <w:name w:val="Intense Emphasis"/>
    <w:basedOn w:val="DefaultParagraphFont"/>
    <w:uiPriority w:val="21"/>
    <w:qFormat/>
    <w:rsid w:val="002E12D4"/>
    <w:rPr>
      <w:i/>
      <w:iCs/>
      <w:color w:val="2F5496" w:themeColor="accent1" w:themeShade="BF"/>
    </w:rPr>
  </w:style>
  <w:style w:type="paragraph" w:styleId="IntenseQuote">
    <w:name w:val="Intense Quote"/>
    <w:basedOn w:val="Normal"/>
    <w:next w:val="Normal"/>
    <w:link w:val="IntenseQuoteChar"/>
    <w:uiPriority w:val="30"/>
    <w:qFormat/>
    <w:rsid w:val="002E1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2D4"/>
    <w:rPr>
      <w:i/>
      <w:iCs/>
      <w:color w:val="2F5496" w:themeColor="accent1" w:themeShade="BF"/>
    </w:rPr>
  </w:style>
  <w:style w:type="character" w:styleId="IntenseReference">
    <w:name w:val="Intense Reference"/>
    <w:basedOn w:val="DefaultParagraphFont"/>
    <w:uiPriority w:val="32"/>
    <w:qFormat/>
    <w:rsid w:val="002E1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2432</Words>
  <Characters>13863</Characters>
  <Application>Microsoft Office Word</Application>
  <DocSecurity>0</DocSecurity>
  <Lines>115</Lines>
  <Paragraphs>32</Paragraphs>
  <ScaleCrop>false</ScaleCrop>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Yaniv Pinhas</dc:creator>
  <cp:keywords/>
  <dc:description/>
  <cp:lastModifiedBy>Yaniv Pinhas</cp:lastModifiedBy>
  <cp:revision>1</cp:revision>
  <dcterms:created xsi:type="dcterms:W3CDTF">2026-03-14T21:17:00Z</dcterms:created>
  <dcterms:modified xsi:type="dcterms:W3CDTF">2026-03-14T21:19:00Z</dcterms:modified>
</cp:coreProperties>
</file>