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液滴撞击高温交混翼片的行为研究（优化扩写稿）</w:t>
      </w:r>
    </w:p>
    <w:p>
      <w:pPr/>
      <w:r>
        <w:t>说明：本稿在不改变原论文总体框架与研究思路的基础上，对摘要、实验现象描述、机理阐释、数据结果分析及总结展望进行了优化扩写。由于仓库中仅提供 PDF 初稿，本文档保留原章节层级，便于后续复制回 Word 模板并补充原图、表格和参考文献编号。</w:t>
      </w:r>
    </w:p>
    <w:p>
      <w:pPr>
        <w:pStyle w:val="Heading1"/>
      </w:pPr>
      <w:r>
        <w:t>摘要</w:t>
      </w:r>
    </w:p>
    <w:p>
      <w:pPr>
        <w:ind w:firstLine="480"/>
      </w:pPr>
      <w:r>
        <w:t>压水堆失水事故（LOCA）再淹没阶段中，冷却剂以液滴、液膜和蒸汽混合的形式进入高温燃料组件区域。液滴在过热交混翼片表面上的撞击、铺展、破碎、弹跳与雾化行为，会直接影响液滴在组件通道内的再分配、界面面积增长以及后续蒸发换热过程。因此，研究液滴撞击高温交混翼片时的动力学行为及二次雾化特性，对认识弥散流膜态沸腾（DFFB）区的热工水力机理、完善再淹没阶段传热模型具有重要意义。</w:t>
      </w:r>
    </w:p>
    <w:p>
      <w:pPr>
        <w:ind w:firstLine="480"/>
      </w:pPr>
      <w:r>
        <w:t>本文以高温倾斜壁面模拟交混翼片局部几何特征，搭建单液滴撞击可视化实验平台，采用高速摄像技术记录去离子水液滴撞击不同壁温和不同撞击速度条件下的瞬态演化过程。基于 Python 图像处理和 Fiji-Weka 机器学习分割方法，提取初始液滴直径、撞击速度、韦伯数、次级液滴数量、等效直径及投影面积等参数，并进一步计算索特平均直径和表面积放大倍数。实验中观察到接触沸腾、滑移、破碎雾化、弹跳雾化、弹跳、膜态飞溅和中心射流等典型现象，并依据液滴与壁面接触状态、蒸汽膜稳定性及次级液滴产生方式，将其归纳为核态沸腾、过渡沸腾和膜态沸腾三个特征区。</w:t>
      </w:r>
    </w:p>
    <w:p>
      <w:pPr>
        <w:ind w:firstLine="480"/>
      </w:pPr>
      <w:r>
        <w:t>结果表明，壁面温度和韦伯数共同决定液滴撞击后的主导行为。随着壁温升高，液滴由固-液直接接触主导的接触沸腾逐渐转变为局部接触与蒸汽隔离并存的过渡沸腾，最终进入连续蒸汽膜支撑的膜态沸腾。核态沸腾向过渡沸腾的边界随韦伯数增大略向低温方向移动，而过渡沸腾向膜态沸腾的边界随韦伯数增大向高温方向移动，说明较强的撞击惯性既能强化局部汽化诱导的液膜失稳，也会压缩蒸汽膜并提高动态 Leidenfrost 转变所需壁温。倾斜壁面使液滴铺展和液膜厚度分布具有明显非对称性，上游薄液膜区更容易发生边缘剥离和破碎，下游厚液膜区则更易形成较大碎片或滑移残留。</w:t>
      </w:r>
    </w:p>
    <w:p>
      <w:pPr>
        <w:ind w:firstLine="480"/>
      </w:pPr>
      <w:r>
        <w:t>过渡沸腾区的破碎雾化表现为整体性破碎机制，局部接触汽化、气泡爆发、液膜惯性拉伸和边缘不稳定共同作用，使液滴产生数量较多、尺度分布较宽的次级液滴。膜态沸腾区的中心射流则表现为局部性喷射机制，稳定蒸汽膜支撑液滴铺展并在局部压力汇聚或回缩流动汇聚作用下形成射流，射流再经 Rayleigh-Plateau 不稳定性断裂产生次级液滴。定量结果显示，两种模式下次级液滴索特平均直径均随韦伯数增大而减小，其中中心射流的细化趋势更明显；但从表面积放大倍数看，过渡沸腾破碎雾化由于参与破碎的液体体积更大、液滴数量更多，整体雾化强化效果显著优于膜态沸腾中心射流。</w:t>
      </w:r>
    </w:p>
    <w:p>
      <w:pPr>
        <w:ind w:firstLine="480"/>
      </w:pPr>
      <w:r>
        <w:t>**关键词：** 液滴撞击；交混翼片；过渡沸腾；膜态沸腾；二次雾化；索特平均直径</w:t>
      </w:r>
    </w:p>
    <w:p>
      <w:pPr>
        <w:pStyle w:val="Heading1"/>
      </w:pPr>
      <w:r>
        <w:t>ABSTRACT</w:t>
      </w:r>
    </w:p>
    <w:p>
      <w:pPr>
        <w:ind w:firstLine="480"/>
      </w:pPr>
      <w:r>
        <w:t>During the reflooding stage of a loss-of-coolant accident in a pressurized water reactor, droplets interact with high-temperature spacer grid mixing vanes under dispersed flow film boiling conditions. The impact, spreading, breakup, rebound and secondary atomization of droplets on overheated vane surfaces strongly affect droplet redistribution, interfacial area generation and subsequent evaporation heat transfer. Therefore, understanding the droplet impact behavior on high-temperature mixing vanes is important for improving thermal-hydraulic modeling of the reflooding process.</w:t>
      </w:r>
    </w:p>
    <w:p>
      <w:pPr>
        <w:ind w:firstLine="480"/>
      </w:pPr>
      <w:r>
        <w:t>In this work, an inclined heated wall was used to represent the local geometry of a mixing vane, and a visualization experiment was conducted for single water droplets impacting the high-temperature surface. High-speed imaging was employed to capture the transient evolution of droplet deformation under different wall temperatures and impact Weber numbers. Image processing based on Python and Fiji-Weka segmentation was used to obtain the initial droplet diameter, impact velocity, Weber number, number and equivalent diameter of secondary droplets, and projected area. The Sauter mean diameter and surface-area amplification ratio were further calculated to evaluate atomization performance.</w:t>
      </w:r>
    </w:p>
    <w:p>
      <w:pPr>
        <w:ind w:firstLine="480"/>
      </w:pPr>
      <w:r>
        <w:t>Several typical phenomena were observed, including contact boiling, sliding, breakup atomization, rebound atomization, rebound, film-boiling splash and central jet. These phenomena were classified into nucleate boiling, transition boiling and film boiling regimes according to the contact state between liquid and wall, vapor-film stability and secondary droplet formation mechanism. The results show that wall temperature and Weber number jointly determine the dominant impact behavior. With increasing wall temperature, the droplet behavior evolves from direct-contact boiling to unstable transition boiling and finally to stable vapor-film-supported film boiling. The transition boundary from nucleate boiling to transition boiling shifts slightly to lower temperatures with increasing Weber number, whereas the boundary from transition boiling to film boiling shifts to higher temperatures. This indicates that higher impact inertia enhances local vaporization-induced liquid-film instability but also suppresses the establishment of a stable vapor layer.</w:t>
      </w:r>
    </w:p>
    <w:p>
      <w:pPr>
        <w:ind w:firstLine="480"/>
      </w:pPr>
      <w:r>
        <w:t>In the transition boiling regime, breakup atomization is dominated by global breakup caused by local contact vaporization, bubble eruption, inertial stretching and rim instability, producing numerous secondary droplets with a broad size distribution. In the film boiling regime, central jetting is a localized breakup process driven by vapor-film support, local pressure accumulation and liquid-flow convergence, followed by Rayleigh-Plateau breakup of the jet. Quantitative analysis shows that the Sauter mean diameter decreases with increasing Weber number for both mechanisms. However, the surface-area amplification ratio of transition-boiling breakup atomization is considerably higher than that of film-boiling central jetting, because a larger fraction of the primary droplet participates in the global breakup process.</w:t>
      </w:r>
    </w:p>
    <w:p>
      <w:pPr>
        <w:ind w:firstLine="480"/>
      </w:pPr>
      <w:r>
        <w:t>**KEY WORDS:** Droplet impact; Mixing vane; Transition boiling; Film boiling; Secondary atomization; Sauter mean diameter</w:t>
      </w:r>
    </w:p>
    <w:p>
      <w:pPr>
        <w:pStyle w:val="Heading1"/>
      </w:pPr>
      <w:r>
        <w:t>1 绪论</w:t>
      </w:r>
    </w:p>
    <w:p>
      <w:pPr>
        <w:pStyle w:val="Heading2"/>
      </w:pPr>
      <w:r>
        <w:t>1.1 研究背景与意义</w:t>
      </w:r>
    </w:p>
    <w:p>
      <w:pPr>
        <w:ind w:firstLine="480"/>
      </w:pPr>
      <w:r>
        <w:t>核能作为清洁、高效、低碳的能源形式，在我国能源结构转型和“双碳”目标实现过程中具有重要战略意义。压水堆是当前我国核电机组的主力堆型，其安全分析始终是核工程领域的核心问题。失水事故（LOCA）发生后，应急堆芯冷却系统向堆芯注入冷却剂，冷却剂自下而上逐渐淹没燃料组件，该过程被称为再淹没。再淹没阶段直接关系到燃料包壳峰值温度能否降低至安全限值以下，是评价反应堆事故缓解能力的重要环节。</w:t>
      </w:r>
    </w:p>
    <w:p>
      <w:pPr>
        <w:ind w:firstLine="480"/>
      </w:pPr>
      <w:r>
        <w:t>在再淹没前沿上方，高温燃料组件通常处于由过热蒸汽和离散液滴组成的弥散流膜态沸腾（DFFB）区域。该区域内液滴并非简单随蒸汽流运动，而会不断与燃料棒、定位格架及交混翼片等高温固体结构发生相互作用。交混翼片具有改变局部流场、促进横向混合和液滴再分配的作用，同时其表面温度可能远高于冷却剂饱和温度。当液滴撞击高温交混翼片时，液滴会发生铺展、滑移、回缩、弹跳、破碎和二次雾化等复杂过程。这些过程决定了液滴是否能够在高温表面附近停留、是否能够形成更大的气液界面面积，以及是否能够为后续蒸发换热提供更有利条件。</w:t>
      </w:r>
    </w:p>
    <w:p>
      <w:pPr>
        <w:ind w:firstLine="480"/>
      </w:pPr>
      <w:r>
        <w:t>因此，研究液滴撞击高温交混翼片的行为具有两方面意义。其一，从基础机理角度看，该问题涉及液滴撞击动力学、沸腾传热、蒸汽膜稳定性、界面失稳和二次雾化等多物理过程耦合，是典型的瞬态两相流问题。其二，从工程应用角度看，液滴破碎和界面面积增长会改变 DFFB 区域的换热效率，进而影响燃料包壳冷却速率和峰值温度预测。对该过程进行实验观察和定量分析，有助于为反应堆安全分析程序中的液滴-壁面相互作用模型提供依据。</w:t>
      </w:r>
    </w:p>
    <w:p>
      <w:pPr>
        <w:pStyle w:val="Heading2"/>
      </w:pPr>
      <w:r>
        <w:t>1.2 国内外研究现状</w:t>
      </w:r>
    </w:p>
    <w:p>
      <w:pPr>
        <w:pStyle w:val="Heading3"/>
      </w:pPr>
      <w:r>
        <w:t>1.2.1 液滴撞击高温壁面的沸腾模式与破碎机制</w:t>
      </w:r>
    </w:p>
    <w:p>
      <w:pPr>
        <w:ind w:firstLine="480"/>
      </w:pPr>
      <w:r>
        <w:t>液滴撞击加热壁面后的行为通常随壁面温度升高经历单相蒸发、核态沸腾、过渡沸腾和膜态沸腾等典型状态。在核态沸腾区，液滴与壁面保持直接接触，底部边界层内发生大量异质成核，气泡生长和破裂会增强局部换热并扰动液滴自由表面。在过渡沸腾区，固-液接触与蒸汽隔离交替出现，蒸汽膜在时间和空间上均不稳定，液滴最容易出现剧烈破碎和不规则弹跳。在膜态沸腾区，液滴底部形成连续蒸汽膜，固-液直接接触显著减少，液滴通常表现为铺展、回缩、弹跳、滑移或在蒸汽压力作用下形成射流。</w:t>
      </w:r>
    </w:p>
    <w:p>
      <w:pPr>
        <w:ind w:firstLine="480"/>
      </w:pPr>
      <w:r>
        <w:t>动态 Leidenfrost 温度是区分过渡沸腾和膜态沸腾的重要参数。与静止液滴不同，撞击液滴具有较大的法向动压，可能压缩甚至局部击穿蒸汽膜。因此，动态 Leidenfrost 温度通常高于静态 Leidenfrost 温度，并随撞击速度、液滴直径、壁面粗糙度及表面结构变化而改变。当韦伯数增加时，液滴惯性增强，稳定蒸汽膜的形成需要更高的蒸汽生成率支撑，因此膜态沸腾转变边界通常向更高壁温移动。</w:t>
      </w:r>
    </w:p>
    <w:p>
      <w:pPr>
        <w:ind w:firstLine="480"/>
      </w:pPr>
      <w:r>
        <w:t>液滴破碎机制可概括为惯性破碎和热诱导破碎两类。惯性破碎主要来源于液滴铺展过程中惯性力与表面张力的竞争，常表现为边缘指状结构、液丝拉伸和液丝断裂；热诱导破碎主要来源于气泡成核、生长、聚并和破裂，常表现为局部蒸汽爆发、微射流穿透和液膜穿孔。实际高温壁面撞击过程中，两类机制往往同时存在，特别是在过渡沸腾区，局部汽化诱导的压力脉动与薄液膜惯性失稳相互耦合，是导致液滴整体破碎的关键原因。</w:t>
      </w:r>
    </w:p>
    <w:p>
      <w:pPr>
        <w:pStyle w:val="Heading3"/>
      </w:pPr>
      <w:r>
        <w:t>1.2.2 交混翼片与格架对液滴行为的影响</w:t>
      </w:r>
    </w:p>
    <w:p>
      <w:pPr>
        <w:ind w:firstLine="480"/>
      </w:pPr>
      <w:r>
        <w:t>交混翼片是燃料组件定位格架中的重要结构，其主要功能是增强通道内横向流动和冷却剂混合。在再淹没阶段，交混翼片不仅改变气液两相流局部速度场，也为液滴提供高温倾斜撞击表面。与水平平板相比，交混翼片表面具有倾角和有限长度，液滴撞击后受到法向惯性、切向惯性、重力沿壁面分量和蒸汽剪切力共同作用，铺展形态明显非对称。</w:t>
      </w:r>
    </w:p>
    <w:p>
      <w:pPr>
        <w:ind w:firstLine="480"/>
      </w:pPr>
      <w:r>
        <w:t>倾斜壁面会改变液滴铺展、回缩和脱离过程。液滴撞击后，下游方向因重力分量和切向速度作用而铺展更远，液膜厚度更大；上游方向液膜相对较薄，更容易在蒸汽压力或边缘拉伸作用下发生剥离和破碎。这种空间非对称性使液滴破碎位置、次级液滴喷射方向和残余液体滑移路径均与水平壁面不同。因此，用倾斜加热壁面研究交混翼片上的液滴行为，能够更接近实际燃料组件中局部几何对液滴动力学的影响。</w:t>
      </w:r>
    </w:p>
    <w:p>
      <w:pPr>
        <w:pStyle w:val="Heading3"/>
      </w:pPr>
      <w:r>
        <w:t>1.2.3 LOCA 再淹没阶段的两相流与液滴动力学</w:t>
      </w:r>
    </w:p>
    <w:p>
      <w:pPr>
        <w:ind w:firstLine="480"/>
      </w:pPr>
      <w:r>
        <w:t>LOCA 再淹没阶段中，冷却剂在高温堆芯通道内经历复杂的相变和流型转换。再淹没前沿附近冷却剂与高温壁面接触较充分，换热强烈；而前沿上方的 DFFB 区域则以蒸汽连续相和离散液滴为主，液滴与壁面之间常被蒸汽膜隔离，换热效率相对较低。液滴在该区域中的运动、沉积、反弹和破碎决定了其能否穿透蒸汽流到达高温壁面附近，并影响局部冷却能力。</w:t>
      </w:r>
    </w:p>
    <w:p>
      <w:pPr>
        <w:ind w:firstLine="480"/>
      </w:pPr>
      <w:r>
        <w:t>在传统安全分析模型中，液滴直径、液滴速度、液滴-壁面相互作用和界面面积浓度通常需要通过经验关系给出。然而，交混翼片附近的液滴撞击具有强烈的局部性和瞬态性，简单经验模型难以准确描述液滴破碎后的粒径分布和表面积变化。因此，通过可视化实验获取液滴撞击高温交混翼片后的现象分类、相区边界和雾化统计特征，对于改进 DFFB 区域液滴动力学模型具有重要价值。</w:t>
      </w:r>
    </w:p>
    <w:p>
      <w:pPr>
        <w:pStyle w:val="Heading3"/>
      </w:pPr>
      <w:r>
        <w:t>1.2.4 液滴破碎粒径分布与表面积变化规律</w:t>
      </w:r>
    </w:p>
    <w:p>
      <w:pPr>
        <w:ind w:firstLine="480"/>
      </w:pPr>
      <w:r>
        <w:t>液滴破碎后粒径分布是评价雾化效果的重要指标。粒径越小，总界面面积越大，单位体积液体与蒸汽之间的传热传质能力越强。常用表征参数包括平均直径、索特平均直径（SMD 或 D32）和表面积放大倍数。其中 D32 反映与液滴群体积-面积比等效的特征尺度，更适合评价蒸发和换热相关过程。</w:t>
      </w:r>
    </w:p>
    <w:p>
      <w:pPr>
        <w:ind w:firstLine="480"/>
      </w:pPr>
      <w:r>
        <w:t>对于由液丝断裂或多级随机破碎形成的液滴群，粒径分布常呈对数正态或偏斜单峰分布。过渡沸腾下，由于气泡破裂位置、微射流强度和液膜厚度均具有随机性，次级液滴尺度往往分布较宽；膜态沸腾下中心射流产生的液滴更多受射流柱直径和表面波波长控制，粒径分布相对集中，但在高韦伯数下会因边缘破碎和表面波破碎产生大量微细液滴，使分布向小直径端偏移。</w:t>
      </w:r>
    </w:p>
    <w:p>
      <w:pPr>
        <w:pStyle w:val="Heading3"/>
      </w:pPr>
      <w:r>
        <w:t>1.2.5 现有研究不足</w:t>
      </w:r>
    </w:p>
    <w:p>
      <w:pPr>
        <w:ind w:firstLine="480"/>
      </w:pPr>
      <w:r>
        <w:t>现有研究多集中于水平壁面或简单倾斜壁面上液滴撞击的宏观行为，对具有交混翼片特征的高温倾斜表面研究相对不足。已有工作通常关注液滴是否反弹、是否飞溅或 Leidenfrost 温度变化，而对不同沸腾状态下次级液滴数量、粒径分布和表面积放大倍数的定量比较仍不充分。此外，在再淹没背景下，液滴撞击交混翼片对 DFFB 区域界面面积增长和换热强化的意义尚需进一步分析。</w:t>
      </w:r>
    </w:p>
    <w:p>
      <w:pPr>
        <w:pStyle w:val="Heading2"/>
      </w:pPr>
      <w:r>
        <w:t>1.3 本文主要研究内容</w:t>
      </w:r>
    </w:p>
    <w:p>
      <w:pPr>
        <w:ind w:firstLine="480"/>
      </w:pPr>
      <w:r>
        <w:t>本文在不改变单液滴撞击实验基本思路的基础上，围绕液滴撞击高温交混翼片的现象识别、相区划分、机理分析和雾化定量评价开展研究，主要内容如下：</w:t>
      </w:r>
    </w:p>
    <w:p>
      <w:pPr>
        <w:pStyle w:val="ListNumber"/>
      </w:pPr>
      <w:r>
        <w:t>1. 搭建单液滴撞击高温倾斜壁面可视化实验平台，利用高速摄像记录不同壁温和撞击速度下液滴的瞬态演化过程，并建立基于图像处理的液滴参数提取方法。</w:t>
      </w:r>
    </w:p>
    <w:p>
      <w:pPr>
        <w:pStyle w:val="ListNumber"/>
      </w:pPr>
      <w:r>
        <w:t>2. 依据液滴与壁面的接触状态、蒸汽膜稳定性、破碎方式和脱离行为，对实验中观察到的典型现象进行分类，构建温度-韦伯数相图，分析核态沸腾、过渡沸腾和膜态沸腾之间的转变规律。</w:t>
      </w:r>
    </w:p>
    <w:p>
      <w:pPr>
        <w:pStyle w:val="ListNumber"/>
      </w:pPr>
      <w:r>
        <w:t>3. 分析壁面温度和韦伯数对液滴动力学行为的影响，重点阐明倾斜壁面导致的非对称铺展、滑移、边缘剥离、膜态飞溅和中心射流形成机理。</w:t>
      </w:r>
    </w:p>
    <w:p>
      <w:pPr>
        <w:pStyle w:val="ListNumber"/>
      </w:pPr>
      <w:r>
        <w:t>4. 对过渡沸腾破碎雾化和膜态沸腾中心射流两类典型二次雾化模式进行定量比较，分析次级液滴粒径分布、索特平均直径和表面积放大倍数随韦伯数变化的规律。</w:t>
      </w:r>
    </w:p>
    <w:p>
      <w:pPr>
        <w:pStyle w:val="Heading1"/>
      </w:pPr>
      <w:r>
        <w:t>2 实验装置与技术路线</w:t>
      </w:r>
    </w:p>
    <w:p>
      <w:pPr>
        <w:pStyle w:val="Heading2"/>
      </w:pPr>
      <w:r>
        <w:t>2.1 实验装置系统</w:t>
      </w:r>
    </w:p>
    <w:p>
      <w:pPr>
        <w:ind w:firstLine="480"/>
      </w:pPr>
      <w:r>
        <w:t>实验系统主要由液滴生成系统、加热倾斜壁面系统、高速摄像系统、照明系统和图像采集处理系统组成。液滴生成系统通过针头或毛细管形成稳定单液滴，使液滴在重力作用下下落并撞击加热壁面。加热壁面采用不锈钢片或等效金属片模拟交混翼片表面，通过电加热方式控制壁面温度。壁面保持一定倾角，以体现交混翼片局部倾斜几何特征。</w:t>
      </w:r>
    </w:p>
    <w:p>
      <w:pPr>
        <w:ind w:firstLine="480"/>
      </w:pPr>
      <w:r>
        <w:t>高速摄像机布置于壁面侧向，用于记录液滴撞击前后的形态变化。背光照明用于增强液滴边界对比度，保证后续图像分割能够准确识别液滴轮廓。实验前需对摄像系统进行空间标定，将像素尺度转换为实际长度尺度。每组工况下记录多次重复实验，以降低偶然误差对现象判断和统计结果的影响。</w:t>
      </w:r>
    </w:p>
    <w:p>
      <w:pPr>
        <w:pStyle w:val="Heading2"/>
      </w:pPr>
      <w:r>
        <w:t>2.2 图像处理与实验参数提取方法</w:t>
      </w:r>
    </w:p>
    <w:p>
      <w:pPr>
        <w:pStyle w:val="Heading3"/>
      </w:pPr>
      <w:r>
        <w:t>2.2.1 初始液滴直径与速度参数提取</w:t>
      </w:r>
    </w:p>
    <w:p>
      <w:pPr>
        <w:ind w:firstLine="480"/>
      </w:pPr>
      <w:r>
        <w:t>初始液滴直径通过撞击前若干帧图像中的液滴投影面积或等效圆直径计算得到。若液滴近似球形，可将投影面积换算为等效直径；若液滴受空气阻力产生轻微变形，则可取长轴和短轴的几何平均值作为等效直径。撞击速度通过液滴质心在连续帧中的位移除以时间间隔获得。为减少单帧识别误差，通常选取撞击前一段稳定下落区间进行线性拟合，拟合斜率作为撞击速度。</w:t>
      </w:r>
    </w:p>
    <w:p>
      <w:pPr>
        <w:ind w:firstLine="480"/>
      </w:pPr>
      <w:r>
        <w:t>韦伯数用于表征液滴惯性力与表面张力的相对大小，定义为：</w:t>
      </w:r>
    </w:p>
    <w:p>
      <w:pPr>
        <w:jc w:val="center"/>
      </w:pPr>
      <w:r>
        <w:t>We=\frac{\rho_l U_0^2 D_0}{\sigma}</w:t>
      </w:r>
    </w:p>
    <w:p>
      <w:pPr>
        <w:ind w:firstLine="480"/>
      </w:pPr>
      <w:r>
        <w:t>式中，\(\rho_l\) 为液体密度，\(U_0\) 为撞击速度，\(D_0\) 为初始液滴直径，\(\sigma\) 为表面张力。韦伯数越大，液滴撞击惯性越强，铺展程度和破碎倾向通常越明显。</w:t>
      </w:r>
    </w:p>
    <w:p>
      <w:pPr>
        <w:pStyle w:val="Heading3"/>
      </w:pPr>
      <w:r>
        <w:t>2.2.2 次级液滴面积和数量提取</w:t>
      </w:r>
    </w:p>
    <w:p>
      <w:pPr>
        <w:ind w:firstLine="480"/>
      </w:pPr>
      <w:r>
        <w:t>次级液滴统计采用图像阈值分割与机器学习分割相结合的方法。首先对图像进行背景扣除、灰度增强和噪声滤波，提高液滴边界清晰度；随后利用 Fiji-Weka 对液滴区域、背景区域及阴影区域进行分类，获得二值化液滴掩膜；最后通过连通域识别得到次级液滴数量、投影面积和等效直径。</w:t>
      </w:r>
    </w:p>
    <w:p>
      <w:pPr>
        <w:ind w:firstLine="480"/>
      </w:pPr>
      <w:r>
        <w:t>由于高速图像记录的是二维投影，液滴重叠、离焦和景深效应会导致小液滴漏检或面积低估。因此，数据分析中应将粒径分布和表面积放大倍数理解为基于图像可识别液滴的表观统计结果。对不同工况进行比较时，应保持相同的光学设置、分割阈值和统计规则，以保证相对趋势具有可比性。</w:t>
      </w:r>
    </w:p>
    <w:p>
      <w:pPr>
        <w:pStyle w:val="Heading2"/>
      </w:pPr>
      <w:r>
        <w:t>2.3 液滴撞击高温壁面的沸腾状态与判定准则</w:t>
      </w:r>
    </w:p>
    <w:p>
      <w:pPr>
        <w:pStyle w:val="Heading3"/>
      </w:pPr>
      <w:r>
        <w:t>2.3.1 沸腾现象概述</w:t>
      </w:r>
    </w:p>
    <w:p>
      <w:pPr>
        <w:ind w:firstLine="480"/>
      </w:pPr>
      <w:r>
        <w:t>根据液滴与壁面之间的热接触状态，可将实验现象划分为核态沸腾、过渡沸腾和膜态沸腾。核态沸腾表现为液滴与壁面直接接触，底部气泡连续生成并破裂，液滴整体仍保持附着或缓慢蒸发；过渡沸腾表现为局部接触和局部蒸汽隔离交替出现，液滴常发生剧烈破碎、边缘剥离或不规则弹跳；膜态沸腾表现为连续蒸汽膜支撑液滴，液滴与壁面基本隔离，可出现完整弹跳、膜态飞溅和中心射流。</w:t>
      </w:r>
    </w:p>
    <w:p>
      <w:pPr>
        <w:pStyle w:val="Heading3"/>
      </w:pPr>
      <w:r>
        <w:t>2.3.2 实验工况与沸腾状态判定</w:t>
      </w:r>
    </w:p>
    <w:p>
      <w:pPr>
        <w:ind w:firstLine="480"/>
      </w:pPr>
      <w:r>
        <w:t>沸腾状态判定主要依据高速图像中的三个特征：第一，液滴底部是否存在持续固-液接触；第二，液滴是否形成整体弹跳或稳定滑移，表明蒸汽膜已具有支撑能力；第三，次级液滴产生位置和产生方式是否由气泡爆发、边缘剥离或射流断裂主导。结合壁面温度和韦伯数，可在温度-韦伯数坐标中标注各现象点，进而得到不同沸腾状态的相区边界。</w:t>
      </w:r>
    </w:p>
    <w:p>
      <w:pPr>
        <w:pStyle w:val="Heading2"/>
      </w:pPr>
      <w:r>
        <w:t>2.4 不确定度分析</w:t>
      </w:r>
    </w:p>
    <w:p>
      <w:pPr>
        <w:ind w:firstLine="480"/>
      </w:pPr>
      <w:r>
        <w:t>实验不确定度主要来源于温度测量、图像标定、液滴边界识别和重复性波动。温度不确定度会影响相区边界判断，尤其在过渡沸腾附近，较小温度差异即可导致现象转变。图像标定误差会直接传递到液滴直径、速度和表面积计算中。边界识别误差对小液滴统计影响更大，因为小液滴像素数量少，轻微阈值变化即可造成直径和面积明显偏差。重复实验可用于评估同一工况下现象概率和统计参数离散程度。</w:t>
      </w:r>
    </w:p>
    <w:p>
      <w:pPr>
        <w:pStyle w:val="Heading2"/>
      </w:pPr>
      <w:r>
        <w:t>2.5 本章小结</w:t>
      </w:r>
    </w:p>
    <w:p>
      <w:pPr>
        <w:ind w:firstLine="480"/>
      </w:pPr>
      <w:r>
        <w:t>本章介绍了单液滴撞击高温倾斜壁面的实验系统和图像处理方法，明确了初始液滴参数、次级液滴统计参数和沸腾状态判定准则。该方法为后续分析液滴动力学行为、建立温度-韦伯数相图以及比较不同雾化模式提供了数据基础。</w:t>
      </w:r>
    </w:p>
    <w:p>
      <w:pPr>
        <w:pStyle w:val="Heading1"/>
      </w:pPr>
      <w:r>
        <w:t>3 液滴撞击交混翼片动力学特性分析</w:t>
      </w:r>
    </w:p>
    <w:p>
      <w:pPr>
        <w:pStyle w:val="Heading2"/>
      </w:pPr>
      <w:r>
        <w:t>3.1 实验现象概述与沸腾状态划分</w:t>
      </w:r>
    </w:p>
    <w:p>
      <w:pPr>
        <w:pStyle w:val="Heading3"/>
      </w:pPr>
      <w:r>
        <w:t>3.1.1 实验现象概述</w:t>
      </w:r>
    </w:p>
    <w:p>
      <w:pPr>
        <w:ind w:firstLine="480"/>
      </w:pPr>
      <w:r>
        <w:t>本实验采用高速摄像技术记录去离子水液滴撞击高温倾斜壁面的全过程。液滴从接近壁面、初始接触、快速铺展、边缘变形、回缩或破碎直至最终脱离壁面或残留蒸发，表现出明显的瞬态多阶段特征。根据图像结果，可将观察到的宏观现象归纳为接触沸腾、滑移、破碎雾化、弹跳雾化、弹跳、膜态飞溅和中心射流七类。这些现象并不是孤立出现的，而是随壁面温度和韦伯数变化呈现连续转变。</w:t>
      </w:r>
    </w:p>
    <w:p>
      <w:pPr>
        <w:ind w:firstLine="480"/>
      </w:pPr>
      <w:r>
        <w:t>接触沸腾主要发生在较低壁温条件下。液滴撞击壁面后迅速铺展并与壁面形成大面积直接接触，底部边界层内出现大量气泡。气泡在液滴内部成核、生长、聚并并在自由表面处破裂，使液滴表面出现局部扰动和轻微飞溅。由于蒸汽生成率尚不足以形成连续支撑层，液滴整体仍附着于壁面，宏观形态保持完整。倾斜壁面使液膜向下游方向迁移，下游铺展距离大于上游，体现出明显的非对称铺展特征。</w:t>
      </w:r>
    </w:p>
    <w:p>
      <w:pPr>
        <w:ind w:firstLine="480"/>
      </w:pPr>
      <w:r>
        <w:t>滑移现象通常出现在核态沸腾高温端或过渡沸腾低温端。液滴撞击后先发生铺展，随后在重力沿壁面方向分量、切向惯性和底部蒸汽剪切力共同作用下沿斜面下滑。与单纯接触沸腾相比，滑移过程中液滴底部局部蒸汽生成更强，固-液接触面积随时间减小，液滴与壁面之间的摩擦阻力下降。若蒸汽膜局部形成但尚不连续，液滴会呈现间歇性“粘附-滑动”行为：接触区提供阻滞，蒸汽垫层提供局部支撑，二者交替导致液滴轨迹不稳定。滑移不一定伴随剧烈破碎，但会改变液滴驻留时间和热接触面积，是倾斜交混翼片上区别于水平壁面的重要现象。</w:t>
      </w:r>
    </w:p>
    <w:p>
      <w:pPr>
        <w:ind w:firstLine="480"/>
      </w:pPr>
      <w:r>
        <w:t>破碎雾化主要发生在过渡沸腾区。液滴铺展形成薄液膜后，底部局部接触区域剧烈汽化，蒸汽泡快速膨胀并冲击液膜，使液膜出现穿孔、边缘指状结构和液丝断裂。与此同时，液滴撞击惯性使液膜在最大铺展附近厚度降低，表面张力难以及时恢复稳定形态，最终形成大量次级液滴。该过程兼具热诱导破碎和惯性破碎特征，是过渡沸腾区最典型的整体性雾化行为。</w:t>
      </w:r>
    </w:p>
    <w:p>
      <w:pPr>
        <w:ind w:firstLine="480"/>
      </w:pPr>
      <w:r>
        <w:t>弹跳雾化可视为过渡沸腾向膜态沸腾转变过程中的中间现象。液滴底部蒸汽层已经能够在一定程度上支撑主体液滴脱离壁面，但蒸汽膜仍存在局部薄弱区，导致边缘液膜在铺展或回缩阶段发生局部剥离。其结果是液滴主体以不规则形态弹起，同时伴随少量次级液滴喷出。与破碎雾化相比，弹跳雾化中液滴主体保留更完整；与膜态弹跳相比，其边缘破碎和轨迹扰动更明显。</w:t>
      </w:r>
    </w:p>
    <w:p>
      <w:pPr>
        <w:ind w:firstLine="480"/>
      </w:pPr>
      <w:r>
        <w:t>弹跳现象发生在膜态沸腾区低至中等韦伯数条件下。液滴底部形成连续稳定蒸汽膜，固-液直接接触被有效阻断。液滴撞击后在蒸汽膜上铺展，随后在表面张力作用下回缩，并借助蒸汽膜压力支撑整体脱离壁面。弹跳过程中液滴形态较完整，次级液滴数量较少，说明蒸汽膜稳定性较高，液膜未发生显著穿孔或边缘撕裂。</w:t>
      </w:r>
    </w:p>
    <w:p>
      <w:pPr>
        <w:ind w:firstLine="480"/>
      </w:pPr>
      <w:r>
        <w:t>膜态飞溅发生在膜态沸腾区较高韦伯数条件下。虽然液滴与壁面之间存在蒸汽膜隔离，但高惯性使液滴铺展为极薄液膜，蒸汽膜压力分布来不及均匀化，局部高压区会对液膜施加法向扰动。薄液膜在惯性拉伸、蒸汽压力脉动和边缘失稳共同作用下发生多点穿孔和指状破裂，产生大量细小液滴。该现象与过渡沸腾破碎雾化的区别在于，其破碎并非由持续固-液接触触发，而是在蒸汽膜存在条件下由液膜惯性失稳与蒸汽压力非均匀性共同导致。</w:t>
      </w:r>
    </w:p>
    <w:p>
      <w:pPr>
        <w:ind w:firstLine="480"/>
      </w:pPr>
      <w:r>
        <w:t>中心射流主要出现在较高壁温和一定韦伯数范围内。液滴在蒸汽膜上铺展后，液膜中心或偏心区域受到局部蒸汽高压或回缩流动汇聚作用，被向壁面法向顶起形成细长液柱。射流顶端随后在 Rayleigh-Plateau 不稳定性作用下断裂为若干次级液滴。对于倾斜壁面，射流位置常偏离几何中心，射流方向也可能相对于壁面法向发生偏转，这与蒸汽膜厚度和液膜回流的非对称分布有关。</w:t>
      </w:r>
    </w:p>
    <w:p>
      <w:pPr>
        <w:pStyle w:val="Heading3"/>
      </w:pPr>
      <w:r>
        <w:t>3.1.2 实验相图</w:t>
      </w:r>
    </w:p>
    <w:p>
      <w:pPr>
        <w:ind w:firstLine="480"/>
      </w:pPr>
      <w:r>
        <w:t>基于上述现象识别，可建立温度-韦伯数相图。相图整体显示，随着壁面温度升高，液滴撞击行为由核态沸腾区的接触沸腾和滑移，逐渐过渡到过渡沸腾区的破碎雾化和弹跳雾化，最终进入膜态沸腾区的弹跳、膜态飞溅和中心射流。该演化过程说明壁面热状态决定液滴底部蒸汽膜是否形成，而韦伯数决定液滴能否维持完整形态或发生惯性破碎。</w:t>
      </w:r>
    </w:p>
    <w:p>
      <w:pPr>
        <w:ind w:firstLine="480"/>
      </w:pPr>
      <w:r>
        <w:t>核态沸腾向过渡沸腾的转变边界对应临界热流密度附近的液滴撞击状态。实验结果表明，该边界随韦伯数增大略向低温方向移动。其原因在于韦伯数增大后，液滴铺展更充分，液膜厚度减小，底部热边界层更薄，局部热通量和气泡成核强度提高。因此，即使壁面温度略低，也可能触发局部蒸汽爆发和液膜失稳，使液滴提前进入过渡沸腾破碎状态。</w:t>
      </w:r>
    </w:p>
    <w:p>
      <w:pPr>
        <w:ind w:firstLine="480"/>
      </w:pPr>
      <w:r>
        <w:t>过渡沸腾向膜态沸腾的转变边界可理解为动态 Leidenfrost 点附近的分界线。该边界随韦伯数增大向高温方向移动，说明高惯性液滴更难被蒸汽膜稳定支撑。韦伯数增大时，液滴法向动压升高，更容易压缩或击穿初生蒸汽膜，使局部固-液接触持续存在。只有当壁温进一步升高、蒸汽生成率足以抵消动压压缩作用时，连续稳定蒸汽膜才能形成，液滴才进入膜态沸腾区。</w:t>
      </w:r>
    </w:p>
    <w:p>
      <w:pPr>
        <w:pStyle w:val="Heading2"/>
      </w:pPr>
      <w:r>
        <w:t>3.2 温度对沸腾状态的影响</w:t>
      </w:r>
    </w:p>
    <w:p>
      <w:pPr>
        <w:pStyle w:val="Heading3"/>
      </w:pPr>
      <w:r>
        <w:t>3.2.1 核态沸腾区的温度效应</w:t>
      </w:r>
    </w:p>
    <w:p>
      <w:pPr>
        <w:ind w:firstLine="480"/>
      </w:pPr>
      <w:r>
        <w:t>在核态沸腾区，液滴与壁面保持直接接触。壁温升高首先增强底部异质成核强度，使气泡生成频率、气泡生长速度和气泡破裂强度均有所增加。低温核态沸腾下，液滴铺展后主要表现为附着蒸发，表面扰动较弱；随温度升高，气泡不断在液滴底部生成并穿透液层，液滴表面出现更明显的波动和局部喷溅。</w:t>
      </w:r>
    </w:p>
    <w:p>
      <w:pPr>
        <w:ind w:firstLine="480"/>
      </w:pPr>
      <w:r>
        <w:t>倾斜壁面进一步放大了温度效应。较高壁温下，蒸汽生成增强，底部蒸汽剪切力推动液膜沿下游方向迁移，上游液膜变薄，下游液膜增厚。上游薄液膜区热阻较小，更容易发生快速升温和局部成核；下游厚液膜区热容较大，气泡生长空间更充分但响应较慢。这种空间非均匀性为后续过渡沸腾区的局部破碎提供初始扰动。</w:t>
      </w:r>
    </w:p>
    <w:p>
      <w:pPr>
        <w:pStyle w:val="Heading3"/>
      </w:pPr>
      <w:r>
        <w:t>3.2.2 过渡沸腾区的温度效应</w:t>
      </w:r>
    </w:p>
    <w:p>
      <w:pPr>
        <w:ind w:firstLine="480"/>
      </w:pPr>
      <w:r>
        <w:t>过渡沸腾区对温度变化最为敏感。低温端时，液滴底部蒸汽膜覆盖率较低，固-液接触仍占较大比例，局部汽化爆发主要诱导液膜穿孔和整体破碎，表现为破碎雾化。随着温度升高，蒸汽生成速率增加，蒸汽膜覆盖面积扩大，固-液接触频率降低，液滴主体更容易在回缩阶段获得向上的脱离动量，现象逐渐向弹跳雾化转变。</w:t>
      </w:r>
    </w:p>
    <w:p>
      <w:pPr>
        <w:ind w:firstLine="480"/>
      </w:pPr>
      <w:r>
        <w:t>该区域内温度升高并不简单意味着破碎增强，而是会改变破碎方式。低温端因接触充分，气泡爆发强，整体破碎更明显；高温端因蒸汽膜支撑增强，主体液滴更容易弹起，破碎主要集中在边缘薄液膜区域。因此，过渡沸腾区的核心特征是“接触汽化”和“蒸汽隔离”之间的竞争。二者比例的微小变化就可能导致液滴从整体破碎转变为边缘剥离弹跳。</w:t>
      </w:r>
    </w:p>
    <w:p>
      <w:pPr>
        <w:pStyle w:val="Heading3"/>
      </w:pPr>
      <w:r>
        <w:t>3.2.3 膜态沸腾区的温度效应</w:t>
      </w:r>
    </w:p>
    <w:p>
      <w:pPr>
        <w:ind w:firstLine="480"/>
      </w:pPr>
      <w:r>
        <w:t>进入膜态沸腾区后，液滴底部形成连续蒸汽膜。壁温继续升高会增加蒸汽生成率和蒸汽膜厚度，使液滴与壁面的直接接触进一步减弱。较低膜态沸腾温度下，蒸汽膜稳定但较薄，液滴主要表现为完整弹跳；随着温度升高，蒸汽膜支撑能力增强，液滴驻留时间缩短，弹跳高度增加。</w:t>
      </w:r>
    </w:p>
    <w:p>
      <w:pPr>
        <w:ind w:firstLine="480"/>
      </w:pPr>
      <w:r>
        <w:t>当壁温进一步升高时，蒸汽膜内的蒸汽通量显著增加，局部压力脉动和压力汇聚更强。若液膜中心区域或偏心区域形成持续高压，蒸汽压力会将液膜向上顶起，形成中心射流。此时温度的作用不再只是增强隔热蒸汽膜，而是通过改变蒸汽膜压力场来诱导新的液滴破碎模式。</w:t>
      </w:r>
    </w:p>
    <w:p>
      <w:pPr>
        <w:pStyle w:val="Heading2"/>
      </w:pPr>
      <w:r>
        <w:t>3.3 流速对沸腾状态的影响</w:t>
      </w:r>
    </w:p>
    <w:p>
      <w:pPr>
        <w:pStyle w:val="Heading3"/>
      </w:pPr>
      <w:r>
        <w:t>3.3.1 核态沸腾区的变化</w:t>
      </w:r>
    </w:p>
    <w:p>
      <w:pPr>
        <w:ind w:firstLine="480"/>
      </w:pPr>
      <w:r>
        <w:t>在核态沸腾区，韦伯数增大主要增强液滴铺展能力。低韦伯数下，液滴铺展范围有限，液膜较厚，气泡活动对整体形态影响较小；高韦伯数下，液滴铺展直径增加，液膜减薄，气泡更容易扰动液膜表面和接触线。由于该区仍保持固-液直接接触，液滴通常不会发生整体弹跳，但边缘波动和局部喷溅会更明显。</w:t>
      </w:r>
    </w:p>
    <w:p>
      <w:pPr>
        <w:pStyle w:val="Heading3"/>
      </w:pPr>
      <w:r>
        <w:t>3.3.2 过渡沸腾区的流速效应</w:t>
      </w:r>
    </w:p>
    <w:p>
      <w:pPr>
        <w:ind w:firstLine="480"/>
      </w:pPr>
      <w:r>
        <w:t>在过渡沸腾区，韦伯数是控制破碎强度的关键参数。低韦伯数条件下，液滴铺展后液膜较厚，局部蒸汽爆发难以穿透整个液膜，现象多表现为边缘剥离或弱弹跳雾化。中等韦伯数下，液膜厚度降低，局部蒸汽压力能够诱发液膜穿孔和边缘指状破裂，破碎雾化成为主导行为。高韦伯数下，液滴法向动压足以压缩不稳定蒸汽膜并强化局部接触汽化，液滴会经历“接触—爆发—破碎”的快速过程，次级液滴数量显著增加。</w:t>
      </w:r>
    </w:p>
    <w:p>
      <w:pPr>
        <w:ind w:firstLine="480"/>
      </w:pPr>
      <w:r>
        <w:t>倾斜壁面上，韦伯数增加还会增强切向铺展，使液滴沿下游方向形成更长的液膜尾迹。上游薄液膜更容易被蒸汽压力撕裂并产生小液滴，下游液膜因堆积较厚，可能形成较大碎片或滑移残留。因此，过渡沸腾区的粒径分布往往较宽，且喷射方向具有明显偏置。</w:t>
      </w:r>
    </w:p>
    <w:p>
      <w:pPr>
        <w:pStyle w:val="Heading3"/>
      </w:pPr>
      <w:r>
        <w:t>3.3.3 膜态沸腾区内的流速效应</w:t>
      </w:r>
    </w:p>
    <w:p>
      <w:pPr>
        <w:ind w:firstLine="480"/>
      </w:pPr>
      <w:r>
        <w:t>在膜态沸腾区，韦伯数增大不再主要改变接触状态，而是改变蒸汽膜上液滴的变形程度和破碎方式。低韦伯数下，液滴在蒸汽膜上近似弹性碰撞，铺展后完整回缩并弹跳；中等韦伯数下，铺展液膜更薄，边缘可能出现轻微剥离；高韦伯数下，薄液膜在蒸汽膜非均匀压力和惯性拉伸作用下发生膜态飞溅。</w:t>
      </w:r>
    </w:p>
    <w:p>
      <w:pPr>
        <w:ind w:firstLine="480"/>
      </w:pPr>
      <w:r>
        <w:t>当壁温足够高且韦伯数较大时，液滴铺展形成薄液膜后，蒸汽通量在中心或偏心区域汇聚，推动液体形成中心射流。此时韦伯数越大，射流初速度越高，射流柱越容易发生表面波增长和断裂，同时边缘液膜也更容易产生小液滴。因此，膜态沸腾高韦伯数区常表现为中心射流、边缘破碎和表面波雾化并存的复合模式。</w:t>
      </w:r>
    </w:p>
    <w:p>
      <w:pPr>
        <w:pStyle w:val="Heading2"/>
      </w:pPr>
      <w:r>
        <w:t>3.4 本章小结</w:t>
      </w:r>
    </w:p>
    <w:p>
      <w:pPr>
        <w:ind w:firstLine="480"/>
      </w:pPr>
      <w:r>
        <w:t>本章基于高速图像结果，对液滴撞击高温倾斜壁面的动力学行为和沸腾状态转变规律进行了分析，主要结论如下：</w:t>
      </w:r>
    </w:p>
    <w:p>
      <w:pPr>
        <w:pStyle w:val="ListNumber"/>
      </w:pPr>
      <w:r>
        <w:t>1. 实验观察到接触沸腾、滑移、破碎雾化、弹跳雾化、弹跳、膜态飞溅和中心射流七类典型现象。其中，接触沸腾主要对应核态沸腾，滑移、破碎雾化和弹跳雾化主要对应过渡沸腾，弹跳、膜态飞溅和中心射流主要对应膜态沸腾。</w:t>
      </w:r>
    </w:p>
    <w:p>
      <w:pPr>
        <w:pStyle w:val="ListNumber"/>
      </w:pPr>
      <w:r>
        <w:t>2. 温度-韦伯数相图表明，随壁温升高，液滴行为总体经历由核态沸腾向过渡沸腾、再向膜态沸腾的连续演化。核态沸腾向过渡沸腾的边界随韦伯数增大略向低温方向移动，过渡沸腾向膜态沸腾的边界随韦伯数增大向高温方向移动。</w:t>
      </w:r>
    </w:p>
    <w:p>
      <w:pPr>
        <w:pStyle w:val="ListNumber"/>
      </w:pPr>
      <w:r>
        <w:t>3. 温度主要通过改变气泡成核强度、蒸汽膜覆盖率和蒸汽膜压力场影响液滴行为；韦伯数主要通过改变铺展程度、液膜厚度和惯性破碎强度影响液滴行为。</w:t>
      </w:r>
    </w:p>
    <w:p>
      <w:pPr>
        <w:pStyle w:val="ListNumber"/>
      </w:pPr>
      <w:r>
        <w:t>4. 倾斜壁面强化了液滴铺展和破碎的空间非对称性，使上游薄液膜区更易破碎，下游厚液膜区更易滑移或形成较大碎片。</w:t>
      </w:r>
    </w:p>
    <w:p>
      <w:pPr>
        <w:pStyle w:val="Heading1"/>
      </w:pPr>
      <w:r>
        <w:t>4 过渡沸腾与膜态沸腾下液滴雾化特性分析</w:t>
      </w:r>
    </w:p>
    <w:p>
      <w:pPr>
        <w:pStyle w:val="Heading2"/>
      </w:pPr>
      <w:r>
        <w:t>4.1 引言</w:t>
      </w:r>
    </w:p>
    <w:p>
      <w:pPr>
        <w:ind w:firstLine="480"/>
      </w:pPr>
      <w:r>
        <w:t>在实验观察到的多种现象中，过渡沸腾区的破碎雾化和膜态沸腾区的中心射流均会产生次级液滴并增大气液界面面积，是影响后续蒸发换热的重要模式。二者都可能发生在较高韦伯数条件下，但形成机理和雾化效果存在显著差异。破碎雾化发生在局部接触与局部蒸汽隔离并存的过渡沸腾区，具有整体性破碎特征；中心射流发生在连续蒸汽膜支撑的膜态沸腾区，具有局部性喷射特征。</w:t>
      </w:r>
    </w:p>
    <w:p>
      <w:pPr>
        <w:ind w:firstLine="480"/>
      </w:pPr>
      <w:r>
        <w:t>本章采用次级液滴粒径分布、索特平均直径和表面积放大倍数对两种模式进行定量比较。索特平均直径反映液滴群体积与表面积的综合尺度，表面积放大倍数则直接反映界面面积增长程度。通过比较这两个指标，可以判断不同雾化机制对换热强化的潜在贡献。</w:t>
      </w:r>
    </w:p>
    <w:p>
      <w:pPr>
        <w:pStyle w:val="Heading2"/>
      </w:pPr>
      <w:r>
        <w:t>4.2 过渡沸腾状态下的破碎雾化特性</w:t>
      </w:r>
    </w:p>
    <w:p>
      <w:pPr>
        <w:pStyle w:val="Heading3"/>
      </w:pPr>
      <w:r>
        <w:t>4.2.1 破碎雾化的物理机制</w:t>
      </w:r>
    </w:p>
    <w:p>
      <w:pPr>
        <w:ind w:firstLine="480"/>
      </w:pPr>
      <w:r>
        <w:t>过渡沸腾状态下，液滴底部既存在局部固-液接触，也存在局部蒸汽隔离。液滴撞击后首先在惯性作用下快速铺展为薄液膜，随后局部接触区发生强烈汽化，蒸汽泡在短时间内成核、长大并破裂。蒸汽泡破裂产生的微射流和压力波会从液膜底部向自由表面传播，使液膜局部穿孔或撕裂。与此同时，液膜边缘在惯性拉伸作用下形成指状结构，指状液丝进一步在表面张力作用下断裂为次级液滴。</w:t>
      </w:r>
    </w:p>
    <w:p>
      <w:pPr>
        <w:ind w:firstLine="480"/>
      </w:pPr>
      <w:r>
        <w:t>该过程的本质是热诱导不稳定性与惯性不稳定性的耦合。若只有惯性作用，液滴可能主要表现为铺展和边缘飞溅；若只有热汽化作用，液滴可能表现为局部喷溅或气泡破裂。过渡沸腾区中，两种作用同时存在：局部汽化提供法向扰动和破膜能量，撞击惯性提供液膜拉伸和界面面积增长所需动能。因此，液滴容易发生整体性破碎，并形成数量较多、尺度范围较宽的次级液滴。</w:t>
      </w:r>
    </w:p>
    <w:p>
      <w:pPr>
        <w:ind w:firstLine="480"/>
      </w:pPr>
      <w:r>
        <w:t>倾斜壁面使破碎过程更加复杂。液滴沿下游方向铺展时，液膜厚度呈非均匀分布。上游薄液膜区更容易被蒸汽压力穿透并产生细小液滴；下游厚液膜区储液量较大，气泡破裂时可能形成较大的碎片液滴。因而，过渡沸腾破碎雾化不仅在时间上具有突发性，在空间上也具有明显不均匀性。</w:t>
      </w:r>
    </w:p>
    <w:p>
      <w:pPr>
        <w:pStyle w:val="Heading3"/>
      </w:pPr>
      <w:r>
        <w:t>4.2.2 粒径分布特征</w:t>
      </w:r>
    </w:p>
    <w:p>
      <w:pPr>
        <w:ind w:firstLine="480"/>
      </w:pPr>
      <w:r>
        <w:t>实验统计表明，过渡沸腾破碎雾化产生的次级液滴粒径分布较宽，通常可近似用对数正态分布描述。这一分布特征与破碎过程的随机性和多尺度性有关。气泡破裂产生的微射流可形成较小液滴，边缘液丝断裂形成中等粒径液滴，而母液滴主体撕裂则可能产生较大碎片。多种来源叠加后，粒径分布呈现明显偏斜，并在小直径端具有较高数量占比。</w:t>
      </w:r>
    </w:p>
    <w:p>
      <w:pPr>
        <w:ind w:firstLine="480"/>
      </w:pPr>
      <w:r>
        <w:t>随着韦伯数增大，粒径分布整体向小直径方向移动，平均直径降低，小液滴数量占比增加。其原因包括：第一，较高韦伯数使液滴铺展更充分，液膜更薄，更容易被局部蒸汽压力穿透；第二，撞击动能增加，使更多能量可转化为新生界面表面能；第三，液膜边缘拉伸更强，液丝直径减小，断裂后形成的液滴尺度也随之降低。因此，韦伯数增大通常意味着过渡沸腾破碎雾化程度增强。</w:t>
      </w:r>
    </w:p>
    <w:p>
      <w:pPr>
        <w:pStyle w:val="Heading3"/>
      </w:pPr>
      <w:r>
        <w:t>4.2.3 雾化效果分析</w:t>
      </w:r>
    </w:p>
    <w:p>
      <w:pPr>
        <w:ind w:firstLine="480"/>
      </w:pPr>
      <w:r>
        <w:t>雾化效果可通过索特平均直径 \(D_{32}\) 和表面积放大倍数 \(S_{total}/S_0\) 评价。索特平均直径定义为：</w:t>
      </w:r>
    </w:p>
    <w:p>
      <w:pPr>
        <w:jc w:val="center"/>
      </w:pPr>
      <w:r>
        <w:t>D_{32}=\frac{\sum_{i=1}^{N}d_i^3}{\sum_{i=1}^{N}d_i^2}</w:t>
      </w:r>
    </w:p>
    <w:p>
      <w:pPr>
        <w:ind w:firstLine="480"/>
      </w:pPr>
      <w:r>
        <w:t>式中，\(d_i\) 为第 \(i\) 个次级液滴直径，\(N\) 为次级液滴数量。\(D_{32}\) 越小，说明相同体积液体具有更大的界面面积，雾化越充分。</w:t>
      </w:r>
    </w:p>
    <w:p>
      <w:pPr>
        <w:ind w:firstLine="480"/>
      </w:pPr>
      <w:r>
        <w:t>实验拟合得到过渡沸腾破碎雾化的无量纲索特平均直径关系为：</w:t>
      </w:r>
    </w:p>
    <w:p>
      <w:pPr>
        <w:jc w:val="center"/>
      </w:pPr>
      <w:r>
        <w:t>\frac{D_{32}}{D_0}=0.923We^{-0.222}</w:t>
      </w:r>
    </w:p>
    <w:p>
      <w:pPr>
        <w:ind w:firstLine="480"/>
      </w:pPr>
      <w:r>
        <w:t>该关系表明，随韦伯数增大，\(D_{32}/D_0\) 单调减小。幂指数反映惯性破碎在液滴细化中的作用，即撞击速度越高，液膜越薄，气泡破裂产生的扰动越容易贯穿液膜，液丝断裂尺度越小。</w:t>
      </w:r>
    </w:p>
    <w:p>
      <w:pPr>
        <w:ind w:firstLine="480"/>
      </w:pPr>
      <w:r>
        <w:t>表面积放大倍数定义为：</w:t>
      </w:r>
    </w:p>
    <w:p>
      <w:pPr>
        <w:jc w:val="center"/>
      </w:pPr>
      <w:r>
        <w:t>\frac{S_{total}}{S_0}=\frac{\sum_{i=1}^{N}\pi d_i^2}{\pi D_0^2}</w:t>
      </w:r>
    </w:p>
    <w:p>
      <w:pPr>
        <w:ind w:firstLine="480"/>
      </w:pPr>
      <w:r>
        <w:t>过渡沸腾破碎雾化的表面积放大倍数通常较大。这是因为该模式中参与破碎的液体体积占比高，母液滴主体、铺展液膜和边缘液丝均可能转化为次级液滴。即使部分大液滴在体积上占据较大比例，大量小液滴仍会显著提高总表面积。因此，从强化换热角度看，过渡沸腾破碎雾化比单纯弹跳或局部射流更有利于增加气液界面面积。</w:t>
      </w:r>
    </w:p>
    <w:p>
      <w:pPr>
        <w:pStyle w:val="Heading2"/>
      </w:pPr>
      <w:r>
        <w:t>4.3 膜态沸腾状态下的中心射流特性</w:t>
      </w:r>
    </w:p>
    <w:p>
      <w:pPr>
        <w:pStyle w:val="Heading3"/>
      </w:pPr>
      <w:r>
        <w:t>4.3.1 中心射流的形成机制</w:t>
      </w:r>
    </w:p>
    <w:p>
      <w:pPr>
        <w:ind w:firstLine="480"/>
      </w:pPr>
      <w:r>
        <w:t>膜态沸腾状态下，液滴底部形成连续蒸汽膜，液滴与壁面之间基本无直接接触。液滴撞击后在蒸汽膜上快速铺展，随后液体在表面张力和压力梯度作用下发生回缩或局部汇聚。当蒸汽膜局部压力足以克服液膜重力和表面张力约束时，液膜中心或偏心位置被向外顶起，形成细长液体射流。</w:t>
      </w:r>
    </w:p>
    <w:p>
      <w:pPr>
        <w:ind w:firstLine="480"/>
      </w:pPr>
      <w:r>
        <w:t>中心射流的形成可理解为蒸汽压力驱动和液体惯性汇聚共同作用的结果。一方面，高温壁面产生的蒸汽在液膜下方聚集，形成局部高压区，对液膜施加法向推力；另一方面，液滴铺展后的回缩流动向中心汇聚，提供射流形成所需液体来源。当二者在时间和空间上匹配时，射流能够迅速抬升并断裂。</w:t>
      </w:r>
    </w:p>
    <w:p>
      <w:pPr>
        <w:ind w:firstLine="480"/>
      </w:pPr>
      <w:r>
        <w:t>倾斜壁面上的中心射流往往具有偏心特征。由于液膜厚度、蒸汽膜厚度和压力分布沿壁面方向不均匀，射流位置可能偏向上游薄液膜区或局部压力较高区域，射流轴线也可能偏离壁面法向。这说明交混翼片倾角不仅影响液滴铺展，也会改变膜态沸腾区的局部蒸汽压力结构。</w:t>
      </w:r>
    </w:p>
    <w:p>
      <w:pPr>
        <w:pStyle w:val="Heading3"/>
      </w:pPr>
      <w:r>
        <w:t>4.3.2 次级液滴粒径分布</w:t>
      </w:r>
    </w:p>
    <w:p>
      <w:pPr>
        <w:ind w:firstLine="480"/>
      </w:pPr>
      <w:r>
        <w:t>低韦伯数条件下，中心射流较细且稳定，射流断裂主要受 Rayleigh-Plateau 不稳定性控制，生成的次级液滴数量较少、尺度相对集中，粒径分布可近似为正态分布。此时，中心射流是主要液滴来源，边缘破碎和表面波雾化较弱。</w:t>
      </w:r>
    </w:p>
    <w:p>
      <w:pPr>
        <w:ind w:firstLine="480"/>
      </w:pPr>
      <w:r>
        <w:t>高韦伯数条件下，射流初速度显著提高，射流柱表面波增长加快，气动剪切和惯性扰动增强。同时，液滴铺展形成的边缘薄液膜也更容易发生指状破裂。因此，次级液滴来源由单一射流断裂转变为“射流断裂—边缘破碎—表面波雾化”的复合机制。粒径分布逐渐向小直径端偏移，并呈现明显偏斜特征：小液滴数量多但体积占比有限，大液滴数量少但对总体积贡献较大。</w:t>
      </w:r>
    </w:p>
    <w:p>
      <w:pPr>
        <w:pStyle w:val="Heading3"/>
      </w:pPr>
      <w:r>
        <w:t>4.3.3 雾化效果分析</w:t>
      </w:r>
    </w:p>
    <w:p>
      <w:pPr>
        <w:ind w:firstLine="480"/>
      </w:pPr>
      <w:r>
        <w:t>膜态沸腾中心射流的索特平均直径拟合关系为：</w:t>
      </w:r>
    </w:p>
    <w:p>
      <w:pPr>
        <w:jc w:val="center"/>
      </w:pPr>
      <w:r>
        <w:t>\frac{D_{32}}{D_0}=0.709We^{-0.328}</w:t>
      </w:r>
    </w:p>
    <w:p>
      <w:pPr>
        <w:ind w:firstLine="480"/>
      </w:pPr>
      <w:r>
        <w:t>该关系表明，中心射流模式下 \(D_{32}\) 随韦伯数增加下降较快。其原因是高韦伯数下射流柱初速度更大，表面波不稳定性发展更快，液膜边缘和射流表面会产生更多微细液滴。这些微细液滴数量多，对 \(D_{32}\) 的面积加权统计影响显著，因此会拉低整体索特平均直径。</w:t>
      </w:r>
    </w:p>
    <w:p>
      <w:pPr>
        <w:ind w:firstLine="480"/>
      </w:pPr>
      <w:r>
        <w:t>实验得到表面积放大倍数拟合关系为：</w:t>
      </w:r>
    </w:p>
    <w:p>
      <w:pPr>
        <w:jc w:val="center"/>
      </w:pPr>
      <w:r>
        <w:t>\frac{A_{sum}}{A_0}=1.577We^{0.196}</w:t>
      </w:r>
    </w:p>
    <w:p>
      <w:pPr>
        <w:ind w:firstLine="480"/>
      </w:pPr>
      <w:r>
        <w:t>该幂指数较小，说明中心射流的表面积放大倍数随韦伯数增加仅缓慢增长。尽管高韦伯数下可观察到大量小液滴，但中心射流本质上仍是局部性破碎过程，参与射流和二次破碎的液体体积有限，大部分液体仍以铺展液膜或较大液滴形式存在。因此，中心射流能够降低可识别液滴群的平均直径，却不一定带来与过渡沸腾整体破碎相同程度的总表面积增长。</w:t>
      </w:r>
    </w:p>
    <w:p>
      <w:pPr>
        <w:pStyle w:val="Heading2"/>
      </w:pPr>
      <w:r>
        <w:t>4.4 两种沸腾状态下液滴特性的对比分析</w:t>
      </w:r>
    </w:p>
    <w:p>
      <w:pPr>
        <w:pStyle w:val="Heading3"/>
      </w:pPr>
      <w:r>
        <w:t>4.4.1 粒径分布对比</w:t>
      </w:r>
    </w:p>
    <w:p>
      <w:pPr>
        <w:ind w:firstLine="480"/>
      </w:pPr>
      <w:r>
        <w:t>过渡沸腾破碎雾化和膜态沸腾中心射流在粒径分布上具有本质差异。过渡沸腾破碎雾化由气泡爆发、微射流穿透、液膜穿孔和母液滴撕裂共同作用形成，液滴来源多样，因此粒径分布更宽，小液滴和大碎片可同时存在。膜态沸腾中心射流主要由射流柱断裂产生液滴，低韦伯数下分布较集中；高韦伯数下虽然也会出现大量小液滴，但这些小液滴多来源于射流表面波和边缘薄膜破碎，仍具有局部破碎特征。</w:t>
      </w:r>
    </w:p>
    <w:p>
      <w:pPr>
        <w:pStyle w:val="Heading3"/>
      </w:pPr>
      <w:r>
        <w:t>4.4.2 雾化效果对比</w:t>
      </w:r>
    </w:p>
    <w:p>
      <w:pPr>
        <w:ind w:firstLine="480"/>
      </w:pPr>
      <w:r>
        <w:t>从索特平均直径看，中心射流模式下 \(D_{32}\) 随韦伯数下降更快，说明高韦伯数下其可观测小液滴数量增长明显。但从表面积放大倍数看，过渡沸腾破碎雾化更具优势。这是因为过渡沸腾中液滴主体和大部分铺展液膜均参与破碎，新生界面面积增长更充分；膜态沸腾中蒸汽膜隔离了液滴与壁面，大量能量用于蒸汽膜压缩、液滴弹跳和射流抬升，真正用于整体破碎的能量比例较低。</w:t>
      </w:r>
    </w:p>
    <w:p>
      <w:pPr>
        <w:ind w:firstLine="480"/>
      </w:pPr>
      <w:r>
        <w:t>因此，若以增强后续蒸发换热为目标，过渡沸腾破碎雾化更有利于快速增加气液界面面积；而膜态沸腾中心射流虽然可产生一定数量小液滴，但其整体雾化强度受参与破碎液体体积限制，表面积增长相对有限。</w:t>
      </w:r>
    </w:p>
    <w:p>
      <w:pPr>
        <w:pStyle w:val="Heading2"/>
      </w:pPr>
      <w:r>
        <w:t>4.5 本章小结</w:t>
      </w:r>
    </w:p>
    <w:p>
      <w:pPr>
        <w:ind w:firstLine="480"/>
      </w:pPr>
      <w:r>
        <w:t>本章对过渡沸腾破碎雾化和膜态沸腾中心射流进行了机理和定量比较，主要结论如下：</w:t>
      </w:r>
    </w:p>
    <w:p>
      <w:pPr>
        <w:pStyle w:val="ListNumber"/>
      </w:pPr>
      <w:r>
        <w:t>1. 过渡沸腾破碎雾化是局部接触汽化、气泡爆发、液膜惯性拉伸和边缘失稳共同作用的整体性破碎过程；膜态沸腾中心射流是蒸汽膜支撑条件下由局部压力汇聚和液体回缩汇聚诱导的局部性喷射过程。</w:t>
      </w:r>
    </w:p>
    <w:p>
      <w:pPr>
        <w:pStyle w:val="ListNumber"/>
      </w:pPr>
      <w:r>
        <w:t>2. 过渡沸腾破碎雾化粒径分布更宽，具有多尺度特征；中心射流低韦伯数下粒径较集中，高韦伯数下因射流表面波和边缘破碎而向小直径端偏移。</w:t>
      </w:r>
    </w:p>
    <w:p>
      <w:pPr>
        <w:pStyle w:val="ListNumber"/>
      </w:pPr>
      <w:r>
        <w:t>3. 两种模式下索特平均直径均随韦伯数增大而减小，但过渡沸腾破碎雾化的表面积放大倍数更高，说明其对气液界面面积增长和换热强化更有利。</w:t>
      </w:r>
    </w:p>
    <w:p>
      <w:pPr>
        <w:pStyle w:val="Heading1"/>
      </w:pPr>
      <w:r>
        <w:t>5 总结与展望</w:t>
      </w:r>
    </w:p>
    <w:p>
      <w:pPr>
        <w:pStyle w:val="Heading2"/>
      </w:pPr>
      <w:r>
        <w:t>5.1 总结</w:t>
      </w:r>
    </w:p>
    <w:p>
      <w:pPr>
        <w:ind w:firstLine="480"/>
      </w:pPr>
      <w:r>
        <w:t>本文围绕压水堆 LOCA 再淹没阶段液滴撞击高温交混翼片的动力学行为与二次雾化特性，搭建了单液滴撞击高温倾斜壁面的可视化实验平台，采用高速摄像和图像处理方法提取液滴动力学参数及次级液滴统计特征。通过对不同壁温和韦伯数条件下实验现象的分析，得到以下主要结论：</w:t>
      </w:r>
    </w:p>
    <w:p>
      <w:pPr>
        <w:pStyle w:val="ListNumber"/>
      </w:pPr>
      <w:r>
        <w:t>1. **实验现象与相区划分。** 液滴撞击高温倾斜壁面后可观察到接触沸腾、滑移、破碎雾化、弹跳雾化、弹跳、膜态飞溅和中心射流等典型现象。根据液滴与壁面接触状态和蒸汽膜稳定性，可将其归入核态沸腾、过渡沸腾和膜态沸腾三个区域。温度-韦伯数相图显示，液滴行为随壁温升高由直接接触主导逐渐转变为蒸汽膜支撑主导。</w:t>
      </w:r>
    </w:p>
    <w:p>
      <w:pPr>
        <w:pStyle w:val="ListNumber"/>
      </w:pPr>
      <w:r>
        <w:t>2. **相区边界变化规律。** 核态沸腾向过渡沸腾的边界随韦伯数增大略向低温方向移动，说明增强撞击惯性会通过减薄液膜和强化局部成核促使液滴提前进入不稳定破碎状态。过渡沸腾向膜态沸腾的边界随韦伯数增大向高温方向移动，说明高惯性会压缩或击穿初生蒸汽膜，使稳定膜态沸腾需要更高壁温。</w:t>
      </w:r>
    </w:p>
    <w:p>
      <w:pPr>
        <w:pStyle w:val="ListNumber"/>
      </w:pPr>
      <w:r>
        <w:t>3. **温度与韦伯数影响机理。** 在核态沸腾区，温度升高主要增强气泡成核和液膜迁移，韦伯数增大主要增强铺展和接触线扰动；在过渡沸腾区，温度改变局部接触与蒸汽隔离的比例，韦伯数控制液膜薄化和整体破碎强度；在膜态沸腾区，温度主要影响蒸汽膜厚度和压力汇聚，韦伯数则促使液滴由完整弹跳向膜态飞溅和中心射流演化。</w:t>
      </w:r>
    </w:p>
    <w:p>
      <w:pPr>
        <w:pStyle w:val="ListNumber"/>
      </w:pPr>
      <w:r>
        <w:t>4. **倾斜壁面非对称效应。** 倾斜壁面使液滴铺展、滑移和破碎具有明显方向性。上游液膜较薄，更容易发生边缘剥离、穿孔和细小液滴喷射；下游液膜较厚，更容易形成大碎片、残留液膜或滑移液滴。这种非对称性是交混翼片液滴行为区别于水平壁面撞击的重要特征。</w:t>
      </w:r>
    </w:p>
    <w:p>
      <w:pPr>
        <w:pStyle w:val="ListNumber"/>
      </w:pPr>
      <w:r>
        <w:t>5. **二次雾化特性。** 过渡沸腾破碎雾化具有整体性破碎特征，次级液滴粒径分布较宽，表面积放大倍数较高；膜态沸腾中心射流具有局部性喷射特征，索特平均直径可随韦伯数增加快速降低，但由于参与破碎的液体体积有限，总表面积放大倍数低于过渡沸腾破碎雾化。总体上，过渡沸腾破碎雾化在增大气液界面面积和强化后续蒸发换热方面更具优势。</w:t>
      </w:r>
    </w:p>
    <w:p>
      <w:pPr>
        <w:pStyle w:val="Heading2"/>
      </w:pPr>
      <w:r>
        <w:t>5.2 展望</w:t>
      </w:r>
    </w:p>
    <w:p>
      <w:pPr>
        <w:ind w:firstLine="480"/>
      </w:pPr>
      <w:r>
        <w:t>本文对液滴撞击高温倾斜壁面的沸腾现象和雾化特性进行了初步实验研究，但受实验装置、测量方法和工况范围限制，仍有以下方面值得进一步完善：</w:t>
      </w:r>
    </w:p>
    <w:p>
      <w:pPr>
        <w:pStyle w:val="ListNumber"/>
      </w:pPr>
      <w:r>
        <w:t>1. **提高壁面温度场均匀性与稳定性。** 当前加热壁面沿长度方向可能存在温度梯度，液滴落点位置偏移会导致实际撞击温度不同，从而影响相区边界和动态 Leidenfrost 温度判断。后续可优化加热结构、增加多点测温或红外测温校准，提高壁面温度场控制精度。</w:t>
      </w:r>
    </w:p>
    <w:p>
      <w:pPr>
        <w:pStyle w:val="ListNumber"/>
      </w:pPr>
      <w:r>
        <w:t>2. **发展三维可视化和多视角测量方法。** 现有图像处理主要基于二维投影，难以完全消除液滴重叠、遮挡和景深误差。后续可采用双视角高速成像、激光片光或三维重构方法，获取次级液滴真实空间分布和体积信息，提高粒径分布与表面积统计精度。</w:t>
      </w:r>
    </w:p>
    <w:p>
      <w:pPr>
        <w:pStyle w:val="ListNumber"/>
      </w:pPr>
      <w:r>
        <w:t>3. **拓展实验温度和韦伯数范围。** 当前实验温度和撞击速度范围仍有限，尚不能完全覆盖反应堆严重事故或大破口 LOCA 后可能出现的极端热工水力条件。后续可向更高壁温、更高韦伯数和不同液滴直径范围扩展，以建立更完整的相区图和经验关联式。</w:t>
      </w:r>
    </w:p>
    <w:p>
      <w:pPr>
        <w:pStyle w:val="ListNumber"/>
      </w:pPr>
      <w:r>
        <w:t>4. **开展多液滴与液滴群撞击研究。** 实际 DFFB 区域中液滴通常以液滴群形式连续撞击交混翼片，液滴间相互作用、前一液滴残留液膜以及局部蒸汽场扰动都会影响后续液滴行为。后续可开展连续液滴或液滴群撞击实验，以更接近真实再淹没工况。</w:t>
      </w:r>
    </w:p>
    <w:p>
      <w:pPr>
        <w:pStyle w:val="ListNumber"/>
      </w:pPr>
      <w:r>
        <w:t>5. **结合数值模拟完善机理解释。** 实验可提供宏观图像和统计结果，但难以直接测量液滴底部蒸汽膜厚度、局部压力和瞬态热流密度。后续可结合 VOF、Level Set 或相变模型开展数值模拟，与实验现象相互验证，进一步揭示蒸汽膜稳定性、气泡破裂和中心射流形成的内在机理。</w:t>
      </w:r>
    </w:p>
    <w:p>
      <w:pPr>
        <w:pStyle w:val="Heading1"/>
      </w:pPr>
      <w:r>
        <w:t>参考文献与格式修订建议</w:t>
      </w:r>
    </w:p>
    <w:p>
      <w:pPr>
        <w:pStyle w:val="ListNumber"/>
      </w:pPr>
      <w:r>
        <w:t>1. 将正文中的“[]”统一替换为规范参考文献编号，并补全参考文献列表。</w:t>
      </w:r>
    </w:p>
    <w:p>
      <w:pPr>
        <w:pStyle w:val="ListNumber"/>
      </w:pPr>
      <w:r>
        <w:t>2. 删除摘要、符号表、附录等模板说明文字，替换为与本文主题一致的实际内容。</w:t>
      </w:r>
    </w:p>
    <w:p>
      <w:pPr>
        <w:pStyle w:val="ListNumber"/>
      </w:pPr>
      <w:r>
        <w:t>3. 统一公式编号，第四章中表面积公式和中心射流关联式建议按“（4-2）”“（4-3）”等连续编号。</w:t>
      </w:r>
    </w:p>
    <w:p>
      <w:pPr>
        <w:pStyle w:val="ListNumber"/>
      </w:pPr>
      <w:r>
        <w:t>4. 检查图题与图片内容是否一致，原稿中“扭矩与功率随转速的变化”等明显不相关图注应替换为液滴撞击过程描述。</w:t>
      </w:r>
    </w:p>
    <w:p>
      <w:pPr>
        <w:pStyle w:val="ListNumber"/>
      </w:pPr>
      <w:r>
        <w:t>5. 建议在所有粒径分布图和表面积放大倍数图中标注样本数、误差棒或重复实验标准差，以增强数据分析可信度。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