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B5F5" w14:textId="64D8A15B" w:rsidR="000320B1" w:rsidRPr="00AF04FC" w:rsidRDefault="00D57938" w:rsidP="00A07D9E">
      <w:pPr>
        <w:pStyle w:val="Titre"/>
        <w:rPr>
          <w:rFonts w:asciiTheme="majorBidi" w:hAnsiTheme="majorBidi"/>
          <w:sz w:val="40"/>
          <w:szCs w:val="40"/>
        </w:rPr>
      </w:pPr>
      <w:r w:rsidRPr="00AF04FC">
        <w:rPr>
          <w:rFonts w:asciiTheme="majorBidi" w:hAnsiTheme="majorBidi"/>
          <w:sz w:val="40"/>
          <w:szCs w:val="40"/>
        </w:rPr>
        <w:t>TP</w:t>
      </w:r>
      <w:r w:rsidR="00A07D9E" w:rsidRPr="00AF04FC">
        <w:rPr>
          <w:rFonts w:asciiTheme="majorBidi" w:hAnsiTheme="majorBidi"/>
          <w:sz w:val="40"/>
          <w:szCs w:val="40"/>
        </w:rPr>
        <w:t>5</w:t>
      </w:r>
      <w:r w:rsidRPr="00AF04FC">
        <w:rPr>
          <w:rFonts w:asciiTheme="majorBidi" w:hAnsiTheme="majorBidi"/>
          <w:sz w:val="40"/>
          <w:szCs w:val="40"/>
        </w:rPr>
        <w:t xml:space="preserve"> -TALEND</w:t>
      </w:r>
      <w:r w:rsidR="007F107B" w:rsidRPr="00AF04FC">
        <w:rPr>
          <w:rFonts w:asciiTheme="majorBidi" w:hAnsiTheme="majorBidi"/>
          <w:sz w:val="40"/>
          <w:szCs w:val="40"/>
        </w:rPr>
        <w:t xml:space="preserve"> </w:t>
      </w:r>
      <w:r w:rsidR="00922692" w:rsidRPr="00AF04FC">
        <w:rPr>
          <w:rFonts w:asciiTheme="majorBidi" w:hAnsiTheme="majorBidi"/>
          <w:sz w:val="40"/>
          <w:szCs w:val="40"/>
        </w:rPr>
        <w:t>–</w:t>
      </w:r>
    </w:p>
    <w:p w14:paraId="322EC169" w14:textId="77777777" w:rsidR="00922692" w:rsidRPr="00A07D9E" w:rsidRDefault="00922692" w:rsidP="00A07D9E">
      <w:pPr>
        <w:jc w:val="both"/>
        <w:rPr>
          <w:rFonts w:asciiTheme="majorBidi" w:hAnsiTheme="majorBidi" w:cstheme="majorBidi"/>
        </w:rPr>
      </w:pPr>
    </w:p>
    <w:p w14:paraId="42FD54FF" w14:textId="77777777" w:rsidR="00922692" w:rsidRPr="00A07D9E" w:rsidRDefault="00922692" w:rsidP="00A07D9E">
      <w:pPr>
        <w:jc w:val="both"/>
        <w:rPr>
          <w:rFonts w:asciiTheme="majorBidi" w:eastAsiaTheme="majorEastAsia" w:hAnsiTheme="majorBidi" w:cstheme="majorBidi"/>
          <w:b/>
          <w:bCs/>
          <w:color w:val="5B5B79"/>
          <w:spacing w:val="15"/>
          <w:sz w:val="28"/>
          <w:szCs w:val="28"/>
        </w:rPr>
      </w:pPr>
      <w:r w:rsidRPr="00A07D9E">
        <w:rPr>
          <w:rFonts w:asciiTheme="majorBidi" w:eastAsiaTheme="majorEastAsia" w:hAnsiTheme="majorBidi" w:cstheme="majorBidi"/>
          <w:b/>
          <w:bCs/>
          <w:color w:val="5B5B79"/>
          <w:spacing w:val="15"/>
          <w:sz w:val="28"/>
          <w:szCs w:val="28"/>
        </w:rPr>
        <w:t>Objectifs du TP</w:t>
      </w:r>
    </w:p>
    <w:p w14:paraId="676389A3" w14:textId="7EA59911" w:rsidR="00922692" w:rsidRPr="00A07D9E" w:rsidRDefault="00A07D9E" w:rsidP="00A07D9E">
      <w:pPr>
        <w:jc w:val="both"/>
        <w:rPr>
          <w:rFonts w:asciiTheme="majorBidi" w:hAnsiTheme="majorBidi" w:cstheme="majorBidi"/>
        </w:rPr>
      </w:pPr>
      <w:r w:rsidRPr="00A07D9E">
        <w:rPr>
          <w:rFonts w:asciiTheme="majorBidi" w:hAnsiTheme="majorBidi" w:cstheme="majorBidi"/>
        </w:rPr>
        <w:t>Réimplémenter le pipeline d'analyse des séjours hospitaliers avec Talend Open Studio, en mettant l'accent sur la gestion des schémas, les jointures complexes et les agrégations.</w:t>
      </w:r>
    </w:p>
    <w:p w14:paraId="529CCA4F" w14:textId="77777777" w:rsidR="00D801C7" w:rsidRPr="00A07D9E" w:rsidRDefault="00D801C7" w:rsidP="00A07D9E">
      <w:pPr>
        <w:pStyle w:val="Titre2"/>
        <w:jc w:val="both"/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</w:pPr>
    </w:p>
    <w:p w14:paraId="3AEB5B7A" w14:textId="1016B7FB" w:rsidR="00D801C7" w:rsidRPr="00D801C7" w:rsidRDefault="00D801C7" w:rsidP="00A07D9E">
      <w:pPr>
        <w:pStyle w:val="Titre2"/>
        <w:jc w:val="both"/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</w:pPr>
      <w:proofErr w:type="spellStart"/>
      <w:proofErr w:type="gramStart"/>
      <w:r w:rsidRPr="00D801C7"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  <w:t>Exercice</w:t>
      </w:r>
      <w:proofErr w:type="spellEnd"/>
      <w:r w:rsidRPr="00D801C7"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  <w:t xml:space="preserve"> :</w:t>
      </w:r>
      <w:proofErr w:type="gramEnd"/>
      <w:r w:rsidRPr="00D801C7"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  <w:t xml:space="preserve"> Reprise de </w:t>
      </w:r>
      <w:proofErr w:type="spellStart"/>
      <w:r w:rsidRPr="00D801C7"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  <w:t>l'Analyse</w:t>
      </w:r>
      <w:proofErr w:type="spellEnd"/>
      <w:r w:rsidRPr="00D801C7">
        <w:rPr>
          <w:rFonts w:asciiTheme="majorBidi" w:eastAsiaTheme="majorEastAsia" w:hAnsiTheme="majorBidi" w:cstheme="majorBidi"/>
          <w:b/>
          <w:bCs/>
          <w:spacing w:val="15"/>
          <w:sz w:val="28"/>
          <w:szCs w:val="28"/>
        </w:rPr>
        <w:t xml:space="preserve"> Hospitalière avec Talend</w:t>
      </w:r>
    </w:p>
    <w:p w14:paraId="72212804" w14:textId="77777777" w:rsidR="00D801C7" w:rsidRPr="00D801C7" w:rsidRDefault="00D801C7" w:rsidP="00A07D9E">
      <w:p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  <w:b/>
          <w:bCs/>
        </w:rPr>
        <w:t>Données :</w:t>
      </w:r>
      <w:r w:rsidRPr="00D801C7">
        <w:rPr>
          <w:rFonts w:asciiTheme="majorBidi" w:hAnsiTheme="majorBidi" w:cstheme="majorBidi"/>
        </w:rPr>
        <w:t> Les mêmes fichiers </w:t>
      </w:r>
      <w:r w:rsidRPr="00D801C7">
        <w:rPr>
          <w:rFonts w:asciiTheme="majorBidi" w:hAnsiTheme="majorBidi" w:cstheme="majorBidi"/>
          <w:b/>
          <w:bCs/>
        </w:rPr>
        <w:t>patients.csv</w:t>
      </w:r>
      <w:r w:rsidRPr="00D801C7">
        <w:rPr>
          <w:rFonts w:asciiTheme="majorBidi" w:hAnsiTheme="majorBidi" w:cstheme="majorBidi"/>
        </w:rPr>
        <w:t> et </w:t>
      </w:r>
      <w:r w:rsidRPr="00D801C7">
        <w:rPr>
          <w:rFonts w:asciiTheme="majorBidi" w:hAnsiTheme="majorBidi" w:cstheme="majorBidi"/>
          <w:b/>
          <w:bCs/>
        </w:rPr>
        <w:t>admissions.csv</w:t>
      </w:r>
      <w:r w:rsidRPr="00D801C7">
        <w:rPr>
          <w:rFonts w:asciiTheme="majorBidi" w:hAnsiTheme="majorBidi" w:cstheme="majorBidi"/>
        </w:rPr>
        <w:t> que pour le TP KNIME.</w:t>
      </w:r>
    </w:p>
    <w:p w14:paraId="7D091357" w14:textId="77777777" w:rsidR="00D801C7" w:rsidRPr="00D801C7" w:rsidRDefault="00D801C7" w:rsidP="00A07D9E">
      <w:pPr>
        <w:pStyle w:val="Titre2"/>
        <w:jc w:val="both"/>
        <w:rPr>
          <w:rFonts w:asciiTheme="majorBidi" w:eastAsiaTheme="majorEastAsia" w:hAnsiTheme="majorBidi" w:cstheme="majorBidi"/>
          <w:b/>
          <w:bCs/>
          <w:spacing w:val="15"/>
          <w:sz w:val="22"/>
          <w:szCs w:val="22"/>
        </w:rPr>
      </w:pPr>
      <w:r w:rsidRPr="00D801C7">
        <w:rPr>
          <w:rFonts w:asciiTheme="majorBidi" w:eastAsiaTheme="majorEastAsia" w:hAnsiTheme="majorBidi" w:cstheme="majorBidi"/>
          <w:b/>
          <w:bCs/>
          <w:spacing w:val="15"/>
          <w:sz w:val="22"/>
          <w:szCs w:val="22"/>
        </w:rPr>
        <w:t>Consignes :</w:t>
      </w:r>
    </w:p>
    <w:p w14:paraId="6037F467" w14:textId="77777777" w:rsidR="00D801C7" w:rsidRPr="00D801C7" w:rsidRDefault="00D801C7" w:rsidP="00A07D9E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Créez un nouveau Job Talend </w:t>
      </w:r>
      <w:proofErr w:type="spellStart"/>
      <w:r w:rsidRPr="00D801C7">
        <w:rPr>
          <w:rFonts w:asciiTheme="majorBidi" w:hAnsiTheme="majorBidi" w:cstheme="majorBidi"/>
          <w:b/>
          <w:bCs/>
        </w:rPr>
        <w:t>TP_Hopital_Talend</w:t>
      </w:r>
      <w:proofErr w:type="spellEnd"/>
      <w:r w:rsidRPr="00D801C7">
        <w:rPr>
          <w:rFonts w:asciiTheme="majorBidi" w:hAnsiTheme="majorBidi" w:cstheme="majorBidi"/>
        </w:rPr>
        <w:t>.</w:t>
      </w:r>
    </w:p>
    <w:p w14:paraId="5DA800BD" w14:textId="77777777" w:rsidR="00D801C7" w:rsidRPr="00D801C7" w:rsidRDefault="00D801C7" w:rsidP="00A07D9E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Importez les deux fichiers CSV et définissez leurs schémas avec les bons types.</w:t>
      </w:r>
    </w:p>
    <w:p w14:paraId="11312D07" w14:textId="77777777" w:rsidR="00D801C7" w:rsidRPr="00D801C7" w:rsidRDefault="00D801C7" w:rsidP="00A07D9E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Utilisez un </w:t>
      </w:r>
      <w:r w:rsidRPr="00D801C7">
        <w:rPr>
          <w:rFonts w:asciiTheme="majorBidi" w:hAnsiTheme="majorBidi" w:cstheme="majorBidi"/>
          <w:b/>
          <w:bCs/>
        </w:rPr>
        <w:t>composant </w:t>
      </w:r>
      <w:proofErr w:type="spellStart"/>
      <w:r w:rsidRPr="00D801C7">
        <w:rPr>
          <w:rFonts w:asciiTheme="majorBidi" w:hAnsiTheme="majorBidi" w:cstheme="majorBidi"/>
        </w:rPr>
        <w:t>tMap</w:t>
      </w:r>
      <w:proofErr w:type="spellEnd"/>
      <w:r w:rsidRPr="00D801C7">
        <w:rPr>
          <w:rFonts w:asciiTheme="majorBidi" w:hAnsiTheme="majorBidi" w:cstheme="majorBidi"/>
        </w:rPr>
        <w:t> pour :</w:t>
      </w:r>
    </w:p>
    <w:p w14:paraId="26991B45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Joindre les tables sur </w:t>
      </w:r>
      <w:proofErr w:type="spellStart"/>
      <w:r w:rsidRPr="00D801C7">
        <w:rPr>
          <w:rFonts w:asciiTheme="majorBidi" w:hAnsiTheme="majorBidi" w:cstheme="majorBidi"/>
        </w:rPr>
        <w:t>Patient_ID</w:t>
      </w:r>
      <w:proofErr w:type="spellEnd"/>
      <w:r w:rsidRPr="00D801C7">
        <w:rPr>
          <w:rFonts w:asciiTheme="majorBidi" w:hAnsiTheme="majorBidi" w:cstheme="majorBidi"/>
        </w:rPr>
        <w:t>.</w:t>
      </w:r>
    </w:p>
    <w:p w14:paraId="5AB7E29B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Convertir les dates (</w:t>
      </w:r>
      <w:proofErr w:type="spellStart"/>
      <w:r w:rsidRPr="00D801C7">
        <w:rPr>
          <w:rFonts w:asciiTheme="majorBidi" w:hAnsiTheme="majorBidi" w:cstheme="majorBidi"/>
        </w:rPr>
        <w:t>TalendDate.parseDate</w:t>
      </w:r>
      <w:proofErr w:type="spellEnd"/>
      <w:r w:rsidRPr="00D801C7">
        <w:rPr>
          <w:rFonts w:asciiTheme="majorBidi" w:hAnsiTheme="majorBidi" w:cstheme="majorBidi"/>
        </w:rPr>
        <w:t>()).</w:t>
      </w:r>
    </w:p>
    <w:p w14:paraId="5B7D4B85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Calculer </w:t>
      </w:r>
      <w:proofErr w:type="spellStart"/>
      <w:r w:rsidRPr="00D801C7">
        <w:rPr>
          <w:rFonts w:asciiTheme="majorBidi" w:hAnsiTheme="majorBidi" w:cstheme="majorBidi"/>
        </w:rPr>
        <w:t>Duree_Sejour_Jours</w:t>
      </w:r>
      <w:proofErr w:type="spellEnd"/>
      <w:r w:rsidRPr="00D801C7">
        <w:rPr>
          <w:rFonts w:asciiTheme="majorBidi" w:hAnsiTheme="majorBidi" w:cstheme="majorBidi"/>
        </w:rPr>
        <w:t> et </w:t>
      </w:r>
      <w:proofErr w:type="spellStart"/>
      <w:r w:rsidRPr="00D801C7">
        <w:rPr>
          <w:rFonts w:asciiTheme="majorBidi" w:hAnsiTheme="majorBidi" w:cstheme="majorBidi"/>
        </w:rPr>
        <w:t>Age_Admission</w:t>
      </w:r>
      <w:proofErr w:type="spellEnd"/>
      <w:r w:rsidRPr="00D801C7">
        <w:rPr>
          <w:rFonts w:asciiTheme="majorBidi" w:hAnsiTheme="majorBidi" w:cstheme="majorBidi"/>
        </w:rPr>
        <w:t>.</w:t>
      </w:r>
    </w:p>
    <w:p w14:paraId="70C706C7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Créer la colonne </w:t>
      </w:r>
      <w:proofErr w:type="spellStart"/>
      <w:r w:rsidRPr="00D801C7">
        <w:rPr>
          <w:rFonts w:asciiTheme="majorBidi" w:hAnsiTheme="majorBidi" w:cstheme="majorBidi"/>
        </w:rPr>
        <w:t>Categorie_Diag</w:t>
      </w:r>
      <w:proofErr w:type="spellEnd"/>
      <w:r w:rsidRPr="00D801C7">
        <w:rPr>
          <w:rFonts w:asciiTheme="majorBidi" w:hAnsiTheme="majorBidi" w:cstheme="majorBidi"/>
        </w:rPr>
        <w:t> avec une série d'expressions conditionnelles (if).</w:t>
      </w:r>
    </w:p>
    <w:p w14:paraId="1E5BFBDA" w14:textId="77777777" w:rsidR="00D801C7" w:rsidRPr="00D801C7" w:rsidRDefault="00D801C7" w:rsidP="00A07D9E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Utilisez un </w:t>
      </w:r>
      <w:r w:rsidRPr="00D801C7">
        <w:rPr>
          <w:rFonts w:asciiTheme="majorBidi" w:hAnsiTheme="majorBidi" w:cstheme="majorBidi"/>
          <w:b/>
          <w:bCs/>
        </w:rPr>
        <w:t>composant </w:t>
      </w:r>
      <w:proofErr w:type="spellStart"/>
      <w:r w:rsidRPr="00D801C7">
        <w:rPr>
          <w:rFonts w:asciiTheme="majorBidi" w:hAnsiTheme="majorBidi" w:cstheme="majorBidi"/>
        </w:rPr>
        <w:t>tAggregateRow</w:t>
      </w:r>
      <w:proofErr w:type="spellEnd"/>
      <w:r w:rsidRPr="00D801C7">
        <w:rPr>
          <w:rFonts w:asciiTheme="majorBidi" w:hAnsiTheme="majorBidi" w:cstheme="majorBidi"/>
        </w:rPr>
        <w:t> pour calculer, par département :</w:t>
      </w:r>
    </w:p>
    <w:p w14:paraId="49D9A1E7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La durée moyenne de séjour.</w:t>
      </w:r>
    </w:p>
    <w:p w14:paraId="3D24EE3D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L'âge moyen à l'admission.</w:t>
      </w:r>
    </w:p>
    <w:p w14:paraId="4CD47366" w14:textId="77777777" w:rsidR="00D801C7" w:rsidRPr="00D801C7" w:rsidRDefault="00D801C7" w:rsidP="00A07D9E">
      <w:pPr>
        <w:numPr>
          <w:ilvl w:val="1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Le nombre d'admissions.</w:t>
      </w:r>
    </w:p>
    <w:p w14:paraId="0D5BF6B6" w14:textId="77777777" w:rsidR="00D801C7" w:rsidRPr="00D801C7" w:rsidRDefault="00D801C7" w:rsidP="00A07D9E">
      <w:pPr>
        <w:numPr>
          <w:ilvl w:val="0"/>
          <w:numId w:val="17"/>
        </w:numPr>
        <w:jc w:val="both"/>
        <w:rPr>
          <w:rFonts w:asciiTheme="majorBidi" w:hAnsiTheme="majorBidi" w:cstheme="majorBidi"/>
        </w:rPr>
      </w:pPr>
      <w:r w:rsidRPr="00D801C7">
        <w:rPr>
          <w:rFonts w:asciiTheme="majorBidi" w:hAnsiTheme="majorBidi" w:cstheme="majorBidi"/>
        </w:rPr>
        <w:t>Exportez le résultat vers un fichier Excel </w:t>
      </w:r>
      <w:r w:rsidRPr="00D801C7">
        <w:rPr>
          <w:rFonts w:asciiTheme="majorBidi" w:hAnsiTheme="majorBidi" w:cstheme="majorBidi"/>
          <w:b/>
          <w:bCs/>
        </w:rPr>
        <w:t>rapport_hopital_talend.xlsx</w:t>
      </w:r>
      <w:r w:rsidRPr="00D801C7">
        <w:rPr>
          <w:rFonts w:asciiTheme="majorBidi" w:hAnsiTheme="majorBidi" w:cstheme="majorBidi"/>
        </w:rPr>
        <w:t>.</w:t>
      </w:r>
    </w:p>
    <w:p w14:paraId="1760F881" w14:textId="10662D63" w:rsidR="002955A5" w:rsidRPr="00A07D9E" w:rsidRDefault="002955A5" w:rsidP="00A07D9E">
      <w:pPr>
        <w:jc w:val="both"/>
        <w:rPr>
          <w:rFonts w:asciiTheme="majorBidi" w:hAnsiTheme="majorBidi" w:cstheme="majorBidi"/>
        </w:rPr>
      </w:pPr>
    </w:p>
    <w:sectPr w:rsidR="002955A5" w:rsidRPr="00A07D9E" w:rsidSect="00FC224C">
      <w:headerReference w:type="default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2E6BE" w14:textId="77777777" w:rsidR="00522AE4" w:rsidRDefault="00522AE4" w:rsidP="002955A5">
      <w:r>
        <w:separator/>
      </w:r>
    </w:p>
  </w:endnote>
  <w:endnote w:type="continuationSeparator" w:id="0">
    <w:p w14:paraId="76D96EF0" w14:textId="77777777" w:rsidR="00522AE4" w:rsidRDefault="00522AE4" w:rsidP="0029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C211" w14:textId="78139341" w:rsidR="00B84347" w:rsidRPr="000320B1" w:rsidRDefault="002955A5" w:rsidP="002955A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3BAC0C5" wp14:editId="7026A9D4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536424526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0C07BA" id="Connecteur droit 377790437" o:spid="_x0000_s1026" style="position:absolute;flip:y;z-index:251701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674112" behindDoc="0" locked="0" layoutInCell="1" allowOverlap="1" wp14:anchorId="113AE79C" wp14:editId="1DDFB58C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23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84347" w:rsidRPr="00B84347">
      <w:rPr>
        <w:noProof/>
      </w:rPr>
      <w:t xml:space="preserve"> </w:t>
    </w:r>
  </w:p>
  <w:p w14:paraId="03E42750" w14:textId="7AF6F973" w:rsidR="002955A5" w:rsidRPr="0086396C" w:rsidRDefault="002955A5" w:rsidP="002955A5">
    <w:pPr>
      <w:pStyle w:val="Pieddepage"/>
      <w:rPr>
        <w:color w:val="595959" w:themeColor="text1" w:themeTint="A6"/>
        <w:sz w:val="20"/>
        <w:szCs w:val="20"/>
      </w:rPr>
    </w:pPr>
    <w:r w:rsidRPr="0086396C">
      <w:rPr>
        <w:color w:val="595959" w:themeColor="text1" w:themeTint="A6"/>
        <w:sz w:val="20"/>
        <w:szCs w:val="20"/>
        <w:lang w:val="en-US"/>
      </w:rPr>
      <w:t>©</w:t>
    </w:r>
    <w:r w:rsidRPr="0086396C">
      <w:rPr>
        <w:color w:val="595959" w:themeColor="text1" w:themeTint="A6"/>
        <w:sz w:val="20"/>
        <w:szCs w:val="20"/>
      </w:rPr>
      <w:t xml:space="preserve"> 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 w:rsidRPr="00E90498">
      <w:rPr>
        <w:color w:val="595959" w:themeColor="text1" w:themeTint="A6"/>
        <w:sz w:val="20"/>
        <w:szCs w:val="20"/>
      </w:rPr>
      <w:instrText xml:space="preserve">date \@ "yyyy"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D801C7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="00E90498">
      <w:rPr>
        <w:color w:val="595959" w:themeColor="text1" w:themeTint="A6"/>
        <w:sz w:val="20"/>
        <w:szCs w:val="20"/>
      </w:rPr>
      <w:t xml:space="preserve"> </w:t>
    </w:r>
    <w:proofErr w:type="spellStart"/>
    <w:r w:rsidRPr="0086396C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86396C">
      <w:rPr>
        <w:color w:val="595959" w:themeColor="text1" w:themeTint="A6"/>
        <w:sz w:val="20"/>
        <w:szCs w:val="20"/>
        <w:lang w:val="en-US"/>
      </w:rPr>
      <w:t>. All rights reserved.</w:t>
    </w:r>
    <w:r w:rsidRPr="0086396C">
      <w:rPr>
        <w:noProof/>
        <w:color w:val="595959" w:themeColor="text1" w:themeTint="A6"/>
        <w:sz w:val="20"/>
        <w:szCs w:val="20"/>
      </w:rPr>
      <w:t xml:space="preserve"> </w:t>
    </w:r>
  </w:p>
  <w:p w14:paraId="7F5265F7" w14:textId="01B93AEA" w:rsidR="00B84347" w:rsidRPr="000320B1" w:rsidRDefault="002955A5" w:rsidP="002955A5">
    <w:pPr>
      <w:pStyle w:val="Pieddepage"/>
    </w:pPr>
    <w:r>
      <w:tab/>
    </w:r>
    <w:r>
      <w:tab/>
    </w:r>
    <w:r w:rsidR="00B84347">
      <w:t xml:space="preserve"> </w:t>
    </w:r>
    <w:sdt>
      <w:sdtPr>
        <w:id w:val="835111378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r w:rsidR="00B84347" w:rsidRPr="002955A5">
          <w:rPr>
            <w:sz w:val="20"/>
            <w:szCs w:val="20"/>
          </w:rPr>
          <w:fldChar w:fldCharType="begin"/>
        </w:r>
        <w:r w:rsidR="00B84347" w:rsidRPr="002955A5">
          <w:rPr>
            <w:sz w:val="20"/>
            <w:szCs w:val="20"/>
          </w:rPr>
          <w:instrText>PAGE   \* MERGEFORMAT</w:instrText>
        </w:r>
        <w:r w:rsidR="00B84347" w:rsidRPr="002955A5">
          <w:rPr>
            <w:sz w:val="20"/>
            <w:szCs w:val="20"/>
          </w:rPr>
          <w:fldChar w:fldCharType="separate"/>
        </w:r>
        <w:r w:rsidR="00B84347" w:rsidRPr="002955A5">
          <w:rPr>
            <w:sz w:val="20"/>
            <w:szCs w:val="20"/>
          </w:rPr>
          <w:t>2</w:t>
        </w:r>
        <w:r w:rsidR="00B84347" w:rsidRPr="002955A5">
          <w:rPr>
            <w:sz w:val="20"/>
            <w:szCs w:val="20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5DE1" w14:textId="6BAA2DB6" w:rsidR="004B7E8B" w:rsidRPr="000320B1" w:rsidRDefault="004B7E8B" w:rsidP="004B7E8B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57C00C3D" wp14:editId="7DA256B3">
              <wp:simplePos x="0" y="0"/>
              <wp:positionH relativeFrom="margin">
                <wp:align>center</wp:align>
              </wp:positionH>
              <wp:positionV relativeFrom="paragraph">
                <wp:posOffset>11430</wp:posOffset>
              </wp:positionV>
              <wp:extent cx="7884302" cy="0"/>
              <wp:effectExtent l="0" t="0" r="0" b="0"/>
              <wp:wrapNone/>
              <wp:docPr id="1620694955" name="Connecteur droit 377790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884302" cy="0"/>
                      </a:xfrm>
                      <a:prstGeom prst="line">
                        <a:avLst/>
                      </a:prstGeom>
                      <a:ln w="3175">
                        <a:solidFill>
                          <a:srgbClr val="5B5B79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DCBE22" id="Connecteur droit 377790437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620.8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" strokecolor="#5b5b79" strokeweight=".25pt">
              <v:stroke joinstyle="miter"/>
              <o:lock v:ext="edit" shapetype="f"/>
              <w10:wrap anchorx="margin"/>
            </v:line>
          </w:pict>
        </mc:Fallback>
      </mc:AlternateContent>
    </w:r>
    <w:r w:rsidRPr="000320B1">
      <w:rPr>
        <w:noProof/>
      </w:rPr>
      <w:drawing>
        <wp:anchor distT="0" distB="0" distL="114300" distR="114300" simplePos="0" relativeHeight="251703808" behindDoc="0" locked="0" layoutInCell="1" allowOverlap="1" wp14:anchorId="57E5095C" wp14:editId="55D344CA">
          <wp:simplePos x="0" y="0"/>
          <wp:positionH relativeFrom="column">
            <wp:posOffset>-469900</wp:posOffset>
          </wp:positionH>
          <wp:positionV relativeFrom="paragraph">
            <wp:posOffset>43229</wp:posOffset>
          </wp:positionV>
          <wp:extent cx="377190" cy="448945"/>
          <wp:effectExtent l="0" t="0" r="3810" b="8255"/>
          <wp:wrapSquare wrapText="bothSides"/>
          <wp:docPr id="1327840087" name="Picture 2" descr="Home | Caplogy">
            <a:extLst xmlns:a="http://schemas.openxmlformats.org/drawingml/2006/main">
              <a:ext uri="{FF2B5EF4-FFF2-40B4-BE49-F238E27FC236}">
                <a16:creationId xmlns:a16="http://schemas.microsoft.com/office/drawing/2014/main" id="{E0C58849-0644-8FFD-65B4-D6F0C4EDFA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" descr="Home | Caplogy">
                    <a:extLst>
                      <a:ext uri="{FF2B5EF4-FFF2-40B4-BE49-F238E27FC236}">
                        <a16:creationId xmlns:a16="http://schemas.microsoft.com/office/drawing/2014/main" id="{E0C58849-0644-8FFD-65B4-D6F0C4EDFA8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98" t="16638" r="63086" b="24360"/>
                  <a:stretch/>
                </pic:blipFill>
                <pic:spPr bwMode="auto">
                  <a:xfrm>
                    <a:off x="0" y="0"/>
                    <a:ext cx="37719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84347">
      <w:rPr>
        <w:noProof/>
      </w:rPr>
      <w:t xml:space="preserve"> </w:t>
    </w:r>
  </w:p>
  <w:p w14:paraId="4F554539" w14:textId="0C07EA42" w:rsidR="004B7E8B" w:rsidRPr="004B7E8B" w:rsidRDefault="004B7E8B" w:rsidP="004B7E8B">
    <w:pPr>
      <w:pStyle w:val="Pieddepage"/>
      <w:rPr>
        <w:color w:val="595959" w:themeColor="text1" w:themeTint="A6"/>
        <w:sz w:val="20"/>
        <w:szCs w:val="20"/>
      </w:rPr>
    </w:pPr>
    <w:r w:rsidRPr="004B7E8B">
      <w:rPr>
        <w:color w:val="595959" w:themeColor="text1" w:themeTint="A6"/>
        <w:sz w:val="20"/>
        <w:szCs w:val="20"/>
        <w:lang w:val="en-US"/>
      </w:rPr>
      <w:t>©</w:t>
    </w:r>
    <w:r w:rsidR="00E90498">
      <w:rPr>
        <w:color w:val="595959" w:themeColor="text1" w:themeTint="A6"/>
        <w:sz w:val="20"/>
        <w:szCs w:val="20"/>
      </w:rPr>
      <w:fldChar w:fldCharType="begin"/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 w:rsidRPr="00E90498">
      <w:rPr>
        <w:color w:val="595959" w:themeColor="text1" w:themeTint="A6"/>
        <w:sz w:val="20"/>
        <w:szCs w:val="20"/>
      </w:rPr>
      <w:instrText>date \@ "yyyy"</w:instrText>
    </w:r>
    <w:r w:rsidR="00E90498">
      <w:rPr>
        <w:color w:val="595959" w:themeColor="text1" w:themeTint="A6"/>
        <w:sz w:val="20"/>
        <w:szCs w:val="20"/>
      </w:rPr>
      <w:instrText xml:space="preserve"> </w:instrText>
    </w:r>
    <w:r w:rsidR="00E90498">
      <w:rPr>
        <w:color w:val="595959" w:themeColor="text1" w:themeTint="A6"/>
        <w:sz w:val="20"/>
        <w:szCs w:val="20"/>
      </w:rPr>
      <w:fldChar w:fldCharType="separate"/>
    </w:r>
    <w:r w:rsidR="00D801C7">
      <w:rPr>
        <w:noProof/>
        <w:color w:val="595959" w:themeColor="text1" w:themeTint="A6"/>
        <w:sz w:val="20"/>
        <w:szCs w:val="20"/>
      </w:rPr>
      <w:t>2026</w:t>
    </w:r>
    <w:r w:rsidR="00E90498">
      <w:rPr>
        <w:color w:val="595959" w:themeColor="text1" w:themeTint="A6"/>
        <w:sz w:val="20"/>
        <w:szCs w:val="20"/>
      </w:rPr>
      <w:fldChar w:fldCharType="end"/>
    </w:r>
    <w:r w:rsidRPr="004B7E8B">
      <w:rPr>
        <w:color w:val="595959" w:themeColor="text1" w:themeTint="A6"/>
        <w:sz w:val="20"/>
        <w:szCs w:val="20"/>
      </w:rPr>
      <w:t xml:space="preserve"> </w:t>
    </w:r>
    <w:proofErr w:type="spellStart"/>
    <w:r w:rsidRPr="004B7E8B">
      <w:rPr>
        <w:color w:val="595959" w:themeColor="text1" w:themeTint="A6"/>
        <w:sz w:val="20"/>
        <w:szCs w:val="20"/>
        <w:lang w:val="en-US"/>
      </w:rPr>
      <w:t>Caplogy</w:t>
    </w:r>
    <w:proofErr w:type="spellEnd"/>
    <w:r w:rsidRPr="004B7E8B">
      <w:rPr>
        <w:color w:val="595959" w:themeColor="text1" w:themeTint="A6"/>
        <w:sz w:val="20"/>
        <w:szCs w:val="20"/>
        <w:lang w:val="en-US"/>
      </w:rPr>
      <w:t>. All rights reserved.</w:t>
    </w:r>
    <w:r w:rsidRPr="004B7E8B">
      <w:rPr>
        <w:noProof/>
        <w:color w:val="595959" w:themeColor="text1" w:themeTint="A6"/>
        <w:sz w:val="20"/>
        <w:szCs w:val="20"/>
      </w:rPr>
      <w:t xml:space="preserve"> </w:t>
    </w:r>
  </w:p>
  <w:p w14:paraId="31841654" w14:textId="39477144" w:rsidR="004B7E8B" w:rsidRDefault="004B7E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A037" w14:textId="77777777" w:rsidR="00522AE4" w:rsidRDefault="00522AE4" w:rsidP="002955A5">
      <w:r>
        <w:separator/>
      </w:r>
    </w:p>
  </w:footnote>
  <w:footnote w:type="continuationSeparator" w:id="0">
    <w:p w14:paraId="6711AC97" w14:textId="77777777" w:rsidR="00522AE4" w:rsidRDefault="00522AE4" w:rsidP="0029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9E3B" w14:textId="6C420C49" w:rsidR="0002055B" w:rsidRDefault="0040226C" w:rsidP="0040226C">
    <w:pPr>
      <w:pStyle w:val="En-tte"/>
      <w:rPr>
        <w:color w:val="595959" w:themeColor="text1" w:themeTint="A6"/>
      </w:rPr>
    </w:pPr>
    <w:r w:rsidRPr="0040226C">
      <w:rPr>
        <w:color w:val="595959" w:themeColor="text1" w:themeTint="A6"/>
      </w:rPr>
      <w:t>Nom de la filière</w:t>
    </w:r>
    <w:r>
      <w:rPr>
        <w:color w:val="595959" w:themeColor="text1" w:themeTint="A6"/>
      </w:rPr>
      <w:t xml:space="preserve"> - </w:t>
    </w:r>
    <w:r w:rsidRPr="0040226C">
      <w:rPr>
        <w:color w:val="595959" w:themeColor="text1" w:themeTint="A6"/>
      </w:rPr>
      <w:t>Année</w:t>
    </w:r>
    <w:r w:rsidR="00B84347" w:rsidRPr="0086396C">
      <w:rPr>
        <w:noProof/>
        <w:color w:val="595959" w:themeColor="text1" w:themeTint="A6"/>
      </w:rPr>
      <mc:AlternateContent>
        <mc:Choice Requires="wpg">
          <w:drawing>
            <wp:anchor distT="0" distB="0" distL="114300" distR="114300" simplePos="0" relativeHeight="251645440" behindDoc="0" locked="0" layoutInCell="1" allowOverlap="1" wp14:anchorId="58FD73FA" wp14:editId="594096A2">
              <wp:simplePos x="0" y="0"/>
              <wp:positionH relativeFrom="column">
                <wp:posOffset>-927735</wp:posOffset>
              </wp:positionH>
              <wp:positionV relativeFrom="paragraph">
                <wp:posOffset>234168</wp:posOffset>
              </wp:positionV>
              <wp:extent cx="7751699" cy="76138"/>
              <wp:effectExtent l="0" t="0" r="20955" b="635"/>
              <wp:wrapNone/>
              <wp:docPr id="647177117" name="Groupe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1699" cy="76138"/>
                        <a:chOff x="0" y="0"/>
                        <a:chExt cx="7751699" cy="76138"/>
                      </a:xfrm>
                    </wpg:grpSpPr>
                    <wps:wsp>
                      <wps:cNvPr id="1647349952" name="Connecteur droit 1187415905">
                        <a:extLst>
                          <a:ext uri="{FF2B5EF4-FFF2-40B4-BE49-F238E27FC236}">
                            <a16:creationId xmlns:a16="http://schemas.microsoft.com/office/drawing/2014/main" id="{E7706A3F-8943-3CB5-9E28-108FD79C1D37}"/>
                          </a:ext>
                        </a:extLst>
                      </wps:cNvPr>
                      <wps:cNvCnPr/>
                      <wps:spPr>
                        <a:xfrm flipV="1">
                          <a:off x="0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48094" name="Connecteur droit 775550301">
                        <a:extLst>
                          <a:ext uri="{FF2B5EF4-FFF2-40B4-BE49-F238E27FC236}">
                            <a16:creationId xmlns:a16="http://schemas.microsoft.com/office/drawing/2014/main" id="{AFACB53A-96F9-3BF7-FFCC-2CC0660F97A8}"/>
                          </a:ext>
                        </a:extLst>
                      </wps:cNvPr>
                      <wps:cNvCnPr/>
                      <wps:spPr>
                        <a:xfrm flipV="1">
                          <a:off x="1125415" y="37238"/>
                          <a:ext cx="112693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4679960" name="Connecteur droit 589007605">
                        <a:extLst>
                          <a:ext uri="{FF2B5EF4-FFF2-40B4-BE49-F238E27FC236}">
                            <a16:creationId xmlns:a16="http://schemas.microsoft.com/office/drawing/2014/main" id="{9CDC8A8D-8B79-0342-7E8A-F21DA9AF4409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2246693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1D2E3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60736654" name="Connecteur droit 377790437">
                        <a:extLst>
                          <a:ext uri="{FF2B5EF4-FFF2-40B4-BE49-F238E27FC236}">
                            <a16:creationId xmlns:a16="http://schemas.microsoft.com/office/drawing/2014/main" id="{B8D5A887-E1E7-F907-EEC9-6501157DF856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 flipV="1">
                          <a:off x="4998168" y="37238"/>
                          <a:ext cx="275353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5B5B79">
                              <a:alpha val="74902"/>
                            </a:srgb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29980" name="Ellipse 1922354001">
                        <a:extLst>
                          <a:ext uri="{FF2B5EF4-FFF2-40B4-BE49-F238E27FC236}">
                            <a16:creationId xmlns:a16="http://schemas.microsoft.com/office/drawing/2014/main" id="{E02290E2-4476-37F5-433A-33FF82E174EB}"/>
                          </a:ext>
                        </a:extLst>
                      </wps:cNvPr>
                      <wps:cNvSpPr/>
                      <wps:spPr>
                        <a:xfrm flipV="1">
                          <a:off x="1100590" y="4138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819989972" name="Ellipse 1612306416">
                        <a:extLst>
                          <a:ext uri="{FF2B5EF4-FFF2-40B4-BE49-F238E27FC236}">
                            <a16:creationId xmlns:a16="http://schemas.microsoft.com/office/drawing/2014/main" id="{F14A72BC-4345-EDD5-1D37-B9E3B148B27D}"/>
                          </a:ext>
                        </a:extLst>
                      </wps:cNvPr>
                      <wps:cNvSpPr/>
                      <wps:spPr>
                        <a:xfrm flipV="1">
                          <a:off x="2188767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1D2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6776246" name="Ellipse 1382400263">
                        <a:extLst>
                          <a:ext uri="{FF2B5EF4-FFF2-40B4-BE49-F238E27FC236}">
                            <a16:creationId xmlns:a16="http://schemas.microsoft.com/office/drawing/2014/main" id="{40A5F1D4-E0F3-239E-C3FA-17D9A337D25D}"/>
                          </a:ext>
                        </a:extLst>
                      </wps:cNvPr>
                      <wps:cNvSpPr/>
                      <wps:spPr>
                        <a:xfrm flipV="1">
                          <a:off x="4936105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5B5B79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EFA6EA3" id="Groupe 1" o:spid="_x0000_s1026" style="position:absolute;margin-left:-73.05pt;margin-top:18.45pt;width:610.35pt;height:6pt;z-index:251645440" coordsize="77516,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">
              <v:line id="Connecteur droit 1187415905" o:spid="_x0000_s1027" style="position:absolute;flip:y;visibility:visible;mso-wrap-style:square" from="0,372" to="11269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" strokecolor="#71d2e3" strokeweight="1.5pt">
                <v:stroke opacity="49087f" joinstyle="miter"/>
              </v:line>
              <v:line id="Connecteur droit 775550301" o:spid="_x0000_s1028" style="position:absolute;flip:y;visibility:visible;mso-wrap-style:square" from="11254,372" to="22523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" strokecolor="#5b5b79" strokeweight="1.5pt">
                <v:stroke opacity="49087f" joinstyle="miter"/>
              </v:line>
              <v:line id="Connecteur droit 589007605" o:spid="_x0000_s1029" style="position:absolute;flip:y;visibility:visible;mso-wrap-style:square" from="22466,372" to="50002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" strokecolor="#71d2e3" strokeweight="1.5pt">
                <v:stroke opacity="49087f" joinstyle="miter"/>
                <o:lock v:ext="edit" shapetype="f"/>
              </v:line>
              <v:line id="Connecteur droit 377790437" o:spid="_x0000_s1030" style="position:absolute;flip:y;visibility:visible;mso-wrap-style:square" from="49981,372" to="77516,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" strokecolor="#5b5b79" strokeweight="1.5pt">
                <v:stroke opacity="49087f" joinstyle="miter"/>
                <o:lock v:ext="edit" shapetype="f"/>
              </v:line>
              <v:oval id="Ellipse 1922354001" o:spid="_x0000_s1031" style="position:absolute;left:11005;top:41;width:720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" fillcolor="#5b5b79" stroked="f" strokeweight="1pt">
                <v:fill opacity="49087f"/>
                <v:stroke joinstyle="miter"/>
              </v:oval>
              <v:oval id="Ellipse 1612306416" o:spid="_x0000_s1032" style="position:absolute;left:21887;width:718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" fillcolor="#71d2e3" stroked="f" strokeweight="1pt">
                <v:stroke joinstyle="miter"/>
              </v:oval>
              <v:oval id="Ellipse 1382400263" o:spid="_x0000_s1033" style="position:absolute;left:49361;width:717;height:71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" fillcolor="#5b5b79" stroked="f" strokeweight="1pt">
                <v:fill opacity="49087f"/>
                <v:stroke joinstyle="miter"/>
              </v:oval>
            </v:group>
          </w:pict>
        </mc:Fallback>
      </mc:AlternateConten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 w:rsidR="00B84347" w:rsidRPr="0086396C">
      <w:rPr>
        <w:color w:val="595959" w:themeColor="text1" w:themeTint="A6"/>
      </w:rPr>
      <w:t>Titre du cours</w:t>
    </w:r>
  </w:p>
  <w:p w14:paraId="5065AEF9" w14:textId="77777777" w:rsidR="006B6508" w:rsidRDefault="006B6508" w:rsidP="0040226C">
    <w:pPr>
      <w:pStyle w:val="En-tte"/>
      <w:rPr>
        <w:color w:val="595959" w:themeColor="text1" w:themeTint="A6"/>
      </w:rPr>
    </w:pPr>
  </w:p>
  <w:p w14:paraId="724C101B" w14:textId="77777777" w:rsidR="006B6508" w:rsidRPr="0040226C" w:rsidRDefault="006B6508" w:rsidP="0040226C">
    <w:pPr>
      <w:pStyle w:val="En-tte"/>
      <w:rPr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D04"/>
    <w:multiLevelType w:val="hybridMultilevel"/>
    <w:tmpl w:val="551EE482"/>
    <w:lvl w:ilvl="0" w:tplc="CF7C8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A80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2220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84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285A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0AF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52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6B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80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78161A"/>
    <w:multiLevelType w:val="multilevel"/>
    <w:tmpl w:val="19B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01B87"/>
    <w:multiLevelType w:val="multilevel"/>
    <w:tmpl w:val="8B22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82DED"/>
    <w:multiLevelType w:val="multilevel"/>
    <w:tmpl w:val="1A8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5C0"/>
    <w:multiLevelType w:val="multilevel"/>
    <w:tmpl w:val="3D5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E79C2"/>
    <w:multiLevelType w:val="multilevel"/>
    <w:tmpl w:val="A4F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F0877"/>
    <w:multiLevelType w:val="multilevel"/>
    <w:tmpl w:val="B98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3106"/>
    <w:multiLevelType w:val="hybridMultilevel"/>
    <w:tmpl w:val="E8A6BEB8"/>
    <w:lvl w:ilvl="0" w:tplc="D1D0CC92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color w:val="71D2E3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5E2436"/>
    <w:multiLevelType w:val="multilevel"/>
    <w:tmpl w:val="D152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F868BB"/>
    <w:multiLevelType w:val="hybridMultilevel"/>
    <w:tmpl w:val="595204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75448"/>
    <w:multiLevelType w:val="hybridMultilevel"/>
    <w:tmpl w:val="3B6861B2"/>
    <w:lvl w:ilvl="0" w:tplc="601A38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E53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BA8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EA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4B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29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A80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45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B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E671545"/>
    <w:multiLevelType w:val="hybridMultilevel"/>
    <w:tmpl w:val="7BEA620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6B0D9F"/>
    <w:multiLevelType w:val="hybridMultilevel"/>
    <w:tmpl w:val="4958119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DF2647F"/>
    <w:multiLevelType w:val="multilevel"/>
    <w:tmpl w:val="3F0C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11464"/>
    <w:multiLevelType w:val="hybridMultilevel"/>
    <w:tmpl w:val="CF186FB6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7E600F5"/>
    <w:multiLevelType w:val="hybridMultilevel"/>
    <w:tmpl w:val="CF9E5A38"/>
    <w:lvl w:ilvl="0" w:tplc="D1D0CC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71D2E3"/>
      </w:rPr>
    </w:lvl>
    <w:lvl w:ilvl="1" w:tplc="E3224E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CD0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0E831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FA28A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444D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E046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C2F72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82040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D2732"/>
    <w:multiLevelType w:val="multilevel"/>
    <w:tmpl w:val="BF3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344927">
    <w:abstractNumId w:val="15"/>
  </w:num>
  <w:num w:numId="2" w16cid:durableId="1008294004">
    <w:abstractNumId w:val="7"/>
  </w:num>
  <w:num w:numId="3" w16cid:durableId="184753591">
    <w:abstractNumId w:val="0"/>
  </w:num>
  <w:num w:numId="4" w16cid:durableId="1759012559">
    <w:abstractNumId w:val="10"/>
  </w:num>
  <w:num w:numId="5" w16cid:durableId="1376782590">
    <w:abstractNumId w:val="12"/>
  </w:num>
  <w:num w:numId="6" w16cid:durableId="1674333731">
    <w:abstractNumId w:val="14"/>
  </w:num>
  <w:num w:numId="7" w16cid:durableId="73940915">
    <w:abstractNumId w:val="4"/>
  </w:num>
  <w:num w:numId="8" w16cid:durableId="1498034580">
    <w:abstractNumId w:val="13"/>
  </w:num>
  <w:num w:numId="9" w16cid:durableId="437026248">
    <w:abstractNumId w:val="9"/>
  </w:num>
  <w:num w:numId="10" w16cid:durableId="173571742">
    <w:abstractNumId w:val="11"/>
  </w:num>
  <w:num w:numId="11" w16cid:durableId="20665269">
    <w:abstractNumId w:val="6"/>
  </w:num>
  <w:num w:numId="12" w16cid:durableId="1885287737">
    <w:abstractNumId w:val="3"/>
  </w:num>
  <w:num w:numId="13" w16cid:durableId="466289039">
    <w:abstractNumId w:val="16"/>
  </w:num>
  <w:num w:numId="14" w16cid:durableId="1857648464">
    <w:abstractNumId w:val="1"/>
  </w:num>
  <w:num w:numId="15" w16cid:durableId="342899938">
    <w:abstractNumId w:val="8"/>
  </w:num>
  <w:num w:numId="16" w16cid:durableId="86196601">
    <w:abstractNumId w:val="5"/>
  </w:num>
  <w:num w:numId="17" w16cid:durableId="379012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5B"/>
    <w:rsid w:val="00005260"/>
    <w:rsid w:val="0002055B"/>
    <w:rsid w:val="0002389D"/>
    <w:rsid w:val="00027179"/>
    <w:rsid w:val="000320B1"/>
    <w:rsid w:val="00143C8A"/>
    <w:rsid w:val="00174E5B"/>
    <w:rsid w:val="002955A5"/>
    <w:rsid w:val="002B6CF8"/>
    <w:rsid w:val="003A0AFF"/>
    <w:rsid w:val="003D6312"/>
    <w:rsid w:val="0040226C"/>
    <w:rsid w:val="004B7E8B"/>
    <w:rsid w:val="00522AE4"/>
    <w:rsid w:val="00557308"/>
    <w:rsid w:val="005A093F"/>
    <w:rsid w:val="005C4D82"/>
    <w:rsid w:val="005E3E92"/>
    <w:rsid w:val="0061768F"/>
    <w:rsid w:val="00621EAE"/>
    <w:rsid w:val="006369BA"/>
    <w:rsid w:val="0064350D"/>
    <w:rsid w:val="006B6508"/>
    <w:rsid w:val="007502C0"/>
    <w:rsid w:val="007A4ABB"/>
    <w:rsid w:val="007F107B"/>
    <w:rsid w:val="007F5745"/>
    <w:rsid w:val="00841243"/>
    <w:rsid w:val="00853EE3"/>
    <w:rsid w:val="0086396C"/>
    <w:rsid w:val="0086627C"/>
    <w:rsid w:val="008D7FEB"/>
    <w:rsid w:val="00922692"/>
    <w:rsid w:val="009238E9"/>
    <w:rsid w:val="009302D6"/>
    <w:rsid w:val="00A07D9E"/>
    <w:rsid w:val="00A43DE5"/>
    <w:rsid w:val="00A8555A"/>
    <w:rsid w:val="00AA5A3B"/>
    <w:rsid w:val="00AC7484"/>
    <w:rsid w:val="00AF04FC"/>
    <w:rsid w:val="00B81FD4"/>
    <w:rsid w:val="00B84347"/>
    <w:rsid w:val="00B906A3"/>
    <w:rsid w:val="00BA2C50"/>
    <w:rsid w:val="00BE7770"/>
    <w:rsid w:val="00C174CB"/>
    <w:rsid w:val="00C43CF8"/>
    <w:rsid w:val="00C8025F"/>
    <w:rsid w:val="00D2616D"/>
    <w:rsid w:val="00D52E33"/>
    <w:rsid w:val="00D57938"/>
    <w:rsid w:val="00D801C7"/>
    <w:rsid w:val="00D86B4C"/>
    <w:rsid w:val="00DE53B4"/>
    <w:rsid w:val="00DF0942"/>
    <w:rsid w:val="00E43696"/>
    <w:rsid w:val="00E90498"/>
    <w:rsid w:val="00F14B1F"/>
    <w:rsid w:val="00F35D9C"/>
    <w:rsid w:val="00F44565"/>
    <w:rsid w:val="00FA5377"/>
    <w:rsid w:val="00FC0D5F"/>
    <w:rsid w:val="00FC224C"/>
    <w:rsid w:val="00FD59B9"/>
    <w:rsid w:val="00FF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FF1D"/>
  <w15:chartTrackingRefBased/>
  <w15:docId w15:val="{7688FCC1-4404-464A-A8F2-F90C8B43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A5"/>
    <w:rPr>
      <w:rFonts w:ascii="Calibri" w:hAnsi="Calibri" w:cs="Calibri"/>
    </w:rPr>
  </w:style>
  <w:style w:type="paragraph" w:styleId="Titre1">
    <w:name w:val="heading 1"/>
    <w:basedOn w:val="Sous-titre"/>
    <w:next w:val="Normal"/>
    <w:link w:val="Titre1Car"/>
    <w:uiPriority w:val="9"/>
    <w:qFormat/>
    <w:rsid w:val="00027179"/>
    <w:pPr>
      <w:outlineLvl w:val="0"/>
    </w:p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7179"/>
    <w:pPr>
      <w:outlineLvl w:val="1"/>
    </w:pPr>
    <w:rPr>
      <w:rFonts w:ascii="Georgia" w:hAnsi="Georgia"/>
      <w:color w:val="5B5B79"/>
      <w:sz w:val="26"/>
      <w:szCs w:val="26"/>
      <w:lang w:val="en-GB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7179"/>
    <w:pPr>
      <w:outlineLvl w:val="2"/>
    </w:pPr>
    <w:rPr>
      <w:rFonts w:ascii="Georgia" w:hAnsi="Georgia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7179"/>
    <w:pPr>
      <w:outlineLvl w:val="3"/>
    </w:pPr>
    <w:rPr>
      <w:rFonts w:ascii="Georgia" w:hAnsi="Georgia"/>
      <w:lang w:val="en-GB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179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27179"/>
    <w:rPr>
      <w:rFonts w:ascii="Georgia" w:hAnsi="Georgia" w:cs="Calibri"/>
      <w:color w:val="5B5B79"/>
      <w:sz w:val="26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27179"/>
    <w:rPr>
      <w:rFonts w:ascii="Georgia" w:hAnsi="Georgia" w:cs="Calibri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27179"/>
    <w:rPr>
      <w:rFonts w:ascii="Georgia" w:hAnsi="Georgia" w:cs="Calibri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205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05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05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05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05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027179"/>
    <w:pPr>
      <w:jc w:val="center"/>
    </w:pPr>
    <w:rPr>
      <w:sz w:val="36"/>
      <w:szCs w:val="36"/>
    </w:rPr>
  </w:style>
  <w:style w:type="character" w:customStyle="1" w:styleId="TitreCar">
    <w:name w:val="Titre Car"/>
    <w:basedOn w:val="Policepardfaut"/>
    <w:link w:val="Titre"/>
    <w:uiPriority w:val="10"/>
    <w:rsid w:val="00027179"/>
    <w:rPr>
      <w:rFonts w:ascii="Georgia" w:eastAsiaTheme="majorEastAsia" w:hAnsi="Georgia" w:cstheme="majorBidi"/>
      <w:color w:val="5B5B79"/>
      <w:spacing w:val="15"/>
      <w:sz w:val="36"/>
      <w:szCs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5A5"/>
    <w:pPr>
      <w:numPr>
        <w:ilvl w:val="1"/>
      </w:numPr>
    </w:pPr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5A5"/>
    <w:rPr>
      <w:rFonts w:ascii="Georgia" w:eastAsiaTheme="majorEastAsia" w:hAnsi="Georgia" w:cstheme="majorBidi"/>
      <w:color w:val="5B5B7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05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05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05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05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05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055B"/>
  </w:style>
  <w:style w:type="paragraph" w:styleId="Pieddepage">
    <w:name w:val="footer"/>
    <w:basedOn w:val="Normal"/>
    <w:link w:val="PieddepageCar"/>
    <w:uiPriority w:val="99"/>
    <w:unhideWhenUsed/>
    <w:rsid w:val="000205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055B"/>
  </w:style>
  <w:style w:type="paragraph" w:styleId="NormalWeb">
    <w:name w:val="Normal (Web)"/>
    <w:basedOn w:val="Normal"/>
    <w:uiPriority w:val="99"/>
    <w:semiHidden/>
    <w:unhideWhenUsed/>
    <w:rsid w:val="0003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955A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955A5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2955A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5745"/>
    <w:pPr>
      <w:keepNext/>
      <w:keepLines/>
      <w:numPr>
        <w:ilvl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pacing w:val="0"/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7F5745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F5745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7F5745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6B6508"/>
    <w:pPr>
      <w:spacing w:after="0" w:line="240" w:lineRule="auto"/>
    </w:pPr>
    <w:tblPr>
      <w:tblBorders>
        <w:bottom w:val="single" w:sz="4" w:space="0" w:color="79799B"/>
        <w:insideH w:val="single" w:sz="4" w:space="0" w:color="79799B"/>
      </w:tblBorders>
    </w:tblPr>
  </w:style>
  <w:style w:type="paragraph" w:customStyle="1" w:styleId="ds-markdown-paragraph">
    <w:name w:val="ds-markdown-paragraph"/>
    <w:basedOn w:val="Normal"/>
    <w:rsid w:val="00174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74E5B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3A0A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1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2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94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22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4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888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5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3D9F6465A4C478826C29E8B2963CB" ma:contentTypeVersion="6" ma:contentTypeDescription="Crée un document." ma:contentTypeScope="" ma:versionID="9f615173bce95645318c55f23cd2e112">
  <xsd:schema xmlns:xsd="http://www.w3.org/2001/XMLSchema" xmlns:xs="http://www.w3.org/2001/XMLSchema" xmlns:p="http://schemas.microsoft.com/office/2006/metadata/properties" xmlns:ns3="08e6488b-947c-48e4-ae63-6bb6adcd6db7" targetNamespace="http://schemas.microsoft.com/office/2006/metadata/properties" ma:root="true" ma:fieldsID="e347bc1e8581be097f3ac1fe837836b7" ns3:_="">
    <xsd:import namespace="08e6488b-947c-48e4-ae63-6bb6adcd6d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e6488b-947c-48e4-ae63-6bb6adcd6d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e6488b-947c-48e4-ae63-6bb6adcd6db7" xsi:nil="true"/>
  </documentManagement>
</p:properties>
</file>

<file path=customXml/itemProps1.xml><?xml version="1.0" encoding="utf-8"?>
<ds:datastoreItem xmlns:ds="http://schemas.openxmlformats.org/officeDocument/2006/customXml" ds:itemID="{6BC65592-A81F-4307-8962-D5627E0E26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46D17E-72FB-47EE-8525-8512279C8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e6488b-947c-48e4-ae63-6bb6adcd6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C7E964-9A14-480E-AAFE-06901F5CAC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386EB5-17CC-4F96-AB5C-894F5D6F9D24}">
  <ds:schemaRefs>
    <ds:schemaRef ds:uri="http://schemas.microsoft.com/office/2006/metadata/properties"/>
    <ds:schemaRef ds:uri="http://schemas.microsoft.com/office/infopath/2007/PartnerControls"/>
    <ds:schemaRef ds:uri="08e6488b-947c-48e4-ae63-6bb6adcd6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 HACHEM</dc:creator>
  <cp:keywords/>
  <dc:description/>
  <cp:lastModifiedBy>Houcine  HAMANA</cp:lastModifiedBy>
  <cp:revision>17</cp:revision>
  <cp:lastPrinted>2025-01-30T10:20:00Z</cp:lastPrinted>
  <dcterms:created xsi:type="dcterms:W3CDTF">2025-10-28T10:10:00Z</dcterms:created>
  <dcterms:modified xsi:type="dcterms:W3CDTF">2026-02-05T15:41:00Z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0x0101006673D9F6465A4C478826C29E8B2963CB</vt:lpwstr>
  </property>
</Properties>
</file>