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Title"/>
        <w:spacing w:lineRule="auto" w:line="360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Title"/>
        <w:spacing w:lineRule="auto" w:line="360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Title"/>
        <w:spacing w:lineRule="auto" w:line="360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User Stories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i/>
          <w:i/>
          <w:sz w:val="40"/>
          <w:szCs w:val="40"/>
        </w:rPr>
      </w:pPr>
      <w:r>
        <w:rPr>
          <w:i/>
          <w:sz w:val="40"/>
          <w:szCs w:val="40"/>
        </w:rPr>
        <w:t xml:space="preserve">Project  </w:t>
      </w:r>
      <w:r>
        <w:rPr>
          <w:i/>
          <w:sz w:val="40"/>
          <w:szCs w:val="40"/>
        </w:rPr>
        <w:t>EMA</w:t>
      </w:r>
    </w:p>
    <w:p>
      <w:pPr>
        <w:pStyle w:val="Normal"/>
        <w:spacing w:lineRule="auto" w:line="360"/>
        <w:jc w:val="center"/>
        <w:rPr>
          <w:i/>
          <w:i/>
          <w:sz w:val="40"/>
          <w:szCs w:val="40"/>
        </w:rPr>
      </w:pPr>
      <w:r>
        <w:rPr>
          <w:i/>
          <w:sz w:val="40"/>
          <w:szCs w:val="40"/>
        </w:rPr>
      </w:r>
    </w:p>
    <w:p>
      <w:pPr>
        <w:pStyle w:val="Normal"/>
        <w:spacing w:lineRule="auto" w:line="360"/>
        <w:jc w:val="center"/>
        <w:rPr>
          <w:i/>
          <w:i/>
          <w:sz w:val="40"/>
          <w:szCs w:val="40"/>
        </w:rPr>
      </w:pPr>
      <w:r>
        <w:rPr>
          <w:i/>
          <w:sz w:val="40"/>
          <w:szCs w:val="40"/>
        </w:rPr>
        <w:t>Version 1: Initial Draft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/>
            <w:rPr/>
          </w:pPr>
          <w:r>
            <w:br w:type="page"/>
          </w:r>
          <w:r>
            <w:rPr/>
            <w:t>Content</w:t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060" w:leader="dot"/>
            </w:tabs>
            <w:rPr>
              <w:rFonts w:eastAsia="" w:eastAsiaTheme="minorEastAsia"/>
              <w:sz w:val="24"/>
              <w:szCs w:val="24"/>
              <w:lang w:eastAsia="de-DE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 xml:space="preserve"> TOC \z \o "1-3" \u \h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100809080">
            <w:r>
              <w:rPr>
                <w:webHidden/>
                <w:rStyle w:val="IndexLink"/>
                <w:lang w:val="en-US"/>
              </w:rPr>
              <w:t>1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_Toc100809080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widowControl/>
            <w:tabs>
              <w:tab w:val="clear" w:pos="708"/>
              <w:tab w:val="left" w:pos="480" w:leader="none"/>
              <w:tab w:val="right" w:pos="9060" w:leader="dot"/>
            </w:tabs>
            <w:bidi w:val="0"/>
            <w:spacing w:lineRule="auto" w:line="259" w:before="0" w:after="100"/>
            <w:jc w:val="left"/>
            <w:rPr>
              <w:rFonts w:eastAsia=""/>
              <w:color w:themeColor="hyperlink"/>
              <w:sz w:val="22"/>
              <w:szCs w:val="22"/>
              <w:u w:val="none"/>
              <w:lang w:eastAsia="de-DE"/>
            </w:rPr>
          </w:pPr>
          <w:hyperlink w:anchor="Bookmark_2">
            <w:r>
              <w:rPr>
                <w:webHidden/>
                <w:rStyle w:val="InternetLink"/>
                <w:rFonts w:eastAsia=""/>
                <w:color w:themeColor="hyperlink"/>
                <w:sz w:val="22"/>
                <w:szCs w:val="22"/>
                <w:u w:val="none"/>
                <w:lang w:eastAsia="de-DE"/>
              </w:rPr>
              <w:t>2      Screens......................................…………………………………………………………………….……..…...4</w:t>
            </w:r>
          </w:hyperlink>
        </w:p>
        <w:p>
          <w:pPr>
            <w:pStyle w:val="Contents1"/>
            <w:widowControl/>
            <w:tabs>
              <w:tab w:val="clear" w:pos="708"/>
              <w:tab w:val="left" w:pos="480" w:leader="none"/>
              <w:tab w:val="right" w:pos="9060" w:leader="dot"/>
            </w:tabs>
            <w:bidi w:val="0"/>
            <w:spacing w:lineRule="auto" w:line="259" w:before="0" w:after="100"/>
            <w:jc w:val="left"/>
            <w:rPr>
              <w:rFonts w:eastAsia=""/>
              <w:color w:val="0563C1" w:themeColor="hyperlink"/>
              <w:u w:val="single"/>
              <w:lang w:val="en-US" w:eastAsia="de-DE"/>
            </w:rPr>
          </w:pPr>
          <w:hyperlink w:anchor="Bookmark_3">
            <w:r>
              <w:rPr>
                <w:webHidden/>
                <w:rStyle w:val="InternetLink"/>
                <w:rFonts w:eastAsia=""/>
                <w:color w:val="0563C1" w:themeColor="hyperlink"/>
                <w:u w:val="single"/>
                <w:lang w:val="en-US" w:eastAsia="de-DE"/>
              </w:rPr>
              <w:t>3      Buttons…………………………………………………………………………………..………………………….…...</w:t>
            </w:r>
          </w:hyperlink>
          <w:r>
            <w:rPr>
              <w:rFonts w:eastAsia=""/>
              <w:color w:val="0563C1" w:themeColor="hyperlink"/>
              <w:u w:val="single"/>
              <w:lang w:val="en-US" w:eastAsia="de-DE"/>
            </w:rPr>
            <w:t>8</w:t>
          </w:r>
        </w:p>
        <w:p>
          <w:pPr>
            <w:pStyle w:val="Normal"/>
            <w:widowControl/>
            <w:tabs>
              <w:tab w:val="clear" w:pos="708"/>
              <w:tab w:val="left" w:pos="480" w:leader="none"/>
              <w:tab w:val="right" w:pos="9060" w:leader="dot"/>
            </w:tabs>
            <w:bidi w:val="0"/>
            <w:spacing w:lineRule="auto" w:line="259" w:before="0" w:after="100"/>
            <w:jc w:val="left"/>
            <w:rPr/>
          </w:pPr>
          <w:hyperlink w:anchor="Bookmark_4">
            <w:r>
              <w:rPr>
                <w:webHidden/>
                <w:rStyle w:val="InternetLink"/>
                <w:rFonts w:eastAsia=""/>
                <w:color w:val="0563C1" w:themeColor="hyperlink"/>
                <w:u w:val="single"/>
                <w:lang w:val="en-US" w:eastAsia="de-DE"/>
              </w:rPr>
              <w:t>4</w:t>
              <w:tab/>
              <w:t>Spiele……………….……………………………………………………………………………………………………10</w:t>
            </w:r>
          </w:hyperlink>
        </w:p>
        <w:p>
          <w:pPr>
            <w:pStyle w:val="Normal"/>
            <w:widowControl/>
            <w:tabs>
              <w:tab w:val="clear" w:pos="708"/>
              <w:tab w:val="left" w:pos="480" w:leader="none"/>
              <w:tab w:val="right" w:pos="9060" w:leader="dot"/>
            </w:tabs>
            <w:bidi w:val="0"/>
            <w:spacing w:lineRule="auto" w:line="259" w:before="0" w:after="100"/>
            <w:jc w:val="left"/>
            <w:rPr/>
          </w:pPr>
          <w:hyperlink w:anchor="Bookmark_5">
            <w:r>
              <w:rPr>
                <w:webHidden/>
                <w:rStyle w:val="InternetLink"/>
                <w:rFonts w:eastAsia=""/>
                <w:color w:val="0563C1" w:themeColor="hyperlink"/>
                <w:u w:val="single"/>
                <w:lang w:val="en-US" w:eastAsia="de-DE"/>
              </w:rPr>
              <w:t xml:space="preserve">5 </w:t>
              <w:tab/>
              <w:t>Einstellungen………………………………………………………………………………………………………..12</w:t>
            </w:r>
          </w:hyperlink>
        </w:p>
        <w:p>
          <w:pPr>
            <w:pStyle w:val="Normal"/>
            <w:widowControl/>
            <w:tabs>
              <w:tab w:val="clear" w:pos="708"/>
              <w:tab w:val="left" w:pos="480" w:leader="none"/>
              <w:tab w:val="right" w:pos="9060" w:leader="dot"/>
            </w:tabs>
            <w:bidi w:val="0"/>
            <w:spacing w:lineRule="auto" w:line="259" w:before="0" w:after="100"/>
            <w:jc w:val="left"/>
            <w:rPr/>
          </w:pPr>
          <w:hyperlink w:anchor="Bookmark_6">
            <w:r>
              <w:rPr>
                <w:webHidden/>
                <w:rStyle w:val="InternetLink"/>
              </w:rPr>
              <w:t xml:space="preserve">6 </w:t>
              <w:tab/>
              <w:t>Statistik………………………………………………………………………………………………………………...14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rPr>
          <w:lang w:val="en-US"/>
        </w:rPr>
      </w:pPr>
      <w:bookmarkStart w:id="0" w:name="_Toc100809080"/>
      <w:r>
        <w:rPr>
          <w:lang w:val="en-US"/>
        </w:rPr>
        <w:t>Template</w:t>
      </w:r>
      <w:bookmarkEnd w:id="0"/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00B050"/>
                <w:lang w:val="en-US"/>
              </w:rPr>
            </w:pPr>
            <w:r>
              <w:rPr>
                <w:rFonts w:eastAsia="Calibri" w:cs=""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Short Title of User Story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00B050"/>
                <w:kern w:val="0"/>
                <w:sz w:val="22"/>
                <w:szCs w:val="22"/>
                <w:lang w:val="en-US" w:eastAsia="en-US" w:bidi="ar-SA"/>
              </w:rPr>
              <w:t>Identifier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00B050"/>
                <w:kern w:val="0"/>
                <w:sz w:val="22"/>
                <w:szCs w:val="22"/>
                <w:lang w:val="en-US" w:eastAsia="en-US" w:bidi="ar-SA"/>
              </w:rPr>
              <w:t>E.g., Core und Extension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00B050"/>
                <w:kern w:val="0"/>
                <w:sz w:val="22"/>
                <w:szCs w:val="22"/>
                <w:lang w:val="en-US" w:eastAsia="en-US" w:bidi="ar-SA"/>
              </w:rPr>
              <w:t>The User Story (1 or 2 sentences)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points to consider during implementation and testing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How should the user interface look like?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must be delivered by 3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parties (access to an API, graphical assets, etc.)?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Dependencies to other user stories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must be completed to accept the user story (e.g., code review, testing)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From the developers’ point of view: Which tasks must be completed to completely realize the user story?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Open issues and questions to be discussed / clarified with the product owner or other stakeholders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sz w:val="40"/>
          <w:szCs w:val="40"/>
          <w:lang w:val="en-US"/>
        </w:rPr>
      </w:pPr>
      <w:bookmarkStart w:id="1" w:name="Bookmark_2"/>
      <w:r>
        <w:rPr>
          <w:color w:val="2E74B5"/>
          <w:sz w:val="32"/>
          <w:szCs w:val="32"/>
          <w:lang w:val="en-US"/>
        </w:rPr>
        <w:t>2</w:t>
      </w:r>
      <w:r>
        <w:rPr>
          <w:sz w:val="40"/>
          <w:szCs w:val="40"/>
          <w:lang w:val="en-US"/>
        </w:rPr>
        <w:t xml:space="preserve">  </w:t>
      </w: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  <w:lang w:val="en-US"/>
        </w:rPr>
        <w:t>Screens</w:t>
      </w:r>
      <w:bookmarkEnd w:id="1"/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Home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User kann Auswahl zu den Pages Training, Einstellungen und Statistiken treffen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Auf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Relative größe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der Widgets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auf verschiedenen Geräten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achten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Training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User kann Auswahl auf eine Anzahl von Spielen treffen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Auf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Relative größe der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Widgets auf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verschiedenen Geräten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achten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Statistik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User kann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Rekorde in den verschiedenen Trainingsspielen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sehen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Auf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Relative größe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der Widgets auf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verschiedenen Geräten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achten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Einstellungen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User kann verschiedene Einstellungen vornehmen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Relative größe auf der Buttons verschiedenen Geräten; </w:t>
            </w:r>
            <w:hyperlink w:anchor="Bookmark_5">
              <w:r>
                <w:rPr>
                  <w:rStyle w:val="InternetLink"/>
                  <w:rFonts w:eastAsia="Calibri" w:cs=""/>
                  <w:color w:val="2E74B5" w:themeColor="accent1" w:themeShade="bf"/>
                  <w:kern w:val="0"/>
                  <w:sz w:val="22"/>
                  <w:szCs w:val="22"/>
                  <w:lang w:val="en-US" w:eastAsia="en-US" w:bidi="ar-SA"/>
                </w:rPr>
                <w:t>Einzelne Einstellungen</w:t>
              </w:r>
            </w:hyperlink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Kopfrechnen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Bildschirm berühren um Spiel zu starten im Spiel die Zeit sehen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Auf Relative größe der Widgets auf verschiedenen Geräten achten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en-US" w:eastAsia="en-US" w:bidi="ar-SA"/>
              </w:rPr>
              <w:t xml:space="preserve">; </w:t>
            </w:r>
            <w:hyperlink w:anchor="Kopfrechnen">
              <w:r>
                <w:rPr>
                  <w:rStyle w:val="InternetLink"/>
                  <w:rFonts w:eastAsia="Calibri" w:cs=""/>
                  <w:color w:val="2E74B5"/>
                  <w:kern w:val="0"/>
                  <w:sz w:val="22"/>
                  <w:szCs w:val="22"/>
                  <w:lang w:val="en-US" w:eastAsia="en-US" w:bidi="ar-SA"/>
                </w:rPr>
                <w:t>Das Spiel an sich</w:t>
              </w:r>
            </w:hyperlink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00B050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Memory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Bildschirm berühren um Spiel zu starten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und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im Spiel die Zeit sehen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Auf Relative größe der Widgets auf verschiedenen Geräten achten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en-US" w:eastAsia="en-US" w:bidi="ar-SA"/>
              </w:rPr>
              <w:t xml:space="preserve">; </w:t>
            </w:r>
            <w:hyperlink w:anchor="Memory">
              <w:r>
                <w:rPr>
                  <w:rStyle w:val="InternetLink"/>
                  <w:rFonts w:eastAsia="Calibri" w:cs=""/>
                  <w:color w:val="2E74B5"/>
                  <w:kern w:val="0"/>
                  <w:sz w:val="22"/>
                  <w:szCs w:val="22"/>
                  <w:lang w:val="en-US" w:eastAsia="en-US" w:bidi="ar-SA"/>
                </w:rPr>
                <w:t>Das Spiel an sich</w:t>
              </w:r>
            </w:hyperlink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Reaktion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Bildschirm berühren um Spiel zu starten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und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im Spiel die Zeit sehen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Auf Relative größe der Widgets auf verschiedenen Geräten achten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en-US" w:eastAsia="en-US" w:bidi="ar-SA"/>
              </w:rPr>
              <w:t xml:space="preserve">; </w:t>
            </w:r>
            <w:hyperlink w:anchor="Reaktion">
              <w:r>
                <w:rPr>
                  <w:rStyle w:val="InternetLink"/>
                  <w:rFonts w:eastAsia="Calibri" w:cs=""/>
                  <w:color w:val="2E74B5"/>
                  <w:kern w:val="0"/>
                  <w:sz w:val="22"/>
                  <w:szCs w:val="22"/>
                  <w:lang w:val="en-US" w:eastAsia="en-US" w:bidi="ar-SA"/>
                </w:rPr>
                <w:t>Das Spiel an sich</w:t>
              </w:r>
            </w:hyperlink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  <w:r>
        <w:br w:type="page"/>
      </w:r>
    </w:p>
    <w:p>
      <w:pPr>
        <w:pStyle w:val="Normal"/>
        <w:rPr>
          <w:sz w:val="40"/>
          <w:szCs w:val="40"/>
          <w:lang w:val="en-US"/>
        </w:rPr>
      </w:pPr>
      <w:r>
        <w:rPr>
          <w:color w:val="2E74B5"/>
          <w:sz w:val="32"/>
          <w:szCs w:val="32"/>
          <w:lang w:val="en-US"/>
        </w:rPr>
        <w:t>3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bookmarkStart w:id="2" w:name="Bookmark_3"/>
      <w:r>
        <w:rPr>
          <w:color w:val="2E74B5"/>
          <w:sz w:val="32"/>
          <w:szCs w:val="32"/>
          <w:lang w:val="en-US"/>
        </w:rPr>
        <w:t>Buttons</w:t>
      </w:r>
      <w:bookmarkEnd w:id="2"/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NextPage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Button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berühren,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um auf eine andere Seite zukommen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Richtige weiterleitung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BackToPage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Button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berühren,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um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auf die vorherige Seite zu kommen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Darauf achten, dass es zurück geht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  <w:r>
        <w:br w:type="page"/>
      </w:r>
    </w:p>
    <w:p>
      <w:pPr>
        <w:pStyle w:val="Normal"/>
        <w:rPr>
          <w:sz w:val="40"/>
          <w:szCs w:val="40"/>
          <w:lang w:val="en-US"/>
        </w:rPr>
      </w:pPr>
      <w:r>
        <w:rPr>
          <w:color w:val="2E74B5"/>
          <w:sz w:val="32"/>
          <w:szCs w:val="32"/>
          <w:lang w:val="en-US"/>
        </w:rPr>
        <w:t>4</w:t>
      </w:r>
      <w:r>
        <w:rPr>
          <w:sz w:val="40"/>
          <w:szCs w:val="40"/>
          <w:lang w:val="en-US"/>
        </w:rPr>
        <w:t xml:space="preserve">  </w:t>
      </w:r>
      <w:bookmarkStart w:id="3" w:name="Bookmark_4"/>
      <w:r>
        <w:rPr>
          <w:color w:val="2E74B5"/>
          <w:sz w:val="32"/>
          <w:szCs w:val="32"/>
          <w:lang w:val="en-US"/>
        </w:rPr>
        <w:t>Spiele</w:t>
      </w:r>
      <w:bookmarkEnd w:id="3"/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bookmarkStart w:id="4" w:name="Kopfrechnen"/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Kopfrechnen</w:t>
            </w:r>
            <w:bookmarkEnd w:id="4"/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soll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verschiedene Kopfrechenaufgaben so schnell wie möglich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lösen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als A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uswahl an verschiedenen Ergebnissen. Bei falscher Antwort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Kriegt der User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es Strafsekunden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Ergebnisse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müssen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richtig abg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egli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chen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werden;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Zeitmessung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inkludieren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bookmarkStart w:id="5" w:name="Memory"/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Memory</w:t>
            </w:r>
            <w:bookmarkEnd w:id="5"/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soll die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Position von verschiednen Bildern merken und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passende P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aare finden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Zeitmessung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inkludieren;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Paare dürfen nicht mehrmals vorkommen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bookmarkStart w:id="6" w:name="Reaktion"/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Reaktion</w:t>
            </w:r>
            <w:bookmarkEnd w:id="6"/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soll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Punkte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(Targets)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auf dem Bildschirm so schnell es geht antippen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Schnelles Interface; Sichtbare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Targets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;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Position der Targets soll zufällig sein; Zeitmessung inkludieren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color w:val="2E74B5"/>
          <w:sz w:val="32"/>
          <w:szCs w:val="32"/>
          <w:lang w:val="en-US"/>
        </w:rPr>
        <w:t>5</w:t>
      </w:r>
      <w:r>
        <w:rPr>
          <w:sz w:val="40"/>
          <w:szCs w:val="40"/>
          <w:lang w:val="en-US"/>
        </w:rPr>
        <w:t xml:space="preserve">  </w:t>
      </w:r>
      <w:bookmarkStart w:id="7" w:name="Bookmark_5"/>
      <w:r>
        <w:rPr>
          <w:color w:val="2E74B5"/>
          <w:sz w:val="32"/>
          <w:szCs w:val="32"/>
          <w:lang w:val="en-US"/>
        </w:rPr>
        <w:t>Einstellungen</w:t>
      </w:r>
      <w:bookmarkEnd w:id="7"/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Darkmode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Extension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über einen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Wechsel zwichen hellem und dunklem Farbeschema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entscheiden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Jede Page muss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Z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ugriff auf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das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Farbschema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haben; Als Toggle Button implementieren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Sounds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Extension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die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Geräuche der App aktivieren oder deaktivieren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Sound funktionen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hinzufügen; Achten auf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G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lobale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(D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)A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ktivierung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  <w:r>
        <w:br w:type="page"/>
      </w:r>
    </w:p>
    <w:p>
      <w:pPr>
        <w:pStyle w:val="Normal"/>
        <w:rPr>
          <w:sz w:val="40"/>
          <w:szCs w:val="40"/>
          <w:lang w:val="en-US"/>
        </w:rPr>
      </w:pPr>
      <w:r>
        <w:rPr>
          <w:color w:val="2E74B5"/>
          <w:sz w:val="32"/>
          <w:szCs w:val="32"/>
          <w:lang w:val="en-US"/>
        </w:rPr>
        <w:t>6</w:t>
      </w:r>
      <w:r>
        <w:rPr>
          <w:sz w:val="40"/>
          <w:szCs w:val="40"/>
          <w:lang w:val="en-US"/>
        </w:rPr>
        <w:t xml:space="preserve">  </w:t>
      </w:r>
      <w:bookmarkStart w:id="8" w:name="Bookmark_6"/>
      <w:r>
        <w:rPr>
          <w:color w:val="2E74B5"/>
          <w:sz w:val="32"/>
          <w:szCs w:val="32"/>
          <w:lang w:val="en-US"/>
        </w:rPr>
        <w:t>Statistik</w:t>
      </w:r>
      <w:bookmarkEnd w:id="8"/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Swiping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Extension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User kann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Wischen zwichen den Statistiken der verschiedenen Spielen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Auf r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ichtige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Reihenfolge der Spiele achten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6938"/>
      </w:tblGrid>
      <w:tr>
        <w:trPr/>
        <w:tc>
          <w:tcPr>
            <w:tcW w:w="90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i/>
                <w:iCs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Rekorde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val="00B050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Core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User kann sich die Bestzeit mit Datum anzeigen lassen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Additional Aspects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2E74B5" w:themeColor="accent1" w:themeShade="bf"/>
                <w:lang w:val="en-US"/>
              </w:rPr>
            </w:pP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Sicherung und Speicherung der Daten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 xml:space="preserve">erst lokal; </w:t>
            </w:r>
            <w:r>
              <w:rPr>
                <w:rFonts w:eastAsia="Calibri" w:cs=""/>
                <w:color w:val="2E74B5" w:themeColor="accent1" w:themeShade="bf"/>
                <w:kern w:val="0"/>
                <w:sz w:val="22"/>
                <w:szCs w:val="22"/>
                <w:lang w:val="en-US" w:eastAsia="en-US" w:bidi="ar-SA"/>
              </w:rPr>
              <w:t>Serverseitige Implementierung der Database muss besprochen werden (User Story fehlt)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Wireframe(s)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Dependencies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Definition of Done / Acceptance Criteria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Developer Tasks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Open Issues</w:t>
            </w:r>
          </w:p>
        </w:tc>
        <w:tc>
          <w:tcPr>
            <w:tcW w:w="6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before="0" w:after="160"/>
        <w:rPr>
          <w:sz w:val="40"/>
          <w:szCs w:val="40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851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User Stories </w:t>
    </w:r>
  </w:p>
  <w:p>
    <w:pPr>
      <w:pStyle w:val="Header"/>
      <w:rPr/>
    </w:pPr>
    <w:r>
      <w:rPr/>
      <w:t xml:space="preserve">Project </w:t>
    </w:r>
    <w:r>
      <w:rPr/>
      <w:t>EMA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4b4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52f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9f25e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ee6b7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5b155f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5b155f"/>
    <w:rPr/>
  </w:style>
  <w:style w:type="character" w:styleId="TitelZchn" w:customStyle="1">
    <w:name w:val="Titel Zchn"/>
    <w:basedOn w:val="DefaultParagraphFont"/>
    <w:link w:val="Title"/>
    <w:uiPriority w:val="10"/>
    <w:qFormat/>
    <w:rsid w:val="005b155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52f1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9f25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f2057b"/>
    <w:rPr>
      <w:rFonts w:ascii="Times New Roman" w:hAnsi="Times New Roman" w:cs="Times New Roman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9a445e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1f27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qFormat/>
    <w:rsid w:val="00251f27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251f27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0361d"/>
    <w:rPr/>
  </w:style>
  <w:style w:type="character" w:styleId="Berschrift3Zchn" w:customStyle="1">
    <w:name w:val="Überschrift 3 Zchn"/>
    <w:basedOn w:val="DefaultParagraphFont"/>
    <w:link w:val="Heading3"/>
    <w:uiPriority w:val="9"/>
    <w:qFormat/>
    <w:rsid w:val="00ee6b7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915dc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923d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5b155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nhideWhenUsed/>
    <w:rsid w:val="005b155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5b155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2057b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a445e"/>
    <w:pPr>
      <w:outlineLvl w:val="9"/>
    </w:pPr>
    <w:rPr>
      <w:lang w:eastAsia="de-DE"/>
    </w:rPr>
  </w:style>
  <w:style w:type="paragraph" w:styleId="Contents1">
    <w:name w:val="TOC 1"/>
    <w:basedOn w:val="Normal"/>
    <w:next w:val="Normal"/>
    <w:autoRedefine/>
    <w:uiPriority w:val="39"/>
    <w:unhideWhenUsed/>
    <w:rsid w:val="009a445e"/>
    <w:pPr>
      <w:spacing w:before="0" w:after="100"/>
    </w:pPr>
    <w:rPr>
      <w:color w:val="000000"/>
      <w:sz w:val="22"/>
      <w:szCs w:val="22"/>
      <w:u w:val="none"/>
    </w:rPr>
  </w:style>
  <w:style w:type="paragraph" w:styleId="Contents2">
    <w:name w:val="TOC 2"/>
    <w:basedOn w:val="Normal"/>
    <w:next w:val="Normal"/>
    <w:autoRedefine/>
    <w:uiPriority w:val="39"/>
    <w:unhideWhenUsed/>
    <w:rsid w:val="009a445e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b8536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251f2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51f27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f25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5dunkelAkzent2">
    <w:name w:val="Grid Table 5 Dark Accent 2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4Akzent1">
    <w:name w:val="Grid Table 4 Accent 1"/>
    <w:basedOn w:val="NormaleTabelle"/>
    <w:uiPriority w:val="49"/>
    <w:rsid w:val="00900ee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79B2-8878-BC45-A7C4-92A28185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13</Pages>
  <Words>916</Words>
  <Characters>5649</Characters>
  <CharactersWithSpaces>6209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2020-10-14T19:59:00Z</dcterms:created>
  <dc:creator>Thomas Scherschel</dc:creator>
  <dc:description/>
  <dc:language>de-DE</dc:language>
  <cp:lastModifiedBy/>
  <cp:lastPrinted>2020-10-12T05:19:00Z</cp:lastPrinted>
  <dcterms:modified xsi:type="dcterms:W3CDTF">2023-11-08T22:06:31Z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