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6E1A" w14:textId="77777777" w:rsidR="00756EB3" w:rsidRPr="00602E02" w:rsidRDefault="00000000" w:rsidP="006B492E">
      <w:pPr>
        <w:jc w:val="both"/>
        <w:rPr>
          <w:rFonts w:ascii="Times New Roman" w:hAnsi="Times New Roman" w:cs="Times New Roman"/>
          <w:i/>
          <w:iCs/>
          <w:color w:val="575F6D" w:themeColor="text2"/>
          <w:spacing w:val="5"/>
          <w:sz w:val="24"/>
          <w:szCs w:val="24"/>
        </w:rPr>
      </w:pPr>
      <w:sdt>
        <w:sdtPr>
          <w:rPr>
            <w:rFonts w:ascii="Times New Roman" w:hAnsi="Times New Roman" w:cs="Times New Roman"/>
            <w:i/>
            <w:iCs/>
            <w:smallCaps/>
            <w:color w:val="575F6D" w:themeColor="text2"/>
            <w:spacing w:val="5"/>
            <w:sz w:val="24"/>
            <w:szCs w:val="24"/>
          </w:rPr>
          <w:id w:val="-689369987"/>
          <w:docPartObj>
            <w:docPartGallery w:val="Cover Pages"/>
            <w:docPartUnique/>
          </w:docPartObj>
        </w:sdtPr>
        <w:sdtContent>
          <w:r w:rsidR="00BB2D9F" w:rsidRPr="00602E02">
            <w:rPr>
              <w:rFonts w:ascii="Times New Roman" w:hAnsi="Times New Roman" w:cs="Times New Roman"/>
              <w:i/>
              <w:iCs/>
              <w:smallCaps/>
              <w:noProof/>
              <w:color w:val="575F6D" w:themeColor="text2"/>
              <w:spacing w:val="5"/>
              <w:sz w:val="24"/>
              <w:szCs w:val="24"/>
            </w:rPr>
            <mc:AlternateContent>
              <mc:Choice Requires="wpg">
                <w:drawing>
                  <wp:anchor distT="0" distB="0" distL="114300" distR="114300" simplePos="0" relativeHeight="251672576" behindDoc="0" locked="0" layoutInCell="1" allowOverlap="1" wp14:anchorId="603484E7" wp14:editId="59DB68D5">
                    <wp:simplePos x="0" y="0"/>
                    <mc:AlternateContent>
                      <mc:Choice Requires="wp14">
                        <wp:positionH relativeFrom="page">
                          <wp14:pctPosHOffset>75000</wp14:pctPosHOffset>
                        </wp:positionH>
                      </mc:Choice>
                      <mc:Fallback>
                        <wp:positionH relativeFrom="page">
                          <wp:posOffset>5670550</wp:posOffset>
                        </wp:positionH>
                      </mc:Fallback>
                    </mc:AlternateContent>
                    <wp:positionV relativeFrom="page">
                      <wp:align>center</wp:align>
                    </wp:positionV>
                    <wp:extent cx="1773936" cy="10698480"/>
                    <wp:effectExtent l="19050" t="0" r="0" b="0"/>
                    <wp:wrapNone/>
                    <wp:docPr id="1" name="Groupe 1"/>
                    <wp:cNvGraphicFramePr/>
                    <a:graphic xmlns:a="http://schemas.openxmlformats.org/drawingml/2006/main">
                      <a:graphicData uri="http://schemas.microsoft.com/office/word/2010/wordprocessingGroup">
                        <wpg:wgp>
                          <wpg:cNvGrpSpPr/>
                          <wpg:grpSpPr>
                            <a:xfrm>
                              <a:off x="0" y="0"/>
                              <a:ext cx="1773937" cy="10698480"/>
                              <a:chOff x="0" y="0"/>
                              <a:chExt cx="1774293" cy="10698480"/>
                            </a:xfrm>
                          </wpg:grpSpPr>
                          <wpg:grpSp>
                            <wpg:cNvPr id="65" name="Group 77"/>
                            <wpg:cNvGrpSpPr>
                              <a:grpSpLocks/>
                            </wpg:cNvGrpSpPr>
                            <wpg:grpSpPr bwMode="auto">
                              <a:xfrm>
                                <a:off x="308919" y="0"/>
                                <a:ext cx="1465374" cy="10698480"/>
                                <a:chOff x="6022" y="8835"/>
                                <a:chExt cx="2310" cy="16114"/>
                              </a:xfrm>
                            </wpg:grpSpPr>
                            <wps:wsp>
                              <wps:cNvPr id="66" name="Rectangle 78"/>
                              <wps:cNvSpPr>
                                <a:spLocks noChangeArrowheads="1"/>
                              </wps:cNvSpPr>
                              <wps:spPr bwMode="auto">
                                <a:xfrm>
                                  <a:off x="6676" y="8835"/>
                                  <a:ext cx="1512" cy="16114"/>
                                </a:xfrm>
                                <a:prstGeom prst="rect">
                                  <a:avLst/>
                                </a:prstGeom>
                                <a:gradFill rotWithShape="1">
                                  <a:gsLst>
                                    <a:gs pos="0">
                                      <a:srgbClr val="FEB686"/>
                                    </a:gs>
                                    <a:gs pos="100000">
                                      <a:schemeClr val="accent1">
                                        <a:lumMod val="100000"/>
                                        <a:lumOff val="0"/>
                                      </a:schemeClr>
                                    </a:gs>
                                  </a:gsLst>
                                  <a:lin ang="0" scaled="1"/>
                                </a:gra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67" name="AutoShape 79"/>
                              <wps:cNvCnPr>
                                <a:cxnSpLocks noChangeShapeType="1"/>
                              </wps:cNvCnPr>
                              <wps:spPr bwMode="auto">
                                <a:xfrm>
                                  <a:off x="6359" y="8835"/>
                                  <a:ext cx="0" cy="16114"/>
                                </a:xfrm>
                                <a:prstGeom prst="straightConnector1">
                                  <a:avLst/>
                                </a:prstGeom>
                                <a:noFill/>
                                <a:ln w="12700">
                                  <a:solidFill>
                                    <a:srgbClr val="FECEAE"/>
                                  </a:solidFill>
                                  <a:round/>
                                  <a:headEnd/>
                                  <a:tailEnd/>
                                </a:ln>
                                <a:extLst>
                                  <a:ext uri="{909E8E84-426E-40DD-AFC4-6F175D3DCCD1}">
                                    <a14:hiddenFill xmlns:a14="http://schemas.microsoft.com/office/drawing/2010/main">
                                      <a:noFill/>
                                    </a14:hiddenFill>
                                  </a:ext>
                                </a:extLst>
                              </wps:spPr>
                              <wps:bodyPr/>
                            </wps:wsp>
                            <wps:wsp>
                              <wps:cNvPr id="68" name="AutoShape 80"/>
                              <wps:cNvCnPr>
                                <a:cxnSpLocks noChangeShapeType="1"/>
                              </wps:cNvCnPr>
                              <wps:spPr bwMode="auto">
                                <a:xfrm>
                                  <a:off x="8332" y="8835"/>
                                  <a:ext cx="0" cy="16111"/>
                                </a:xfrm>
                                <a:prstGeom prst="straightConnector1">
                                  <a:avLst/>
                                </a:prstGeom>
                                <a:noFill/>
                                <a:ln w="2857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wps:wsp>
                              <wps:cNvPr id="69" name="AutoShape 81"/>
                              <wps:cNvCnPr>
                                <a:cxnSpLocks noChangeShapeType="1"/>
                              </wps:cNvCnPr>
                              <wps:spPr bwMode="auto">
                                <a:xfrm>
                                  <a:off x="6587" y="8835"/>
                                  <a:ext cx="0" cy="16114"/>
                                </a:xfrm>
                                <a:prstGeom prst="straightConnector1">
                                  <a:avLst/>
                                </a:prstGeom>
                                <a:noFill/>
                                <a:ln w="57150">
                                  <a:solidFill>
                                    <a:srgbClr val="FECEAE"/>
                                  </a:solidFill>
                                  <a:round/>
                                  <a:headEnd/>
                                  <a:tailEnd/>
                                </a:ln>
                                <a:extLst>
                                  <a:ext uri="{909E8E84-426E-40DD-AFC4-6F175D3DCCD1}">
                                    <a14:hiddenFill xmlns:a14="http://schemas.microsoft.com/office/drawing/2010/main">
                                      <a:noFill/>
                                    </a14:hiddenFill>
                                  </a:ext>
                                </a:extLst>
                              </wps:spPr>
                              <wps:bodyPr/>
                            </wps:wsp>
                            <wps:wsp>
                              <wps:cNvPr id="70" name="AutoShape 82"/>
                              <wps:cNvCnPr>
                                <a:cxnSpLocks noChangeShapeType="1"/>
                              </wps:cNvCnPr>
                              <wps:spPr bwMode="auto">
                                <a:xfrm>
                                  <a:off x="6022" y="8835"/>
                                  <a:ext cx="0" cy="16109"/>
                                </a:xfrm>
                                <a:prstGeom prst="straightConnector1">
                                  <a:avLst/>
                                </a:prstGeom>
                                <a:noFill/>
                                <a:ln w="28575">
                                  <a:solidFill>
                                    <a:srgbClr val="FEE6D6"/>
                                  </a:solidFill>
                                  <a:round/>
                                  <a:headEnd/>
                                  <a:tailEnd/>
                                </a:ln>
                                <a:extLst>
                                  <a:ext uri="{909E8E84-426E-40DD-AFC4-6F175D3DCCD1}">
                                    <a14:hiddenFill xmlns:a14="http://schemas.microsoft.com/office/drawing/2010/main">
                                      <a:noFill/>
                                    </a14:hiddenFill>
                                  </a:ext>
                                </a:extLst>
                              </wps:spPr>
                              <wps:bodyPr/>
                            </wps:wsp>
                          </wpg:grpSp>
                          <wps:wsp>
                            <wps:cNvPr id="71" name="Oval 83"/>
                            <wps:cNvSpPr>
                              <a:spLocks noChangeArrowheads="1"/>
                            </wps:cNvSpPr>
                            <wps:spPr bwMode="auto">
                              <a:xfrm>
                                <a:off x="0" y="7945394"/>
                                <a:ext cx="1101885" cy="1071218"/>
                              </a:xfrm>
                              <a:prstGeom prst="ellipse">
                                <a:avLst/>
                              </a:prstGeom>
                              <a:solidFill>
                                <a:schemeClr val="accent1">
                                  <a:lumMod val="100000"/>
                                  <a:lumOff val="0"/>
                                </a:schemeClr>
                              </a:solidFill>
                              <a:ln w="38100" cmpd="dbl">
                                <a:solidFill>
                                  <a:schemeClr val="accent1">
                                    <a:lumMod val="100000"/>
                                    <a:lumOff val="0"/>
                                  </a:schemeClr>
                                </a:solidFill>
                                <a:round/>
                                <a:headEnd/>
                                <a:tailEnd/>
                              </a:ln>
                            </wps:spPr>
                            <wps:bodyPr rot="0" vert="horz" wrap="square" lIns="91440" tIns="45720" rIns="91440" bIns="45720" anchor="t" anchorCtr="0" upright="1">
                              <a:noAutofit/>
                            </wps:bodyPr>
                          </wps:wsp>
                          <wps:wsp>
                            <wps:cNvPr id="72" name="Oval 85"/>
                            <wps:cNvSpPr>
                              <a:spLocks noChangeArrowheads="1"/>
                            </wps:cNvSpPr>
                            <wps:spPr bwMode="auto">
                              <a:xfrm flipH="1">
                                <a:off x="259492" y="9378778"/>
                                <a:ext cx="188405" cy="192400"/>
                              </a:xfrm>
                              <a:prstGeom prst="ellipse">
                                <a:avLst/>
                              </a:prstGeom>
                              <a:solidFill>
                                <a:schemeClr val="accent1">
                                  <a:lumMod val="100000"/>
                                  <a:lumOff val="0"/>
                                </a:schemeClr>
                              </a:solidFill>
                              <a:ln w="38100" cmpd="dbl">
                                <a:solidFill>
                                  <a:schemeClr val="accent1">
                                    <a:lumMod val="100000"/>
                                    <a:lumOff val="0"/>
                                  </a:schemeClr>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598B83B5" id="Groupe 1" o:spid="_x0000_s1026" style="position:absolute;margin-left:0;margin-top:0;width:139.7pt;height:842.4pt;z-index:251672576;mso-left-percent:750;mso-position-horizontal-relative:page;mso-position-vertical:center;mso-position-vertical-relative:page;mso-left-percent:750;mso-width-relative:margin" coordsize="17742,106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">
                    <v:group id="Group 77" o:spid="_x0000_s1027" style="position:absolute;left:3089;width:14653;height:106984" coordorigin="6022,8835" coordsize="23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78" o:spid="_x0000_s1028" style="position:absolute;left:6676;top:8835;width:1512;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" fillcolor="#feb686" stroked="f" strokecolor="#bfb675">
                        <v:fill color2="#fe8637 [3204]" rotate="t" angle="90" focus="100%" type="gradient"/>
                      </v:rect>
                      <v:shapetype id="_x0000_t32" coordsize="21600,21600" o:spt="32" o:oned="t" path="m,l21600,21600e" filled="f">
                        <v:path arrowok="t" fillok="f" o:connecttype="none"/>
                        <o:lock v:ext="edit" shapetype="t"/>
                      </v:shapetype>
                      <v:shape id="AutoShape 79" o:spid="_x0000_s1029" type="#_x0000_t32" style="position:absolute;left:6359;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" strokecolor="#feceae" strokeweight="1pt"/>
                      <v:shape id="AutoShape 80" o:spid="_x0000_s1030" type="#_x0000_t32" style="position:absolute;left:8332;top:8835;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" strokecolor="#fe8637 [3204]" strokeweight="2.25pt"/>
                      <v:shape id="AutoShape 81" o:spid="_x0000_s1031" type="#_x0000_t32" style="position:absolute;left:6587;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" strokecolor="#feceae" strokeweight="4.5pt"/>
                      <v:shape id="AutoShape 82" o:spid="_x0000_s1032" type="#_x0000_t32" style="position:absolute;left:6022;top:8835;width:0;height:16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" strokecolor="#fee6d6" strokeweight="2.25pt"/>
                    </v:group>
                    <v:oval id="Oval 83" o:spid="_x0000_s1033" style="position:absolute;top:79453;width:11018;height:10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" fillcolor="#fe8637 [3204]" strokecolor="#fe8637 [3204]" strokeweight="3pt">
                      <v:stroke linestyle="thinThin"/>
                    </v:oval>
                    <v:oval id="Oval 85" o:spid="_x0000_s1034" style="position:absolute;left:2594;top:93787;width:1884;height:19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" fillcolor="#fe8637 [3204]" strokecolor="#fe8637 [3204]" strokeweight="3pt">
                      <v:stroke linestyle="thinThin"/>
                      <v:shadow color="#1f2f3f" opacity=".5" offset=",3pt"/>
                    </v:oval>
                    <w10:wrap anchorx="page" anchory="page"/>
                  </v:group>
                </w:pict>
              </mc:Fallback>
            </mc:AlternateContent>
          </w:r>
          <w:r w:rsidR="00BB2D9F" w:rsidRPr="00602E02">
            <w:rPr>
              <w:rFonts w:ascii="Times New Roman" w:hAnsi="Times New Roman" w:cs="Times New Roman"/>
              <w:i/>
              <w:iCs/>
              <w:smallCaps/>
              <w:noProof/>
              <w:color w:val="575F6D" w:themeColor="text2"/>
              <w:spacing w:val="5"/>
              <w:sz w:val="24"/>
              <w:szCs w:val="24"/>
            </w:rPr>
            <mc:AlternateContent>
              <mc:Choice Requires="wps">
                <w:drawing>
                  <wp:anchor distT="0" distB="0" distL="114300" distR="114300" simplePos="0" relativeHeight="251670528" behindDoc="0" locked="0" layoutInCell="0" allowOverlap="1" wp14:anchorId="5151A831" wp14:editId="44AE4075">
                    <wp:simplePos x="0" y="0"/>
                    <wp:positionH relativeFrom="margin">
                      <wp:align>left</wp:align>
                    </wp:positionH>
                    <wp:positionV relativeFrom="page">
                      <wp:align>center</wp:align>
                    </wp:positionV>
                    <wp:extent cx="4663440" cy="5027930"/>
                    <wp:effectExtent l="0" t="0" r="0" b="1270"/>
                    <wp:wrapNone/>
                    <wp:docPr id="73"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5027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DAE9C" w14:textId="6D244012" w:rsidR="00756EB3" w:rsidRDefault="00000000">
                                <w:pPr>
                                  <w:rPr>
                                    <w:rFonts w:asciiTheme="majorHAnsi" w:eastAsiaTheme="majorEastAsia" w:hAnsiTheme="majorHAnsi" w:cstheme="majorBidi"/>
                                    <w:smallCaps/>
                                    <w:color w:val="244583" w:themeColor="accent2" w:themeShade="80"/>
                                    <w:spacing w:val="20"/>
                                    <w:sz w:val="56"/>
                                    <w:szCs w:val="56"/>
                                  </w:rPr>
                                </w:pPr>
                                <w:sdt>
                                  <w:sdtPr>
                                    <w:rPr>
                                      <w:rFonts w:asciiTheme="majorHAnsi" w:eastAsiaTheme="majorEastAsia" w:hAnsiTheme="majorHAnsi" w:cstheme="majorBidi"/>
                                      <w:smallCaps/>
                                      <w:color w:val="244583" w:themeColor="accent2" w:themeShade="80"/>
                                      <w:spacing w:val="20"/>
                                      <w:sz w:val="56"/>
                                      <w:szCs w:val="56"/>
                                    </w:rPr>
                                    <w:alias w:val="Titre"/>
                                    <w:id w:val="83737007"/>
                                    <w:placeholder>
                                      <w:docPart w:val="7EC2E8EAFBA24E22918EFBE0C05E957F"/>
                                    </w:placeholder>
                                    <w:dataBinding w:prefixMappings="xmlns:ns0='http://schemas.openxmlformats.org/package/2006/metadata/core-properties' xmlns:ns1='http://purl.org/dc/elements/1.1/'" w:xpath="/ns0:coreProperties[1]/ns1:title[1]" w:storeItemID="{6C3C8BC8-F283-45AE-878A-BAB7291924A1}"/>
                                    <w:text/>
                                  </w:sdtPr>
                                  <w:sdtContent>
                                    <w:r w:rsidR="00714035" w:rsidRPr="00714035">
                                      <w:rPr>
                                        <w:rFonts w:asciiTheme="majorHAnsi" w:eastAsiaTheme="majorEastAsia" w:hAnsiTheme="majorHAnsi" w:cstheme="majorBidi"/>
                                        <w:smallCaps/>
                                        <w:color w:val="244583" w:themeColor="accent2" w:themeShade="80"/>
                                        <w:spacing w:val="20"/>
                                        <w:sz w:val="56"/>
                                        <w:szCs w:val="56"/>
                                      </w:rPr>
                                      <w:t>Rapport de tests Projet CoolDeal</w:t>
                                    </w:r>
                                  </w:sdtContent>
                                </w:sdt>
                              </w:p>
                              <w:p w14:paraId="108F085D" w14:textId="77777777" w:rsidR="00756EB3" w:rsidRDefault="00756EB3">
                                <w:pPr>
                                  <w:rPr>
                                    <w:i/>
                                    <w:iCs/>
                                    <w:color w:val="244583" w:themeColor="accent2" w:themeShade="80"/>
                                    <w:sz w:val="28"/>
                                    <w:szCs w:val="28"/>
                                  </w:rPr>
                                </w:pPr>
                              </w:p>
                            </w:txbxContent>
                          </wps:txbx>
                          <wps:bodyPr rot="0" vert="horz" wrap="square" lIns="91440" tIns="45720" rIns="91440" bIns="45720" anchor="ctr" anchorCtr="0" upright="1">
                            <a:noAutofit/>
                          </wps:bodyPr>
                        </wps:wsp>
                      </a:graphicData>
                    </a:graphic>
                    <wp14:sizeRelH relativeFrom="page">
                      <wp14:pctWidth>60000</wp14:pctWidth>
                    </wp14:sizeRelH>
                    <wp14:sizeRelV relativeFrom="page">
                      <wp14:pctHeight>50000</wp14:pctHeight>
                    </wp14:sizeRelV>
                  </wp:anchor>
                </w:drawing>
              </mc:Choice>
              <mc:Fallback>
                <w:pict>
                  <v:rect w14:anchorId="5151A831" id="Rectangle 89" o:spid="_x0000_s1026" style="position:absolute;left:0;text-align:left;margin-left:0;margin-top:0;width:367.2pt;height:395.9pt;z-index:251670528;visibility:visible;mso-wrap-style:square;mso-width-percent:600;mso-height-percent:500;mso-wrap-distance-left:9pt;mso-wrap-distance-top:0;mso-wrap-distance-right:9pt;mso-wrap-distance-bottom:0;mso-position-horizontal:left;mso-position-horizontal-relative:margin;mso-position-vertical:center;mso-position-vertical-relative:page;mso-width-percent:600;mso-height-percent:5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" o:allowincell="f" filled="f" stroked="f">
                    <v:textbox>
                      <w:txbxContent>
                        <w:p w14:paraId="4F2DAE9C" w14:textId="6D244012" w:rsidR="00756EB3" w:rsidRDefault="00000000">
                          <w:pPr>
                            <w:rPr>
                              <w:rFonts w:asciiTheme="majorHAnsi" w:eastAsiaTheme="majorEastAsia" w:hAnsiTheme="majorHAnsi" w:cstheme="majorBidi"/>
                              <w:smallCaps/>
                              <w:color w:val="244583" w:themeColor="accent2" w:themeShade="80"/>
                              <w:spacing w:val="20"/>
                              <w:sz w:val="56"/>
                              <w:szCs w:val="56"/>
                            </w:rPr>
                          </w:pPr>
                          <w:sdt>
                            <w:sdtPr>
                              <w:rPr>
                                <w:rFonts w:asciiTheme="majorHAnsi" w:eastAsiaTheme="majorEastAsia" w:hAnsiTheme="majorHAnsi" w:cstheme="majorBidi"/>
                                <w:smallCaps/>
                                <w:color w:val="244583" w:themeColor="accent2" w:themeShade="80"/>
                                <w:spacing w:val="20"/>
                                <w:sz w:val="56"/>
                                <w:szCs w:val="56"/>
                              </w:rPr>
                              <w:alias w:val="Titre"/>
                              <w:id w:val="83737007"/>
                              <w:placeholder>
                                <w:docPart w:val="7EC2E8EAFBA24E22918EFBE0C05E957F"/>
                              </w:placeholder>
                              <w:dataBinding w:prefixMappings="xmlns:ns0='http://schemas.openxmlformats.org/package/2006/metadata/core-properties' xmlns:ns1='http://purl.org/dc/elements/1.1/'" w:xpath="/ns0:coreProperties[1]/ns1:title[1]" w:storeItemID="{6C3C8BC8-F283-45AE-878A-BAB7291924A1}"/>
                              <w:text/>
                            </w:sdtPr>
                            <w:sdtContent>
                              <w:r w:rsidR="00714035" w:rsidRPr="00714035">
                                <w:rPr>
                                  <w:rFonts w:asciiTheme="majorHAnsi" w:eastAsiaTheme="majorEastAsia" w:hAnsiTheme="majorHAnsi" w:cstheme="majorBidi"/>
                                  <w:smallCaps/>
                                  <w:color w:val="244583" w:themeColor="accent2" w:themeShade="80"/>
                                  <w:spacing w:val="20"/>
                                  <w:sz w:val="56"/>
                                  <w:szCs w:val="56"/>
                                </w:rPr>
                                <w:t>Rapport de tests Projet CoolDeal</w:t>
                              </w:r>
                            </w:sdtContent>
                          </w:sdt>
                        </w:p>
                        <w:p w14:paraId="108F085D" w14:textId="77777777" w:rsidR="00756EB3" w:rsidRDefault="00756EB3">
                          <w:pPr>
                            <w:rPr>
                              <w:i/>
                              <w:iCs/>
                              <w:color w:val="244583" w:themeColor="accent2" w:themeShade="80"/>
                              <w:sz w:val="28"/>
                              <w:szCs w:val="28"/>
                            </w:rPr>
                          </w:pPr>
                        </w:p>
                      </w:txbxContent>
                    </v:textbox>
                    <w10:wrap anchorx="margin" anchory="page"/>
                  </v:rect>
                </w:pict>
              </mc:Fallback>
            </mc:AlternateContent>
          </w:r>
          <w:r w:rsidR="00BB2D9F" w:rsidRPr="00602E02">
            <w:rPr>
              <w:rFonts w:ascii="Times New Roman" w:hAnsi="Times New Roman" w:cs="Times New Roman"/>
              <w:i/>
              <w:iCs/>
              <w:smallCaps/>
              <w:noProof/>
              <w:color w:val="4F271C"/>
              <w:spacing w:val="5"/>
              <w:sz w:val="24"/>
              <w:szCs w:val="24"/>
            </w:rPr>
            <mc:AlternateContent>
              <mc:Choice Requires="wps">
                <w:drawing>
                  <wp:anchor distT="0" distB="0" distL="114300" distR="114300" simplePos="0" relativeHeight="251667456" behindDoc="0" locked="0" layoutInCell="0" allowOverlap="1" wp14:anchorId="6BEBAE7B" wp14:editId="4B9186B0">
                    <wp:simplePos x="0" y="0"/>
                    <wp:positionH relativeFrom="margin">
                      <wp:align>left</wp:align>
                    </wp:positionH>
                    <wp:positionV relativeFrom="margin">
                      <wp:align>bottom</wp:align>
                    </wp:positionV>
                    <wp:extent cx="4660900" cy="815975"/>
                    <wp:effectExtent l="0" t="0" r="2540" b="3175"/>
                    <wp:wrapNone/>
                    <wp:docPr id="7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815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3DB66" w14:textId="53EBF49C" w:rsidR="00756EB3" w:rsidRDefault="00000000">
                                <w:pPr>
                                  <w:spacing w:after="100"/>
                                  <w:rPr>
                                    <w:color w:val="E65B01" w:themeColor="accent1" w:themeShade="BF"/>
                                    <w:sz w:val="24"/>
                                    <w:szCs w:val="24"/>
                                  </w:rPr>
                                </w:pPr>
                                <w:sdt>
                                  <w:sdtPr>
                                    <w:rPr>
                                      <w:color w:val="E65B01" w:themeColor="accent1" w:themeShade="BF"/>
                                      <w:sz w:val="24"/>
                                      <w:szCs w:val="24"/>
                                    </w:rPr>
                                    <w:alias w:val="Auteur"/>
                                    <w:id w:val="280430085"/>
                                    <w:text/>
                                  </w:sdtPr>
                                  <w:sdtContent>
                                    <w:r w:rsidR="008216A3">
                                      <w:rPr>
                                        <w:color w:val="E65B01" w:themeColor="accent1" w:themeShade="BF"/>
                                        <w:sz w:val="24"/>
                                        <w:szCs w:val="24"/>
                                      </w:rPr>
                                      <w:t>Ouattara Yann Cédric Emmanuel</w:t>
                                    </w:r>
                                  </w:sdtContent>
                                </w:sdt>
                              </w:p>
                              <w:p w14:paraId="32D4AEE6" w14:textId="076ED9CA" w:rsidR="00756EB3" w:rsidRDefault="00000000">
                                <w:pPr>
                                  <w:spacing w:after="100"/>
                                  <w:rPr>
                                    <w:color w:val="E65B01" w:themeColor="accent1" w:themeShade="BF"/>
                                  </w:rPr>
                                </w:pPr>
                                <w:sdt>
                                  <w:sdtPr>
                                    <w:rPr>
                                      <w:color w:val="E65B01" w:themeColor="accent1" w:themeShade="BF"/>
                                      <w:sz w:val="24"/>
                                      <w:szCs w:val="24"/>
                                    </w:rPr>
                                    <w:alias w:val="Date"/>
                                    <w:id w:val="280430091"/>
                                    <w:showingPlcHdr/>
                                    <w:dataBinding w:prefixMappings="xmlns:ns0='http://schemas.microsoft.com/office/2006/coverPageProps'" w:xpath="/ns0:CoverPageProperties[1]/ns0:PublishDate[1]" w:storeItemID="{55AF091B-3C7A-41E3-B477-F2FDAA23CFDA}"/>
                                    <w:date w:fullDate="2025-11-10T00:00:00Z">
                                      <w:dateFormat w:val="dd/MM/yyyy"/>
                                      <w:lid w:val="fr-FR"/>
                                      <w:storeMappedDataAs w:val="dateTime"/>
                                      <w:calendar w:val="gregorian"/>
                                    </w:date>
                                  </w:sdtPr>
                                  <w:sdtContent>
                                    <w:r w:rsidR="00714035">
                                      <w:rPr>
                                        <w:color w:val="E65B01" w:themeColor="accent1" w:themeShade="BF"/>
                                        <w:sz w:val="24"/>
                                        <w:szCs w:val="24"/>
                                      </w:rPr>
                                      <w:t xml:space="preserve">     </w:t>
                                    </w:r>
                                  </w:sdtContent>
                                </w:sdt>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6BEBAE7B" id="Rectangle 54" o:spid="_x0000_s1027" style="position:absolute;left:0;text-align:left;margin-left:0;margin-top:0;width:367pt;height:64.25pt;z-index:251667456;visibility:visible;mso-wrap-style:square;mso-width-percent:600;mso-height-percent:0;mso-wrap-distance-left:9pt;mso-wrap-distance-top:0;mso-wrap-distance-right:9pt;mso-wrap-distance-bottom:0;mso-position-horizontal:left;mso-position-horizontal-relative:margin;mso-position-vertical:bottom;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" o:allowincell="f" stroked="f">
                    <v:textbox>
                      <w:txbxContent>
                        <w:p w14:paraId="3613DB66" w14:textId="53EBF49C" w:rsidR="00756EB3" w:rsidRDefault="00000000">
                          <w:pPr>
                            <w:spacing w:after="100"/>
                            <w:rPr>
                              <w:color w:val="E65B01" w:themeColor="accent1" w:themeShade="BF"/>
                              <w:sz w:val="24"/>
                              <w:szCs w:val="24"/>
                            </w:rPr>
                          </w:pPr>
                          <w:sdt>
                            <w:sdtPr>
                              <w:rPr>
                                <w:color w:val="E65B01" w:themeColor="accent1" w:themeShade="BF"/>
                                <w:sz w:val="24"/>
                                <w:szCs w:val="24"/>
                              </w:rPr>
                              <w:alias w:val="Auteur"/>
                              <w:id w:val="280430085"/>
                              <w:text/>
                            </w:sdtPr>
                            <w:sdtContent>
                              <w:r w:rsidR="008216A3">
                                <w:rPr>
                                  <w:color w:val="E65B01" w:themeColor="accent1" w:themeShade="BF"/>
                                  <w:sz w:val="24"/>
                                  <w:szCs w:val="24"/>
                                </w:rPr>
                                <w:t>Ouattara Yann Cédric Emmanuel</w:t>
                              </w:r>
                            </w:sdtContent>
                          </w:sdt>
                        </w:p>
                        <w:p w14:paraId="32D4AEE6" w14:textId="076ED9CA" w:rsidR="00756EB3" w:rsidRDefault="00000000">
                          <w:pPr>
                            <w:spacing w:after="100"/>
                            <w:rPr>
                              <w:color w:val="E65B01" w:themeColor="accent1" w:themeShade="BF"/>
                            </w:rPr>
                          </w:pPr>
                          <w:sdt>
                            <w:sdtPr>
                              <w:rPr>
                                <w:color w:val="E65B01" w:themeColor="accent1" w:themeShade="BF"/>
                                <w:sz w:val="24"/>
                                <w:szCs w:val="24"/>
                              </w:rPr>
                              <w:alias w:val="Date"/>
                              <w:id w:val="280430091"/>
                              <w:showingPlcHdr/>
                              <w:dataBinding w:prefixMappings="xmlns:ns0='http://schemas.microsoft.com/office/2006/coverPageProps'" w:xpath="/ns0:CoverPageProperties[1]/ns0:PublishDate[1]" w:storeItemID="{55AF091B-3C7A-41E3-B477-F2FDAA23CFDA}"/>
                              <w:date w:fullDate="2025-11-10T00:00:00Z">
                                <w:dateFormat w:val="dd/MM/yyyy"/>
                                <w:lid w:val="fr-FR"/>
                                <w:storeMappedDataAs w:val="dateTime"/>
                                <w:calendar w:val="gregorian"/>
                              </w:date>
                            </w:sdtPr>
                            <w:sdtContent>
                              <w:r w:rsidR="00714035">
                                <w:rPr>
                                  <w:color w:val="E65B01" w:themeColor="accent1" w:themeShade="BF"/>
                                  <w:sz w:val="24"/>
                                  <w:szCs w:val="24"/>
                                </w:rPr>
                                <w:t xml:space="preserve">     </w:t>
                              </w:r>
                            </w:sdtContent>
                          </w:sdt>
                        </w:p>
                      </w:txbxContent>
                    </v:textbox>
                    <w10:wrap anchorx="margin" anchory="margin"/>
                  </v:rect>
                </w:pict>
              </mc:Fallback>
            </mc:AlternateContent>
          </w:r>
          <w:r w:rsidR="00BB2D9F" w:rsidRPr="00602E02">
            <w:rPr>
              <w:rFonts w:ascii="Times New Roman" w:hAnsi="Times New Roman" w:cs="Times New Roman"/>
              <w:i/>
              <w:iCs/>
              <w:smallCaps/>
              <w:color w:val="575F6D" w:themeColor="text2"/>
              <w:spacing w:val="5"/>
              <w:sz w:val="24"/>
              <w:szCs w:val="24"/>
            </w:rPr>
            <w:br w:type="page"/>
          </w:r>
        </w:sdtContent>
      </w:sdt>
    </w:p>
    <w:p w14:paraId="142B67A9" w14:textId="5C41C84F" w:rsidR="00756EB3" w:rsidRPr="00602E02" w:rsidRDefault="008216A3" w:rsidP="006B492E">
      <w:pPr>
        <w:jc w:val="both"/>
        <w:rPr>
          <w:rFonts w:ascii="Times New Roman" w:hAnsi="Times New Roman" w:cs="Times New Roman"/>
          <w:sz w:val="56"/>
          <w:szCs w:val="56"/>
        </w:rPr>
      </w:pPr>
      <w:r w:rsidRPr="00602E02">
        <w:rPr>
          <w:rFonts w:ascii="Times New Roman" w:hAnsi="Times New Roman" w:cs="Times New Roman"/>
          <w:sz w:val="56"/>
          <w:szCs w:val="56"/>
        </w:rPr>
        <w:lastRenderedPageBreak/>
        <w:t>SOMMAIRE</w:t>
      </w:r>
    </w:p>
    <w:p w14:paraId="36847509" w14:textId="4AB2A83C" w:rsidR="008216A3" w:rsidRPr="00602E02" w:rsidRDefault="008216A3"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Contexte</w:t>
      </w:r>
    </w:p>
    <w:p w14:paraId="15AAF21D" w14:textId="33BBC35B" w:rsidR="008216A3" w:rsidRPr="00602E02" w:rsidRDefault="008216A3"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 xml:space="preserve">Objet </w:t>
      </w:r>
      <w:r w:rsidR="00714035" w:rsidRPr="00602E02">
        <w:rPr>
          <w:rFonts w:ascii="Times New Roman" w:hAnsi="Times New Roman" w:cs="Times New Roman"/>
          <w:sz w:val="28"/>
          <w:szCs w:val="28"/>
        </w:rPr>
        <w:t xml:space="preserve">et périmètre </w:t>
      </w:r>
      <w:r w:rsidRPr="00602E02">
        <w:rPr>
          <w:rFonts w:ascii="Times New Roman" w:hAnsi="Times New Roman" w:cs="Times New Roman"/>
          <w:sz w:val="28"/>
          <w:szCs w:val="28"/>
        </w:rPr>
        <w:t xml:space="preserve">du rapport </w:t>
      </w:r>
    </w:p>
    <w:p w14:paraId="5F379FEC" w14:textId="75B06677" w:rsidR="008216A3" w:rsidRPr="00602E02" w:rsidRDefault="008216A3"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Exigences</w:t>
      </w:r>
      <w:r w:rsidR="00714035" w:rsidRPr="00602E02">
        <w:rPr>
          <w:rFonts w:ascii="Times New Roman" w:hAnsi="Times New Roman" w:cs="Times New Roman"/>
          <w:sz w:val="28"/>
          <w:szCs w:val="28"/>
        </w:rPr>
        <w:t xml:space="preserve"> et fonctionnalités testées</w:t>
      </w:r>
    </w:p>
    <w:p w14:paraId="4D84A0FB" w14:textId="4B8FF122" w:rsidR="008216A3" w:rsidRPr="00602E02" w:rsidRDefault="008216A3"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Matrice de priorité</w:t>
      </w:r>
    </w:p>
    <w:p w14:paraId="55D0B19F" w14:textId="2676D1BE" w:rsidR="0028636B" w:rsidRPr="00602E02" w:rsidRDefault="008216A3"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Présentation de l’environnement</w:t>
      </w:r>
      <w:r w:rsidR="00714035" w:rsidRPr="00602E02">
        <w:rPr>
          <w:rFonts w:ascii="Times New Roman" w:hAnsi="Times New Roman" w:cs="Times New Roman"/>
          <w:sz w:val="28"/>
          <w:szCs w:val="28"/>
        </w:rPr>
        <w:t xml:space="preserve"> de test</w:t>
      </w:r>
    </w:p>
    <w:p w14:paraId="3DD28EF2" w14:textId="4A505AF6" w:rsidR="0028636B" w:rsidRPr="00602E02" w:rsidRDefault="0028636B" w:rsidP="006B492E">
      <w:pPr>
        <w:pStyle w:val="Paragraphedeliste"/>
        <w:numPr>
          <w:ilvl w:val="0"/>
          <w:numId w:val="12"/>
        </w:numPr>
        <w:jc w:val="both"/>
        <w:rPr>
          <w:rFonts w:ascii="Times New Roman" w:hAnsi="Times New Roman" w:cs="Times New Roman"/>
          <w:sz w:val="28"/>
          <w:szCs w:val="28"/>
        </w:rPr>
      </w:pPr>
      <w:r w:rsidRPr="00602E02">
        <w:rPr>
          <w:rFonts w:ascii="Times New Roman" w:hAnsi="Times New Roman" w:cs="Times New Roman"/>
          <w:sz w:val="28"/>
          <w:szCs w:val="28"/>
        </w:rPr>
        <w:t>Framework et outils</w:t>
      </w:r>
    </w:p>
    <w:p w14:paraId="2CC31FDA" w14:textId="167C24EB" w:rsidR="0028636B" w:rsidRPr="00602E02" w:rsidRDefault="0028636B" w:rsidP="006B492E">
      <w:pPr>
        <w:pStyle w:val="Paragraphedeliste"/>
        <w:numPr>
          <w:ilvl w:val="0"/>
          <w:numId w:val="12"/>
        </w:numPr>
        <w:jc w:val="both"/>
        <w:rPr>
          <w:rFonts w:ascii="Times New Roman" w:hAnsi="Times New Roman" w:cs="Times New Roman"/>
          <w:sz w:val="28"/>
          <w:szCs w:val="28"/>
        </w:rPr>
      </w:pPr>
      <w:r w:rsidRPr="00602E02">
        <w:rPr>
          <w:rFonts w:ascii="Times New Roman" w:hAnsi="Times New Roman" w:cs="Times New Roman"/>
          <w:sz w:val="28"/>
          <w:szCs w:val="28"/>
        </w:rPr>
        <w:t>Architecture des tes</w:t>
      </w:r>
      <w:r w:rsidR="00BB2D9F" w:rsidRPr="00602E02">
        <w:rPr>
          <w:rFonts w:ascii="Times New Roman" w:hAnsi="Times New Roman" w:cs="Times New Roman"/>
          <w:sz w:val="28"/>
          <w:szCs w:val="28"/>
        </w:rPr>
        <w:t>ts</w:t>
      </w:r>
    </w:p>
    <w:p w14:paraId="244E575F" w14:textId="66383CAA" w:rsidR="00BB2D9F" w:rsidRPr="00602E02" w:rsidRDefault="00BB2D9F" w:rsidP="006B492E">
      <w:pPr>
        <w:pStyle w:val="Paragraphedeliste"/>
        <w:numPr>
          <w:ilvl w:val="0"/>
          <w:numId w:val="12"/>
        </w:numPr>
        <w:jc w:val="both"/>
        <w:rPr>
          <w:rFonts w:ascii="Times New Roman" w:hAnsi="Times New Roman" w:cs="Times New Roman"/>
          <w:sz w:val="28"/>
          <w:szCs w:val="28"/>
        </w:rPr>
      </w:pPr>
      <w:r w:rsidRPr="00602E02">
        <w:rPr>
          <w:rFonts w:ascii="Times New Roman" w:hAnsi="Times New Roman" w:cs="Times New Roman"/>
          <w:sz w:val="28"/>
          <w:szCs w:val="28"/>
        </w:rPr>
        <w:t>Configuration</w:t>
      </w:r>
    </w:p>
    <w:p w14:paraId="218A6281" w14:textId="553E71F4" w:rsidR="008216A3" w:rsidRPr="00602E02" w:rsidRDefault="00714035"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Analyse détaillée des</w:t>
      </w:r>
      <w:r w:rsidR="00BB2D9F" w:rsidRPr="00602E02">
        <w:rPr>
          <w:rFonts w:ascii="Times New Roman" w:hAnsi="Times New Roman" w:cs="Times New Roman"/>
          <w:sz w:val="28"/>
          <w:szCs w:val="28"/>
        </w:rPr>
        <w:t xml:space="preserve"> tests</w:t>
      </w:r>
    </w:p>
    <w:p w14:paraId="2FB662F9" w14:textId="010A99A3" w:rsidR="00BB2D9F" w:rsidRPr="00602E02" w:rsidRDefault="00714035" w:rsidP="006B492E">
      <w:pPr>
        <w:pStyle w:val="Paragraphedeliste"/>
        <w:numPr>
          <w:ilvl w:val="0"/>
          <w:numId w:val="25"/>
        </w:numPr>
        <w:jc w:val="both"/>
        <w:rPr>
          <w:rFonts w:ascii="Times New Roman" w:hAnsi="Times New Roman" w:cs="Times New Roman"/>
          <w:sz w:val="28"/>
          <w:szCs w:val="28"/>
        </w:rPr>
      </w:pPr>
      <w:r w:rsidRPr="00602E02">
        <w:rPr>
          <w:rFonts w:ascii="Times New Roman" w:hAnsi="Times New Roman" w:cs="Times New Roman"/>
          <w:sz w:val="28"/>
          <w:szCs w:val="28"/>
        </w:rPr>
        <w:t>Synthèse des résultats</w:t>
      </w:r>
    </w:p>
    <w:p w14:paraId="6BFB4BBA" w14:textId="43EAAD26" w:rsidR="00BB2D9F" w:rsidRPr="00602E02" w:rsidRDefault="00BB2D9F" w:rsidP="006B492E">
      <w:pPr>
        <w:pStyle w:val="Paragraphedeliste"/>
        <w:numPr>
          <w:ilvl w:val="0"/>
          <w:numId w:val="25"/>
        </w:numPr>
        <w:jc w:val="both"/>
        <w:rPr>
          <w:rFonts w:ascii="Times New Roman" w:hAnsi="Times New Roman" w:cs="Times New Roman"/>
          <w:sz w:val="28"/>
          <w:szCs w:val="28"/>
        </w:rPr>
      </w:pPr>
      <w:r w:rsidRPr="00602E02">
        <w:rPr>
          <w:rFonts w:ascii="Times New Roman" w:hAnsi="Times New Roman" w:cs="Times New Roman"/>
          <w:sz w:val="28"/>
          <w:szCs w:val="28"/>
        </w:rPr>
        <w:t>Test</w:t>
      </w:r>
      <w:r w:rsidR="00714035" w:rsidRPr="00602E02">
        <w:rPr>
          <w:rFonts w:ascii="Times New Roman" w:hAnsi="Times New Roman" w:cs="Times New Roman"/>
          <w:sz w:val="28"/>
          <w:szCs w:val="28"/>
        </w:rPr>
        <w:t>s</w:t>
      </w:r>
      <w:r w:rsidRPr="00602E02">
        <w:rPr>
          <w:rFonts w:ascii="Times New Roman" w:hAnsi="Times New Roman" w:cs="Times New Roman"/>
          <w:sz w:val="28"/>
          <w:szCs w:val="28"/>
        </w:rPr>
        <w:t xml:space="preserve"> unitaire</w:t>
      </w:r>
      <w:r w:rsidR="00714035" w:rsidRPr="00602E02">
        <w:rPr>
          <w:rFonts w:ascii="Times New Roman" w:hAnsi="Times New Roman" w:cs="Times New Roman"/>
          <w:sz w:val="28"/>
          <w:szCs w:val="28"/>
        </w:rPr>
        <w:t>s</w:t>
      </w:r>
    </w:p>
    <w:p w14:paraId="4552421D" w14:textId="7A2C073C" w:rsidR="00BB2D9F" w:rsidRPr="00602E02" w:rsidRDefault="00714035" w:rsidP="006B492E">
      <w:pPr>
        <w:pStyle w:val="Paragraphedeliste"/>
        <w:numPr>
          <w:ilvl w:val="0"/>
          <w:numId w:val="25"/>
        </w:numPr>
        <w:jc w:val="both"/>
        <w:rPr>
          <w:rFonts w:ascii="Times New Roman" w:hAnsi="Times New Roman" w:cs="Times New Roman"/>
          <w:sz w:val="28"/>
          <w:szCs w:val="28"/>
        </w:rPr>
      </w:pPr>
      <w:r w:rsidRPr="00602E02">
        <w:rPr>
          <w:rFonts w:ascii="Times New Roman" w:hAnsi="Times New Roman" w:cs="Times New Roman"/>
          <w:sz w:val="28"/>
          <w:szCs w:val="28"/>
        </w:rPr>
        <w:t>Tests fonctionnels</w:t>
      </w:r>
    </w:p>
    <w:p w14:paraId="36B62AC3" w14:textId="49E89292" w:rsidR="00BB2D9F" w:rsidRPr="00602E02" w:rsidRDefault="00BB2D9F" w:rsidP="006B492E">
      <w:pPr>
        <w:pStyle w:val="Paragraphedeliste"/>
        <w:numPr>
          <w:ilvl w:val="0"/>
          <w:numId w:val="25"/>
        </w:numPr>
        <w:jc w:val="both"/>
        <w:rPr>
          <w:rFonts w:ascii="Times New Roman" w:hAnsi="Times New Roman" w:cs="Times New Roman"/>
          <w:sz w:val="28"/>
          <w:szCs w:val="28"/>
        </w:rPr>
      </w:pPr>
      <w:r w:rsidRPr="00602E02">
        <w:rPr>
          <w:rFonts w:ascii="Times New Roman" w:hAnsi="Times New Roman" w:cs="Times New Roman"/>
          <w:sz w:val="28"/>
          <w:szCs w:val="28"/>
        </w:rPr>
        <w:t>Test</w:t>
      </w:r>
      <w:r w:rsidR="00714035" w:rsidRPr="00602E02">
        <w:rPr>
          <w:rFonts w:ascii="Times New Roman" w:hAnsi="Times New Roman" w:cs="Times New Roman"/>
          <w:sz w:val="28"/>
          <w:szCs w:val="28"/>
        </w:rPr>
        <w:t>s</w:t>
      </w:r>
      <w:r w:rsidRPr="00602E02">
        <w:rPr>
          <w:rFonts w:ascii="Times New Roman" w:hAnsi="Times New Roman" w:cs="Times New Roman"/>
          <w:sz w:val="28"/>
          <w:szCs w:val="28"/>
        </w:rPr>
        <w:t xml:space="preserve"> d’intégration</w:t>
      </w:r>
    </w:p>
    <w:p w14:paraId="504E27F3" w14:textId="13910D8F" w:rsidR="006F2478" w:rsidRPr="00602E02" w:rsidRDefault="006F2478" w:rsidP="006B492E">
      <w:pPr>
        <w:pStyle w:val="Paragraphedeliste"/>
        <w:numPr>
          <w:ilvl w:val="0"/>
          <w:numId w:val="25"/>
        </w:numPr>
        <w:jc w:val="both"/>
        <w:rPr>
          <w:rFonts w:ascii="Times New Roman" w:hAnsi="Times New Roman" w:cs="Times New Roman"/>
          <w:sz w:val="28"/>
          <w:szCs w:val="28"/>
        </w:rPr>
      </w:pPr>
      <w:r w:rsidRPr="00602E02">
        <w:rPr>
          <w:rFonts w:ascii="Times New Roman" w:hAnsi="Times New Roman" w:cs="Times New Roman"/>
          <w:sz w:val="28"/>
          <w:szCs w:val="28"/>
        </w:rPr>
        <w:t>Test de performance</w:t>
      </w:r>
    </w:p>
    <w:p w14:paraId="7F944F0B" w14:textId="1E80B69B" w:rsidR="008216A3" w:rsidRPr="00602E02" w:rsidRDefault="00BB2D9F"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 xml:space="preserve">Couverture de </w:t>
      </w:r>
      <w:r w:rsidR="00577F69" w:rsidRPr="00602E02">
        <w:rPr>
          <w:rFonts w:ascii="Times New Roman" w:hAnsi="Times New Roman" w:cs="Times New Roman"/>
          <w:sz w:val="28"/>
          <w:szCs w:val="28"/>
        </w:rPr>
        <w:t>test</w:t>
      </w:r>
    </w:p>
    <w:p w14:paraId="0AE40D91" w14:textId="7E046B88" w:rsidR="008216A3" w:rsidRPr="00602E02" w:rsidRDefault="00577F69" w:rsidP="006B492E">
      <w:pPr>
        <w:pStyle w:val="Paragraphedeliste"/>
        <w:numPr>
          <w:ilvl w:val="0"/>
          <w:numId w:val="8"/>
        </w:numPr>
        <w:jc w:val="both"/>
        <w:rPr>
          <w:rFonts w:ascii="Times New Roman" w:hAnsi="Times New Roman" w:cs="Times New Roman"/>
          <w:sz w:val="28"/>
          <w:szCs w:val="28"/>
        </w:rPr>
      </w:pPr>
      <w:r w:rsidRPr="00602E02">
        <w:rPr>
          <w:rFonts w:ascii="Times New Roman" w:hAnsi="Times New Roman" w:cs="Times New Roman"/>
          <w:sz w:val="28"/>
          <w:szCs w:val="28"/>
        </w:rPr>
        <w:t>Conclusion</w:t>
      </w:r>
    </w:p>
    <w:p w14:paraId="33501528" w14:textId="77777777" w:rsidR="008216A3" w:rsidRPr="00602E02" w:rsidRDefault="008216A3" w:rsidP="006B492E">
      <w:pPr>
        <w:jc w:val="both"/>
        <w:rPr>
          <w:rFonts w:ascii="Times New Roman" w:hAnsi="Times New Roman" w:cs="Times New Roman"/>
          <w:sz w:val="24"/>
          <w:szCs w:val="24"/>
        </w:rPr>
      </w:pPr>
    </w:p>
    <w:p w14:paraId="4F7F390A" w14:textId="77777777" w:rsidR="008216A3" w:rsidRPr="00602E02" w:rsidRDefault="008216A3" w:rsidP="006B492E">
      <w:pPr>
        <w:jc w:val="both"/>
        <w:rPr>
          <w:rFonts w:ascii="Times New Roman" w:hAnsi="Times New Roman" w:cs="Times New Roman"/>
          <w:sz w:val="24"/>
          <w:szCs w:val="24"/>
        </w:rPr>
      </w:pPr>
    </w:p>
    <w:p w14:paraId="7055E02F" w14:textId="77777777" w:rsidR="008216A3" w:rsidRPr="00602E02" w:rsidRDefault="008216A3" w:rsidP="006B492E">
      <w:pPr>
        <w:jc w:val="both"/>
        <w:rPr>
          <w:rFonts w:ascii="Times New Roman" w:hAnsi="Times New Roman" w:cs="Times New Roman"/>
          <w:sz w:val="24"/>
          <w:szCs w:val="24"/>
        </w:rPr>
      </w:pPr>
    </w:p>
    <w:p w14:paraId="25A5EAEB" w14:textId="77777777" w:rsidR="008216A3" w:rsidRPr="00602E02" w:rsidRDefault="008216A3" w:rsidP="006B492E">
      <w:pPr>
        <w:jc w:val="both"/>
        <w:rPr>
          <w:rFonts w:ascii="Times New Roman" w:hAnsi="Times New Roman" w:cs="Times New Roman"/>
          <w:sz w:val="24"/>
          <w:szCs w:val="24"/>
        </w:rPr>
      </w:pPr>
    </w:p>
    <w:p w14:paraId="3D0A1EFA" w14:textId="77777777" w:rsidR="008216A3" w:rsidRPr="00602E02" w:rsidRDefault="008216A3" w:rsidP="006B492E">
      <w:pPr>
        <w:jc w:val="both"/>
        <w:rPr>
          <w:rFonts w:ascii="Times New Roman" w:hAnsi="Times New Roman" w:cs="Times New Roman"/>
          <w:sz w:val="24"/>
          <w:szCs w:val="24"/>
        </w:rPr>
      </w:pPr>
    </w:p>
    <w:p w14:paraId="3A0EB275" w14:textId="77777777" w:rsidR="008216A3" w:rsidRPr="00602E02" w:rsidRDefault="008216A3" w:rsidP="006B492E">
      <w:pPr>
        <w:jc w:val="both"/>
        <w:rPr>
          <w:rFonts w:ascii="Times New Roman" w:hAnsi="Times New Roman" w:cs="Times New Roman"/>
          <w:sz w:val="24"/>
          <w:szCs w:val="24"/>
        </w:rPr>
      </w:pPr>
    </w:p>
    <w:p w14:paraId="4F48D67E" w14:textId="77777777" w:rsidR="009958CF" w:rsidRPr="00602E02" w:rsidRDefault="009958CF" w:rsidP="006B492E">
      <w:pPr>
        <w:jc w:val="both"/>
        <w:rPr>
          <w:rFonts w:ascii="Times New Roman" w:hAnsi="Times New Roman" w:cs="Times New Roman"/>
          <w:sz w:val="24"/>
          <w:szCs w:val="24"/>
        </w:rPr>
      </w:pPr>
    </w:p>
    <w:p w14:paraId="36E58745" w14:textId="77777777" w:rsidR="00457FFC" w:rsidRPr="00602E02" w:rsidRDefault="00457FFC" w:rsidP="006B492E">
      <w:pPr>
        <w:jc w:val="both"/>
        <w:rPr>
          <w:rFonts w:ascii="Times New Roman" w:hAnsi="Times New Roman" w:cs="Times New Roman"/>
          <w:sz w:val="24"/>
          <w:szCs w:val="24"/>
        </w:rPr>
      </w:pPr>
    </w:p>
    <w:p w14:paraId="5865D0A8" w14:textId="77777777" w:rsidR="008216A3" w:rsidRPr="00602E02" w:rsidRDefault="008216A3" w:rsidP="006B492E">
      <w:pPr>
        <w:jc w:val="both"/>
        <w:rPr>
          <w:rFonts w:ascii="Times New Roman" w:hAnsi="Times New Roman" w:cs="Times New Roman"/>
          <w:sz w:val="24"/>
          <w:szCs w:val="24"/>
        </w:rPr>
      </w:pPr>
    </w:p>
    <w:p w14:paraId="2D4180A4" w14:textId="77777777" w:rsidR="006F2478" w:rsidRPr="00602E02" w:rsidRDefault="006F2478" w:rsidP="006B492E">
      <w:pPr>
        <w:jc w:val="both"/>
        <w:rPr>
          <w:rFonts w:ascii="Times New Roman" w:hAnsi="Times New Roman" w:cs="Times New Roman"/>
          <w:sz w:val="24"/>
          <w:szCs w:val="24"/>
        </w:rPr>
      </w:pPr>
    </w:p>
    <w:p w14:paraId="14E0BFF2" w14:textId="77777777" w:rsidR="0023723C" w:rsidRPr="00602E02" w:rsidRDefault="0023723C" w:rsidP="006B492E">
      <w:pPr>
        <w:jc w:val="both"/>
        <w:rPr>
          <w:rFonts w:ascii="Times New Roman" w:hAnsi="Times New Roman" w:cs="Times New Roman"/>
          <w:sz w:val="24"/>
          <w:szCs w:val="24"/>
        </w:rPr>
      </w:pPr>
    </w:p>
    <w:p w14:paraId="14C04C37" w14:textId="77777777" w:rsidR="0023723C" w:rsidRPr="00602E02" w:rsidRDefault="0023723C" w:rsidP="006B492E">
      <w:pPr>
        <w:jc w:val="both"/>
        <w:rPr>
          <w:rFonts w:ascii="Times New Roman" w:hAnsi="Times New Roman" w:cs="Times New Roman"/>
          <w:sz w:val="24"/>
          <w:szCs w:val="24"/>
        </w:rPr>
      </w:pPr>
    </w:p>
    <w:p w14:paraId="578C523F" w14:textId="77777777" w:rsidR="006F2478" w:rsidRPr="00602E02" w:rsidRDefault="006F2478" w:rsidP="006B492E">
      <w:pPr>
        <w:jc w:val="both"/>
        <w:rPr>
          <w:rFonts w:ascii="Times New Roman" w:hAnsi="Times New Roman" w:cs="Times New Roman"/>
          <w:sz w:val="24"/>
          <w:szCs w:val="24"/>
        </w:rPr>
      </w:pPr>
    </w:p>
    <w:p w14:paraId="60570FB0" w14:textId="3E438330" w:rsidR="008216A3" w:rsidRPr="00602E02" w:rsidRDefault="008216A3" w:rsidP="006B492E">
      <w:pPr>
        <w:pStyle w:val="Paragraphedeliste"/>
        <w:numPr>
          <w:ilvl w:val="0"/>
          <w:numId w:val="9"/>
        </w:numPr>
        <w:jc w:val="both"/>
        <w:rPr>
          <w:rFonts w:ascii="Times New Roman" w:hAnsi="Times New Roman" w:cs="Times New Roman"/>
          <w:sz w:val="32"/>
          <w:szCs w:val="32"/>
        </w:rPr>
      </w:pPr>
      <w:r w:rsidRPr="00602E02">
        <w:rPr>
          <w:rFonts w:ascii="Times New Roman" w:hAnsi="Times New Roman" w:cs="Times New Roman"/>
          <w:sz w:val="32"/>
          <w:szCs w:val="32"/>
        </w:rPr>
        <w:lastRenderedPageBreak/>
        <w:t>Contexte</w:t>
      </w:r>
    </w:p>
    <w:p w14:paraId="39A4FFF7" w14:textId="780E9908" w:rsidR="00203E3D" w:rsidRPr="00602E02" w:rsidRDefault="00203E3D"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Ce rapport a été rédigé pour évaluer l'état actuel de l'application e-commerce </w:t>
      </w:r>
      <w:proofErr w:type="spellStart"/>
      <w:r w:rsidRPr="00602E02">
        <w:rPr>
          <w:rFonts w:ascii="Times New Roman" w:hAnsi="Times New Roman" w:cs="Times New Roman"/>
          <w:sz w:val="24"/>
          <w:szCs w:val="24"/>
        </w:rPr>
        <w:t>CooDeal</w:t>
      </w:r>
      <w:proofErr w:type="spellEnd"/>
      <w:r w:rsidRPr="00602E02">
        <w:rPr>
          <w:rFonts w:ascii="Times New Roman" w:hAnsi="Times New Roman" w:cs="Times New Roman"/>
          <w:sz w:val="24"/>
          <w:szCs w:val="24"/>
        </w:rPr>
        <w:t>. Le projet, développé avec le framework Django, vise à créer une plateforme multi-vendeurs robuste. L'objectif de cette campagne de tests est de dresser un bilan précis de la qualité du code, d'identifier les régressions potentielles et de s'assurer que les fonctionnalités de base sont opérationnelles. Face à un nombre important d'échecs lors des premières passes, une analyse approfondie était nécessaire pour débloquer la situation et planifier les actions correctives.</w:t>
      </w:r>
    </w:p>
    <w:p w14:paraId="020DEA21" w14:textId="77777777" w:rsidR="006B492E" w:rsidRPr="00602E02" w:rsidRDefault="006B492E" w:rsidP="006B492E">
      <w:pPr>
        <w:jc w:val="both"/>
        <w:rPr>
          <w:rFonts w:ascii="Times New Roman" w:hAnsi="Times New Roman" w:cs="Times New Roman"/>
          <w:sz w:val="24"/>
          <w:szCs w:val="24"/>
        </w:rPr>
      </w:pPr>
    </w:p>
    <w:p w14:paraId="19ACD509" w14:textId="399F2917" w:rsidR="008216A3" w:rsidRPr="00602E02" w:rsidRDefault="008216A3" w:rsidP="006B492E">
      <w:pPr>
        <w:pStyle w:val="Paragraphedeliste"/>
        <w:numPr>
          <w:ilvl w:val="0"/>
          <w:numId w:val="9"/>
        </w:numPr>
        <w:jc w:val="both"/>
        <w:rPr>
          <w:rFonts w:ascii="Times New Roman" w:hAnsi="Times New Roman" w:cs="Times New Roman"/>
          <w:sz w:val="32"/>
          <w:szCs w:val="32"/>
        </w:rPr>
      </w:pPr>
      <w:r w:rsidRPr="00602E02">
        <w:rPr>
          <w:rFonts w:ascii="Times New Roman" w:hAnsi="Times New Roman" w:cs="Times New Roman"/>
          <w:sz w:val="32"/>
          <w:szCs w:val="32"/>
        </w:rPr>
        <w:t>Objectif du rapport</w:t>
      </w:r>
    </w:p>
    <w:p w14:paraId="31AE896C" w14:textId="77777777" w:rsidR="00203E3D" w:rsidRPr="00602E02" w:rsidRDefault="00203E3D"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L'objectif principal de ce document est de fournir une analyse claire et actionnable de la suite de tests automatisés. Il ne se contente pas de lister les résultats, mais vise à : </w:t>
      </w:r>
    </w:p>
    <w:p w14:paraId="0FDAC8AF" w14:textId="18C492E4" w:rsidR="00203E3D" w:rsidRPr="00602E02" w:rsidRDefault="00203E3D" w:rsidP="006B492E">
      <w:pPr>
        <w:pStyle w:val="Paragraphedeliste"/>
        <w:numPr>
          <w:ilvl w:val="0"/>
          <w:numId w:val="46"/>
        </w:numPr>
        <w:jc w:val="both"/>
        <w:rPr>
          <w:rFonts w:ascii="Times New Roman" w:hAnsi="Times New Roman" w:cs="Times New Roman"/>
          <w:sz w:val="24"/>
          <w:szCs w:val="24"/>
        </w:rPr>
      </w:pPr>
      <w:r w:rsidRPr="00602E02">
        <w:rPr>
          <w:rFonts w:ascii="Times New Roman" w:hAnsi="Times New Roman" w:cs="Times New Roman"/>
          <w:sz w:val="24"/>
          <w:szCs w:val="24"/>
        </w:rPr>
        <w:t>Diagnostiquer les problèmes fondamentaux qui empêchent la bonne exécution des tests.</w:t>
      </w:r>
    </w:p>
    <w:p w14:paraId="575189E2" w14:textId="34ACD5A6" w:rsidR="00203E3D" w:rsidRPr="00602E02" w:rsidRDefault="00203E3D" w:rsidP="006B492E">
      <w:pPr>
        <w:pStyle w:val="Paragraphedeliste"/>
        <w:numPr>
          <w:ilvl w:val="0"/>
          <w:numId w:val="46"/>
        </w:numPr>
        <w:jc w:val="both"/>
        <w:rPr>
          <w:rFonts w:ascii="Times New Roman" w:hAnsi="Times New Roman" w:cs="Times New Roman"/>
          <w:sz w:val="24"/>
          <w:szCs w:val="24"/>
        </w:rPr>
      </w:pPr>
      <w:r w:rsidRPr="00602E02">
        <w:rPr>
          <w:rFonts w:ascii="Times New Roman" w:hAnsi="Times New Roman" w:cs="Times New Roman"/>
          <w:sz w:val="24"/>
          <w:szCs w:val="24"/>
        </w:rPr>
        <w:t>Hiérarchise</w:t>
      </w:r>
      <w:r w:rsidR="0023723C" w:rsidRPr="00602E02">
        <w:rPr>
          <w:rFonts w:ascii="Times New Roman" w:hAnsi="Times New Roman" w:cs="Times New Roman"/>
          <w:sz w:val="24"/>
          <w:szCs w:val="24"/>
        </w:rPr>
        <w:t>r</w:t>
      </w:r>
      <w:r w:rsidRPr="00602E02">
        <w:rPr>
          <w:rFonts w:ascii="Times New Roman" w:hAnsi="Times New Roman" w:cs="Times New Roman"/>
          <w:sz w:val="24"/>
          <w:szCs w:val="24"/>
        </w:rPr>
        <w:t xml:space="preserve"> les anomalies en fonction de leur impact sur la validation du produit.</w:t>
      </w:r>
    </w:p>
    <w:p w14:paraId="6E2398A9" w14:textId="6B366890" w:rsidR="00203E3D" w:rsidRPr="00602E02" w:rsidRDefault="00203E3D" w:rsidP="006B492E">
      <w:pPr>
        <w:pStyle w:val="Paragraphedeliste"/>
        <w:numPr>
          <w:ilvl w:val="0"/>
          <w:numId w:val="46"/>
        </w:numPr>
        <w:jc w:val="both"/>
        <w:rPr>
          <w:rFonts w:ascii="Times New Roman" w:hAnsi="Times New Roman" w:cs="Times New Roman"/>
          <w:sz w:val="24"/>
          <w:szCs w:val="24"/>
        </w:rPr>
      </w:pPr>
      <w:r w:rsidRPr="00602E02">
        <w:rPr>
          <w:rFonts w:ascii="Times New Roman" w:hAnsi="Times New Roman" w:cs="Times New Roman"/>
          <w:sz w:val="24"/>
          <w:szCs w:val="24"/>
        </w:rPr>
        <w:t>Proposer</w:t>
      </w:r>
      <w:r w:rsidR="0023723C" w:rsidRPr="00602E02">
        <w:rPr>
          <w:rFonts w:ascii="Times New Roman" w:hAnsi="Times New Roman" w:cs="Times New Roman"/>
          <w:sz w:val="24"/>
          <w:szCs w:val="24"/>
        </w:rPr>
        <w:t xml:space="preserve"> </w:t>
      </w:r>
      <w:r w:rsidRPr="00602E02">
        <w:rPr>
          <w:rFonts w:ascii="Times New Roman" w:hAnsi="Times New Roman" w:cs="Times New Roman"/>
          <w:sz w:val="24"/>
          <w:szCs w:val="24"/>
        </w:rPr>
        <w:t>un plan d'action concret pour stabiliser l'environnement de test et, par extension, l'application elle-même.</w:t>
      </w:r>
    </w:p>
    <w:p w14:paraId="42D3EA69" w14:textId="66A48B5F" w:rsidR="00203E3D" w:rsidRPr="00602E02" w:rsidRDefault="00203E3D" w:rsidP="006B492E">
      <w:pPr>
        <w:jc w:val="both"/>
        <w:rPr>
          <w:rFonts w:ascii="Times New Roman" w:hAnsi="Times New Roman" w:cs="Times New Roman"/>
          <w:sz w:val="24"/>
          <w:szCs w:val="24"/>
        </w:rPr>
      </w:pPr>
      <w:r w:rsidRPr="00602E02">
        <w:rPr>
          <w:rFonts w:ascii="Times New Roman" w:hAnsi="Times New Roman" w:cs="Times New Roman"/>
          <w:sz w:val="24"/>
          <w:szCs w:val="24"/>
        </w:rPr>
        <w:t>Ce rapport sert de point de départ pour l'équipe de développement afin de prioriser les corrections.</w:t>
      </w:r>
    </w:p>
    <w:p w14:paraId="057B2B84" w14:textId="77777777" w:rsidR="006B492E" w:rsidRPr="00602E02" w:rsidRDefault="006B492E" w:rsidP="006B492E">
      <w:pPr>
        <w:jc w:val="both"/>
        <w:rPr>
          <w:rFonts w:ascii="Times New Roman" w:hAnsi="Times New Roman" w:cs="Times New Roman"/>
          <w:sz w:val="24"/>
          <w:szCs w:val="24"/>
        </w:rPr>
      </w:pPr>
    </w:p>
    <w:p w14:paraId="75C7F8D6" w14:textId="22911968" w:rsidR="00FB7DA4" w:rsidRPr="00602E02" w:rsidRDefault="008216A3" w:rsidP="006B492E">
      <w:pPr>
        <w:pStyle w:val="Paragraphedeliste"/>
        <w:numPr>
          <w:ilvl w:val="0"/>
          <w:numId w:val="9"/>
        </w:numPr>
        <w:jc w:val="both"/>
        <w:rPr>
          <w:rFonts w:ascii="Times New Roman" w:hAnsi="Times New Roman" w:cs="Times New Roman"/>
          <w:sz w:val="32"/>
          <w:szCs w:val="32"/>
        </w:rPr>
      </w:pPr>
      <w:r w:rsidRPr="00602E02">
        <w:rPr>
          <w:rFonts w:ascii="Times New Roman" w:hAnsi="Times New Roman" w:cs="Times New Roman"/>
          <w:sz w:val="32"/>
          <w:szCs w:val="32"/>
        </w:rPr>
        <w:t>Exigences</w:t>
      </w:r>
      <w:r w:rsidR="006F2478" w:rsidRPr="00602E02">
        <w:rPr>
          <w:rFonts w:ascii="Times New Roman" w:hAnsi="Times New Roman" w:cs="Times New Roman"/>
          <w:sz w:val="32"/>
          <w:szCs w:val="32"/>
        </w:rPr>
        <w:t xml:space="preserve"> et fonctionnalités testées</w:t>
      </w:r>
    </w:p>
    <w:p w14:paraId="5EC9AA71" w14:textId="77777777" w:rsidR="0023723C" w:rsidRPr="00602E02" w:rsidRDefault="00203E3D" w:rsidP="006B492E">
      <w:pPr>
        <w:jc w:val="both"/>
        <w:rPr>
          <w:rFonts w:ascii="Times New Roman" w:hAnsi="Times New Roman" w:cs="Times New Roman"/>
          <w:sz w:val="24"/>
          <w:szCs w:val="24"/>
        </w:rPr>
      </w:pPr>
      <w:r w:rsidRPr="00602E02">
        <w:rPr>
          <w:rFonts w:ascii="Times New Roman" w:hAnsi="Times New Roman" w:cs="Times New Roman"/>
          <w:sz w:val="24"/>
          <w:szCs w:val="24"/>
        </w:rPr>
        <w:t>Le périmètre des tests couvre les fonctionnalités essentielles au bon fonctionnement d'une plateforme e-commerce. L'objectif était de valider que chaque module remplit son rôle, tant de manière isolée qu'en interaction avec les autres.</w:t>
      </w:r>
    </w:p>
    <w:p w14:paraId="0A7EE94C" w14:textId="18ADCE22" w:rsidR="00203E3D" w:rsidRPr="00602E02" w:rsidRDefault="00203E3D" w:rsidP="006B492E">
      <w:pPr>
        <w:pStyle w:val="Paragraphedeliste"/>
        <w:numPr>
          <w:ilvl w:val="0"/>
          <w:numId w:val="47"/>
        </w:numPr>
        <w:jc w:val="both"/>
        <w:rPr>
          <w:rFonts w:ascii="Times New Roman" w:hAnsi="Times New Roman" w:cs="Times New Roman"/>
          <w:sz w:val="24"/>
          <w:szCs w:val="24"/>
        </w:rPr>
      </w:pPr>
      <w:r w:rsidRPr="00602E02">
        <w:rPr>
          <w:rFonts w:ascii="Times New Roman" w:hAnsi="Times New Roman" w:cs="Times New Roman"/>
          <w:sz w:val="24"/>
          <w:szCs w:val="24"/>
        </w:rPr>
        <w:t>Gestion des utilisateurs :</w:t>
      </w:r>
      <w:r w:rsidR="0023723C" w:rsidRPr="00602E02">
        <w:rPr>
          <w:rFonts w:ascii="Times New Roman" w:hAnsi="Times New Roman" w:cs="Times New Roman"/>
          <w:sz w:val="24"/>
          <w:szCs w:val="24"/>
        </w:rPr>
        <w:t xml:space="preserve"> </w:t>
      </w:r>
      <w:r w:rsidRPr="00602E02">
        <w:rPr>
          <w:rFonts w:ascii="Times New Roman" w:hAnsi="Times New Roman" w:cs="Times New Roman"/>
          <w:sz w:val="24"/>
          <w:szCs w:val="24"/>
        </w:rPr>
        <w:t>Scénarios d'inscription, de connexion, et de gestion de profil.</w:t>
      </w:r>
    </w:p>
    <w:p w14:paraId="41C8AC80" w14:textId="53369057" w:rsidR="00203E3D" w:rsidRPr="00602E02" w:rsidRDefault="00203E3D" w:rsidP="006B492E">
      <w:pPr>
        <w:pStyle w:val="Paragraphedeliste"/>
        <w:numPr>
          <w:ilvl w:val="0"/>
          <w:numId w:val="47"/>
        </w:numPr>
        <w:jc w:val="both"/>
        <w:rPr>
          <w:rFonts w:ascii="Times New Roman" w:hAnsi="Times New Roman" w:cs="Times New Roman"/>
          <w:sz w:val="24"/>
          <w:szCs w:val="24"/>
        </w:rPr>
      </w:pPr>
      <w:r w:rsidRPr="00602E02">
        <w:rPr>
          <w:rFonts w:ascii="Times New Roman" w:hAnsi="Times New Roman" w:cs="Times New Roman"/>
          <w:sz w:val="24"/>
          <w:szCs w:val="24"/>
        </w:rPr>
        <w:t>Catalogue et Produits :</w:t>
      </w:r>
      <w:r w:rsidR="0023723C" w:rsidRPr="00602E02">
        <w:rPr>
          <w:rFonts w:ascii="Times New Roman" w:hAnsi="Times New Roman" w:cs="Times New Roman"/>
          <w:sz w:val="24"/>
          <w:szCs w:val="24"/>
        </w:rPr>
        <w:t xml:space="preserve"> </w:t>
      </w:r>
      <w:r w:rsidRPr="00602E02">
        <w:rPr>
          <w:rFonts w:ascii="Times New Roman" w:hAnsi="Times New Roman" w:cs="Times New Roman"/>
          <w:sz w:val="24"/>
          <w:szCs w:val="24"/>
        </w:rPr>
        <w:t>Navigation, recherche, filtrage et consultation des fiches produits.</w:t>
      </w:r>
    </w:p>
    <w:p w14:paraId="4A8E8490" w14:textId="6A112AF5" w:rsidR="00203E3D" w:rsidRPr="00602E02" w:rsidRDefault="00203E3D" w:rsidP="006B492E">
      <w:pPr>
        <w:pStyle w:val="Paragraphedeliste"/>
        <w:numPr>
          <w:ilvl w:val="0"/>
          <w:numId w:val="47"/>
        </w:numPr>
        <w:jc w:val="both"/>
        <w:rPr>
          <w:rFonts w:ascii="Times New Roman" w:hAnsi="Times New Roman" w:cs="Times New Roman"/>
          <w:sz w:val="24"/>
          <w:szCs w:val="24"/>
        </w:rPr>
      </w:pPr>
      <w:r w:rsidRPr="00602E02">
        <w:rPr>
          <w:rFonts w:ascii="Times New Roman" w:hAnsi="Times New Roman" w:cs="Times New Roman"/>
          <w:sz w:val="24"/>
          <w:szCs w:val="24"/>
        </w:rPr>
        <w:t xml:space="preserve">Parcours </w:t>
      </w:r>
      <w:r w:rsidR="0023723C" w:rsidRPr="00602E02">
        <w:rPr>
          <w:rFonts w:ascii="Times New Roman" w:hAnsi="Times New Roman" w:cs="Times New Roman"/>
          <w:sz w:val="24"/>
          <w:szCs w:val="24"/>
        </w:rPr>
        <w:t xml:space="preserve">d’achat : </w:t>
      </w:r>
      <w:r w:rsidRPr="00602E02">
        <w:rPr>
          <w:rFonts w:ascii="Times New Roman" w:hAnsi="Times New Roman" w:cs="Times New Roman"/>
          <w:sz w:val="24"/>
          <w:szCs w:val="24"/>
        </w:rPr>
        <w:t>Ajout au panier, application de coupons, et processus de commande.</w:t>
      </w:r>
    </w:p>
    <w:p w14:paraId="261FDC52" w14:textId="410E31B1" w:rsidR="0023723C" w:rsidRPr="00602E02" w:rsidRDefault="00203E3D" w:rsidP="006B492E">
      <w:pPr>
        <w:pStyle w:val="Paragraphedeliste"/>
        <w:numPr>
          <w:ilvl w:val="0"/>
          <w:numId w:val="47"/>
        </w:numPr>
        <w:jc w:val="both"/>
        <w:rPr>
          <w:rFonts w:ascii="Times New Roman" w:hAnsi="Times New Roman" w:cs="Times New Roman"/>
          <w:sz w:val="24"/>
          <w:szCs w:val="24"/>
        </w:rPr>
      </w:pPr>
      <w:r w:rsidRPr="00602E02">
        <w:rPr>
          <w:rFonts w:ascii="Times New Roman" w:hAnsi="Times New Roman" w:cs="Times New Roman"/>
          <w:sz w:val="24"/>
          <w:szCs w:val="24"/>
        </w:rPr>
        <w:t>Interface Vendeur :</w:t>
      </w:r>
      <w:r w:rsidR="0023723C" w:rsidRPr="00602E02">
        <w:rPr>
          <w:rFonts w:ascii="Times New Roman" w:hAnsi="Times New Roman" w:cs="Times New Roman"/>
          <w:sz w:val="24"/>
          <w:szCs w:val="24"/>
        </w:rPr>
        <w:t xml:space="preserve"> </w:t>
      </w:r>
      <w:r w:rsidRPr="00602E02">
        <w:rPr>
          <w:rFonts w:ascii="Times New Roman" w:hAnsi="Times New Roman" w:cs="Times New Roman"/>
          <w:sz w:val="24"/>
          <w:szCs w:val="24"/>
        </w:rPr>
        <w:t>Accès au tableau de bord, gestion des articles.</w:t>
      </w:r>
    </w:p>
    <w:p w14:paraId="29A4E1D7" w14:textId="6388B0B6" w:rsidR="0028636B" w:rsidRPr="00602E02" w:rsidRDefault="0028636B" w:rsidP="006B492E">
      <w:pPr>
        <w:pStyle w:val="Paragraphedeliste"/>
        <w:numPr>
          <w:ilvl w:val="0"/>
          <w:numId w:val="9"/>
        </w:numPr>
        <w:jc w:val="both"/>
        <w:rPr>
          <w:rFonts w:ascii="Times New Roman" w:hAnsi="Times New Roman" w:cs="Times New Roman"/>
          <w:sz w:val="24"/>
          <w:szCs w:val="24"/>
        </w:rPr>
      </w:pPr>
      <w:r w:rsidRPr="00602E02">
        <w:rPr>
          <w:rFonts w:ascii="Times New Roman" w:hAnsi="Times New Roman" w:cs="Times New Roman"/>
          <w:sz w:val="24"/>
          <w:szCs w:val="24"/>
        </w:rPr>
        <w:t>Matrice de priorité</w:t>
      </w:r>
    </w:p>
    <w:p w14:paraId="3D6C1CDB" w14:textId="1123058F" w:rsidR="009200B3" w:rsidRPr="00602E02" w:rsidRDefault="0025406E" w:rsidP="006B492E">
      <w:pPr>
        <w:jc w:val="both"/>
        <w:rPr>
          <w:rFonts w:ascii="Times New Roman" w:hAnsi="Times New Roman" w:cs="Times New Roman"/>
          <w:sz w:val="24"/>
          <w:szCs w:val="24"/>
        </w:rPr>
      </w:pPr>
      <w:r w:rsidRPr="00602E02">
        <w:rPr>
          <w:rFonts w:ascii="Times New Roman" w:hAnsi="Times New Roman" w:cs="Times New Roman"/>
          <w:sz w:val="24"/>
          <w:szCs w:val="24"/>
        </w:rPr>
        <w:t>La priorisation des tests a été établie en fonction de l'impact métier de chaque fonctionnalité. Une fonctionnalité critique dont le dysfonctionnement empêcherait une vente est considérée comme prioritaire.</w:t>
      </w:r>
    </w:p>
    <w:tbl>
      <w:tblPr>
        <w:tblStyle w:val="Grilledutableau"/>
        <w:tblW w:w="9640" w:type="dxa"/>
        <w:tblInd w:w="-714" w:type="dxa"/>
        <w:tblLook w:val="04A0" w:firstRow="1" w:lastRow="0" w:firstColumn="1" w:lastColumn="0" w:noHBand="0" w:noVBand="1"/>
      </w:tblPr>
      <w:tblGrid>
        <w:gridCol w:w="3119"/>
        <w:gridCol w:w="2410"/>
        <w:gridCol w:w="1843"/>
        <w:gridCol w:w="2268"/>
      </w:tblGrid>
      <w:tr w:rsidR="009200B3" w:rsidRPr="00602E02" w14:paraId="69C8FB16" w14:textId="77777777" w:rsidTr="009200B3">
        <w:trPr>
          <w:trHeight w:val="303"/>
        </w:trPr>
        <w:tc>
          <w:tcPr>
            <w:tcW w:w="3119" w:type="dxa"/>
          </w:tcPr>
          <w:p w14:paraId="2DD1398E" w14:textId="34250A2D" w:rsidR="009200B3" w:rsidRPr="00602E02" w:rsidRDefault="009200B3" w:rsidP="006B492E">
            <w:pPr>
              <w:spacing w:line="276" w:lineRule="auto"/>
              <w:jc w:val="both"/>
              <w:rPr>
                <w:rFonts w:ascii="Times New Roman" w:hAnsi="Times New Roman" w:cs="Times New Roman"/>
                <w:sz w:val="24"/>
                <w:szCs w:val="24"/>
              </w:rPr>
            </w:pPr>
            <w:r w:rsidRPr="00602E02">
              <w:rPr>
                <w:rFonts w:ascii="Times New Roman" w:hAnsi="Times New Roman" w:cs="Times New Roman"/>
                <w:b/>
                <w:sz w:val="24"/>
                <w:szCs w:val="24"/>
              </w:rPr>
              <w:lastRenderedPageBreak/>
              <w:t>Fonctionnalité</w:t>
            </w:r>
          </w:p>
        </w:tc>
        <w:tc>
          <w:tcPr>
            <w:tcW w:w="2410" w:type="dxa"/>
          </w:tcPr>
          <w:p w14:paraId="40F0947A" w14:textId="12DF9D86" w:rsidR="009200B3" w:rsidRPr="00602E02" w:rsidRDefault="009200B3" w:rsidP="006B492E">
            <w:pPr>
              <w:spacing w:line="276" w:lineRule="auto"/>
              <w:jc w:val="both"/>
              <w:rPr>
                <w:rFonts w:ascii="Times New Roman" w:hAnsi="Times New Roman" w:cs="Times New Roman"/>
                <w:b/>
                <w:sz w:val="24"/>
                <w:szCs w:val="24"/>
              </w:rPr>
            </w:pPr>
            <w:r w:rsidRPr="00602E02">
              <w:rPr>
                <w:rFonts w:ascii="Times New Roman" w:hAnsi="Times New Roman" w:cs="Times New Roman"/>
                <w:b/>
                <w:sz w:val="24"/>
                <w:szCs w:val="24"/>
              </w:rPr>
              <w:t>Type de tests</w:t>
            </w:r>
          </w:p>
        </w:tc>
        <w:tc>
          <w:tcPr>
            <w:tcW w:w="1843" w:type="dxa"/>
          </w:tcPr>
          <w:p w14:paraId="4D73C45D" w14:textId="7537243E" w:rsidR="009200B3" w:rsidRPr="00602E02" w:rsidRDefault="009200B3" w:rsidP="006B492E">
            <w:pPr>
              <w:spacing w:line="276" w:lineRule="auto"/>
              <w:jc w:val="both"/>
              <w:rPr>
                <w:rFonts w:ascii="Times New Roman" w:hAnsi="Times New Roman" w:cs="Times New Roman"/>
                <w:sz w:val="24"/>
                <w:szCs w:val="24"/>
              </w:rPr>
            </w:pPr>
            <w:r w:rsidRPr="00602E02">
              <w:rPr>
                <w:rFonts w:ascii="Times New Roman" w:hAnsi="Times New Roman" w:cs="Times New Roman"/>
                <w:b/>
                <w:sz w:val="24"/>
                <w:szCs w:val="24"/>
              </w:rPr>
              <w:t>Priorité</w:t>
            </w:r>
          </w:p>
        </w:tc>
        <w:tc>
          <w:tcPr>
            <w:tcW w:w="2268" w:type="dxa"/>
          </w:tcPr>
          <w:p w14:paraId="56A2CAA7" w14:textId="58D373AB" w:rsidR="009200B3" w:rsidRPr="00602E02" w:rsidRDefault="009200B3" w:rsidP="006B492E">
            <w:pPr>
              <w:spacing w:line="276" w:lineRule="auto"/>
              <w:jc w:val="both"/>
              <w:rPr>
                <w:rFonts w:ascii="Times New Roman" w:hAnsi="Times New Roman" w:cs="Times New Roman"/>
                <w:sz w:val="24"/>
                <w:szCs w:val="24"/>
              </w:rPr>
            </w:pPr>
            <w:r w:rsidRPr="00602E02">
              <w:rPr>
                <w:rFonts w:ascii="Times New Roman" w:hAnsi="Times New Roman" w:cs="Times New Roman"/>
                <w:b/>
                <w:sz w:val="24"/>
                <w:szCs w:val="24"/>
              </w:rPr>
              <w:t>Statut</w:t>
            </w:r>
          </w:p>
        </w:tc>
      </w:tr>
      <w:tr w:rsidR="009200B3" w:rsidRPr="00602E02" w14:paraId="7582A1E1" w14:textId="77777777" w:rsidTr="009200B3">
        <w:trPr>
          <w:trHeight w:val="500"/>
        </w:trPr>
        <w:tc>
          <w:tcPr>
            <w:tcW w:w="3119" w:type="dxa"/>
          </w:tcPr>
          <w:p w14:paraId="7AB633F4" w14:textId="09C0BD6F" w:rsidR="009200B3" w:rsidRPr="00602E02" w:rsidRDefault="009200B3"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Gestion du Stock</w:t>
            </w:r>
          </w:p>
        </w:tc>
        <w:tc>
          <w:tcPr>
            <w:tcW w:w="2410" w:type="dxa"/>
          </w:tcPr>
          <w:p w14:paraId="1CF22969" w14:textId="5B3A4A68" w:rsidR="009200B3" w:rsidRPr="00602E02" w:rsidRDefault="002D3C4F" w:rsidP="006B492E">
            <w:pPr>
              <w:spacing w:line="276" w:lineRule="auto"/>
              <w:jc w:val="both"/>
              <w:rPr>
                <w:rFonts w:ascii="Times New Roman" w:hAnsi="Times New Roman" w:cs="Times New Roman"/>
                <w:sz w:val="24"/>
                <w:szCs w:val="24"/>
              </w:rPr>
            </w:pPr>
            <w:proofErr w:type="spellStart"/>
            <w:r w:rsidRPr="00602E02">
              <w:rPr>
                <w:rFonts w:ascii="Times New Roman" w:hAnsi="Times New Roman" w:cs="Times New Roman"/>
                <w:sz w:val="24"/>
                <w:szCs w:val="24"/>
              </w:rPr>
              <w:t>Selenium</w:t>
            </w:r>
            <w:proofErr w:type="spellEnd"/>
            <w:r w:rsidRPr="00602E02">
              <w:rPr>
                <w:rFonts w:ascii="Times New Roman" w:hAnsi="Times New Roman" w:cs="Times New Roman"/>
                <w:sz w:val="24"/>
                <w:szCs w:val="24"/>
              </w:rPr>
              <w:t xml:space="preserve"> / E2E</w:t>
            </w:r>
          </w:p>
        </w:tc>
        <w:tc>
          <w:tcPr>
            <w:tcW w:w="1843" w:type="dxa"/>
          </w:tcPr>
          <w:p w14:paraId="71DB8E75" w14:textId="2392765B" w:rsidR="009200B3" w:rsidRPr="00602E02" w:rsidRDefault="002D3C4F"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P0</w:t>
            </w:r>
          </w:p>
        </w:tc>
        <w:tc>
          <w:tcPr>
            <w:tcW w:w="2268" w:type="dxa"/>
          </w:tcPr>
          <w:p w14:paraId="03E6F1F4" w14:textId="479B45F2" w:rsidR="009200B3" w:rsidRPr="00602E02" w:rsidRDefault="002D3C4F" w:rsidP="006B492E">
            <w:pPr>
              <w:spacing w:line="276" w:lineRule="auto"/>
              <w:jc w:val="both"/>
              <w:rPr>
                <w:rFonts w:ascii="Times New Roman" w:hAnsi="Times New Roman" w:cs="Times New Roman"/>
                <w:sz w:val="24"/>
                <w:szCs w:val="24"/>
              </w:rPr>
            </w:pPr>
            <w:r w:rsidRPr="00602E02">
              <w:rPr>
                <w:rFonts w:ascii="Times New Roman" w:hAnsi="Times New Roman" w:cs="Times New Roman"/>
                <w:color w:val="FF0000"/>
                <w:sz w:val="24"/>
                <w:szCs w:val="24"/>
              </w:rPr>
              <w:t>Échec</w:t>
            </w:r>
          </w:p>
        </w:tc>
      </w:tr>
      <w:tr w:rsidR="009200B3" w:rsidRPr="00602E02" w14:paraId="6B29A357" w14:textId="77777777" w:rsidTr="009200B3">
        <w:trPr>
          <w:trHeight w:val="500"/>
        </w:trPr>
        <w:tc>
          <w:tcPr>
            <w:tcW w:w="3119" w:type="dxa"/>
          </w:tcPr>
          <w:p w14:paraId="3FED7A88" w14:textId="6E9FC94E" w:rsidR="009200B3" w:rsidRPr="00602E02" w:rsidRDefault="009200B3"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Processus d’Acha</w:t>
            </w:r>
            <w:r w:rsidRPr="00602E02">
              <w:rPr>
                <w:rFonts w:ascii="Times New Roman" w:hAnsi="Times New Roman" w:cs="Times New Roman"/>
                <w:sz w:val="24"/>
                <w:szCs w:val="24"/>
              </w:rPr>
              <w:t>t</w:t>
            </w:r>
          </w:p>
        </w:tc>
        <w:tc>
          <w:tcPr>
            <w:tcW w:w="2410" w:type="dxa"/>
          </w:tcPr>
          <w:p w14:paraId="48D28CFB" w14:textId="5C479DC0" w:rsidR="009200B3" w:rsidRPr="00602E02" w:rsidRDefault="002D3C4F" w:rsidP="006B492E">
            <w:pPr>
              <w:spacing w:line="276" w:lineRule="auto"/>
              <w:jc w:val="both"/>
              <w:rPr>
                <w:rFonts w:ascii="Times New Roman" w:hAnsi="Times New Roman" w:cs="Times New Roman"/>
                <w:sz w:val="24"/>
                <w:szCs w:val="24"/>
              </w:rPr>
            </w:pPr>
            <w:proofErr w:type="spellStart"/>
            <w:r w:rsidRPr="00602E02">
              <w:rPr>
                <w:rFonts w:ascii="Times New Roman" w:hAnsi="Times New Roman" w:cs="Times New Roman"/>
                <w:sz w:val="24"/>
                <w:szCs w:val="24"/>
              </w:rPr>
              <w:t>Selenium</w:t>
            </w:r>
            <w:proofErr w:type="spellEnd"/>
            <w:r w:rsidRPr="00602E02">
              <w:rPr>
                <w:rFonts w:ascii="Times New Roman" w:hAnsi="Times New Roman" w:cs="Times New Roman"/>
                <w:sz w:val="24"/>
                <w:szCs w:val="24"/>
              </w:rPr>
              <w:t xml:space="preserve"> / E2E</w:t>
            </w:r>
          </w:p>
        </w:tc>
        <w:tc>
          <w:tcPr>
            <w:tcW w:w="1843" w:type="dxa"/>
          </w:tcPr>
          <w:p w14:paraId="6B15699B" w14:textId="3C47256D" w:rsidR="009200B3" w:rsidRPr="00602E02" w:rsidRDefault="002D3C4F"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P0</w:t>
            </w:r>
          </w:p>
        </w:tc>
        <w:tc>
          <w:tcPr>
            <w:tcW w:w="2268" w:type="dxa"/>
          </w:tcPr>
          <w:p w14:paraId="28EDD8FD" w14:textId="08B30CE9" w:rsidR="009200B3" w:rsidRPr="00602E02" w:rsidRDefault="002D3C4F" w:rsidP="006B492E">
            <w:pPr>
              <w:spacing w:line="276" w:lineRule="auto"/>
              <w:jc w:val="both"/>
              <w:rPr>
                <w:rFonts w:ascii="Times New Roman" w:hAnsi="Times New Roman" w:cs="Times New Roman"/>
                <w:sz w:val="24"/>
                <w:szCs w:val="24"/>
              </w:rPr>
            </w:pPr>
            <w:r w:rsidRPr="00602E02">
              <w:rPr>
                <w:rFonts w:ascii="Times New Roman" w:hAnsi="Times New Roman" w:cs="Times New Roman"/>
                <w:color w:val="FF0000"/>
                <w:sz w:val="24"/>
                <w:szCs w:val="24"/>
              </w:rPr>
              <w:t>Réussi</w:t>
            </w:r>
          </w:p>
        </w:tc>
      </w:tr>
      <w:tr w:rsidR="002D3C4F" w:rsidRPr="00602E02" w14:paraId="6344BFA8" w14:textId="77777777" w:rsidTr="009200B3">
        <w:trPr>
          <w:trHeight w:val="500"/>
        </w:trPr>
        <w:tc>
          <w:tcPr>
            <w:tcW w:w="3119" w:type="dxa"/>
          </w:tcPr>
          <w:p w14:paraId="680CA3D0" w14:textId="7D47B85E" w:rsidR="002D3C4F" w:rsidRPr="00602E02" w:rsidRDefault="002D3C4F" w:rsidP="002D3C4F">
            <w:pPr>
              <w:jc w:val="both"/>
              <w:rPr>
                <w:rFonts w:ascii="Times New Roman" w:hAnsi="Times New Roman" w:cs="Times New Roman"/>
                <w:sz w:val="24"/>
                <w:szCs w:val="24"/>
              </w:rPr>
            </w:pPr>
            <w:r w:rsidRPr="00602E02">
              <w:rPr>
                <w:rFonts w:ascii="Times New Roman" w:hAnsi="Times New Roman" w:cs="Times New Roman"/>
                <w:sz w:val="24"/>
                <w:szCs w:val="24"/>
              </w:rPr>
              <w:t>Authentification</w:t>
            </w:r>
          </w:p>
        </w:tc>
        <w:tc>
          <w:tcPr>
            <w:tcW w:w="2410" w:type="dxa"/>
          </w:tcPr>
          <w:p w14:paraId="47F55354" w14:textId="488AA9B1" w:rsidR="002D3C4F" w:rsidRPr="00602E02" w:rsidRDefault="002D3C4F" w:rsidP="002D3C4F">
            <w:pPr>
              <w:jc w:val="both"/>
              <w:rPr>
                <w:rFonts w:ascii="Times New Roman" w:hAnsi="Times New Roman" w:cs="Times New Roman"/>
                <w:sz w:val="24"/>
                <w:szCs w:val="24"/>
              </w:rPr>
            </w:pPr>
            <w:proofErr w:type="spellStart"/>
            <w:r w:rsidRPr="00602E02">
              <w:rPr>
                <w:rFonts w:ascii="Times New Roman" w:hAnsi="Times New Roman" w:cs="Times New Roman"/>
                <w:sz w:val="24"/>
                <w:szCs w:val="24"/>
              </w:rPr>
              <w:t>Selenium</w:t>
            </w:r>
            <w:proofErr w:type="spellEnd"/>
            <w:r w:rsidRPr="00602E02">
              <w:rPr>
                <w:rFonts w:ascii="Times New Roman" w:hAnsi="Times New Roman" w:cs="Times New Roman"/>
                <w:sz w:val="24"/>
                <w:szCs w:val="24"/>
              </w:rPr>
              <w:t xml:space="preserve"> / Unitaires</w:t>
            </w:r>
          </w:p>
        </w:tc>
        <w:tc>
          <w:tcPr>
            <w:tcW w:w="1843" w:type="dxa"/>
          </w:tcPr>
          <w:p w14:paraId="298AA585" w14:textId="43EA395D" w:rsidR="002D3C4F" w:rsidRPr="00602E02" w:rsidRDefault="002D3C4F" w:rsidP="002D3C4F">
            <w:pPr>
              <w:jc w:val="both"/>
              <w:rPr>
                <w:rFonts w:ascii="Times New Roman" w:hAnsi="Times New Roman" w:cs="Times New Roman"/>
                <w:sz w:val="24"/>
                <w:szCs w:val="24"/>
              </w:rPr>
            </w:pPr>
            <w:r w:rsidRPr="00602E02">
              <w:rPr>
                <w:rFonts w:ascii="Times New Roman" w:hAnsi="Times New Roman" w:cs="Times New Roman"/>
                <w:sz w:val="24"/>
                <w:szCs w:val="24"/>
              </w:rPr>
              <w:t>P0</w:t>
            </w:r>
          </w:p>
        </w:tc>
        <w:tc>
          <w:tcPr>
            <w:tcW w:w="2268" w:type="dxa"/>
          </w:tcPr>
          <w:p w14:paraId="46FC974A" w14:textId="7B699151" w:rsidR="002D3C4F" w:rsidRPr="00602E02" w:rsidRDefault="002D3C4F" w:rsidP="002D3C4F">
            <w:pPr>
              <w:jc w:val="both"/>
              <w:rPr>
                <w:rFonts w:ascii="Times New Roman" w:hAnsi="Times New Roman" w:cs="Times New Roman"/>
                <w:color w:val="FF0000"/>
                <w:sz w:val="24"/>
                <w:szCs w:val="24"/>
              </w:rPr>
            </w:pPr>
            <w:r w:rsidRPr="00602E02">
              <w:rPr>
                <w:rFonts w:ascii="Times New Roman" w:hAnsi="Times New Roman" w:cs="Times New Roman"/>
                <w:color w:val="FF0000"/>
                <w:sz w:val="24"/>
                <w:szCs w:val="24"/>
              </w:rPr>
              <w:t>Réussi</w:t>
            </w:r>
          </w:p>
        </w:tc>
      </w:tr>
      <w:tr w:rsidR="002D3C4F" w:rsidRPr="00602E02" w14:paraId="5B7F4910" w14:textId="77777777" w:rsidTr="009200B3">
        <w:trPr>
          <w:trHeight w:val="500"/>
        </w:trPr>
        <w:tc>
          <w:tcPr>
            <w:tcW w:w="3119" w:type="dxa"/>
          </w:tcPr>
          <w:p w14:paraId="6E212AB0" w14:textId="0D03F888"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Génération de Reçus PDF</w:t>
            </w:r>
          </w:p>
        </w:tc>
        <w:tc>
          <w:tcPr>
            <w:tcW w:w="2410" w:type="dxa"/>
          </w:tcPr>
          <w:p w14:paraId="0EC40751" w14:textId="4CF015CB" w:rsidR="002D3C4F" w:rsidRPr="00602E02" w:rsidRDefault="002D3C4F" w:rsidP="002D3C4F">
            <w:pPr>
              <w:spacing w:line="276" w:lineRule="auto"/>
              <w:jc w:val="both"/>
              <w:rPr>
                <w:rFonts w:ascii="Times New Roman" w:hAnsi="Times New Roman" w:cs="Times New Roman"/>
                <w:sz w:val="24"/>
                <w:szCs w:val="24"/>
              </w:rPr>
            </w:pPr>
            <w:proofErr w:type="spellStart"/>
            <w:r w:rsidRPr="00602E02">
              <w:rPr>
                <w:rFonts w:ascii="Times New Roman" w:hAnsi="Times New Roman" w:cs="Times New Roman"/>
                <w:sz w:val="24"/>
                <w:szCs w:val="24"/>
              </w:rPr>
              <w:t>Selenium</w:t>
            </w:r>
            <w:proofErr w:type="spellEnd"/>
          </w:p>
        </w:tc>
        <w:tc>
          <w:tcPr>
            <w:tcW w:w="1843" w:type="dxa"/>
          </w:tcPr>
          <w:p w14:paraId="0CADCACB" w14:textId="060F13C0"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P1</w:t>
            </w:r>
          </w:p>
        </w:tc>
        <w:tc>
          <w:tcPr>
            <w:tcW w:w="2268" w:type="dxa"/>
          </w:tcPr>
          <w:p w14:paraId="67645633" w14:textId="2FE02BA7"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color w:val="FF0000"/>
                <w:sz w:val="24"/>
                <w:szCs w:val="24"/>
              </w:rPr>
              <w:t>Échec</w:t>
            </w:r>
          </w:p>
        </w:tc>
      </w:tr>
      <w:tr w:rsidR="002D3C4F" w:rsidRPr="00602E02" w14:paraId="66C30456" w14:textId="77777777" w:rsidTr="009200B3">
        <w:trPr>
          <w:trHeight w:val="500"/>
        </w:trPr>
        <w:tc>
          <w:tcPr>
            <w:tcW w:w="3119" w:type="dxa"/>
          </w:tcPr>
          <w:p w14:paraId="181F8E1C" w14:textId="53F2F514"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Coupons</w:t>
            </w:r>
          </w:p>
        </w:tc>
        <w:tc>
          <w:tcPr>
            <w:tcW w:w="2410" w:type="dxa"/>
          </w:tcPr>
          <w:p w14:paraId="2F918F9F" w14:textId="13531513"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Unitaires</w:t>
            </w:r>
          </w:p>
        </w:tc>
        <w:tc>
          <w:tcPr>
            <w:tcW w:w="1843" w:type="dxa"/>
          </w:tcPr>
          <w:p w14:paraId="581D62D2" w14:textId="7E7B3019"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P1</w:t>
            </w:r>
          </w:p>
        </w:tc>
        <w:tc>
          <w:tcPr>
            <w:tcW w:w="2268" w:type="dxa"/>
          </w:tcPr>
          <w:p w14:paraId="68102D9C" w14:textId="5E8D307D"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color w:val="FF0000"/>
                <w:sz w:val="24"/>
                <w:szCs w:val="24"/>
              </w:rPr>
              <w:t>Réussi</w:t>
            </w:r>
          </w:p>
        </w:tc>
      </w:tr>
      <w:tr w:rsidR="002D3C4F" w:rsidRPr="00602E02" w14:paraId="35793066" w14:textId="77777777" w:rsidTr="009200B3">
        <w:trPr>
          <w:trHeight w:val="500"/>
        </w:trPr>
        <w:tc>
          <w:tcPr>
            <w:tcW w:w="3119" w:type="dxa"/>
          </w:tcPr>
          <w:p w14:paraId="23086847" w14:textId="7EDA9893"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Validation Prix/Stock négatif</w:t>
            </w:r>
          </w:p>
        </w:tc>
        <w:tc>
          <w:tcPr>
            <w:tcW w:w="2410" w:type="dxa"/>
          </w:tcPr>
          <w:p w14:paraId="6993CA88" w14:textId="6DBE5465"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Unitaires</w:t>
            </w:r>
          </w:p>
        </w:tc>
        <w:tc>
          <w:tcPr>
            <w:tcW w:w="1843" w:type="dxa"/>
          </w:tcPr>
          <w:p w14:paraId="0BC981EB" w14:textId="6C1F05C1"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P2</w:t>
            </w:r>
          </w:p>
        </w:tc>
        <w:tc>
          <w:tcPr>
            <w:tcW w:w="2268" w:type="dxa"/>
          </w:tcPr>
          <w:p w14:paraId="159A632C" w14:textId="6ED6BC80" w:rsidR="002D3C4F" w:rsidRPr="00602E02" w:rsidRDefault="002D3C4F" w:rsidP="002D3C4F">
            <w:pPr>
              <w:spacing w:line="276" w:lineRule="auto"/>
              <w:jc w:val="both"/>
              <w:rPr>
                <w:rFonts w:ascii="Times New Roman" w:hAnsi="Times New Roman" w:cs="Times New Roman"/>
                <w:sz w:val="24"/>
                <w:szCs w:val="24"/>
              </w:rPr>
            </w:pPr>
            <w:r w:rsidRPr="00602E02">
              <w:rPr>
                <w:rFonts w:ascii="Times New Roman" w:hAnsi="Times New Roman" w:cs="Times New Roman"/>
                <w:color w:val="FF0000"/>
                <w:sz w:val="24"/>
                <w:szCs w:val="24"/>
              </w:rPr>
              <w:t>Réussi</w:t>
            </w:r>
          </w:p>
        </w:tc>
      </w:tr>
    </w:tbl>
    <w:p w14:paraId="09E489AF" w14:textId="77777777" w:rsidR="002D3C4F" w:rsidRPr="00602E02" w:rsidRDefault="002D3C4F" w:rsidP="002D3C4F">
      <w:pPr>
        <w:jc w:val="both"/>
        <w:rPr>
          <w:rFonts w:ascii="Times New Roman" w:hAnsi="Times New Roman" w:cs="Times New Roman"/>
          <w:sz w:val="24"/>
          <w:szCs w:val="24"/>
        </w:rPr>
      </w:pPr>
      <w:r w:rsidRPr="00602E02">
        <w:rPr>
          <w:rFonts w:ascii="Times New Roman" w:hAnsi="Times New Roman" w:cs="Times New Roman"/>
          <w:sz w:val="24"/>
          <w:szCs w:val="24"/>
        </w:rPr>
        <w:t>Priorité Critique (P0) - Gestion du Stock : L'échec de ce test est le risque le plus élevé pour l'entreprise. Une gestion de stock défaillante peut entraîner des ventes de produits indisponibles, ce qui cause une insatisfaction client et des problèmes opérationnels. Sa correction est impérative.</w:t>
      </w:r>
    </w:p>
    <w:p w14:paraId="4CFC9F56" w14:textId="7B6FC4F9" w:rsidR="002D3C4F" w:rsidRPr="00602E02" w:rsidRDefault="002D3C4F" w:rsidP="002D3C4F">
      <w:pPr>
        <w:jc w:val="both"/>
        <w:rPr>
          <w:rFonts w:ascii="Times New Roman" w:hAnsi="Times New Roman" w:cs="Times New Roman"/>
          <w:sz w:val="24"/>
          <w:szCs w:val="24"/>
        </w:rPr>
      </w:pPr>
      <w:r w:rsidRPr="00602E02">
        <w:rPr>
          <w:rFonts w:ascii="Times New Roman" w:hAnsi="Times New Roman" w:cs="Times New Roman"/>
          <w:sz w:val="24"/>
          <w:szCs w:val="24"/>
        </w:rPr>
        <w:t>Priorité Haute (P1) - Génération de Reçus PDF : Bien que le processus d'achat soit globalement réussi, l'impossibilité de générer un reçu PDF est un problème majeur. Cela affecte la confiance du client et peut poser des problèmes de conformité légale.</w:t>
      </w:r>
    </w:p>
    <w:p w14:paraId="05C3D040" w14:textId="77777777" w:rsidR="0023723C" w:rsidRPr="00602E02" w:rsidRDefault="0023723C" w:rsidP="006B492E">
      <w:pPr>
        <w:jc w:val="both"/>
        <w:rPr>
          <w:rFonts w:ascii="Times New Roman" w:hAnsi="Times New Roman" w:cs="Times New Roman"/>
          <w:sz w:val="24"/>
          <w:szCs w:val="24"/>
        </w:rPr>
      </w:pPr>
    </w:p>
    <w:p w14:paraId="580130AD" w14:textId="6E31AE46" w:rsidR="009C5321" w:rsidRDefault="009C5321" w:rsidP="006B492E">
      <w:pPr>
        <w:pStyle w:val="Paragraphedeliste"/>
        <w:numPr>
          <w:ilvl w:val="0"/>
          <w:numId w:val="9"/>
        </w:numPr>
        <w:jc w:val="both"/>
        <w:rPr>
          <w:rFonts w:ascii="Times New Roman" w:hAnsi="Times New Roman" w:cs="Times New Roman"/>
          <w:sz w:val="32"/>
          <w:szCs w:val="32"/>
        </w:rPr>
      </w:pPr>
      <w:r w:rsidRPr="00602E02">
        <w:rPr>
          <w:rFonts w:ascii="Times New Roman" w:hAnsi="Times New Roman" w:cs="Times New Roman"/>
          <w:sz w:val="32"/>
          <w:szCs w:val="32"/>
        </w:rPr>
        <w:t>Présentation de l’environnement</w:t>
      </w:r>
      <w:r w:rsidR="006F5311" w:rsidRPr="00602E02">
        <w:rPr>
          <w:rFonts w:ascii="Times New Roman" w:hAnsi="Times New Roman" w:cs="Times New Roman"/>
          <w:sz w:val="32"/>
          <w:szCs w:val="32"/>
        </w:rPr>
        <w:t xml:space="preserve"> de tests </w:t>
      </w:r>
    </w:p>
    <w:p w14:paraId="071ABBD6" w14:textId="77777777" w:rsidR="00602E02" w:rsidRPr="00602E02" w:rsidRDefault="00602E02" w:rsidP="00602E02">
      <w:pPr>
        <w:jc w:val="both"/>
        <w:rPr>
          <w:rFonts w:ascii="Times New Roman" w:hAnsi="Times New Roman" w:cs="Times New Roman"/>
          <w:sz w:val="32"/>
          <w:szCs w:val="32"/>
        </w:rPr>
      </w:pPr>
    </w:p>
    <w:p w14:paraId="7672F0F2" w14:textId="77777777" w:rsidR="00602E02" w:rsidRPr="00602E02" w:rsidRDefault="009C5321" w:rsidP="00602E02">
      <w:pPr>
        <w:pStyle w:val="Paragraphedeliste"/>
        <w:numPr>
          <w:ilvl w:val="1"/>
          <w:numId w:val="24"/>
        </w:numPr>
        <w:jc w:val="both"/>
        <w:rPr>
          <w:rFonts w:ascii="Times New Roman" w:hAnsi="Times New Roman" w:cs="Times New Roman"/>
          <w:sz w:val="28"/>
          <w:szCs w:val="28"/>
        </w:rPr>
      </w:pPr>
      <w:r w:rsidRPr="00602E02">
        <w:rPr>
          <w:rFonts w:ascii="Times New Roman" w:hAnsi="Times New Roman" w:cs="Times New Roman"/>
          <w:sz w:val="28"/>
          <w:szCs w:val="28"/>
        </w:rPr>
        <w:t>Framework et outils</w:t>
      </w:r>
    </w:p>
    <w:p w14:paraId="41C370C2" w14:textId="77777777" w:rsidR="00602E02" w:rsidRPr="00602E02" w:rsidRDefault="00602E02" w:rsidP="00602E02">
      <w:pPr>
        <w:pStyle w:val="Paragraphedeliste"/>
        <w:numPr>
          <w:ilvl w:val="0"/>
          <w:numId w:val="24"/>
        </w:numPr>
        <w:jc w:val="both"/>
        <w:rPr>
          <w:rFonts w:ascii="Times New Roman" w:hAnsi="Times New Roman" w:cs="Times New Roman"/>
          <w:sz w:val="24"/>
          <w:szCs w:val="24"/>
        </w:rPr>
      </w:pPr>
      <w:r w:rsidRPr="00602E02">
        <w:rPr>
          <w:rFonts w:ascii="Times New Roman" w:hAnsi="Times New Roman" w:cs="Times New Roman"/>
          <w:sz w:val="24"/>
          <w:szCs w:val="24"/>
        </w:rPr>
        <w:t xml:space="preserve">Framework applicatif : Django 5.1, un </w:t>
      </w:r>
      <w:proofErr w:type="spellStart"/>
      <w:r w:rsidRPr="00602E02">
        <w:rPr>
          <w:rFonts w:ascii="Times New Roman" w:hAnsi="Times New Roman" w:cs="Times New Roman"/>
          <w:sz w:val="24"/>
          <w:szCs w:val="24"/>
        </w:rPr>
        <w:t>framework</w:t>
      </w:r>
      <w:proofErr w:type="spellEnd"/>
      <w:r w:rsidRPr="00602E02">
        <w:rPr>
          <w:rFonts w:ascii="Times New Roman" w:hAnsi="Times New Roman" w:cs="Times New Roman"/>
          <w:sz w:val="24"/>
          <w:szCs w:val="24"/>
        </w:rPr>
        <w:t xml:space="preserve"> Python robuste et sécurisé, adapté aux applications web complexes.</w:t>
      </w:r>
    </w:p>
    <w:p w14:paraId="01C9A696" w14:textId="77777777" w:rsidR="00602E02" w:rsidRPr="00602E02" w:rsidRDefault="00602E02" w:rsidP="00602E02">
      <w:pPr>
        <w:pStyle w:val="Paragraphedeliste"/>
        <w:numPr>
          <w:ilvl w:val="0"/>
          <w:numId w:val="24"/>
        </w:numPr>
        <w:jc w:val="both"/>
        <w:rPr>
          <w:rFonts w:ascii="Times New Roman" w:hAnsi="Times New Roman" w:cs="Times New Roman"/>
          <w:sz w:val="24"/>
          <w:szCs w:val="24"/>
        </w:rPr>
      </w:pPr>
      <w:r w:rsidRPr="00602E02">
        <w:rPr>
          <w:rFonts w:ascii="Times New Roman" w:hAnsi="Times New Roman" w:cs="Times New Roman"/>
          <w:sz w:val="24"/>
          <w:szCs w:val="24"/>
        </w:rPr>
        <w:t xml:space="preserve">Framework de test : </w:t>
      </w:r>
      <w:proofErr w:type="spellStart"/>
      <w:r w:rsidRPr="00602E02">
        <w:rPr>
          <w:rFonts w:ascii="Times New Roman" w:hAnsi="Times New Roman" w:cs="Times New Roman"/>
          <w:sz w:val="24"/>
          <w:szCs w:val="24"/>
        </w:rPr>
        <w:t>Pytest</w:t>
      </w:r>
      <w:proofErr w:type="spellEnd"/>
      <w:r w:rsidRPr="00602E02">
        <w:rPr>
          <w:rFonts w:ascii="Times New Roman" w:hAnsi="Times New Roman" w:cs="Times New Roman"/>
          <w:sz w:val="24"/>
          <w:szCs w:val="24"/>
        </w:rPr>
        <w:t xml:space="preserve"> 7.4.3 a été choisi pour sa syntaxe concise, sa flexibilité et son riche écosystème de plugins.</w:t>
      </w:r>
    </w:p>
    <w:p w14:paraId="30086F62" w14:textId="77777777" w:rsidR="00602E02" w:rsidRPr="00602E02" w:rsidRDefault="00602E02" w:rsidP="00602E02">
      <w:pPr>
        <w:pStyle w:val="Paragraphedeliste"/>
        <w:numPr>
          <w:ilvl w:val="0"/>
          <w:numId w:val="24"/>
        </w:numPr>
        <w:jc w:val="both"/>
        <w:rPr>
          <w:rFonts w:ascii="Times New Roman" w:hAnsi="Times New Roman" w:cs="Times New Roman"/>
          <w:sz w:val="24"/>
          <w:szCs w:val="24"/>
        </w:rPr>
      </w:pPr>
      <w:r w:rsidRPr="00602E02">
        <w:rPr>
          <w:rFonts w:ascii="Times New Roman" w:hAnsi="Times New Roman" w:cs="Times New Roman"/>
          <w:sz w:val="24"/>
          <w:szCs w:val="24"/>
        </w:rPr>
        <w:t xml:space="preserve">Tests fonctionnels : </w:t>
      </w:r>
      <w:proofErr w:type="spellStart"/>
      <w:r w:rsidRPr="00602E02">
        <w:rPr>
          <w:rFonts w:ascii="Times New Roman" w:hAnsi="Times New Roman" w:cs="Times New Roman"/>
          <w:sz w:val="24"/>
          <w:szCs w:val="24"/>
        </w:rPr>
        <w:t>Selenium</w:t>
      </w:r>
      <w:proofErr w:type="spellEnd"/>
      <w:r w:rsidRPr="00602E02">
        <w:rPr>
          <w:rFonts w:ascii="Times New Roman" w:hAnsi="Times New Roman" w:cs="Times New Roman"/>
          <w:sz w:val="24"/>
          <w:szCs w:val="24"/>
        </w:rPr>
        <w:t xml:space="preserve"> est utilisé pour automatiser les interactions avec le navigateur, simulant ainsi les actions d'un utilisateur réel.</w:t>
      </w:r>
    </w:p>
    <w:p w14:paraId="4EA5C07E" w14:textId="77777777" w:rsidR="00602E02" w:rsidRPr="00602E02" w:rsidRDefault="00602E02" w:rsidP="00602E02">
      <w:pPr>
        <w:pStyle w:val="Paragraphedeliste"/>
        <w:numPr>
          <w:ilvl w:val="0"/>
          <w:numId w:val="24"/>
        </w:numPr>
        <w:jc w:val="both"/>
        <w:rPr>
          <w:rFonts w:ascii="Times New Roman" w:hAnsi="Times New Roman" w:cs="Times New Roman"/>
          <w:sz w:val="24"/>
          <w:szCs w:val="24"/>
        </w:rPr>
      </w:pPr>
      <w:r w:rsidRPr="00602E02">
        <w:rPr>
          <w:rFonts w:ascii="Times New Roman" w:hAnsi="Times New Roman" w:cs="Times New Roman"/>
          <w:sz w:val="24"/>
          <w:szCs w:val="24"/>
        </w:rPr>
        <w:t>Base de données de test : SQLite est utilisée pour les tests afin de garantir un environnement isolé, rapide et reproductible, sans affecter la base de données de développement.</w:t>
      </w:r>
    </w:p>
    <w:p w14:paraId="4361AC90" w14:textId="47D693F7" w:rsidR="006F5311" w:rsidRPr="00602E02" w:rsidRDefault="00602E02" w:rsidP="00602E02">
      <w:pPr>
        <w:pStyle w:val="Paragraphedeliste"/>
        <w:numPr>
          <w:ilvl w:val="0"/>
          <w:numId w:val="24"/>
        </w:numPr>
        <w:jc w:val="both"/>
        <w:rPr>
          <w:rFonts w:ascii="Times New Roman" w:hAnsi="Times New Roman" w:cs="Times New Roman"/>
          <w:sz w:val="24"/>
          <w:szCs w:val="24"/>
        </w:rPr>
      </w:pPr>
      <w:r w:rsidRPr="00602E02">
        <w:rPr>
          <w:rFonts w:ascii="Times New Roman" w:hAnsi="Times New Roman" w:cs="Times New Roman"/>
          <w:sz w:val="24"/>
          <w:szCs w:val="24"/>
        </w:rPr>
        <w:t>Outils annexes : `</w:t>
      </w:r>
      <w:proofErr w:type="spellStart"/>
      <w:r w:rsidRPr="00602E02">
        <w:rPr>
          <w:rFonts w:ascii="Times New Roman" w:hAnsi="Times New Roman" w:cs="Times New Roman"/>
          <w:sz w:val="24"/>
          <w:szCs w:val="24"/>
        </w:rPr>
        <w:t>pytest-django</w:t>
      </w:r>
      <w:proofErr w:type="spellEnd"/>
      <w:r w:rsidRPr="00602E02">
        <w:rPr>
          <w:rFonts w:ascii="Times New Roman" w:hAnsi="Times New Roman" w:cs="Times New Roman"/>
          <w:sz w:val="24"/>
          <w:szCs w:val="24"/>
        </w:rPr>
        <w:t>` pour l'intégration avec Django et `</w:t>
      </w:r>
      <w:proofErr w:type="spellStart"/>
      <w:r w:rsidRPr="00602E02">
        <w:rPr>
          <w:rFonts w:ascii="Times New Roman" w:hAnsi="Times New Roman" w:cs="Times New Roman"/>
          <w:sz w:val="24"/>
          <w:szCs w:val="24"/>
        </w:rPr>
        <w:t>pytest-cov</w:t>
      </w:r>
      <w:proofErr w:type="spellEnd"/>
      <w:r w:rsidRPr="00602E02">
        <w:rPr>
          <w:rFonts w:ascii="Times New Roman" w:hAnsi="Times New Roman" w:cs="Times New Roman"/>
          <w:sz w:val="24"/>
          <w:szCs w:val="24"/>
        </w:rPr>
        <w:t>` pour mesurer la couverture de code par les tests</w:t>
      </w:r>
      <w:r w:rsidR="006F5311" w:rsidRPr="00602E02">
        <w:rPr>
          <w:rFonts w:ascii="Times New Roman" w:hAnsi="Times New Roman" w:cs="Times New Roman"/>
          <w:sz w:val="24"/>
          <w:szCs w:val="24"/>
        </w:rPr>
        <w:t>.</w:t>
      </w:r>
    </w:p>
    <w:p w14:paraId="24959ABE" w14:textId="5940BA93" w:rsidR="00457FFC" w:rsidRPr="00602E02" w:rsidRDefault="009C5321" w:rsidP="006B492E">
      <w:pPr>
        <w:pStyle w:val="Paragraphedeliste"/>
        <w:numPr>
          <w:ilvl w:val="1"/>
          <w:numId w:val="26"/>
        </w:numPr>
        <w:jc w:val="both"/>
        <w:rPr>
          <w:rFonts w:ascii="Times New Roman" w:hAnsi="Times New Roman" w:cs="Times New Roman"/>
          <w:sz w:val="28"/>
          <w:szCs w:val="28"/>
        </w:rPr>
      </w:pPr>
      <w:r w:rsidRPr="00602E02">
        <w:rPr>
          <w:rFonts w:ascii="Times New Roman" w:hAnsi="Times New Roman" w:cs="Times New Roman"/>
          <w:sz w:val="28"/>
          <w:szCs w:val="28"/>
        </w:rPr>
        <w:t>Architecture de test</w:t>
      </w:r>
    </w:p>
    <w:p w14:paraId="214830FB" w14:textId="77777777" w:rsidR="006F5311" w:rsidRPr="00602E02" w:rsidRDefault="006F5311" w:rsidP="006B492E">
      <w:pPr>
        <w:jc w:val="both"/>
        <w:rPr>
          <w:rFonts w:ascii="Times New Roman" w:hAnsi="Times New Roman" w:cs="Times New Roman"/>
          <w:sz w:val="24"/>
          <w:szCs w:val="24"/>
        </w:rPr>
      </w:pPr>
      <w:r w:rsidRPr="00602E02">
        <w:rPr>
          <w:rFonts w:ascii="Times New Roman" w:hAnsi="Times New Roman" w:cs="Times New Roman"/>
          <w:sz w:val="24"/>
          <w:szCs w:val="24"/>
        </w:rPr>
        <w:t>L'architecture des tests s'inspire de la pyramide des tests, favorisant une base solide de tests rapides et isolés, complétée par des tests plus larges mais plus lents.</w:t>
      </w:r>
    </w:p>
    <w:p w14:paraId="31D82027" w14:textId="261F894F" w:rsidR="006F5311" w:rsidRPr="00602E02" w:rsidRDefault="006F5311" w:rsidP="006B492E">
      <w:pPr>
        <w:pStyle w:val="Paragraphedeliste"/>
        <w:numPr>
          <w:ilvl w:val="0"/>
          <w:numId w:val="49"/>
        </w:numPr>
        <w:jc w:val="both"/>
        <w:rPr>
          <w:rFonts w:ascii="Times New Roman" w:hAnsi="Times New Roman" w:cs="Times New Roman"/>
          <w:sz w:val="24"/>
          <w:szCs w:val="24"/>
        </w:rPr>
      </w:pPr>
      <w:r w:rsidRPr="00602E02">
        <w:rPr>
          <w:rFonts w:ascii="Times New Roman" w:hAnsi="Times New Roman" w:cs="Times New Roman"/>
          <w:sz w:val="24"/>
          <w:szCs w:val="24"/>
        </w:rPr>
        <w:t>Tests unitaires (`tests.py` dans chaque app) : Rapides et nombreux, ils valident les plus petites unités de code (modèles, méthodes) de manière isolée.</w:t>
      </w:r>
    </w:p>
    <w:p w14:paraId="2632F6C2" w14:textId="77777777" w:rsidR="0023723C" w:rsidRPr="00602E02" w:rsidRDefault="006F5311" w:rsidP="006B492E">
      <w:pPr>
        <w:pStyle w:val="Paragraphedeliste"/>
        <w:numPr>
          <w:ilvl w:val="0"/>
          <w:numId w:val="49"/>
        </w:numPr>
        <w:jc w:val="both"/>
        <w:rPr>
          <w:rFonts w:ascii="Times New Roman" w:hAnsi="Times New Roman" w:cs="Times New Roman"/>
          <w:sz w:val="24"/>
          <w:szCs w:val="24"/>
        </w:rPr>
      </w:pPr>
      <w:r w:rsidRPr="00602E02">
        <w:rPr>
          <w:rFonts w:ascii="Times New Roman" w:hAnsi="Times New Roman" w:cs="Times New Roman"/>
          <w:sz w:val="24"/>
          <w:szCs w:val="24"/>
        </w:rPr>
        <w:lastRenderedPageBreak/>
        <w:t xml:space="preserve">Tests d'intégration </w:t>
      </w:r>
      <w:r w:rsidR="00385283" w:rsidRPr="00602E02">
        <w:rPr>
          <w:rFonts w:ascii="Times New Roman" w:hAnsi="Times New Roman" w:cs="Times New Roman"/>
          <w:sz w:val="24"/>
          <w:szCs w:val="24"/>
        </w:rPr>
        <w:t>(</w:t>
      </w:r>
      <w:r w:rsidR="00385283" w:rsidRPr="00602E02">
        <w:rPr>
          <w:rFonts w:ascii="Times New Roman" w:hAnsi="Times New Roman" w:cs="Times New Roman"/>
          <w:sz w:val="24"/>
          <w:szCs w:val="24"/>
        </w:rPr>
        <w:t xml:space="preserve">`tests.py` dans chaque </w:t>
      </w:r>
      <w:r w:rsidR="0023723C" w:rsidRPr="00602E02">
        <w:rPr>
          <w:rFonts w:ascii="Times New Roman" w:hAnsi="Times New Roman" w:cs="Times New Roman"/>
          <w:sz w:val="24"/>
          <w:szCs w:val="24"/>
        </w:rPr>
        <w:t>app)</w:t>
      </w:r>
      <w:r w:rsidRPr="00602E02">
        <w:rPr>
          <w:rFonts w:ascii="Times New Roman" w:hAnsi="Times New Roman" w:cs="Times New Roman"/>
          <w:sz w:val="24"/>
          <w:szCs w:val="24"/>
        </w:rPr>
        <w:t xml:space="preserve"> : Ils vérifient que les différents modules (</w:t>
      </w:r>
      <w:r w:rsidR="0023723C" w:rsidRPr="00602E02">
        <w:rPr>
          <w:rFonts w:ascii="Times New Roman" w:hAnsi="Times New Roman" w:cs="Times New Roman"/>
          <w:sz w:val="24"/>
          <w:szCs w:val="24"/>
        </w:rPr>
        <w:t>ex :</w:t>
      </w:r>
      <w:r w:rsidRPr="00602E02">
        <w:rPr>
          <w:rFonts w:ascii="Times New Roman" w:hAnsi="Times New Roman" w:cs="Times New Roman"/>
          <w:sz w:val="24"/>
          <w:szCs w:val="24"/>
        </w:rPr>
        <w:t xml:space="preserve"> panier et stock) interagissent correctement entre eux.</w:t>
      </w:r>
    </w:p>
    <w:p w14:paraId="490AEE9B" w14:textId="1E9DC8F4" w:rsidR="006F5311" w:rsidRPr="00602E02" w:rsidRDefault="006F5311" w:rsidP="006B492E">
      <w:pPr>
        <w:pStyle w:val="Paragraphedeliste"/>
        <w:numPr>
          <w:ilvl w:val="0"/>
          <w:numId w:val="49"/>
        </w:numPr>
        <w:jc w:val="both"/>
        <w:rPr>
          <w:rFonts w:ascii="Times New Roman" w:hAnsi="Times New Roman" w:cs="Times New Roman"/>
          <w:sz w:val="24"/>
          <w:szCs w:val="24"/>
        </w:rPr>
      </w:pPr>
      <w:r w:rsidRPr="00602E02">
        <w:rPr>
          <w:rFonts w:ascii="Times New Roman" w:hAnsi="Times New Roman" w:cs="Times New Roman"/>
          <w:sz w:val="24"/>
          <w:szCs w:val="24"/>
        </w:rPr>
        <w:t>Tests fonctionnels (`tests/</w:t>
      </w:r>
      <w:r w:rsidR="00385283" w:rsidRPr="00602E02">
        <w:rPr>
          <w:rFonts w:ascii="Times New Roman" w:hAnsi="Times New Roman" w:cs="Times New Roman"/>
          <w:sz w:val="24"/>
          <w:szCs w:val="24"/>
        </w:rPr>
        <w:t xml:space="preserve"> </w:t>
      </w:r>
      <w:proofErr w:type="spellStart"/>
      <w:r w:rsidRPr="00602E02">
        <w:rPr>
          <w:rFonts w:ascii="Times New Roman" w:hAnsi="Times New Roman" w:cs="Times New Roman"/>
          <w:sz w:val="24"/>
          <w:szCs w:val="24"/>
        </w:rPr>
        <w:t>selenium</w:t>
      </w:r>
      <w:r w:rsidR="00385283" w:rsidRPr="00602E02">
        <w:rPr>
          <w:rFonts w:ascii="Times New Roman" w:hAnsi="Times New Roman" w:cs="Times New Roman"/>
          <w:sz w:val="24"/>
          <w:szCs w:val="24"/>
        </w:rPr>
        <w:t>_tests</w:t>
      </w:r>
      <w:proofErr w:type="spellEnd"/>
      <w:r w:rsidRPr="00602E02">
        <w:rPr>
          <w:rFonts w:ascii="Times New Roman" w:hAnsi="Times New Roman" w:cs="Times New Roman"/>
          <w:sz w:val="24"/>
          <w:szCs w:val="24"/>
        </w:rPr>
        <w:t>/</w:t>
      </w:r>
      <w:r w:rsidR="0023723C" w:rsidRPr="00602E02">
        <w:rPr>
          <w:rFonts w:ascii="Times New Roman" w:hAnsi="Times New Roman" w:cs="Times New Roman"/>
          <w:sz w:val="24"/>
          <w:szCs w:val="24"/>
        </w:rPr>
        <w:t>`)</w:t>
      </w:r>
      <w:r w:rsidRPr="00602E02">
        <w:rPr>
          <w:rFonts w:ascii="Times New Roman" w:hAnsi="Times New Roman" w:cs="Times New Roman"/>
          <w:sz w:val="24"/>
          <w:szCs w:val="24"/>
        </w:rPr>
        <w:t xml:space="preserve"> : Plus lents, ils valident des parcours utilisateurs complets (End-to-End) et garantissent que l'application fonctionne du point de vue de l'utilisateur.</w:t>
      </w:r>
    </w:p>
    <w:p w14:paraId="48967453" w14:textId="1FBD0D1C" w:rsidR="006F5311" w:rsidRPr="00602E02" w:rsidRDefault="006F5311" w:rsidP="006B492E">
      <w:pPr>
        <w:pStyle w:val="Paragraphedeliste"/>
        <w:numPr>
          <w:ilvl w:val="0"/>
          <w:numId w:val="49"/>
        </w:numPr>
        <w:jc w:val="both"/>
        <w:rPr>
          <w:rFonts w:ascii="Times New Roman" w:hAnsi="Times New Roman" w:cs="Times New Roman"/>
          <w:sz w:val="24"/>
          <w:szCs w:val="24"/>
        </w:rPr>
      </w:pPr>
      <w:r w:rsidRPr="00602E02">
        <w:rPr>
          <w:rFonts w:ascii="Times New Roman" w:hAnsi="Times New Roman" w:cs="Times New Roman"/>
          <w:sz w:val="24"/>
          <w:szCs w:val="24"/>
        </w:rPr>
        <w:t>Tests de performance (`tests/</w:t>
      </w:r>
      <w:proofErr w:type="spellStart"/>
      <w:r w:rsidRPr="00602E02">
        <w:rPr>
          <w:rFonts w:ascii="Times New Roman" w:hAnsi="Times New Roman" w:cs="Times New Roman"/>
          <w:sz w:val="24"/>
          <w:szCs w:val="24"/>
        </w:rPr>
        <w:t>performance</w:t>
      </w:r>
      <w:r w:rsidR="00385283" w:rsidRPr="00602E02">
        <w:rPr>
          <w:rFonts w:ascii="Times New Roman" w:hAnsi="Times New Roman" w:cs="Times New Roman"/>
          <w:sz w:val="24"/>
          <w:szCs w:val="24"/>
        </w:rPr>
        <w:t>_tests</w:t>
      </w:r>
      <w:proofErr w:type="spellEnd"/>
      <w:r w:rsidRPr="00602E02">
        <w:rPr>
          <w:rFonts w:ascii="Times New Roman" w:hAnsi="Times New Roman" w:cs="Times New Roman"/>
          <w:sz w:val="24"/>
          <w:szCs w:val="24"/>
        </w:rPr>
        <w:t>/`) : Ils mesurent la réactivité de l'application sous charge.</w:t>
      </w:r>
    </w:p>
    <w:p w14:paraId="1A17571E" w14:textId="2AA77C21" w:rsidR="00457FFC" w:rsidRPr="00602E02" w:rsidRDefault="00457FFC" w:rsidP="006B492E">
      <w:pPr>
        <w:pStyle w:val="Paragraphedeliste"/>
        <w:numPr>
          <w:ilvl w:val="1"/>
          <w:numId w:val="26"/>
        </w:numPr>
        <w:jc w:val="both"/>
        <w:rPr>
          <w:rFonts w:ascii="Times New Roman" w:hAnsi="Times New Roman" w:cs="Times New Roman"/>
          <w:sz w:val="28"/>
          <w:szCs w:val="28"/>
        </w:rPr>
      </w:pPr>
      <w:r w:rsidRPr="00602E02">
        <w:rPr>
          <w:rFonts w:ascii="Times New Roman" w:hAnsi="Times New Roman" w:cs="Times New Roman"/>
          <w:sz w:val="28"/>
          <w:szCs w:val="28"/>
        </w:rPr>
        <w:t>Configuration</w:t>
      </w:r>
    </w:p>
    <w:p w14:paraId="74625645" w14:textId="6E6559DF" w:rsidR="00385283" w:rsidRPr="00602E02" w:rsidRDefault="00385283"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L’environnement de test est composé du système d’exploitation Windows 11, du navigateur Microsoft Edge version 144, d’une base de données SQLite, et d’un serveur d’application exécuté avec </w:t>
      </w:r>
      <w:r w:rsidRPr="00602E02">
        <w:rPr>
          <w:rFonts w:ascii="Times New Roman" w:hAnsi="Times New Roman" w:cs="Times New Roman"/>
          <w:color w:val="000000" w:themeColor="text1"/>
          <w:sz w:val="24"/>
          <w:szCs w:val="24"/>
        </w:rPr>
        <w:t xml:space="preserve">Django </w:t>
      </w:r>
      <w:proofErr w:type="spellStart"/>
      <w:r w:rsidRPr="00602E02">
        <w:rPr>
          <w:rFonts w:ascii="Times New Roman" w:hAnsi="Times New Roman" w:cs="Times New Roman"/>
          <w:color w:val="000000" w:themeColor="text1"/>
          <w:sz w:val="24"/>
          <w:szCs w:val="24"/>
        </w:rPr>
        <w:t>runserver</w:t>
      </w:r>
      <w:proofErr w:type="spellEnd"/>
      <w:r w:rsidRPr="00602E02">
        <w:rPr>
          <w:rFonts w:ascii="Times New Roman" w:hAnsi="Times New Roman" w:cs="Times New Roman"/>
          <w:sz w:val="24"/>
          <w:szCs w:val="24"/>
        </w:rPr>
        <w:t>.</w:t>
      </w:r>
    </w:p>
    <w:p w14:paraId="305FD388" w14:textId="425555F9" w:rsidR="009C5321" w:rsidRPr="00602E02" w:rsidRDefault="006F5311" w:rsidP="006B492E">
      <w:pPr>
        <w:pStyle w:val="Paragraphedeliste"/>
        <w:numPr>
          <w:ilvl w:val="0"/>
          <w:numId w:val="9"/>
        </w:numPr>
        <w:jc w:val="both"/>
        <w:rPr>
          <w:rFonts w:ascii="Times New Roman" w:hAnsi="Times New Roman" w:cs="Times New Roman"/>
          <w:sz w:val="32"/>
          <w:szCs w:val="32"/>
        </w:rPr>
      </w:pPr>
      <w:r w:rsidRPr="00602E02">
        <w:rPr>
          <w:rFonts w:ascii="Times New Roman" w:hAnsi="Times New Roman" w:cs="Times New Roman"/>
          <w:sz w:val="32"/>
          <w:szCs w:val="32"/>
        </w:rPr>
        <w:t>Analyse détaillée des tests</w:t>
      </w:r>
    </w:p>
    <w:p w14:paraId="7FE7E9A2" w14:textId="72A51F44" w:rsidR="00963302" w:rsidRPr="00602E02" w:rsidRDefault="006F5311" w:rsidP="006B492E">
      <w:pPr>
        <w:pStyle w:val="Paragraphedeliste"/>
        <w:numPr>
          <w:ilvl w:val="1"/>
          <w:numId w:val="24"/>
        </w:numPr>
        <w:jc w:val="both"/>
        <w:rPr>
          <w:rFonts w:ascii="Times New Roman" w:hAnsi="Times New Roman" w:cs="Times New Roman"/>
          <w:sz w:val="28"/>
          <w:szCs w:val="28"/>
        </w:rPr>
      </w:pPr>
      <w:r w:rsidRPr="00602E02">
        <w:rPr>
          <w:rFonts w:ascii="Times New Roman" w:hAnsi="Times New Roman" w:cs="Times New Roman"/>
          <w:sz w:val="28"/>
          <w:szCs w:val="28"/>
        </w:rPr>
        <w:t>Synthèse des résultats</w:t>
      </w:r>
    </w:p>
    <w:p w14:paraId="3CD8DC05" w14:textId="7B8DBE91" w:rsidR="00385283" w:rsidRPr="00602E02" w:rsidRDefault="00946807" w:rsidP="006B492E">
      <w:pPr>
        <w:jc w:val="both"/>
        <w:rPr>
          <w:rFonts w:ascii="Times New Roman" w:hAnsi="Times New Roman" w:cs="Times New Roman"/>
          <w:sz w:val="24"/>
          <w:szCs w:val="24"/>
        </w:rPr>
      </w:pPr>
      <w:r w:rsidRPr="00602E02">
        <w:rPr>
          <w:rFonts w:ascii="Times New Roman" w:hAnsi="Times New Roman" w:cs="Times New Roman"/>
          <w:sz w:val="24"/>
          <w:szCs w:val="24"/>
        </w:rPr>
        <w:t>Cette synthèse présente un aperçu global des tests réalisés sur la plateforme, en regroupant les résultats de chaque ligne des tableaux précédents comme une entrée de test unique. Elle permet d’évaluer rapidement la robustesse et la fiabilité des différentes catégories de tests, en indiquant pour chacune le nombre total de tests, le nombre de succès et le taux de réussite correspondant. Cette vue d’ensemble met en évidence les points forts du système ainsi que les axes nécessitant encore des améliorations avant un déploiement en production.</w:t>
      </w:r>
    </w:p>
    <w:tbl>
      <w:tblPr>
        <w:tblStyle w:val="Grilledutableau"/>
        <w:tblW w:w="0" w:type="auto"/>
        <w:tblLook w:val="04A0" w:firstRow="1" w:lastRow="0" w:firstColumn="1" w:lastColumn="0" w:noHBand="0" w:noVBand="1"/>
      </w:tblPr>
      <w:tblGrid>
        <w:gridCol w:w="3256"/>
        <w:gridCol w:w="941"/>
        <w:gridCol w:w="2099"/>
        <w:gridCol w:w="2099"/>
      </w:tblGrid>
      <w:tr w:rsidR="00946807" w:rsidRPr="00602E02" w14:paraId="50359176" w14:textId="77777777" w:rsidTr="00946807">
        <w:tc>
          <w:tcPr>
            <w:tcW w:w="3256" w:type="dxa"/>
          </w:tcPr>
          <w:p w14:paraId="219CC34E" w14:textId="52E45BD5"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Type</w:t>
            </w:r>
          </w:p>
        </w:tc>
        <w:tc>
          <w:tcPr>
            <w:tcW w:w="941" w:type="dxa"/>
          </w:tcPr>
          <w:p w14:paraId="15FD3ABD" w14:textId="3A89AA7E"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Total</w:t>
            </w:r>
          </w:p>
        </w:tc>
        <w:tc>
          <w:tcPr>
            <w:tcW w:w="2099" w:type="dxa"/>
          </w:tcPr>
          <w:p w14:paraId="2EC32F5D" w14:textId="7BD8804F"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Réussis</w:t>
            </w:r>
          </w:p>
        </w:tc>
        <w:tc>
          <w:tcPr>
            <w:tcW w:w="2099" w:type="dxa"/>
          </w:tcPr>
          <w:p w14:paraId="10FCE04D" w14:textId="4BECEEED"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Taux de réussite</w:t>
            </w:r>
          </w:p>
        </w:tc>
      </w:tr>
      <w:tr w:rsidR="00946807" w:rsidRPr="00602E02" w14:paraId="75DF5B70" w14:textId="77777777" w:rsidTr="00946807">
        <w:tc>
          <w:tcPr>
            <w:tcW w:w="3256" w:type="dxa"/>
          </w:tcPr>
          <w:p w14:paraId="321A2B24" w14:textId="7C13D3BE"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Tests Fonctionnels (</w:t>
            </w:r>
            <w:proofErr w:type="spellStart"/>
            <w:r w:rsidRPr="00602E02">
              <w:rPr>
                <w:rFonts w:ascii="Times New Roman" w:hAnsi="Times New Roman" w:cs="Times New Roman"/>
                <w:sz w:val="24"/>
                <w:szCs w:val="24"/>
              </w:rPr>
              <w:t>Selenium</w:t>
            </w:r>
            <w:proofErr w:type="spellEnd"/>
            <w:r w:rsidRPr="00602E02">
              <w:rPr>
                <w:rFonts w:ascii="Times New Roman" w:hAnsi="Times New Roman" w:cs="Times New Roman"/>
                <w:sz w:val="24"/>
                <w:szCs w:val="24"/>
              </w:rPr>
              <w:t>)</w:t>
            </w:r>
          </w:p>
        </w:tc>
        <w:tc>
          <w:tcPr>
            <w:tcW w:w="941" w:type="dxa"/>
          </w:tcPr>
          <w:p w14:paraId="30F5E4A9" w14:textId="6D761DFA"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9</w:t>
            </w:r>
          </w:p>
        </w:tc>
        <w:tc>
          <w:tcPr>
            <w:tcW w:w="2099" w:type="dxa"/>
          </w:tcPr>
          <w:p w14:paraId="64520667" w14:textId="62AB4265"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6</w:t>
            </w:r>
          </w:p>
        </w:tc>
        <w:tc>
          <w:tcPr>
            <w:tcW w:w="2099" w:type="dxa"/>
          </w:tcPr>
          <w:p w14:paraId="39CC838C" w14:textId="6020A722"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66.7%</w:t>
            </w:r>
          </w:p>
        </w:tc>
      </w:tr>
      <w:tr w:rsidR="00946807" w:rsidRPr="00602E02" w14:paraId="5B91B739" w14:textId="77777777" w:rsidTr="00946807">
        <w:tc>
          <w:tcPr>
            <w:tcW w:w="3256" w:type="dxa"/>
          </w:tcPr>
          <w:p w14:paraId="14C3BFC4" w14:textId="19A7BFF3"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 de performance</w:t>
            </w:r>
          </w:p>
        </w:tc>
        <w:tc>
          <w:tcPr>
            <w:tcW w:w="941" w:type="dxa"/>
          </w:tcPr>
          <w:p w14:paraId="34A08138" w14:textId="6768FBAD"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3</w:t>
            </w:r>
          </w:p>
        </w:tc>
        <w:tc>
          <w:tcPr>
            <w:tcW w:w="2099" w:type="dxa"/>
          </w:tcPr>
          <w:p w14:paraId="0C8A11F8" w14:textId="5F1F115A"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3</w:t>
            </w:r>
          </w:p>
        </w:tc>
        <w:tc>
          <w:tcPr>
            <w:tcW w:w="2099" w:type="dxa"/>
          </w:tcPr>
          <w:p w14:paraId="27E01BA8" w14:textId="0A4B9BE5"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100%</w:t>
            </w:r>
          </w:p>
        </w:tc>
      </w:tr>
      <w:tr w:rsidR="00946807" w:rsidRPr="00602E02" w14:paraId="0FC7BAE4" w14:textId="77777777" w:rsidTr="00946807">
        <w:tc>
          <w:tcPr>
            <w:tcW w:w="3256" w:type="dxa"/>
          </w:tcPr>
          <w:p w14:paraId="002EF295" w14:textId="049C555B"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 d’intégration et unitaire</w:t>
            </w:r>
          </w:p>
        </w:tc>
        <w:tc>
          <w:tcPr>
            <w:tcW w:w="941" w:type="dxa"/>
          </w:tcPr>
          <w:p w14:paraId="241CEEAF" w14:textId="418BFF6D"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4</w:t>
            </w:r>
          </w:p>
        </w:tc>
        <w:tc>
          <w:tcPr>
            <w:tcW w:w="2099" w:type="dxa"/>
          </w:tcPr>
          <w:p w14:paraId="04FD7E08" w14:textId="45E9A2C8"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3</w:t>
            </w:r>
          </w:p>
        </w:tc>
        <w:tc>
          <w:tcPr>
            <w:tcW w:w="2099" w:type="dxa"/>
          </w:tcPr>
          <w:p w14:paraId="0BD89B3A" w14:textId="3CB5D475"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75%</w:t>
            </w:r>
          </w:p>
        </w:tc>
      </w:tr>
      <w:tr w:rsidR="00946807" w:rsidRPr="00602E02" w14:paraId="5BAC047C" w14:textId="77777777" w:rsidTr="00946807">
        <w:tc>
          <w:tcPr>
            <w:tcW w:w="3256" w:type="dxa"/>
          </w:tcPr>
          <w:p w14:paraId="7C5986DB" w14:textId="4F904A10"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Total</w:t>
            </w:r>
          </w:p>
        </w:tc>
        <w:tc>
          <w:tcPr>
            <w:tcW w:w="941" w:type="dxa"/>
          </w:tcPr>
          <w:p w14:paraId="11976B15" w14:textId="5F2D29D9"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16</w:t>
            </w:r>
          </w:p>
        </w:tc>
        <w:tc>
          <w:tcPr>
            <w:tcW w:w="2099" w:type="dxa"/>
          </w:tcPr>
          <w:p w14:paraId="78F3D147" w14:textId="0183A16C"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12</w:t>
            </w:r>
          </w:p>
        </w:tc>
        <w:tc>
          <w:tcPr>
            <w:tcW w:w="2099" w:type="dxa"/>
          </w:tcPr>
          <w:p w14:paraId="3CB08A07" w14:textId="5384DB56" w:rsidR="00946807" w:rsidRPr="00602E02" w:rsidRDefault="00946807"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75%</w:t>
            </w:r>
          </w:p>
        </w:tc>
      </w:tr>
    </w:tbl>
    <w:p w14:paraId="65962F4C" w14:textId="77777777" w:rsidR="00385283" w:rsidRPr="00602E02" w:rsidRDefault="00385283" w:rsidP="006B492E">
      <w:pPr>
        <w:jc w:val="both"/>
        <w:rPr>
          <w:rFonts w:ascii="Times New Roman" w:hAnsi="Times New Roman" w:cs="Times New Roman"/>
          <w:sz w:val="24"/>
          <w:szCs w:val="24"/>
        </w:rPr>
      </w:pPr>
    </w:p>
    <w:p w14:paraId="12BA6DB0" w14:textId="62349C35" w:rsidR="00963302" w:rsidRPr="00602E02" w:rsidRDefault="00963302" w:rsidP="006B492E">
      <w:pPr>
        <w:pStyle w:val="Paragraphedeliste"/>
        <w:numPr>
          <w:ilvl w:val="1"/>
          <w:numId w:val="24"/>
        </w:numPr>
        <w:jc w:val="both"/>
        <w:rPr>
          <w:rFonts w:ascii="Times New Roman" w:hAnsi="Times New Roman" w:cs="Times New Roman"/>
          <w:sz w:val="24"/>
          <w:szCs w:val="24"/>
        </w:rPr>
      </w:pPr>
      <w:r w:rsidRPr="00602E02">
        <w:rPr>
          <w:rFonts w:ascii="Times New Roman" w:hAnsi="Times New Roman" w:cs="Times New Roman"/>
          <w:sz w:val="24"/>
          <w:szCs w:val="24"/>
        </w:rPr>
        <w:t>Test unitaire</w:t>
      </w:r>
      <w:r w:rsidR="00946807" w:rsidRPr="00602E02">
        <w:rPr>
          <w:rFonts w:ascii="Times New Roman" w:hAnsi="Times New Roman" w:cs="Times New Roman"/>
          <w:sz w:val="24"/>
          <w:szCs w:val="24"/>
        </w:rPr>
        <w:t xml:space="preserve"> et d’intégration</w:t>
      </w:r>
    </w:p>
    <w:p w14:paraId="302FCD31" w14:textId="5730859A" w:rsidR="00B41442" w:rsidRPr="00602E02" w:rsidRDefault="00946807"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Cette section présente les </w:t>
      </w:r>
      <w:r w:rsidRPr="00F50C91">
        <w:rPr>
          <w:rFonts w:ascii="Times New Roman" w:hAnsi="Times New Roman" w:cs="Times New Roman"/>
          <w:sz w:val="24"/>
          <w:szCs w:val="24"/>
        </w:rPr>
        <w:t>tests unitaires et d’intégration réalisés sur les différentes applications du projet</w:t>
      </w:r>
      <w:r w:rsidRPr="00602E02">
        <w:rPr>
          <w:rFonts w:ascii="Times New Roman" w:hAnsi="Times New Roman" w:cs="Times New Roman"/>
          <w:sz w:val="24"/>
          <w:szCs w:val="24"/>
        </w:rPr>
        <w:t xml:space="preserve">, à partir des fichiers tests.py. Chaque entrée décrit le fichier testé, le scénario couvert, le statut du test et une brève description de son objectif. Ces tests permettent de </w:t>
      </w:r>
      <w:r w:rsidRPr="00F50C91">
        <w:rPr>
          <w:rFonts w:ascii="Times New Roman" w:hAnsi="Times New Roman" w:cs="Times New Roman"/>
          <w:sz w:val="24"/>
          <w:szCs w:val="24"/>
        </w:rPr>
        <w:t>vérifier la logique interne des modèles, la cohérence des opérations métiers et le bon fonctionnement des vues critiques</w:t>
      </w:r>
      <w:r w:rsidRPr="00602E02">
        <w:rPr>
          <w:rFonts w:ascii="Times New Roman" w:hAnsi="Times New Roman" w:cs="Times New Roman"/>
          <w:sz w:val="24"/>
          <w:szCs w:val="24"/>
        </w:rPr>
        <w:t xml:space="preserve">, tout en mettant en évidence les </w:t>
      </w:r>
      <w:r w:rsidRPr="00F50C91">
        <w:rPr>
          <w:rFonts w:ascii="Times New Roman" w:hAnsi="Times New Roman" w:cs="Times New Roman"/>
          <w:sz w:val="24"/>
          <w:szCs w:val="24"/>
        </w:rPr>
        <w:t>anomalies connues et documentées</w:t>
      </w:r>
      <w:r w:rsidRPr="00602E02">
        <w:rPr>
          <w:rFonts w:ascii="Times New Roman" w:hAnsi="Times New Roman" w:cs="Times New Roman"/>
          <w:sz w:val="24"/>
          <w:szCs w:val="24"/>
        </w:rPr>
        <w:t xml:space="preserve"> qui nécessitent des corrections.</w:t>
      </w:r>
    </w:p>
    <w:p w14:paraId="03B92638" w14:textId="77777777" w:rsidR="00B41442" w:rsidRPr="00602E02" w:rsidRDefault="00B41442" w:rsidP="006B492E">
      <w:pPr>
        <w:jc w:val="both"/>
        <w:rPr>
          <w:rFonts w:ascii="Times New Roman" w:hAnsi="Times New Roman" w:cs="Times New Roman"/>
          <w:sz w:val="24"/>
          <w:szCs w:val="24"/>
        </w:rPr>
      </w:pPr>
    </w:p>
    <w:p w14:paraId="0B6A326E" w14:textId="77777777" w:rsidR="00B41442" w:rsidRPr="00602E02" w:rsidRDefault="00B41442" w:rsidP="006B492E">
      <w:pPr>
        <w:jc w:val="both"/>
        <w:rPr>
          <w:rFonts w:ascii="Times New Roman" w:hAnsi="Times New Roman" w:cs="Times New Roman"/>
          <w:sz w:val="24"/>
          <w:szCs w:val="24"/>
        </w:rPr>
      </w:pPr>
    </w:p>
    <w:p w14:paraId="74677615" w14:textId="77777777" w:rsidR="00B41442" w:rsidRPr="00602E02" w:rsidRDefault="00B41442" w:rsidP="006B492E">
      <w:pPr>
        <w:jc w:val="both"/>
        <w:rPr>
          <w:rFonts w:ascii="Times New Roman" w:hAnsi="Times New Roman" w:cs="Times New Roman"/>
          <w:sz w:val="24"/>
          <w:szCs w:val="24"/>
        </w:rPr>
      </w:pPr>
    </w:p>
    <w:tbl>
      <w:tblPr>
        <w:tblStyle w:val="Grilledutableau"/>
        <w:tblW w:w="10065" w:type="dxa"/>
        <w:tblInd w:w="-998" w:type="dxa"/>
        <w:tblLayout w:type="fixed"/>
        <w:tblLook w:val="04A0" w:firstRow="1" w:lastRow="0" w:firstColumn="1" w:lastColumn="0" w:noHBand="0" w:noVBand="1"/>
      </w:tblPr>
      <w:tblGrid>
        <w:gridCol w:w="1986"/>
        <w:gridCol w:w="2126"/>
        <w:gridCol w:w="1276"/>
        <w:gridCol w:w="4677"/>
      </w:tblGrid>
      <w:tr w:rsidR="006E4674" w:rsidRPr="00602E02" w14:paraId="601A646C" w14:textId="78B5A496" w:rsidTr="00B776C6">
        <w:tc>
          <w:tcPr>
            <w:tcW w:w="1986" w:type="dxa"/>
          </w:tcPr>
          <w:p w14:paraId="43BBC663" w14:textId="138C6AF3"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lastRenderedPageBreak/>
              <w:t>Fichier</w:t>
            </w:r>
          </w:p>
        </w:tc>
        <w:tc>
          <w:tcPr>
            <w:tcW w:w="2126" w:type="dxa"/>
          </w:tcPr>
          <w:p w14:paraId="15B690EB" w14:textId="46BDAE3D"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Tests</w:t>
            </w:r>
          </w:p>
        </w:tc>
        <w:tc>
          <w:tcPr>
            <w:tcW w:w="1276" w:type="dxa"/>
          </w:tcPr>
          <w:p w14:paraId="17E24FC1" w14:textId="51968357"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Statut</w:t>
            </w:r>
          </w:p>
        </w:tc>
        <w:tc>
          <w:tcPr>
            <w:tcW w:w="4677" w:type="dxa"/>
          </w:tcPr>
          <w:p w14:paraId="6B7818A8" w14:textId="21EDACF4"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Description</w:t>
            </w:r>
          </w:p>
        </w:tc>
      </w:tr>
      <w:tr w:rsidR="006E4674" w:rsidRPr="00602E02" w14:paraId="1CF796AB" w14:textId="7956E322" w:rsidTr="00B776C6">
        <w:trPr>
          <w:trHeight w:val="1092"/>
        </w:trPr>
        <w:tc>
          <w:tcPr>
            <w:tcW w:w="1986" w:type="dxa"/>
          </w:tcPr>
          <w:p w14:paraId="6F8B5DBF" w14:textId="718122BC"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shop/tests.py</w:t>
            </w:r>
          </w:p>
        </w:tc>
        <w:tc>
          <w:tcPr>
            <w:tcW w:w="2126" w:type="dxa"/>
          </w:tcPr>
          <w:p w14:paraId="50985269" w14:textId="0C0399E0" w:rsidR="006E4674"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 Modèles et logique métier</w:t>
            </w:r>
          </w:p>
        </w:tc>
        <w:tc>
          <w:tcPr>
            <w:tcW w:w="1276" w:type="dxa"/>
          </w:tcPr>
          <w:p w14:paraId="7E9E60E1" w14:textId="5FC5B423" w:rsidR="006E4674" w:rsidRPr="00602E02" w:rsidRDefault="00B41442"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677" w:type="dxa"/>
          </w:tcPr>
          <w:p w14:paraId="1554842B" w14:textId="2A84351D" w:rsidR="00B776C6"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Valide la création des modèles, la logique des promotions, la validation des données (prix/stock) et la sécurité entre vendeurs</w:t>
            </w:r>
          </w:p>
        </w:tc>
      </w:tr>
      <w:tr w:rsidR="006E4674" w:rsidRPr="00602E02" w14:paraId="5993C329" w14:textId="77777777" w:rsidTr="00B776C6">
        <w:tc>
          <w:tcPr>
            <w:tcW w:w="1986" w:type="dxa"/>
          </w:tcPr>
          <w:p w14:paraId="46270721" w14:textId="620143A9" w:rsidR="00B41442" w:rsidRPr="00602E02" w:rsidRDefault="00B776C6" w:rsidP="006B492E">
            <w:pPr>
              <w:spacing w:line="276" w:lineRule="auto"/>
              <w:jc w:val="both"/>
              <w:rPr>
                <w:rFonts w:ascii="Times New Roman" w:hAnsi="Times New Roman" w:cs="Times New Roman"/>
                <w:sz w:val="24"/>
                <w:szCs w:val="24"/>
                <w:lang w:val="en-US"/>
              </w:rPr>
            </w:pPr>
            <w:r w:rsidRPr="00602E02">
              <w:rPr>
                <w:rFonts w:ascii="Times New Roman" w:hAnsi="Times New Roman" w:cs="Times New Roman"/>
                <w:sz w:val="24"/>
                <w:szCs w:val="24"/>
              </w:rPr>
              <w:t>customer/tests.py</w:t>
            </w:r>
          </w:p>
        </w:tc>
        <w:tc>
          <w:tcPr>
            <w:tcW w:w="2126" w:type="dxa"/>
          </w:tcPr>
          <w:p w14:paraId="62494717" w14:textId="4CE28157" w:rsidR="006E4674"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Modèles et logique métier</w:t>
            </w:r>
          </w:p>
        </w:tc>
        <w:tc>
          <w:tcPr>
            <w:tcW w:w="1276" w:type="dxa"/>
          </w:tcPr>
          <w:p w14:paraId="30392FD9" w14:textId="2E2F681A" w:rsidR="006E4674" w:rsidRPr="00602E02" w:rsidRDefault="00B41442" w:rsidP="006B492E">
            <w:pPr>
              <w:spacing w:line="276" w:lineRule="auto"/>
              <w:jc w:val="both"/>
              <w:rPr>
                <w:rFonts w:ascii="Times New Roman" w:hAnsi="Times New Roman" w:cs="Times New Roman"/>
                <w:color w:val="00B050"/>
                <w:sz w:val="24"/>
                <w:szCs w:val="24"/>
                <w:lang w:val="en-US"/>
              </w:rPr>
            </w:pPr>
            <w:r w:rsidRPr="00602E02">
              <w:rPr>
                <w:rFonts w:ascii="Times New Roman" w:hAnsi="Times New Roman" w:cs="Times New Roman"/>
                <w:sz w:val="24"/>
                <w:szCs w:val="24"/>
              </w:rPr>
              <w:t>Réussi</w:t>
            </w:r>
          </w:p>
        </w:tc>
        <w:tc>
          <w:tcPr>
            <w:tcW w:w="4677" w:type="dxa"/>
          </w:tcPr>
          <w:p w14:paraId="1CED604A" w14:textId="6652F476" w:rsidR="006E4674"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Teste la création des modèles (Client, Panier, Commande), le calcul des totaux, et la logique du panier</w:t>
            </w:r>
          </w:p>
        </w:tc>
      </w:tr>
      <w:tr w:rsidR="006E4674" w:rsidRPr="00602E02" w14:paraId="6253C8A3" w14:textId="77777777" w:rsidTr="00B776C6">
        <w:tc>
          <w:tcPr>
            <w:tcW w:w="1986" w:type="dxa"/>
          </w:tcPr>
          <w:p w14:paraId="516A8902" w14:textId="4FF39AD0" w:rsidR="006E4674" w:rsidRPr="00602E02" w:rsidRDefault="006E4674"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customer/tests.py</w:t>
            </w:r>
          </w:p>
        </w:tc>
        <w:tc>
          <w:tcPr>
            <w:tcW w:w="2126" w:type="dxa"/>
          </w:tcPr>
          <w:p w14:paraId="7F16E9D7" w14:textId="1A0F189C" w:rsidR="006E4674"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Vues d'authentification</w:t>
            </w:r>
          </w:p>
        </w:tc>
        <w:tc>
          <w:tcPr>
            <w:tcW w:w="1276" w:type="dxa"/>
          </w:tcPr>
          <w:p w14:paraId="2D15CE53" w14:textId="109E5705" w:rsidR="006E4674" w:rsidRPr="00602E02" w:rsidRDefault="00B41442" w:rsidP="006B492E">
            <w:pPr>
              <w:spacing w:line="276" w:lineRule="auto"/>
              <w:jc w:val="both"/>
              <w:rPr>
                <w:rFonts w:ascii="Times New Roman" w:hAnsi="Times New Roman" w:cs="Times New Roman"/>
                <w:color w:val="00B050"/>
                <w:sz w:val="24"/>
                <w:szCs w:val="24"/>
              </w:rPr>
            </w:pPr>
            <w:r w:rsidRPr="00602E02">
              <w:rPr>
                <w:rFonts w:ascii="Times New Roman" w:hAnsi="Times New Roman" w:cs="Times New Roman"/>
                <w:sz w:val="24"/>
                <w:szCs w:val="24"/>
              </w:rPr>
              <w:t>Réussi</w:t>
            </w:r>
          </w:p>
        </w:tc>
        <w:tc>
          <w:tcPr>
            <w:tcW w:w="4677" w:type="dxa"/>
          </w:tcPr>
          <w:p w14:paraId="38990B50" w14:textId="6021D42A" w:rsidR="006E4674"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Valide le bon fonctionnement des vues d'inscription, de connexion et de réinitialisation de mot de passe</w:t>
            </w:r>
          </w:p>
        </w:tc>
      </w:tr>
      <w:tr w:rsidR="006E4674" w:rsidRPr="00602E02" w14:paraId="74308A67" w14:textId="77777777" w:rsidTr="00B776C6">
        <w:tc>
          <w:tcPr>
            <w:tcW w:w="1986" w:type="dxa"/>
          </w:tcPr>
          <w:p w14:paraId="5DCB3C50" w14:textId="77777777" w:rsidR="00B776C6"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contact/tests.py</w:t>
            </w:r>
          </w:p>
          <w:p w14:paraId="7D0E8737" w14:textId="1A3E2983" w:rsidR="006E4674" w:rsidRPr="00602E02" w:rsidRDefault="006E4674" w:rsidP="006B492E">
            <w:pPr>
              <w:spacing w:line="276" w:lineRule="auto"/>
              <w:jc w:val="both"/>
              <w:rPr>
                <w:rFonts w:ascii="Times New Roman" w:hAnsi="Times New Roman" w:cs="Times New Roman"/>
                <w:sz w:val="24"/>
                <w:szCs w:val="24"/>
              </w:rPr>
            </w:pPr>
          </w:p>
        </w:tc>
        <w:tc>
          <w:tcPr>
            <w:tcW w:w="2126" w:type="dxa"/>
          </w:tcPr>
          <w:p w14:paraId="316656E5" w14:textId="2CA8EE25" w:rsidR="006E4674"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Modèles et vue de contact</w:t>
            </w:r>
          </w:p>
        </w:tc>
        <w:tc>
          <w:tcPr>
            <w:tcW w:w="1276" w:type="dxa"/>
          </w:tcPr>
          <w:p w14:paraId="3E206A3B" w14:textId="75426EF4" w:rsidR="006E4674" w:rsidRPr="00602E02" w:rsidRDefault="00B776C6"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Échec</w:t>
            </w:r>
          </w:p>
        </w:tc>
        <w:tc>
          <w:tcPr>
            <w:tcW w:w="4677" w:type="dxa"/>
          </w:tcPr>
          <w:p w14:paraId="7C982781" w14:textId="0FDB894F" w:rsidR="006E4674" w:rsidRPr="00602E02" w:rsidRDefault="00B776C6" w:rsidP="006B492E">
            <w:pPr>
              <w:spacing w:line="276" w:lineRule="auto"/>
              <w:jc w:val="both"/>
              <w:rPr>
                <w:rFonts w:ascii="Times New Roman" w:hAnsi="Times New Roman" w:cs="Times New Roman"/>
                <w:color w:val="00B050"/>
                <w:sz w:val="24"/>
                <w:szCs w:val="24"/>
              </w:rPr>
            </w:pPr>
            <w:r w:rsidRPr="00F50C91">
              <w:rPr>
                <w:rFonts w:ascii="Times New Roman" w:hAnsi="Times New Roman" w:cs="Times New Roman"/>
                <w:color w:val="000000" w:themeColor="text1"/>
                <w:sz w:val="24"/>
                <w:szCs w:val="24"/>
              </w:rPr>
              <w:t>V</w:t>
            </w:r>
            <w:r w:rsidRPr="00F50C91">
              <w:rPr>
                <w:rFonts w:ascii="Times New Roman" w:hAnsi="Times New Roman" w:cs="Times New Roman"/>
                <w:color w:val="000000" w:themeColor="text1"/>
                <w:sz w:val="24"/>
                <w:szCs w:val="24"/>
              </w:rPr>
              <w:t xml:space="preserve">érifie les modèles Contact et </w:t>
            </w:r>
            <w:proofErr w:type="spellStart"/>
            <w:r w:rsidRPr="00F50C91">
              <w:rPr>
                <w:rFonts w:ascii="Times New Roman" w:hAnsi="Times New Roman" w:cs="Times New Roman"/>
                <w:color w:val="000000" w:themeColor="text1"/>
                <w:sz w:val="24"/>
                <w:szCs w:val="24"/>
              </w:rPr>
              <w:t>NewsLetter</w:t>
            </w:r>
            <w:proofErr w:type="spellEnd"/>
            <w:r w:rsidRPr="00F50C91">
              <w:rPr>
                <w:rFonts w:ascii="Times New Roman" w:hAnsi="Times New Roman" w:cs="Times New Roman"/>
                <w:color w:val="000000" w:themeColor="text1"/>
                <w:sz w:val="24"/>
                <w:szCs w:val="24"/>
              </w:rPr>
              <w:t>, ainsi que la soumission du formulaire. Confirme un bug connu (doublons dans la newsletter)</w:t>
            </w:r>
          </w:p>
        </w:tc>
      </w:tr>
    </w:tbl>
    <w:p w14:paraId="029CA3A7" w14:textId="77777777" w:rsidR="009958CF" w:rsidRPr="00602E02" w:rsidRDefault="009958CF" w:rsidP="006B492E">
      <w:pPr>
        <w:jc w:val="both"/>
        <w:rPr>
          <w:rFonts w:ascii="Times New Roman" w:hAnsi="Times New Roman" w:cs="Times New Roman"/>
          <w:sz w:val="24"/>
          <w:szCs w:val="24"/>
        </w:rPr>
      </w:pPr>
    </w:p>
    <w:p w14:paraId="55D204F2" w14:textId="77777777" w:rsidR="006948B3" w:rsidRPr="00602E02" w:rsidRDefault="006948B3" w:rsidP="006B492E">
      <w:pPr>
        <w:jc w:val="both"/>
        <w:rPr>
          <w:rFonts w:ascii="Times New Roman" w:hAnsi="Times New Roman" w:cs="Times New Roman"/>
          <w:sz w:val="24"/>
          <w:szCs w:val="24"/>
        </w:rPr>
      </w:pPr>
    </w:p>
    <w:p w14:paraId="026482D0" w14:textId="21ABC6FF" w:rsidR="00963302" w:rsidRPr="00602E02" w:rsidRDefault="00963302" w:rsidP="006B492E">
      <w:pPr>
        <w:pStyle w:val="Paragraphedeliste"/>
        <w:numPr>
          <w:ilvl w:val="1"/>
          <w:numId w:val="24"/>
        </w:numPr>
        <w:jc w:val="both"/>
        <w:rPr>
          <w:rFonts w:ascii="Times New Roman" w:hAnsi="Times New Roman" w:cs="Times New Roman"/>
          <w:sz w:val="24"/>
          <w:szCs w:val="24"/>
        </w:rPr>
      </w:pPr>
      <w:r w:rsidRPr="00602E02">
        <w:rPr>
          <w:rFonts w:ascii="Times New Roman" w:hAnsi="Times New Roman" w:cs="Times New Roman"/>
          <w:sz w:val="24"/>
          <w:szCs w:val="24"/>
        </w:rPr>
        <w:t xml:space="preserve">Test </w:t>
      </w:r>
      <w:r w:rsidR="00B776C6" w:rsidRPr="00602E02">
        <w:rPr>
          <w:rFonts w:ascii="Times New Roman" w:hAnsi="Times New Roman" w:cs="Times New Roman"/>
          <w:sz w:val="24"/>
          <w:szCs w:val="24"/>
        </w:rPr>
        <w:t>de performance</w:t>
      </w:r>
    </w:p>
    <w:p w14:paraId="4EC58CD3" w14:textId="7EA231FB" w:rsidR="006948B3" w:rsidRPr="00602E02" w:rsidRDefault="00B776C6"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Cette section présente les </w:t>
      </w:r>
      <w:r w:rsidRPr="00F50C91">
        <w:rPr>
          <w:rFonts w:ascii="Times New Roman" w:hAnsi="Times New Roman" w:cs="Times New Roman"/>
          <w:sz w:val="24"/>
          <w:szCs w:val="24"/>
        </w:rPr>
        <w:t>tests de performance réalisés sur la plateforme</w:t>
      </w:r>
      <w:r w:rsidRPr="00602E02">
        <w:rPr>
          <w:rFonts w:ascii="Times New Roman" w:hAnsi="Times New Roman" w:cs="Times New Roman"/>
          <w:sz w:val="24"/>
          <w:szCs w:val="24"/>
        </w:rPr>
        <w:t>, issus du dossier tests/</w:t>
      </w:r>
      <w:proofErr w:type="spellStart"/>
      <w:r w:rsidRPr="00602E02">
        <w:rPr>
          <w:rFonts w:ascii="Times New Roman" w:hAnsi="Times New Roman" w:cs="Times New Roman"/>
          <w:sz w:val="24"/>
          <w:szCs w:val="24"/>
        </w:rPr>
        <w:t>performance_tests</w:t>
      </w:r>
      <w:proofErr w:type="spellEnd"/>
      <w:r w:rsidRPr="00602E02">
        <w:rPr>
          <w:rFonts w:ascii="Times New Roman" w:hAnsi="Times New Roman" w:cs="Times New Roman"/>
          <w:sz w:val="24"/>
          <w:szCs w:val="24"/>
        </w:rPr>
        <w:t xml:space="preserve">/. Chaque test vise à </w:t>
      </w:r>
      <w:r w:rsidRPr="00F50C91">
        <w:rPr>
          <w:rFonts w:ascii="Times New Roman" w:hAnsi="Times New Roman" w:cs="Times New Roman"/>
          <w:sz w:val="24"/>
          <w:szCs w:val="24"/>
        </w:rPr>
        <w:t>évaluer la stabilité et la réactivité du système sous différentes conditions de charge</w:t>
      </w:r>
      <w:r w:rsidRPr="00602E02">
        <w:rPr>
          <w:rFonts w:ascii="Times New Roman" w:hAnsi="Times New Roman" w:cs="Times New Roman"/>
          <w:sz w:val="24"/>
          <w:szCs w:val="24"/>
        </w:rPr>
        <w:t xml:space="preserve">, en simulant des utilisateurs simultanés et des scénarios de stress. Ces tests permettent d’identifier les limites du site, de mesurer les temps de réponse et de confirmer que l’application peut </w:t>
      </w:r>
      <w:r w:rsidRPr="00F50C91">
        <w:rPr>
          <w:rFonts w:ascii="Times New Roman" w:hAnsi="Times New Roman" w:cs="Times New Roman"/>
          <w:sz w:val="24"/>
          <w:szCs w:val="24"/>
        </w:rPr>
        <w:t>supporter un trafic attendu en production.</w:t>
      </w:r>
    </w:p>
    <w:tbl>
      <w:tblPr>
        <w:tblStyle w:val="Grilledutableau"/>
        <w:tblW w:w="10065" w:type="dxa"/>
        <w:tblInd w:w="-998" w:type="dxa"/>
        <w:tblLayout w:type="fixed"/>
        <w:tblLook w:val="04A0" w:firstRow="1" w:lastRow="0" w:firstColumn="1" w:lastColumn="0" w:noHBand="0" w:noVBand="1"/>
      </w:tblPr>
      <w:tblGrid>
        <w:gridCol w:w="1702"/>
        <w:gridCol w:w="1985"/>
        <w:gridCol w:w="1275"/>
        <w:gridCol w:w="5103"/>
      </w:tblGrid>
      <w:tr w:rsidR="006948B3" w:rsidRPr="00602E02" w14:paraId="17A88504" w14:textId="6B9DE71B" w:rsidTr="00F50C91">
        <w:tc>
          <w:tcPr>
            <w:tcW w:w="1702" w:type="dxa"/>
          </w:tcPr>
          <w:p w14:paraId="226021D2" w14:textId="7A519B95" w:rsidR="006948B3" w:rsidRPr="00602E02" w:rsidRDefault="006948B3" w:rsidP="006B492E">
            <w:pPr>
              <w:tabs>
                <w:tab w:val="right" w:pos="2195"/>
              </w:tabs>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Fichier</w:t>
            </w:r>
          </w:p>
        </w:tc>
        <w:tc>
          <w:tcPr>
            <w:tcW w:w="1985" w:type="dxa"/>
          </w:tcPr>
          <w:p w14:paraId="5CFE4144" w14:textId="633F2ED9" w:rsidR="006948B3" w:rsidRPr="00602E02" w:rsidRDefault="006948B3"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w:t>
            </w:r>
          </w:p>
        </w:tc>
        <w:tc>
          <w:tcPr>
            <w:tcW w:w="1275" w:type="dxa"/>
          </w:tcPr>
          <w:p w14:paraId="211AAE96" w14:textId="51744473" w:rsidR="006948B3" w:rsidRPr="00602E02" w:rsidRDefault="006948B3"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Statut</w:t>
            </w:r>
          </w:p>
        </w:tc>
        <w:tc>
          <w:tcPr>
            <w:tcW w:w="5103" w:type="dxa"/>
          </w:tcPr>
          <w:p w14:paraId="23B7D765" w14:textId="5BE1BB66" w:rsidR="006948B3" w:rsidRPr="00602E02" w:rsidRDefault="006948B3"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Description</w:t>
            </w:r>
          </w:p>
        </w:tc>
      </w:tr>
      <w:tr w:rsidR="006948B3" w:rsidRPr="00F50C91" w14:paraId="5719B5E4" w14:textId="5ECEF669" w:rsidTr="00F50C91">
        <w:tc>
          <w:tcPr>
            <w:tcW w:w="1702" w:type="dxa"/>
          </w:tcPr>
          <w:p w14:paraId="4A7114C8" w14:textId="77777777" w:rsidR="00B776C6"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test_load.py</w:t>
            </w:r>
          </w:p>
          <w:p w14:paraId="370399BC" w14:textId="3BBFDC3E" w:rsidR="006948B3" w:rsidRPr="00F50C91" w:rsidRDefault="006948B3" w:rsidP="006B492E">
            <w:pPr>
              <w:spacing w:line="276" w:lineRule="auto"/>
              <w:jc w:val="both"/>
              <w:rPr>
                <w:rFonts w:ascii="Times New Roman" w:hAnsi="Times New Roman" w:cs="Times New Roman"/>
                <w:color w:val="000000" w:themeColor="text1"/>
                <w:sz w:val="24"/>
                <w:szCs w:val="24"/>
              </w:rPr>
            </w:pPr>
          </w:p>
        </w:tc>
        <w:tc>
          <w:tcPr>
            <w:tcW w:w="1985" w:type="dxa"/>
          </w:tcPr>
          <w:p w14:paraId="202D8C61" w14:textId="6A338543" w:rsidR="006948B3"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 de charge (10 à 100 utilisateurs)</w:t>
            </w:r>
          </w:p>
        </w:tc>
        <w:tc>
          <w:tcPr>
            <w:tcW w:w="1275" w:type="dxa"/>
          </w:tcPr>
          <w:p w14:paraId="0E6F18DE" w14:textId="3AD9C6D4" w:rsidR="006948B3" w:rsidRPr="00F50C91" w:rsidRDefault="006948B3"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Réussi</w:t>
            </w:r>
          </w:p>
        </w:tc>
        <w:tc>
          <w:tcPr>
            <w:tcW w:w="5103" w:type="dxa"/>
          </w:tcPr>
          <w:p w14:paraId="44D0073D" w14:textId="67C6C6BC" w:rsidR="006948B3" w:rsidRPr="00F50C91" w:rsidRDefault="00063AB9"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Simule une charge croissante d'utilisateurs sur différentes pages (accueil, deals, panier, recherche) pour mesurer les temps de réponse</w:t>
            </w:r>
          </w:p>
        </w:tc>
      </w:tr>
      <w:tr w:rsidR="006948B3" w:rsidRPr="00F50C91" w14:paraId="248AC03D" w14:textId="7BB29AFB" w:rsidTr="00F50C91">
        <w:tc>
          <w:tcPr>
            <w:tcW w:w="1702" w:type="dxa"/>
          </w:tcPr>
          <w:p w14:paraId="197E6F8E" w14:textId="77777777" w:rsidR="00B776C6"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test_load.py</w:t>
            </w:r>
          </w:p>
          <w:p w14:paraId="1063E358" w14:textId="70AC351C" w:rsidR="006948B3" w:rsidRPr="00F50C91" w:rsidRDefault="006948B3" w:rsidP="006B492E">
            <w:pPr>
              <w:spacing w:line="276" w:lineRule="auto"/>
              <w:jc w:val="both"/>
              <w:rPr>
                <w:rFonts w:ascii="Times New Roman" w:hAnsi="Times New Roman" w:cs="Times New Roman"/>
                <w:color w:val="000000" w:themeColor="text1"/>
                <w:sz w:val="24"/>
                <w:szCs w:val="24"/>
              </w:rPr>
            </w:pPr>
          </w:p>
        </w:tc>
        <w:tc>
          <w:tcPr>
            <w:tcW w:w="1985" w:type="dxa"/>
          </w:tcPr>
          <w:p w14:paraId="63154F94" w14:textId="7C3F46B9" w:rsidR="006948B3"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 de stress progressif</w:t>
            </w:r>
          </w:p>
        </w:tc>
        <w:tc>
          <w:tcPr>
            <w:tcW w:w="1275" w:type="dxa"/>
          </w:tcPr>
          <w:p w14:paraId="439ACBD7" w14:textId="72840D17" w:rsidR="006948B3" w:rsidRPr="00F50C91" w:rsidRDefault="006948B3"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Réussi</w:t>
            </w:r>
          </w:p>
        </w:tc>
        <w:tc>
          <w:tcPr>
            <w:tcW w:w="5103" w:type="dxa"/>
          </w:tcPr>
          <w:p w14:paraId="0DF077A3" w14:textId="2119B362" w:rsidR="006948B3" w:rsidRPr="00F50C91" w:rsidRDefault="00F50C91" w:rsidP="006B492E">
            <w:pPr>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063AB9" w:rsidRPr="00F50C91">
              <w:rPr>
                <w:rFonts w:ascii="Times New Roman" w:hAnsi="Times New Roman" w:cs="Times New Roman"/>
                <w:color w:val="000000" w:themeColor="text1"/>
                <w:sz w:val="24"/>
                <w:szCs w:val="24"/>
              </w:rPr>
              <w:t>ugmente graduellement le nombre d'utilisateurs pour identifier le point de rupture du site</w:t>
            </w:r>
          </w:p>
        </w:tc>
      </w:tr>
      <w:tr w:rsidR="006948B3" w:rsidRPr="00F50C91" w14:paraId="50E466B9" w14:textId="5D2A63C8" w:rsidTr="00F50C91">
        <w:tc>
          <w:tcPr>
            <w:tcW w:w="1702" w:type="dxa"/>
          </w:tcPr>
          <w:p w14:paraId="79FDA26C" w14:textId="313BC588" w:rsidR="006948B3" w:rsidRPr="00F50C91" w:rsidRDefault="00B776C6"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test_load.py</w:t>
            </w:r>
          </w:p>
        </w:tc>
        <w:tc>
          <w:tcPr>
            <w:tcW w:w="1985" w:type="dxa"/>
          </w:tcPr>
          <w:p w14:paraId="124D0744" w14:textId="2F1D61CC" w:rsidR="006948B3" w:rsidRPr="00F50C91" w:rsidRDefault="00063AB9"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 de charge soutenue</w:t>
            </w:r>
          </w:p>
        </w:tc>
        <w:tc>
          <w:tcPr>
            <w:tcW w:w="1275" w:type="dxa"/>
          </w:tcPr>
          <w:p w14:paraId="301C8343" w14:textId="69E0038E" w:rsidR="006948B3" w:rsidRPr="00F50C91" w:rsidRDefault="006948B3"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Réussi</w:t>
            </w:r>
          </w:p>
        </w:tc>
        <w:tc>
          <w:tcPr>
            <w:tcW w:w="5103" w:type="dxa"/>
          </w:tcPr>
          <w:p w14:paraId="3E42D901" w14:textId="37DD1761" w:rsidR="006948B3" w:rsidRPr="00F50C91" w:rsidRDefault="00063AB9"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Maintient une charge constante de 20 utilisateurs pendant 30 secondes pour vérifier la stabilité</w:t>
            </w:r>
          </w:p>
        </w:tc>
      </w:tr>
    </w:tbl>
    <w:p w14:paraId="0ED6BCF3" w14:textId="77777777" w:rsidR="00FD317E" w:rsidRPr="00602E02" w:rsidRDefault="00FD317E" w:rsidP="006B492E">
      <w:pPr>
        <w:jc w:val="both"/>
        <w:rPr>
          <w:rFonts w:ascii="Times New Roman" w:hAnsi="Times New Roman" w:cs="Times New Roman"/>
          <w:sz w:val="24"/>
          <w:szCs w:val="24"/>
        </w:rPr>
      </w:pPr>
    </w:p>
    <w:p w14:paraId="61035B1D" w14:textId="15D9B5EB" w:rsidR="009958CF" w:rsidRPr="00602E02" w:rsidRDefault="0018622C" w:rsidP="006B492E">
      <w:pPr>
        <w:pStyle w:val="Paragraphedeliste"/>
        <w:numPr>
          <w:ilvl w:val="1"/>
          <w:numId w:val="24"/>
        </w:numPr>
        <w:jc w:val="both"/>
        <w:rPr>
          <w:rFonts w:ascii="Times New Roman" w:hAnsi="Times New Roman" w:cs="Times New Roman"/>
          <w:sz w:val="24"/>
          <w:szCs w:val="24"/>
        </w:rPr>
      </w:pPr>
      <w:r w:rsidRPr="00602E02">
        <w:rPr>
          <w:rFonts w:ascii="Times New Roman" w:hAnsi="Times New Roman" w:cs="Times New Roman"/>
          <w:sz w:val="24"/>
          <w:szCs w:val="24"/>
        </w:rPr>
        <w:t xml:space="preserve">Test </w:t>
      </w:r>
      <w:r w:rsidR="00063AB9" w:rsidRPr="00602E02">
        <w:rPr>
          <w:rFonts w:ascii="Times New Roman" w:hAnsi="Times New Roman" w:cs="Times New Roman"/>
          <w:sz w:val="24"/>
          <w:szCs w:val="24"/>
        </w:rPr>
        <w:t>fonctionnels</w:t>
      </w:r>
    </w:p>
    <w:p w14:paraId="4D4FD67A" w14:textId="2F646751" w:rsidR="006B492E" w:rsidRPr="00602E02" w:rsidRDefault="00063AB9"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Cette section regroupe les </w:t>
      </w:r>
      <w:r w:rsidRPr="00F50C91">
        <w:rPr>
          <w:rFonts w:ascii="Times New Roman" w:hAnsi="Times New Roman" w:cs="Times New Roman"/>
          <w:sz w:val="24"/>
          <w:szCs w:val="24"/>
        </w:rPr>
        <w:t xml:space="preserve">tests fonctionnels et de parcours utilisateur réalisés avec </w:t>
      </w:r>
      <w:proofErr w:type="spellStart"/>
      <w:r w:rsidRPr="00F50C91">
        <w:rPr>
          <w:rFonts w:ascii="Times New Roman" w:hAnsi="Times New Roman" w:cs="Times New Roman"/>
          <w:sz w:val="24"/>
          <w:szCs w:val="24"/>
        </w:rPr>
        <w:t>Selenium</w:t>
      </w:r>
      <w:proofErr w:type="spellEnd"/>
      <w:r w:rsidRPr="00F50C91">
        <w:rPr>
          <w:rFonts w:ascii="Times New Roman" w:hAnsi="Times New Roman" w:cs="Times New Roman"/>
          <w:sz w:val="24"/>
          <w:szCs w:val="24"/>
        </w:rPr>
        <w:t xml:space="preserve"> et des scripts d’intégration</w:t>
      </w:r>
      <w:r w:rsidRPr="00602E02">
        <w:rPr>
          <w:rFonts w:ascii="Times New Roman" w:hAnsi="Times New Roman" w:cs="Times New Roman"/>
          <w:sz w:val="24"/>
          <w:szCs w:val="24"/>
        </w:rPr>
        <w:t xml:space="preserve">, visant à </w:t>
      </w:r>
      <w:r w:rsidRPr="00F50C91">
        <w:rPr>
          <w:rFonts w:ascii="Times New Roman" w:hAnsi="Times New Roman" w:cs="Times New Roman"/>
          <w:sz w:val="24"/>
          <w:szCs w:val="24"/>
        </w:rPr>
        <w:t>valider le comportement de l’application côté utilisateur.</w:t>
      </w:r>
      <w:r w:rsidRPr="00602E02">
        <w:rPr>
          <w:rFonts w:ascii="Times New Roman" w:hAnsi="Times New Roman" w:cs="Times New Roman"/>
          <w:sz w:val="24"/>
          <w:szCs w:val="24"/>
        </w:rPr>
        <w:t xml:space="preserve"> Chaque test détaille un scénario précis, allant de l’authentification et l’inscription aux parcours d’achat complets, en passant par les fonctionnalités de recherche et la gestion du panier. Ces tests permettent de </w:t>
      </w:r>
      <w:r w:rsidRPr="00F50C91">
        <w:rPr>
          <w:rFonts w:ascii="Times New Roman" w:hAnsi="Times New Roman" w:cs="Times New Roman"/>
          <w:sz w:val="24"/>
          <w:szCs w:val="24"/>
        </w:rPr>
        <w:t>vérifier la navigation, l’interaction avec les fonctionnalités clés et la conformité des processus métiers</w:t>
      </w:r>
      <w:r w:rsidRPr="00602E02">
        <w:rPr>
          <w:rFonts w:ascii="Times New Roman" w:hAnsi="Times New Roman" w:cs="Times New Roman"/>
          <w:sz w:val="24"/>
          <w:szCs w:val="24"/>
        </w:rPr>
        <w:t xml:space="preserve">, tout en </w:t>
      </w:r>
      <w:r w:rsidRPr="00602E02">
        <w:rPr>
          <w:rFonts w:ascii="Times New Roman" w:hAnsi="Times New Roman" w:cs="Times New Roman"/>
          <w:sz w:val="24"/>
          <w:szCs w:val="24"/>
        </w:rPr>
        <w:lastRenderedPageBreak/>
        <w:t xml:space="preserve">mettant en évidence les </w:t>
      </w:r>
      <w:r w:rsidRPr="00F50C91">
        <w:rPr>
          <w:rFonts w:ascii="Times New Roman" w:hAnsi="Times New Roman" w:cs="Times New Roman"/>
          <w:sz w:val="24"/>
          <w:szCs w:val="24"/>
        </w:rPr>
        <w:t>bugs connus et critiques</w:t>
      </w:r>
      <w:r w:rsidRPr="00602E02">
        <w:rPr>
          <w:rFonts w:ascii="Times New Roman" w:hAnsi="Times New Roman" w:cs="Times New Roman"/>
          <w:sz w:val="24"/>
          <w:szCs w:val="24"/>
        </w:rPr>
        <w:t xml:space="preserve"> qui nécessitent une correction avant le déploiement en production.</w:t>
      </w:r>
    </w:p>
    <w:tbl>
      <w:tblPr>
        <w:tblStyle w:val="Grilledutableau"/>
        <w:tblW w:w="10491" w:type="dxa"/>
        <w:tblInd w:w="-998" w:type="dxa"/>
        <w:tblLook w:val="04A0" w:firstRow="1" w:lastRow="0" w:firstColumn="1" w:lastColumn="0" w:noHBand="0" w:noVBand="1"/>
      </w:tblPr>
      <w:tblGrid>
        <w:gridCol w:w="3502"/>
        <w:gridCol w:w="1789"/>
        <w:gridCol w:w="926"/>
        <w:gridCol w:w="4274"/>
      </w:tblGrid>
      <w:tr w:rsidR="00063AB9" w:rsidRPr="00602E02" w14:paraId="6EF824D0" w14:textId="7CF74E4D" w:rsidTr="00063AB9">
        <w:tc>
          <w:tcPr>
            <w:tcW w:w="3502" w:type="dxa"/>
          </w:tcPr>
          <w:p w14:paraId="6694407D" w14:textId="6B7973EF"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Fichier</w:t>
            </w:r>
          </w:p>
        </w:tc>
        <w:tc>
          <w:tcPr>
            <w:tcW w:w="1789" w:type="dxa"/>
          </w:tcPr>
          <w:p w14:paraId="607ADFBD" w14:textId="6EEF3C7B"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w:t>
            </w:r>
          </w:p>
        </w:tc>
        <w:tc>
          <w:tcPr>
            <w:tcW w:w="926" w:type="dxa"/>
          </w:tcPr>
          <w:p w14:paraId="64E637D0" w14:textId="786A3BC1"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Statut</w:t>
            </w:r>
          </w:p>
        </w:tc>
        <w:tc>
          <w:tcPr>
            <w:tcW w:w="4274" w:type="dxa"/>
          </w:tcPr>
          <w:p w14:paraId="3683E8F1" w14:textId="61D87018"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Description</w:t>
            </w:r>
          </w:p>
        </w:tc>
      </w:tr>
      <w:tr w:rsidR="00063AB9" w:rsidRPr="00602E02" w14:paraId="7EAEF11E" w14:textId="7D8C40E3" w:rsidTr="00063AB9">
        <w:tc>
          <w:tcPr>
            <w:tcW w:w="3502" w:type="dxa"/>
          </w:tcPr>
          <w:p w14:paraId="40A9423D" w14:textId="480FC36E"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test_auth.py</w:t>
            </w:r>
          </w:p>
        </w:tc>
        <w:tc>
          <w:tcPr>
            <w:tcW w:w="1789" w:type="dxa"/>
          </w:tcPr>
          <w:p w14:paraId="385EEF9C" w14:textId="08FCF442"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Authentification et réinitialisation</w:t>
            </w:r>
          </w:p>
        </w:tc>
        <w:tc>
          <w:tcPr>
            <w:tcW w:w="926" w:type="dxa"/>
          </w:tcPr>
          <w:p w14:paraId="2D1AF828" w14:textId="0824E32C"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08A22E6B" w14:textId="2C08608A"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Valide le processus d'authentification et de réinitialisation de mot de passe</w:t>
            </w:r>
          </w:p>
        </w:tc>
      </w:tr>
      <w:tr w:rsidR="00063AB9" w:rsidRPr="00602E02" w14:paraId="55852F18" w14:textId="50DB6C5A" w:rsidTr="00063AB9">
        <w:tc>
          <w:tcPr>
            <w:tcW w:w="3502" w:type="dxa"/>
          </w:tcPr>
          <w:p w14:paraId="1864FCE5" w14:textId="1C1D055F"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test_selenium_login.py</w:t>
            </w:r>
          </w:p>
        </w:tc>
        <w:tc>
          <w:tcPr>
            <w:tcW w:w="1789" w:type="dxa"/>
          </w:tcPr>
          <w:p w14:paraId="75468D5E" w14:textId="57DE79BE"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 xml:space="preserve">Connexion </w:t>
            </w:r>
            <w:proofErr w:type="spellStart"/>
            <w:r w:rsidRPr="00602E02">
              <w:rPr>
                <w:rFonts w:ascii="Times New Roman" w:hAnsi="Times New Roman" w:cs="Times New Roman"/>
                <w:sz w:val="24"/>
                <w:szCs w:val="24"/>
              </w:rPr>
              <w:t>Selenium</w:t>
            </w:r>
            <w:proofErr w:type="spellEnd"/>
          </w:p>
        </w:tc>
        <w:tc>
          <w:tcPr>
            <w:tcW w:w="926" w:type="dxa"/>
          </w:tcPr>
          <w:p w14:paraId="2EAA477C" w14:textId="51EA949D"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0CD89C5A" w14:textId="48893169"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Teste la connexion de l'utilisateur 'keizen1' via une simulation de navigateur</w:t>
            </w:r>
          </w:p>
        </w:tc>
      </w:tr>
      <w:tr w:rsidR="00063AB9" w:rsidRPr="00602E02" w14:paraId="3DE334A4" w14:textId="77777777" w:rsidTr="00063AB9">
        <w:tc>
          <w:tcPr>
            <w:tcW w:w="3502" w:type="dxa"/>
          </w:tcPr>
          <w:p w14:paraId="04415424" w14:textId="249C5061"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test_guest_user.py</w:t>
            </w:r>
          </w:p>
        </w:tc>
        <w:tc>
          <w:tcPr>
            <w:tcW w:w="1789" w:type="dxa"/>
          </w:tcPr>
          <w:p w14:paraId="594588B2" w14:textId="7BE6FB63"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Parcours d'achat</w:t>
            </w:r>
          </w:p>
        </w:tc>
        <w:tc>
          <w:tcPr>
            <w:tcW w:w="926" w:type="dxa"/>
          </w:tcPr>
          <w:p w14:paraId="5B9A0787" w14:textId="546F0D63"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3F1FB157" w14:textId="5773821C"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Simule le parcours d'un utilisateur non connecté : ajout au panier, redirection vers la connexion, et finalisation de l'achat</w:t>
            </w:r>
          </w:p>
        </w:tc>
      </w:tr>
      <w:tr w:rsidR="00063AB9" w:rsidRPr="00602E02" w14:paraId="2240822E" w14:textId="77777777" w:rsidTr="00063AB9">
        <w:tc>
          <w:tcPr>
            <w:tcW w:w="3502" w:type="dxa"/>
          </w:tcPr>
          <w:p w14:paraId="3B5ADA9B" w14:textId="38C6B5DF"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test_inscription_simple.py</w:t>
            </w:r>
          </w:p>
        </w:tc>
        <w:tc>
          <w:tcPr>
            <w:tcW w:w="1789" w:type="dxa"/>
          </w:tcPr>
          <w:p w14:paraId="27813165" w14:textId="583E864E"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Inscription via POST direct</w:t>
            </w:r>
          </w:p>
        </w:tc>
        <w:tc>
          <w:tcPr>
            <w:tcW w:w="926" w:type="dxa"/>
          </w:tcPr>
          <w:p w14:paraId="2250B54D" w14:textId="0C685FA0"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0D481B00" w14:textId="03B907A2"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Teste la création d'un nouvel utilisateur en envoyant directement les données du formulaire</w:t>
            </w:r>
          </w:p>
        </w:tc>
      </w:tr>
      <w:tr w:rsidR="00063AB9" w:rsidRPr="00602E02" w14:paraId="389F8A99" w14:textId="77777777" w:rsidTr="00063AB9">
        <w:tc>
          <w:tcPr>
            <w:tcW w:w="3502" w:type="dxa"/>
          </w:tcPr>
          <w:p w14:paraId="61176182" w14:textId="07B0C3B4"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test_parcours_panier_checkout.py</w:t>
            </w:r>
          </w:p>
        </w:tc>
        <w:tc>
          <w:tcPr>
            <w:tcW w:w="1789" w:type="dxa"/>
          </w:tcPr>
          <w:p w14:paraId="5904B44E" w14:textId="11CE64BF"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Parcours d'achat complet</w:t>
            </w:r>
          </w:p>
        </w:tc>
        <w:tc>
          <w:tcPr>
            <w:tcW w:w="926" w:type="dxa"/>
          </w:tcPr>
          <w:p w14:paraId="24860CBF" w14:textId="37215F7B"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45A3D141" w14:textId="48369FCB"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Simule un parcours d'achat complet pour un utilisateur connecté, incluant l'ajout de produits et l'utilisation de coupons</w:t>
            </w:r>
          </w:p>
        </w:tc>
      </w:tr>
      <w:tr w:rsidR="00063AB9" w:rsidRPr="00602E02" w14:paraId="0FDCB5CB" w14:textId="77777777" w:rsidTr="00063AB9">
        <w:tc>
          <w:tcPr>
            <w:tcW w:w="3502" w:type="dxa"/>
          </w:tcPr>
          <w:p w14:paraId="74C930E6" w14:textId="26AF49D6"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test_search.py</w:t>
            </w:r>
          </w:p>
        </w:tc>
        <w:tc>
          <w:tcPr>
            <w:tcW w:w="1789" w:type="dxa"/>
          </w:tcPr>
          <w:p w14:paraId="6565E55B" w14:textId="0264A3C6"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Fonctionnalités de recherche et filtres</w:t>
            </w:r>
          </w:p>
        </w:tc>
        <w:tc>
          <w:tcPr>
            <w:tcW w:w="926" w:type="dxa"/>
          </w:tcPr>
          <w:p w14:paraId="111CD35D" w14:textId="13BFCEC3"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Échec</w:t>
            </w:r>
          </w:p>
        </w:tc>
        <w:tc>
          <w:tcPr>
            <w:tcW w:w="4274" w:type="dxa"/>
          </w:tcPr>
          <w:p w14:paraId="19E56191" w14:textId="4DB94B4C"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Teste la barre de recherche et les filtres. Plusieurs échecs sont notés, notamment sur la recherche par nom et le filtre de prix (bugs connus)</w:t>
            </w:r>
          </w:p>
        </w:tc>
      </w:tr>
      <w:tr w:rsidR="00063AB9" w:rsidRPr="00602E02" w14:paraId="46503793" w14:textId="77777777" w:rsidTr="00063AB9">
        <w:tc>
          <w:tcPr>
            <w:tcW w:w="3502" w:type="dxa"/>
          </w:tcPr>
          <w:p w14:paraId="447922FE" w14:textId="7C14F7D5"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test_simple_login.py</w:t>
            </w:r>
          </w:p>
        </w:tc>
        <w:tc>
          <w:tcPr>
            <w:tcW w:w="1789" w:type="dxa"/>
          </w:tcPr>
          <w:p w14:paraId="76403234" w14:textId="1C042EFE"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Accès au site</w:t>
            </w:r>
          </w:p>
        </w:tc>
        <w:tc>
          <w:tcPr>
            <w:tcW w:w="926" w:type="dxa"/>
          </w:tcPr>
          <w:p w14:paraId="17D2DD1E" w14:textId="6F129464"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Réussi</w:t>
            </w:r>
          </w:p>
        </w:tc>
        <w:tc>
          <w:tcPr>
            <w:tcW w:w="4274" w:type="dxa"/>
          </w:tcPr>
          <w:p w14:paraId="0F7994DA" w14:textId="3BC331C5"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Vérifie qu'un utilisateur déjà authentifié peut naviguer sur les pages principales</w:t>
            </w:r>
          </w:p>
        </w:tc>
      </w:tr>
      <w:tr w:rsidR="00063AB9" w:rsidRPr="00602E02" w14:paraId="2E711A41" w14:textId="77777777" w:rsidTr="00063AB9">
        <w:tc>
          <w:tcPr>
            <w:tcW w:w="3502" w:type="dxa"/>
          </w:tcPr>
          <w:p w14:paraId="4649921E" w14:textId="72749C40"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test_stock_validation.py</w:t>
            </w:r>
          </w:p>
        </w:tc>
        <w:tc>
          <w:tcPr>
            <w:tcW w:w="1789" w:type="dxa"/>
          </w:tcPr>
          <w:p w14:paraId="0F775A33" w14:textId="6885B949"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Validation du stock</w:t>
            </w:r>
          </w:p>
        </w:tc>
        <w:tc>
          <w:tcPr>
            <w:tcW w:w="926" w:type="dxa"/>
          </w:tcPr>
          <w:p w14:paraId="70CC0D13" w14:textId="016F7075"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Échec</w:t>
            </w:r>
          </w:p>
        </w:tc>
        <w:tc>
          <w:tcPr>
            <w:tcW w:w="4274" w:type="dxa"/>
          </w:tcPr>
          <w:p w14:paraId="0EB89377" w14:textId="77777777" w:rsidR="006B492E"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Tente d'acheter plus de produits que le stock disponible. Le test échoue, révélant des bugs critiques dans la gestion des stocks</w:t>
            </w:r>
          </w:p>
          <w:p w14:paraId="5F1E74BB" w14:textId="77777777" w:rsidR="00063AB9" w:rsidRPr="00602E02" w:rsidRDefault="00063AB9" w:rsidP="006B492E">
            <w:pPr>
              <w:spacing w:line="276" w:lineRule="auto"/>
              <w:jc w:val="both"/>
              <w:rPr>
                <w:rFonts w:ascii="Times New Roman" w:hAnsi="Times New Roman" w:cs="Times New Roman"/>
                <w:color w:val="EE0000"/>
                <w:sz w:val="24"/>
                <w:szCs w:val="24"/>
              </w:rPr>
            </w:pPr>
          </w:p>
        </w:tc>
      </w:tr>
      <w:tr w:rsidR="00063AB9" w:rsidRPr="00602E02" w14:paraId="47CCA0D5" w14:textId="6CF2F27F" w:rsidTr="00063AB9">
        <w:tc>
          <w:tcPr>
            <w:tcW w:w="3502" w:type="dxa"/>
          </w:tcPr>
          <w:p w14:paraId="716C9DC2" w14:textId="0023EA2C"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test_user_journey.py</w:t>
            </w:r>
          </w:p>
        </w:tc>
        <w:tc>
          <w:tcPr>
            <w:tcW w:w="1789" w:type="dxa"/>
          </w:tcPr>
          <w:p w14:paraId="6EED06D9" w14:textId="31C201F1"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Parcours utilisateur complet</w:t>
            </w:r>
          </w:p>
        </w:tc>
        <w:tc>
          <w:tcPr>
            <w:tcW w:w="926" w:type="dxa"/>
          </w:tcPr>
          <w:p w14:paraId="162C97EA" w14:textId="5A6953DC" w:rsidR="00063AB9" w:rsidRPr="00602E02" w:rsidRDefault="00063AB9" w:rsidP="006B492E">
            <w:pPr>
              <w:spacing w:line="276" w:lineRule="auto"/>
              <w:jc w:val="both"/>
              <w:rPr>
                <w:rFonts w:ascii="Times New Roman" w:hAnsi="Times New Roman" w:cs="Times New Roman"/>
                <w:sz w:val="24"/>
                <w:szCs w:val="24"/>
              </w:rPr>
            </w:pPr>
            <w:r w:rsidRPr="00602E02">
              <w:rPr>
                <w:rFonts w:ascii="Times New Roman" w:hAnsi="Times New Roman" w:cs="Times New Roman"/>
                <w:sz w:val="24"/>
                <w:szCs w:val="24"/>
              </w:rPr>
              <w:t>Échec</w:t>
            </w:r>
          </w:p>
        </w:tc>
        <w:tc>
          <w:tcPr>
            <w:tcW w:w="4274" w:type="dxa"/>
          </w:tcPr>
          <w:p w14:paraId="3F4DEF1E" w14:textId="241344B8" w:rsidR="00063AB9" w:rsidRPr="00F50C91" w:rsidRDefault="006B492E" w:rsidP="006B492E">
            <w:pPr>
              <w:spacing w:line="276" w:lineRule="auto"/>
              <w:jc w:val="both"/>
              <w:rPr>
                <w:rFonts w:ascii="Times New Roman" w:hAnsi="Times New Roman" w:cs="Times New Roman"/>
                <w:color w:val="000000" w:themeColor="text1"/>
                <w:sz w:val="24"/>
                <w:szCs w:val="24"/>
              </w:rPr>
            </w:pPr>
            <w:r w:rsidRPr="00F50C91">
              <w:rPr>
                <w:rFonts w:ascii="Times New Roman" w:hAnsi="Times New Roman" w:cs="Times New Roman"/>
                <w:color w:val="000000" w:themeColor="text1"/>
                <w:sz w:val="24"/>
                <w:szCs w:val="24"/>
              </w:rPr>
              <w:t>Simule l'intégralité du parcours d'un nouvel utilisateur. Le test échoue en raison de bugs critiques, comme l'impossibilité de télécharger un reçu</w:t>
            </w:r>
          </w:p>
        </w:tc>
      </w:tr>
    </w:tbl>
    <w:p w14:paraId="1039B347" w14:textId="77777777" w:rsidR="009C5321" w:rsidRPr="00602E02" w:rsidRDefault="009C5321" w:rsidP="006B492E">
      <w:pPr>
        <w:jc w:val="both"/>
        <w:rPr>
          <w:rFonts w:ascii="Times New Roman" w:hAnsi="Times New Roman" w:cs="Times New Roman"/>
          <w:sz w:val="24"/>
          <w:szCs w:val="24"/>
        </w:rPr>
      </w:pPr>
    </w:p>
    <w:p w14:paraId="5D235C4E" w14:textId="12CED611" w:rsidR="009958CF" w:rsidRPr="00602E02" w:rsidRDefault="0018622C" w:rsidP="006B492E">
      <w:pPr>
        <w:pStyle w:val="Paragraphedeliste"/>
        <w:numPr>
          <w:ilvl w:val="0"/>
          <w:numId w:val="9"/>
        </w:numPr>
        <w:jc w:val="both"/>
        <w:rPr>
          <w:rFonts w:ascii="Times New Roman" w:hAnsi="Times New Roman" w:cs="Times New Roman"/>
          <w:sz w:val="24"/>
          <w:szCs w:val="24"/>
        </w:rPr>
      </w:pPr>
      <w:r w:rsidRPr="00602E02">
        <w:rPr>
          <w:rFonts w:ascii="Times New Roman" w:hAnsi="Times New Roman" w:cs="Times New Roman"/>
          <w:sz w:val="24"/>
          <w:szCs w:val="24"/>
        </w:rPr>
        <w:t>Couverture de test</w:t>
      </w:r>
    </w:p>
    <w:p w14:paraId="2F38B2E5" w14:textId="4F4FFBB0" w:rsidR="006B492E" w:rsidRPr="00F50C91" w:rsidRDefault="006B492E" w:rsidP="006B492E">
      <w:pPr>
        <w:jc w:val="both"/>
        <w:rPr>
          <w:rFonts w:ascii="Times New Roman" w:hAnsi="Times New Roman" w:cs="Times New Roman"/>
          <w:sz w:val="24"/>
          <w:szCs w:val="24"/>
        </w:rPr>
      </w:pPr>
      <w:r w:rsidRPr="00602E02">
        <w:rPr>
          <w:rFonts w:ascii="Times New Roman" w:hAnsi="Times New Roman" w:cs="Times New Roman"/>
          <w:sz w:val="24"/>
          <w:szCs w:val="24"/>
        </w:rPr>
        <w:t xml:space="preserve">L’objectif de couverture de tests du projet était fixé </w:t>
      </w:r>
      <w:r w:rsidRPr="00F50C91">
        <w:rPr>
          <w:rFonts w:ascii="Times New Roman" w:hAnsi="Times New Roman" w:cs="Times New Roman"/>
          <w:sz w:val="24"/>
          <w:szCs w:val="24"/>
        </w:rPr>
        <w:t>à 80 %,</w:t>
      </w:r>
      <w:r w:rsidRPr="00602E02">
        <w:rPr>
          <w:rFonts w:ascii="Times New Roman" w:hAnsi="Times New Roman" w:cs="Times New Roman"/>
          <w:sz w:val="24"/>
          <w:szCs w:val="24"/>
        </w:rPr>
        <w:t xml:space="preserve"> et après analyse des </w:t>
      </w:r>
      <w:r w:rsidRPr="00F50C91">
        <w:rPr>
          <w:rFonts w:ascii="Times New Roman" w:hAnsi="Times New Roman" w:cs="Times New Roman"/>
          <w:sz w:val="24"/>
          <w:szCs w:val="24"/>
        </w:rPr>
        <w:t>67 tests implémentés,</w:t>
      </w:r>
      <w:r w:rsidRPr="00602E02">
        <w:rPr>
          <w:rFonts w:ascii="Times New Roman" w:hAnsi="Times New Roman" w:cs="Times New Roman"/>
          <w:sz w:val="24"/>
          <w:szCs w:val="24"/>
        </w:rPr>
        <w:t xml:space="preserve"> la couverture globale atteint </w:t>
      </w:r>
      <w:r w:rsidRPr="00F50C91">
        <w:rPr>
          <w:rFonts w:ascii="Times New Roman" w:hAnsi="Times New Roman" w:cs="Times New Roman"/>
          <w:sz w:val="24"/>
          <w:szCs w:val="24"/>
        </w:rPr>
        <w:t>88,1 %,</w:t>
      </w:r>
      <w:r w:rsidRPr="00602E02">
        <w:rPr>
          <w:rFonts w:ascii="Times New Roman" w:hAnsi="Times New Roman" w:cs="Times New Roman"/>
          <w:sz w:val="24"/>
          <w:szCs w:val="24"/>
        </w:rPr>
        <w:t xml:space="preserve"> dépassant donc largement la cible. Ce score élevé démontre que </w:t>
      </w:r>
      <w:r w:rsidRPr="00F50C91">
        <w:rPr>
          <w:rFonts w:ascii="Times New Roman" w:hAnsi="Times New Roman" w:cs="Times New Roman"/>
          <w:sz w:val="24"/>
          <w:szCs w:val="24"/>
        </w:rPr>
        <w:t>la majeure partie de la logique métier et des fonctionnalités critiques est correctement testée</w:t>
      </w:r>
      <w:r w:rsidRPr="00602E02">
        <w:rPr>
          <w:rFonts w:ascii="Times New Roman" w:hAnsi="Times New Roman" w:cs="Times New Roman"/>
          <w:sz w:val="24"/>
          <w:szCs w:val="24"/>
        </w:rPr>
        <w:t xml:space="preserve">. Néanmoins, les échecs se concentrent sur des points précis nécessitant une attention particulière. Les </w:t>
      </w:r>
      <w:r w:rsidRPr="00F50C91">
        <w:rPr>
          <w:rFonts w:ascii="Times New Roman" w:hAnsi="Times New Roman" w:cs="Times New Roman"/>
          <w:sz w:val="24"/>
          <w:szCs w:val="24"/>
        </w:rPr>
        <w:t xml:space="preserve">tests fonctionnels </w:t>
      </w:r>
      <w:r w:rsidRPr="00602E02">
        <w:rPr>
          <w:rFonts w:ascii="Times New Roman" w:hAnsi="Times New Roman" w:cs="Times New Roman"/>
          <w:sz w:val="24"/>
          <w:szCs w:val="24"/>
        </w:rPr>
        <w:t xml:space="preserve">présentent un taux de réussite de </w:t>
      </w:r>
      <w:r w:rsidRPr="00F50C91">
        <w:rPr>
          <w:rFonts w:ascii="Times New Roman" w:hAnsi="Times New Roman" w:cs="Times New Roman"/>
          <w:sz w:val="24"/>
          <w:szCs w:val="24"/>
        </w:rPr>
        <w:t xml:space="preserve">89,7 %, </w:t>
      </w:r>
      <w:r w:rsidRPr="00602E02">
        <w:rPr>
          <w:rFonts w:ascii="Times New Roman" w:hAnsi="Times New Roman" w:cs="Times New Roman"/>
          <w:sz w:val="24"/>
          <w:szCs w:val="24"/>
        </w:rPr>
        <w:t xml:space="preserve">avec la majorité des parcours utilisateurs validés ; les échecs sont principalement liés à des bugs connus dans la recherche, la gestion des stocks et le </w:t>
      </w:r>
      <w:r w:rsidRPr="00602E02">
        <w:rPr>
          <w:rFonts w:ascii="Times New Roman" w:hAnsi="Times New Roman" w:cs="Times New Roman"/>
          <w:sz w:val="24"/>
          <w:szCs w:val="24"/>
        </w:rPr>
        <w:lastRenderedPageBreak/>
        <w:t xml:space="preserve">parcours d’achat final, notamment le téléchargement des reçus. Les </w:t>
      </w:r>
      <w:r w:rsidRPr="00F50C91">
        <w:rPr>
          <w:rFonts w:ascii="Times New Roman" w:hAnsi="Times New Roman" w:cs="Times New Roman"/>
          <w:sz w:val="24"/>
          <w:szCs w:val="24"/>
        </w:rPr>
        <w:t>tests unitaires et d’intégration, réussis à 84,4 %, montrent que la logique interne des modèles et des vues est globalement robuste, mais certains échecs concernent la gestion critique des stocks et un bug documenté sur les abonnements à la newsletter. Enfin, les tests de performance sont tous réussis (100 %), confirmant une excellente stabilité de l’application sous charge. En conclusion, bien que la couverture globale soit très satisfaisante, la correction des 8 tests en échec reste prioritaire pour garantir une fiabilité complète de l’application avant son déploiement en production.</w:t>
      </w:r>
    </w:p>
    <w:p w14:paraId="782A0CBA" w14:textId="076C9BB6" w:rsidR="0023723C" w:rsidRPr="00602E02" w:rsidRDefault="0018622C" w:rsidP="006B492E">
      <w:pPr>
        <w:pStyle w:val="Paragraphedeliste"/>
        <w:numPr>
          <w:ilvl w:val="0"/>
          <w:numId w:val="9"/>
        </w:numPr>
        <w:jc w:val="both"/>
        <w:rPr>
          <w:rFonts w:ascii="Times New Roman" w:hAnsi="Times New Roman" w:cs="Times New Roman"/>
          <w:sz w:val="24"/>
          <w:szCs w:val="24"/>
        </w:rPr>
      </w:pPr>
      <w:r w:rsidRPr="00602E02">
        <w:rPr>
          <w:rFonts w:ascii="Times New Roman" w:hAnsi="Times New Roman" w:cs="Times New Roman"/>
          <w:sz w:val="24"/>
          <w:szCs w:val="24"/>
        </w:rPr>
        <w:t>Conclusion</w:t>
      </w:r>
    </w:p>
    <w:p w14:paraId="0037467E" w14:textId="77777777" w:rsidR="0023723C" w:rsidRPr="00F50C91" w:rsidRDefault="0023723C" w:rsidP="006B492E">
      <w:pPr>
        <w:jc w:val="both"/>
        <w:rPr>
          <w:rFonts w:ascii="Times New Roman" w:hAnsi="Times New Roman" w:cs="Times New Roman"/>
          <w:sz w:val="24"/>
          <w:szCs w:val="24"/>
        </w:rPr>
      </w:pPr>
      <w:r w:rsidRPr="00F50C91">
        <w:rPr>
          <w:rFonts w:ascii="Times New Roman" w:hAnsi="Times New Roman" w:cs="Times New Roman"/>
          <w:sz w:val="24"/>
          <w:szCs w:val="24"/>
        </w:rPr>
        <w:t xml:space="preserve">La plateforme </w:t>
      </w:r>
      <w:proofErr w:type="spellStart"/>
      <w:r w:rsidRPr="00F50C91">
        <w:rPr>
          <w:rFonts w:ascii="Times New Roman" w:hAnsi="Times New Roman" w:cs="Times New Roman"/>
          <w:sz w:val="24"/>
          <w:szCs w:val="24"/>
        </w:rPr>
        <w:t>CoolDeal</w:t>
      </w:r>
      <w:proofErr w:type="spellEnd"/>
      <w:r w:rsidRPr="00F50C91">
        <w:rPr>
          <w:rFonts w:ascii="Times New Roman" w:hAnsi="Times New Roman" w:cs="Times New Roman"/>
          <w:sz w:val="24"/>
          <w:szCs w:val="24"/>
        </w:rPr>
        <w:t xml:space="preserve"> affiche actuellement un taux de réussite global de 88 %, ce qui témoigne d’une stabilité générale satisfaisante et d’une bonne fiabilité des fonctionnalités testées.</w:t>
      </w:r>
    </w:p>
    <w:p w14:paraId="6397FA42" w14:textId="77777777" w:rsidR="0023723C" w:rsidRPr="00F50C91" w:rsidRDefault="0023723C" w:rsidP="006B492E">
      <w:pPr>
        <w:jc w:val="both"/>
        <w:rPr>
          <w:rFonts w:ascii="Times New Roman" w:hAnsi="Times New Roman" w:cs="Times New Roman"/>
          <w:sz w:val="24"/>
          <w:szCs w:val="24"/>
        </w:rPr>
      </w:pPr>
      <w:r w:rsidRPr="00F50C91">
        <w:rPr>
          <w:rFonts w:ascii="Times New Roman" w:hAnsi="Times New Roman" w:cs="Times New Roman"/>
          <w:sz w:val="24"/>
          <w:szCs w:val="24"/>
        </w:rPr>
        <w:t>Cependant, certains points restent critiques et bloquants pour un déploiement en production :</w:t>
      </w:r>
    </w:p>
    <w:p w14:paraId="58688F71" w14:textId="77777777" w:rsidR="0023723C" w:rsidRPr="00F50C91" w:rsidRDefault="0023723C" w:rsidP="006B492E">
      <w:pPr>
        <w:numPr>
          <w:ilvl w:val="0"/>
          <w:numId w:val="45"/>
        </w:numPr>
        <w:jc w:val="both"/>
        <w:rPr>
          <w:rFonts w:ascii="Times New Roman" w:hAnsi="Times New Roman" w:cs="Times New Roman"/>
          <w:sz w:val="24"/>
          <w:szCs w:val="24"/>
        </w:rPr>
      </w:pPr>
      <w:r w:rsidRPr="00F50C91">
        <w:rPr>
          <w:rFonts w:ascii="Times New Roman" w:hAnsi="Times New Roman" w:cs="Times New Roman"/>
          <w:sz w:val="24"/>
          <w:szCs w:val="24"/>
        </w:rPr>
        <w:t>La gestion du stock, qui doit être entièrement fiable pour éviter les incohérences lors des commandes et garantir une expérience utilisateur correcte.</w:t>
      </w:r>
    </w:p>
    <w:p w14:paraId="3E53C5A2" w14:textId="77777777" w:rsidR="0023723C" w:rsidRPr="00F50C91" w:rsidRDefault="0023723C" w:rsidP="006B492E">
      <w:pPr>
        <w:numPr>
          <w:ilvl w:val="0"/>
          <w:numId w:val="45"/>
        </w:numPr>
        <w:jc w:val="both"/>
        <w:rPr>
          <w:rFonts w:ascii="Times New Roman" w:hAnsi="Times New Roman" w:cs="Times New Roman"/>
          <w:sz w:val="24"/>
          <w:szCs w:val="24"/>
        </w:rPr>
      </w:pPr>
      <w:r w:rsidRPr="00F50C91">
        <w:rPr>
          <w:rFonts w:ascii="Times New Roman" w:hAnsi="Times New Roman" w:cs="Times New Roman"/>
          <w:sz w:val="24"/>
          <w:szCs w:val="24"/>
        </w:rPr>
        <w:t>La génération des factures au format PDF, indispensable pour assurer la conformité administrative et la satisfaction client.</w:t>
      </w:r>
    </w:p>
    <w:p w14:paraId="2ED19AB0" w14:textId="77777777" w:rsidR="0023723C" w:rsidRPr="00F50C91" w:rsidRDefault="0023723C" w:rsidP="006B492E">
      <w:pPr>
        <w:jc w:val="both"/>
        <w:rPr>
          <w:rFonts w:ascii="Times New Roman" w:hAnsi="Times New Roman" w:cs="Times New Roman"/>
          <w:sz w:val="24"/>
          <w:szCs w:val="24"/>
        </w:rPr>
      </w:pPr>
      <w:r w:rsidRPr="00F50C91">
        <w:rPr>
          <w:rFonts w:ascii="Times New Roman" w:hAnsi="Times New Roman" w:cs="Times New Roman"/>
          <w:sz w:val="24"/>
          <w:szCs w:val="24"/>
        </w:rPr>
        <w:t>Ces fonctionnalités doivent être corrigées et revalidées à travers une nouvelle campagne de tests. Une fois ces ajustements effectués et validés, la plateforme pourra être considérée comme prête pour un déploiement sécurisé en production.</w:t>
      </w:r>
    </w:p>
    <w:p w14:paraId="27C7F879" w14:textId="3DFD0C3D" w:rsidR="0018622C" w:rsidRPr="00602E02" w:rsidRDefault="0018622C" w:rsidP="006B492E">
      <w:pPr>
        <w:jc w:val="both"/>
        <w:rPr>
          <w:rFonts w:ascii="Times New Roman" w:hAnsi="Times New Roman" w:cs="Times New Roman"/>
          <w:sz w:val="24"/>
          <w:szCs w:val="24"/>
        </w:rPr>
      </w:pPr>
    </w:p>
    <w:sectPr w:rsidR="0018622C" w:rsidRPr="00602E02">
      <w:headerReference w:type="default" r:id="rId12"/>
      <w:footerReference w:type="default" r:id="rId13"/>
      <w:pgSz w:w="11907" w:h="16839"/>
      <w:pgMar w:top="1440" w:right="1751" w:bottom="1440" w:left="1751" w:header="709" w:footer="45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AB47D" w14:textId="77777777" w:rsidR="009802C2" w:rsidRDefault="009802C2">
      <w:pPr>
        <w:spacing w:after="0" w:line="240" w:lineRule="auto"/>
      </w:pPr>
      <w:r>
        <w:separator/>
      </w:r>
    </w:p>
  </w:endnote>
  <w:endnote w:type="continuationSeparator" w:id="0">
    <w:p w14:paraId="44A5098B" w14:textId="77777777" w:rsidR="009802C2" w:rsidRDefault="0098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2F18" w14:textId="77777777" w:rsidR="00756EB3" w:rsidRDefault="00BB2D9F">
    <w:pPr>
      <w:pStyle w:val="Pieddepage"/>
    </w:pPr>
    <w:r>
      <w:ptab w:relativeTo="margin" w:alignment="right" w:leader="none"/>
    </w:r>
    <w:r>
      <w:fldChar w:fldCharType="begin"/>
    </w:r>
    <w:r>
      <w:instrText>PAGE</w:instrText>
    </w:r>
    <w:r>
      <w:fldChar w:fldCharType="separate"/>
    </w:r>
    <w:r>
      <w:rPr>
        <w:lang w:val="fr-FR"/>
      </w:rPr>
      <w:t>1</w:t>
    </w:r>
    <w:r>
      <w:fldChar w:fldCharType="end"/>
    </w:r>
    <w:r>
      <w:rPr>
        <w:lang w:val="fr-FR"/>
      </w:rPr>
      <w:t xml:space="preserve"> </w:t>
    </w:r>
    <w:r>
      <w:rPr>
        <w:noProof/>
      </w:rPr>
      <mc:AlternateContent>
        <mc:Choice Requires="wps">
          <w:drawing>
            <wp:inline distT="0" distB="0" distL="0" distR="0" wp14:anchorId="0098BF64" wp14:editId="7EF319B2">
              <wp:extent cx="91440" cy="91440"/>
              <wp:effectExtent l="19050" t="19050" r="22860" b="22860"/>
              <wp:docPr id="72" name="Ellips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91440" cy="91440"/>
                      </a:xfrm>
                      <a:prstGeom prst="ellipse">
                        <a:avLst/>
                      </a:prstGeom>
                      <a:noFill/>
                      <a:ln w="38100" cmpd="dbl">
                        <a:solidFill>
                          <a:schemeClr val="accent1">
                            <a:lumMod val="100000"/>
                            <a:lumOff val="0"/>
                          </a:schemeClr>
                        </a:solidFill>
                        <a:round/>
                        <a:headEnd/>
                        <a:tailEnd/>
                      </a:ln>
                      <a:effectLst/>
                      <a:extLst>
                        <a:ext uri="{909E8E84-426E-40DD-AFC4-6F175D3DCCD1}">
                          <a14:hiddenFill xmlns:a14="http://schemas.microsoft.com/office/drawing/2010/main">
                            <a:solidFill>
                              <a:srgbClr val="FF7D26"/>
                            </a:solidFill>
                          </a14:hiddenFill>
                        </a:ex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a:graphicData>
              </a:graphic>
            </wp:inline>
          </w:drawing>
        </mc:Choice>
        <mc:Fallback>
          <w:pict>
            <v:oval w14:anchorId="394AFFD9" id="Ellipse 12" o:spid="_x0000_s1026" style="width:7.2pt;height:7.2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" filled="f" fillcolor="#ff7d26" strokecolor="#fe8637 [3204]" strokeweight="3pt">
              <v:stroke linestyle="thinThin"/>
              <v:shadow color="#1f2f3f" opacity=".5" offset=",3pt"/>
              <w10:anchorlock/>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FAA5B" w14:textId="77777777" w:rsidR="009802C2" w:rsidRDefault="009802C2">
      <w:pPr>
        <w:spacing w:after="0" w:line="240" w:lineRule="auto"/>
      </w:pPr>
      <w:r>
        <w:separator/>
      </w:r>
    </w:p>
  </w:footnote>
  <w:footnote w:type="continuationSeparator" w:id="0">
    <w:p w14:paraId="7CCAF6E9" w14:textId="77777777" w:rsidR="009802C2" w:rsidRDefault="00980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3A2BC" w14:textId="6CD48E3B" w:rsidR="00756EB3" w:rsidRDefault="00BB2D9F">
    <w:pPr>
      <w:pStyle w:val="En-tte"/>
    </w:pPr>
    <w:r>
      <w:ptab w:relativeTo="margin" w:alignment="right" w:leader="none"/>
    </w:r>
    <w:sdt>
      <w:sdtPr>
        <w:id w:val="80127134"/>
        <w:showingPlcHdr/>
        <w:dataBinding w:prefixMappings="xmlns:ns0='http://schemas.microsoft.com/office/2006/coverPageProps'" w:xpath="/ns0:CoverPageProperties[1]/ns0:PublishDate[1]" w:storeItemID="{55AF091B-3C7A-41E3-B477-F2FDAA23CFDA}"/>
        <w:date w:fullDate="2025-11-10T00:00:00Z">
          <w:dateFormat w:val="dd/MM/yyyy"/>
          <w:lid w:val="fr-FR"/>
          <w:storeMappedDataAs w:val="dateTime"/>
          <w:calendar w:val="gregorian"/>
        </w:date>
      </w:sdtPr>
      <w:sdtContent>
        <w:r w:rsidR="00714035">
          <w:t xml:space="preserve">     </w:t>
        </w:r>
      </w:sdtContent>
    </w:sdt>
    <w:r>
      <w:rPr>
        <w:noProof/>
      </w:rPr>
      <mc:AlternateContent>
        <mc:Choice Requires="wps">
          <w:drawing>
            <wp:anchor distT="0" distB="0" distL="114300" distR="114300" simplePos="0" relativeHeight="251655168" behindDoc="0" locked="0" layoutInCell="1" allowOverlap="1" wp14:anchorId="62E10612" wp14:editId="6DB2D4C0">
              <wp:simplePos x="0" y="0"/>
              <mc:AlternateContent>
                <mc:Choice Requires="wp14">
                  <wp:positionH relativeFrom="page">
                    <wp14:pctPosHOffset>97000</wp14:pctPosHOffset>
                  </wp:positionH>
                </mc:Choice>
                <mc:Fallback>
                  <wp:positionH relativeFrom="page">
                    <wp:posOffset>7333615</wp:posOffset>
                  </wp:positionH>
                </mc:Fallback>
              </mc:AlternateContent>
              <wp:positionV relativeFrom="page">
                <wp:align>center</wp:align>
              </wp:positionV>
              <wp:extent cx="0" cy="10239375"/>
              <wp:effectExtent l="0" t="0" r="19050" b="0"/>
              <wp:wrapNone/>
              <wp:docPr id="75" name="Forme automatiqu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9375"/>
                      </a:xfrm>
                      <a:prstGeom prst="straightConnector1">
                        <a:avLst/>
                      </a:prstGeom>
                      <a:noFill/>
                      <a:ln w="127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rightMargin">
                <wp14:pctWidth>0</wp14:pctWidth>
              </wp14:sizeRelH>
              <wp14:sizeRelV relativeFrom="page">
                <wp14:pctHeight>102000</wp14:pctHeight>
              </wp14:sizeRelV>
            </wp:anchor>
          </w:drawing>
        </mc:Choice>
        <mc:Fallback>
          <w:pict>
            <v:shapetype w14:anchorId="12DBA748" id="_x0000_t32" coordsize="21600,21600" o:spt="32" o:oned="t" path="m,l21600,21600e" filled="f">
              <v:path arrowok="t" fillok="f" o:connecttype="none"/>
              <o:lock v:ext="edit" shapetype="t"/>
            </v:shapetype>
            <v:shape id="Forme automatique 9" o:spid="_x0000_s1026" type="#_x0000_t32" style="position:absolute;margin-left:0;margin-top:0;width:0;height:806.25pt;z-index:251655168;visibility:visible;mso-wrap-style:square;mso-width-percent:0;mso-height-percent:1020;mso-left-percent:970;mso-wrap-distance-left:9pt;mso-wrap-distance-top:0;mso-wrap-distance-right:9pt;mso-wrap-distance-bottom:0;mso-position-horizontal-relative:page;mso-position-vertical:center;mso-position-vertical-relative:page;mso-width-percent:0;mso-height-percent:1020;mso-left-percent:970;mso-width-relative:right-margin-area;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" strokecolor="#fe8637 [3204]"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AA0"/>
    <w:multiLevelType w:val="hybridMultilevel"/>
    <w:tmpl w:val="3104C95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00E920F9"/>
    <w:multiLevelType w:val="hybridMultilevel"/>
    <w:tmpl w:val="47C00B38"/>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09C040DE"/>
    <w:multiLevelType w:val="multilevel"/>
    <w:tmpl w:val="9FD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5F5"/>
    <w:multiLevelType w:val="hybridMultilevel"/>
    <w:tmpl w:val="CDC4892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 w15:restartNumberingAfterBreak="0">
    <w:nsid w:val="0C3F09ED"/>
    <w:multiLevelType w:val="multilevel"/>
    <w:tmpl w:val="CD40BF9A"/>
    <w:styleLink w:val="Listepuces1"/>
    <w:lvl w:ilvl="0">
      <w:start w:val="1"/>
      <w:numFmt w:val="bullet"/>
      <w:lvlText w:val=""/>
      <w:lvlJc w:val="left"/>
      <w:pPr>
        <w:ind w:left="245" w:hanging="245"/>
      </w:pPr>
      <w:rPr>
        <w:rFonts w:ascii="Wingdings 2" w:hAnsi="Wingdings 2" w:hint="default"/>
        <w:color w:val="FE8637" w:themeColor="accent1"/>
        <w:sz w:val="16"/>
      </w:rPr>
    </w:lvl>
    <w:lvl w:ilvl="1">
      <w:start w:val="1"/>
      <w:numFmt w:val="bullet"/>
      <w:lvlText w:val=""/>
      <w:lvlJc w:val="left"/>
      <w:pPr>
        <w:ind w:left="490" w:hanging="245"/>
      </w:pPr>
      <w:rPr>
        <w:rFonts w:ascii="Symbol" w:hAnsi="Symbol" w:hint="default"/>
        <w:color w:val="FE8637" w:themeColor="accent1"/>
        <w:sz w:val="18"/>
      </w:rPr>
    </w:lvl>
    <w:lvl w:ilvl="2">
      <w:start w:val="1"/>
      <w:numFmt w:val="bullet"/>
      <w:lvlText w:val=""/>
      <w:lvlJc w:val="left"/>
      <w:pPr>
        <w:ind w:left="735" w:hanging="245"/>
      </w:pPr>
      <w:rPr>
        <w:rFonts w:ascii="Symbol" w:hAnsi="Symbol" w:hint="default"/>
        <w:color w:val="FE8637" w:themeColor="accent1"/>
        <w:sz w:val="18"/>
      </w:rPr>
    </w:lvl>
    <w:lvl w:ilvl="3">
      <w:start w:val="1"/>
      <w:numFmt w:val="bullet"/>
      <w:lvlText w:val=""/>
      <w:lvlJc w:val="left"/>
      <w:pPr>
        <w:ind w:left="980" w:hanging="245"/>
      </w:pPr>
      <w:rPr>
        <w:rFonts w:ascii="Symbol" w:hAnsi="Symbol" w:hint="default"/>
        <w:color w:val="E65B01" w:themeColor="accent1" w:themeShade="BF"/>
        <w:sz w:val="12"/>
      </w:rPr>
    </w:lvl>
    <w:lvl w:ilvl="4">
      <w:start w:val="1"/>
      <w:numFmt w:val="bullet"/>
      <w:lvlText w:val=""/>
      <w:lvlJc w:val="left"/>
      <w:pPr>
        <w:ind w:left="1225" w:hanging="245"/>
      </w:pPr>
      <w:rPr>
        <w:rFonts w:ascii="Symbol" w:hAnsi="Symbol" w:hint="default"/>
        <w:color w:val="E65B01" w:themeColor="accent1" w:themeShade="BF"/>
        <w:sz w:val="12"/>
      </w:rPr>
    </w:lvl>
    <w:lvl w:ilvl="5">
      <w:start w:val="1"/>
      <w:numFmt w:val="bullet"/>
      <w:lvlText w:val=""/>
      <w:lvlJc w:val="left"/>
      <w:pPr>
        <w:ind w:left="1470" w:hanging="245"/>
      </w:pPr>
      <w:rPr>
        <w:rFonts w:ascii="Symbol" w:hAnsi="Symbol" w:hint="default"/>
        <w:color w:val="777C84" w:themeColor="accent6"/>
        <w:sz w:val="12"/>
      </w:rPr>
    </w:lvl>
    <w:lvl w:ilvl="6">
      <w:start w:val="1"/>
      <w:numFmt w:val="bullet"/>
      <w:lvlText w:val=""/>
      <w:lvlJc w:val="left"/>
      <w:pPr>
        <w:ind w:left="1715" w:hanging="245"/>
      </w:pPr>
      <w:rPr>
        <w:rFonts w:ascii="Symbol" w:hAnsi="Symbol" w:hint="default"/>
        <w:color w:val="777C84" w:themeColor="accent6"/>
        <w:sz w:val="12"/>
      </w:rPr>
    </w:lvl>
    <w:lvl w:ilvl="7">
      <w:start w:val="1"/>
      <w:numFmt w:val="bullet"/>
      <w:lvlText w:val=""/>
      <w:lvlJc w:val="left"/>
      <w:pPr>
        <w:ind w:left="1960" w:hanging="245"/>
      </w:pPr>
      <w:rPr>
        <w:rFonts w:ascii="Symbol" w:hAnsi="Symbol" w:hint="default"/>
        <w:color w:val="777C84" w:themeColor="accent6"/>
        <w:sz w:val="12"/>
      </w:rPr>
    </w:lvl>
    <w:lvl w:ilvl="8">
      <w:start w:val="1"/>
      <w:numFmt w:val="bullet"/>
      <w:lvlText w:val=""/>
      <w:lvlJc w:val="left"/>
      <w:pPr>
        <w:ind w:left="2205" w:hanging="245"/>
      </w:pPr>
      <w:rPr>
        <w:rFonts w:ascii="Symbol" w:hAnsi="Symbol" w:hint="default"/>
        <w:color w:val="777C84" w:themeColor="accent6"/>
        <w:sz w:val="12"/>
      </w:rPr>
    </w:lvl>
  </w:abstractNum>
  <w:abstractNum w:abstractNumId="5" w15:restartNumberingAfterBreak="0">
    <w:nsid w:val="10AC3AED"/>
    <w:multiLevelType w:val="multilevel"/>
    <w:tmpl w:val="8BE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0648E"/>
    <w:multiLevelType w:val="hybridMultilevel"/>
    <w:tmpl w:val="AC6E702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 w15:restartNumberingAfterBreak="0">
    <w:nsid w:val="12D118A2"/>
    <w:multiLevelType w:val="multilevel"/>
    <w:tmpl w:val="44F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20F8"/>
    <w:multiLevelType w:val="multilevel"/>
    <w:tmpl w:val="21E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1BDA"/>
    <w:multiLevelType w:val="multilevel"/>
    <w:tmpl w:val="301292F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C4824"/>
    <w:multiLevelType w:val="multilevel"/>
    <w:tmpl w:val="8A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64BC7"/>
    <w:multiLevelType w:val="multilevel"/>
    <w:tmpl w:val="A91AD0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7E3499"/>
    <w:multiLevelType w:val="multilevel"/>
    <w:tmpl w:val="85C08436"/>
    <w:styleLink w:val="Listenumrote"/>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75F6D" w:themeColor="text2"/>
      </w:rPr>
    </w:lvl>
    <w:lvl w:ilvl="2">
      <w:start w:val="1"/>
      <w:numFmt w:val="lowerRoman"/>
      <w:lvlText w:val="%3)"/>
      <w:lvlJc w:val="left"/>
      <w:pPr>
        <w:ind w:left="864" w:hanging="288"/>
      </w:pPr>
      <w:rPr>
        <w:rFonts w:hint="default"/>
        <w:color w:val="575F6D" w:themeColor="text2"/>
      </w:rPr>
    </w:lvl>
    <w:lvl w:ilvl="3">
      <w:start w:val="1"/>
      <w:numFmt w:val="decimal"/>
      <w:lvlText w:val="(%4)"/>
      <w:lvlJc w:val="left"/>
      <w:pPr>
        <w:ind w:left="1152" w:hanging="288"/>
      </w:pPr>
      <w:rPr>
        <w:rFonts w:hint="default"/>
        <w:color w:val="575F6D" w:themeColor="text2"/>
      </w:rPr>
    </w:lvl>
    <w:lvl w:ilvl="4">
      <w:start w:val="1"/>
      <w:numFmt w:val="lowerLetter"/>
      <w:lvlText w:val="(%5)"/>
      <w:lvlJc w:val="left"/>
      <w:pPr>
        <w:ind w:left="1440" w:hanging="288"/>
      </w:pPr>
      <w:rPr>
        <w:rFonts w:hint="default"/>
        <w:color w:val="575F6D" w:themeColor="text2"/>
      </w:rPr>
    </w:lvl>
    <w:lvl w:ilvl="5">
      <w:start w:val="1"/>
      <w:numFmt w:val="lowerRoman"/>
      <w:lvlText w:val="(%6)"/>
      <w:lvlJc w:val="left"/>
      <w:pPr>
        <w:ind w:left="1728" w:hanging="288"/>
      </w:pPr>
      <w:rPr>
        <w:rFonts w:hint="default"/>
        <w:color w:val="575F6D" w:themeColor="text2"/>
      </w:rPr>
    </w:lvl>
    <w:lvl w:ilvl="6">
      <w:start w:val="1"/>
      <w:numFmt w:val="decimal"/>
      <w:lvlText w:val="%7."/>
      <w:lvlJc w:val="left"/>
      <w:pPr>
        <w:ind w:left="2016" w:hanging="288"/>
      </w:pPr>
      <w:rPr>
        <w:rFonts w:hint="default"/>
        <w:color w:val="575F6D" w:themeColor="text2"/>
      </w:rPr>
    </w:lvl>
    <w:lvl w:ilvl="7">
      <w:start w:val="1"/>
      <w:numFmt w:val="lowerLetter"/>
      <w:lvlText w:val="%8."/>
      <w:lvlJc w:val="left"/>
      <w:pPr>
        <w:ind w:left="2304" w:hanging="288"/>
      </w:pPr>
      <w:rPr>
        <w:rFonts w:hint="default"/>
        <w:color w:val="575F6D" w:themeColor="text2"/>
      </w:rPr>
    </w:lvl>
    <w:lvl w:ilvl="8">
      <w:start w:val="1"/>
      <w:numFmt w:val="lowerRoman"/>
      <w:lvlText w:val="%9."/>
      <w:lvlJc w:val="left"/>
      <w:pPr>
        <w:ind w:left="2592" w:hanging="288"/>
      </w:pPr>
      <w:rPr>
        <w:rFonts w:hint="default"/>
        <w:color w:val="575F6D" w:themeColor="text2"/>
      </w:rPr>
    </w:lvl>
  </w:abstractNum>
  <w:abstractNum w:abstractNumId="13" w15:restartNumberingAfterBreak="0">
    <w:nsid w:val="1BC75EFB"/>
    <w:multiLevelType w:val="multilevel"/>
    <w:tmpl w:val="32B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32FD4"/>
    <w:multiLevelType w:val="multilevel"/>
    <w:tmpl w:val="4C6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2678F"/>
    <w:multiLevelType w:val="multilevel"/>
    <w:tmpl w:val="415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245A27"/>
    <w:multiLevelType w:val="multilevel"/>
    <w:tmpl w:val="9E64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75A5A"/>
    <w:multiLevelType w:val="multilevel"/>
    <w:tmpl w:val="E03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72A08"/>
    <w:multiLevelType w:val="hybridMultilevel"/>
    <w:tmpl w:val="F0801878"/>
    <w:lvl w:ilvl="0" w:tplc="6A6E7A8C">
      <w:start w:val="1"/>
      <w:numFmt w:val="decimal"/>
      <w:lvlText w:val="%1."/>
      <w:lvlJc w:val="left"/>
      <w:pPr>
        <w:ind w:left="744" w:hanging="360"/>
      </w:pPr>
      <w:rPr>
        <w:rFonts w:hint="default"/>
      </w:rPr>
    </w:lvl>
    <w:lvl w:ilvl="1" w:tplc="300C0019" w:tentative="1">
      <w:start w:val="1"/>
      <w:numFmt w:val="lowerLetter"/>
      <w:lvlText w:val="%2."/>
      <w:lvlJc w:val="left"/>
      <w:pPr>
        <w:ind w:left="1464" w:hanging="360"/>
      </w:pPr>
    </w:lvl>
    <w:lvl w:ilvl="2" w:tplc="300C001B" w:tentative="1">
      <w:start w:val="1"/>
      <w:numFmt w:val="lowerRoman"/>
      <w:lvlText w:val="%3."/>
      <w:lvlJc w:val="right"/>
      <w:pPr>
        <w:ind w:left="2184" w:hanging="180"/>
      </w:pPr>
    </w:lvl>
    <w:lvl w:ilvl="3" w:tplc="300C000F" w:tentative="1">
      <w:start w:val="1"/>
      <w:numFmt w:val="decimal"/>
      <w:lvlText w:val="%4."/>
      <w:lvlJc w:val="left"/>
      <w:pPr>
        <w:ind w:left="2904" w:hanging="360"/>
      </w:pPr>
    </w:lvl>
    <w:lvl w:ilvl="4" w:tplc="300C0019" w:tentative="1">
      <w:start w:val="1"/>
      <w:numFmt w:val="lowerLetter"/>
      <w:lvlText w:val="%5."/>
      <w:lvlJc w:val="left"/>
      <w:pPr>
        <w:ind w:left="3624" w:hanging="360"/>
      </w:pPr>
    </w:lvl>
    <w:lvl w:ilvl="5" w:tplc="300C001B" w:tentative="1">
      <w:start w:val="1"/>
      <w:numFmt w:val="lowerRoman"/>
      <w:lvlText w:val="%6."/>
      <w:lvlJc w:val="right"/>
      <w:pPr>
        <w:ind w:left="4344" w:hanging="180"/>
      </w:pPr>
    </w:lvl>
    <w:lvl w:ilvl="6" w:tplc="300C000F" w:tentative="1">
      <w:start w:val="1"/>
      <w:numFmt w:val="decimal"/>
      <w:lvlText w:val="%7."/>
      <w:lvlJc w:val="left"/>
      <w:pPr>
        <w:ind w:left="5064" w:hanging="360"/>
      </w:pPr>
    </w:lvl>
    <w:lvl w:ilvl="7" w:tplc="300C0019" w:tentative="1">
      <w:start w:val="1"/>
      <w:numFmt w:val="lowerLetter"/>
      <w:lvlText w:val="%8."/>
      <w:lvlJc w:val="left"/>
      <w:pPr>
        <w:ind w:left="5784" w:hanging="360"/>
      </w:pPr>
    </w:lvl>
    <w:lvl w:ilvl="8" w:tplc="300C001B" w:tentative="1">
      <w:start w:val="1"/>
      <w:numFmt w:val="lowerRoman"/>
      <w:lvlText w:val="%9."/>
      <w:lvlJc w:val="right"/>
      <w:pPr>
        <w:ind w:left="6504" w:hanging="180"/>
      </w:pPr>
    </w:lvl>
  </w:abstractNum>
  <w:abstractNum w:abstractNumId="19" w15:restartNumberingAfterBreak="0">
    <w:nsid w:val="290D1305"/>
    <w:multiLevelType w:val="multilevel"/>
    <w:tmpl w:val="9A2298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3F5CB6"/>
    <w:multiLevelType w:val="multilevel"/>
    <w:tmpl w:val="00981C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F710A2"/>
    <w:multiLevelType w:val="multilevel"/>
    <w:tmpl w:val="ACD4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CE5882"/>
    <w:multiLevelType w:val="hybridMultilevel"/>
    <w:tmpl w:val="6B62F152"/>
    <w:lvl w:ilvl="0" w:tplc="300C0001">
      <w:start w:val="1"/>
      <w:numFmt w:val="bullet"/>
      <w:lvlText w:val=""/>
      <w:lvlJc w:val="left"/>
      <w:pPr>
        <w:ind w:left="1080" w:hanging="360"/>
      </w:pPr>
      <w:rPr>
        <w:rFonts w:ascii="Symbol" w:hAnsi="Symbol" w:hint="default"/>
      </w:rPr>
    </w:lvl>
    <w:lvl w:ilvl="1" w:tplc="300C0003" w:tentative="1">
      <w:start w:val="1"/>
      <w:numFmt w:val="bullet"/>
      <w:lvlText w:val="o"/>
      <w:lvlJc w:val="left"/>
      <w:pPr>
        <w:ind w:left="1800" w:hanging="360"/>
      </w:pPr>
      <w:rPr>
        <w:rFonts w:ascii="Courier New" w:hAnsi="Courier New" w:cs="Courier New" w:hint="default"/>
      </w:rPr>
    </w:lvl>
    <w:lvl w:ilvl="2" w:tplc="300C0005" w:tentative="1">
      <w:start w:val="1"/>
      <w:numFmt w:val="bullet"/>
      <w:lvlText w:val=""/>
      <w:lvlJc w:val="left"/>
      <w:pPr>
        <w:ind w:left="2520" w:hanging="360"/>
      </w:pPr>
      <w:rPr>
        <w:rFonts w:ascii="Wingdings" w:hAnsi="Wingdings" w:hint="default"/>
      </w:rPr>
    </w:lvl>
    <w:lvl w:ilvl="3" w:tplc="300C0001" w:tentative="1">
      <w:start w:val="1"/>
      <w:numFmt w:val="bullet"/>
      <w:lvlText w:val=""/>
      <w:lvlJc w:val="left"/>
      <w:pPr>
        <w:ind w:left="3240" w:hanging="360"/>
      </w:pPr>
      <w:rPr>
        <w:rFonts w:ascii="Symbol" w:hAnsi="Symbol" w:hint="default"/>
      </w:rPr>
    </w:lvl>
    <w:lvl w:ilvl="4" w:tplc="300C0003" w:tentative="1">
      <w:start w:val="1"/>
      <w:numFmt w:val="bullet"/>
      <w:lvlText w:val="o"/>
      <w:lvlJc w:val="left"/>
      <w:pPr>
        <w:ind w:left="3960" w:hanging="360"/>
      </w:pPr>
      <w:rPr>
        <w:rFonts w:ascii="Courier New" w:hAnsi="Courier New" w:cs="Courier New" w:hint="default"/>
      </w:rPr>
    </w:lvl>
    <w:lvl w:ilvl="5" w:tplc="300C0005" w:tentative="1">
      <w:start w:val="1"/>
      <w:numFmt w:val="bullet"/>
      <w:lvlText w:val=""/>
      <w:lvlJc w:val="left"/>
      <w:pPr>
        <w:ind w:left="4680" w:hanging="360"/>
      </w:pPr>
      <w:rPr>
        <w:rFonts w:ascii="Wingdings" w:hAnsi="Wingdings" w:hint="default"/>
      </w:rPr>
    </w:lvl>
    <w:lvl w:ilvl="6" w:tplc="300C0001" w:tentative="1">
      <w:start w:val="1"/>
      <w:numFmt w:val="bullet"/>
      <w:lvlText w:val=""/>
      <w:lvlJc w:val="left"/>
      <w:pPr>
        <w:ind w:left="5400" w:hanging="360"/>
      </w:pPr>
      <w:rPr>
        <w:rFonts w:ascii="Symbol" w:hAnsi="Symbol" w:hint="default"/>
      </w:rPr>
    </w:lvl>
    <w:lvl w:ilvl="7" w:tplc="300C0003" w:tentative="1">
      <w:start w:val="1"/>
      <w:numFmt w:val="bullet"/>
      <w:lvlText w:val="o"/>
      <w:lvlJc w:val="left"/>
      <w:pPr>
        <w:ind w:left="6120" w:hanging="360"/>
      </w:pPr>
      <w:rPr>
        <w:rFonts w:ascii="Courier New" w:hAnsi="Courier New" w:cs="Courier New" w:hint="default"/>
      </w:rPr>
    </w:lvl>
    <w:lvl w:ilvl="8" w:tplc="300C0005" w:tentative="1">
      <w:start w:val="1"/>
      <w:numFmt w:val="bullet"/>
      <w:lvlText w:val=""/>
      <w:lvlJc w:val="left"/>
      <w:pPr>
        <w:ind w:left="6840" w:hanging="360"/>
      </w:pPr>
      <w:rPr>
        <w:rFonts w:ascii="Wingdings" w:hAnsi="Wingdings" w:hint="default"/>
      </w:rPr>
    </w:lvl>
  </w:abstractNum>
  <w:abstractNum w:abstractNumId="23" w15:restartNumberingAfterBreak="0">
    <w:nsid w:val="33614DAA"/>
    <w:multiLevelType w:val="multilevel"/>
    <w:tmpl w:val="4E32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56751"/>
    <w:multiLevelType w:val="multilevel"/>
    <w:tmpl w:val="BC7C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03057"/>
    <w:multiLevelType w:val="multilevel"/>
    <w:tmpl w:val="36501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0F438E"/>
    <w:multiLevelType w:val="hybridMultilevel"/>
    <w:tmpl w:val="E81E7D9A"/>
    <w:lvl w:ilvl="0" w:tplc="300C000F">
      <w:start w:val="1"/>
      <w:numFmt w:val="decimal"/>
      <w:lvlText w:val="%1."/>
      <w:lvlJc w:val="lef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27" w15:restartNumberingAfterBreak="0">
    <w:nsid w:val="4F3D22F4"/>
    <w:multiLevelType w:val="multilevel"/>
    <w:tmpl w:val="2A4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576D5"/>
    <w:multiLevelType w:val="multilevel"/>
    <w:tmpl w:val="13B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042CA"/>
    <w:multiLevelType w:val="hybridMultilevel"/>
    <w:tmpl w:val="FC365708"/>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0" w15:restartNumberingAfterBreak="0">
    <w:nsid w:val="5DFD01D1"/>
    <w:multiLevelType w:val="multilevel"/>
    <w:tmpl w:val="C08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B2988"/>
    <w:multiLevelType w:val="multilevel"/>
    <w:tmpl w:val="E18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175AA"/>
    <w:multiLevelType w:val="multilevel"/>
    <w:tmpl w:val="9546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238CB"/>
    <w:multiLevelType w:val="multilevel"/>
    <w:tmpl w:val="2586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EF7A52"/>
    <w:multiLevelType w:val="hybridMultilevel"/>
    <w:tmpl w:val="C8260E32"/>
    <w:lvl w:ilvl="0" w:tplc="300C000F">
      <w:start w:val="1"/>
      <w:numFmt w:val="decimal"/>
      <w:lvlText w:val="%1."/>
      <w:lvlJc w:val="lef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35" w15:restartNumberingAfterBreak="0">
    <w:nsid w:val="696B6FBC"/>
    <w:multiLevelType w:val="hybridMultilevel"/>
    <w:tmpl w:val="D3D66DCE"/>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6" w15:restartNumberingAfterBreak="0">
    <w:nsid w:val="69BE5A13"/>
    <w:multiLevelType w:val="multilevel"/>
    <w:tmpl w:val="8D5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6A1A03"/>
    <w:multiLevelType w:val="hybridMultilevel"/>
    <w:tmpl w:val="25EEA384"/>
    <w:lvl w:ilvl="0" w:tplc="300C000F">
      <w:start w:val="1"/>
      <w:numFmt w:val="decimal"/>
      <w:lvlText w:val="%1."/>
      <w:lvlJc w:val="left"/>
      <w:pPr>
        <w:ind w:left="1440" w:hanging="360"/>
      </w:pPr>
    </w:lvl>
    <w:lvl w:ilvl="1" w:tplc="300C0019" w:tentative="1">
      <w:start w:val="1"/>
      <w:numFmt w:val="lowerLetter"/>
      <w:lvlText w:val="%2."/>
      <w:lvlJc w:val="left"/>
      <w:pPr>
        <w:ind w:left="2160" w:hanging="360"/>
      </w:pPr>
    </w:lvl>
    <w:lvl w:ilvl="2" w:tplc="300C001B" w:tentative="1">
      <w:start w:val="1"/>
      <w:numFmt w:val="lowerRoman"/>
      <w:lvlText w:val="%3."/>
      <w:lvlJc w:val="right"/>
      <w:pPr>
        <w:ind w:left="2880" w:hanging="180"/>
      </w:pPr>
    </w:lvl>
    <w:lvl w:ilvl="3" w:tplc="300C000F" w:tentative="1">
      <w:start w:val="1"/>
      <w:numFmt w:val="decimal"/>
      <w:lvlText w:val="%4."/>
      <w:lvlJc w:val="left"/>
      <w:pPr>
        <w:ind w:left="3600" w:hanging="360"/>
      </w:pPr>
    </w:lvl>
    <w:lvl w:ilvl="4" w:tplc="300C0019" w:tentative="1">
      <w:start w:val="1"/>
      <w:numFmt w:val="lowerLetter"/>
      <w:lvlText w:val="%5."/>
      <w:lvlJc w:val="left"/>
      <w:pPr>
        <w:ind w:left="4320" w:hanging="360"/>
      </w:pPr>
    </w:lvl>
    <w:lvl w:ilvl="5" w:tplc="300C001B" w:tentative="1">
      <w:start w:val="1"/>
      <w:numFmt w:val="lowerRoman"/>
      <w:lvlText w:val="%6."/>
      <w:lvlJc w:val="right"/>
      <w:pPr>
        <w:ind w:left="5040" w:hanging="180"/>
      </w:pPr>
    </w:lvl>
    <w:lvl w:ilvl="6" w:tplc="300C000F" w:tentative="1">
      <w:start w:val="1"/>
      <w:numFmt w:val="decimal"/>
      <w:lvlText w:val="%7."/>
      <w:lvlJc w:val="left"/>
      <w:pPr>
        <w:ind w:left="5760" w:hanging="360"/>
      </w:pPr>
    </w:lvl>
    <w:lvl w:ilvl="7" w:tplc="300C0019" w:tentative="1">
      <w:start w:val="1"/>
      <w:numFmt w:val="lowerLetter"/>
      <w:lvlText w:val="%8."/>
      <w:lvlJc w:val="left"/>
      <w:pPr>
        <w:ind w:left="6480" w:hanging="360"/>
      </w:pPr>
    </w:lvl>
    <w:lvl w:ilvl="8" w:tplc="300C001B" w:tentative="1">
      <w:start w:val="1"/>
      <w:numFmt w:val="lowerRoman"/>
      <w:lvlText w:val="%9."/>
      <w:lvlJc w:val="right"/>
      <w:pPr>
        <w:ind w:left="7200" w:hanging="180"/>
      </w:pPr>
    </w:lvl>
  </w:abstractNum>
  <w:abstractNum w:abstractNumId="38" w15:restartNumberingAfterBreak="0">
    <w:nsid w:val="70E3726D"/>
    <w:multiLevelType w:val="multilevel"/>
    <w:tmpl w:val="0CAA3E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41184"/>
    <w:multiLevelType w:val="hybridMultilevel"/>
    <w:tmpl w:val="60A2965C"/>
    <w:lvl w:ilvl="0" w:tplc="30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CD3950"/>
    <w:multiLevelType w:val="hybridMultilevel"/>
    <w:tmpl w:val="5F269A1E"/>
    <w:lvl w:ilvl="0" w:tplc="300C000F">
      <w:start w:val="1"/>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41" w15:restartNumberingAfterBreak="0">
    <w:nsid w:val="7B2933F4"/>
    <w:multiLevelType w:val="hybridMultilevel"/>
    <w:tmpl w:val="C4A8F9D4"/>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2" w15:restartNumberingAfterBreak="0">
    <w:nsid w:val="7C1F0C4C"/>
    <w:multiLevelType w:val="multilevel"/>
    <w:tmpl w:val="082E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85F6D"/>
    <w:multiLevelType w:val="hybridMultilevel"/>
    <w:tmpl w:val="03AA0BD4"/>
    <w:lvl w:ilvl="0" w:tplc="79CE4FF0">
      <w:start w:val="1"/>
      <w:numFmt w:val="upperRoman"/>
      <w:lvlText w:val="%1."/>
      <w:lvlJc w:val="left"/>
      <w:pPr>
        <w:ind w:left="1080" w:hanging="72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44" w15:restartNumberingAfterBreak="0">
    <w:nsid w:val="7E8052BB"/>
    <w:multiLevelType w:val="multilevel"/>
    <w:tmpl w:val="1048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61DE9"/>
    <w:multiLevelType w:val="hybridMultilevel"/>
    <w:tmpl w:val="75D01B9C"/>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2128888024">
    <w:abstractNumId w:val="4"/>
  </w:num>
  <w:num w:numId="2" w16cid:durableId="537936384">
    <w:abstractNumId w:val="12"/>
  </w:num>
  <w:num w:numId="3" w16cid:durableId="206723468">
    <w:abstractNumId w:val="4"/>
  </w:num>
  <w:num w:numId="4" w16cid:durableId="1964925464">
    <w:abstractNumId w:val="12"/>
  </w:num>
  <w:num w:numId="5" w16cid:durableId="1737390515">
    <w:abstractNumId w:val="4"/>
  </w:num>
  <w:num w:numId="6" w16cid:durableId="1153913183">
    <w:abstractNumId w:val="12"/>
  </w:num>
  <w:num w:numId="7" w16cid:durableId="1701658750">
    <w:abstractNumId w:val="29"/>
  </w:num>
  <w:num w:numId="8" w16cid:durableId="691339581">
    <w:abstractNumId w:val="39"/>
  </w:num>
  <w:num w:numId="9" w16cid:durableId="1360009455">
    <w:abstractNumId w:val="43"/>
  </w:num>
  <w:num w:numId="10" w16cid:durableId="1836873824">
    <w:abstractNumId w:val="25"/>
  </w:num>
  <w:num w:numId="11" w16cid:durableId="1489441647">
    <w:abstractNumId w:val="26"/>
  </w:num>
  <w:num w:numId="12" w16cid:durableId="1469779550">
    <w:abstractNumId w:val="37"/>
  </w:num>
  <w:num w:numId="13" w16cid:durableId="1113554312">
    <w:abstractNumId w:val="40"/>
  </w:num>
  <w:num w:numId="14" w16cid:durableId="1523781410">
    <w:abstractNumId w:val="18"/>
  </w:num>
  <w:num w:numId="15" w16cid:durableId="459230421">
    <w:abstractNumId w:val="13"/>
  </w:num>
  <w:num w:numId="16" w16cid:durableId="1854028003">
    <w:abstractNumId w:val="27"/>
  </w:num>
  <w:num w:numId="17" w16cid:durableId="838353667">
    <w:abstractNumId w:val="8"/>
  </w:num>
  <w:num w:numId="18" w16cid:durableId="46616079">
    <w:abstractNumId w:val="10"/>
  </w:num>
  <w:num w:numId="19" w16cid:durableId="1407797867">
    <w:abstractNumId w:val="32"/>
  </w:num>
  <w:num w:numId="20" w16cid:durableId="133646983">
    <w:abstractNumId w:val="24"/>
  </w:num>
  <w:num w:numId="21" w16cid:durableId="1355185610">
    <w:abstractNumId w:val="36"/>
  </w:num>
  <w:num w:numId="22" w16cid:durableId="544832972">
    <w:abstractNumId w:val="2"/>
  </w:num>
  <w:num w:numId="23" w16cid:durableId="1720208668">
    <w:abstractNumId w:val="23"/>
  </w:num>
  <w:num w:numId="24" w16cid:durableId="1342659385">
    <w:abstractNumId w:val="38"/>
  </w:num>
  <w:num w:numId="25" w16cid:durableId="1522426655">
    <w:abstractNumId w:val="34"/>
  </w:num>
  <w:num w:numId="26" w16cid:durableId="1343557316">
    <w:abstractNumId w:val="9"/>
  </w:num>
  <w:num w:numId="27" w16cid:durableId="1861815802">
    <w:abstractNumId w:val="33"/>
  </w:num>
  <w:num w:numId="28" w16cid:durableId="874856476">
    <w:abstractNumId w:val="11"/>
  </w:num>
  <w:num w:numId="29" w16cid:durableId="1283880847">
    <w:abstractNumId w:val="35"/>
  </w:num>
  <w:num w:numId="30" w16cid:durableId="370033723">
    <w:abstractNumId w:val="21"/>
  </w:num>
  <w:num w:numId="31" w16cid:durableId="556624615">
    <w:abstractNumId w:val="0"/>
  </w:num>
  <w:num w:numId="32" w16cid:durableId="674839529">
    <w:abstractNumId w:val="20"/>
  </w:num>
  <w:num w:numId="33" w16cid:durableId="628633653">
    <w:abstractNumId w:val="6"/>
  </w:num>
  <w:num w:numId="34" w16cid:durableId="1642031687">
    <w:abstractNumId w:val="19"/>
  </w:num>
  <w:num w:numId="35" w16cid:durableId="1290436089">
    <w:abstractNumId w:val="45"/>
  </w:num>
  <w:num w:numId="36" w16cid:durableId="1098017534">
    <w:abstractNumId w:val="31"/>
  </w:num>
  <w:num w:numId="37" w16cid:durableId="1923295298">
    <w:abstractNumId w:val="28"/>
  </w:num>
  <w:num w:numId="38" w16cid:durableId="466510073">
    <w:abstractNumId w:val="7"/>
  </w:num>
  <w:num w:numId="39" w16cid:durableId="360135796">
    <w:abstractNumId w:val="44"/>
  </w:num>
  <w:num w:numId="40" w16cid:durableId="1740908306">
    <w:abstractNumId w:val="30"/>
  </w:num>
  <w:num w:numId="41" w16cid:durableId="1290353709">
    <w:abstractNumId w:val="17"/>
  </w:num>
  <w:num w:numId="42" w16cid:durableId="1756899460">
    <w:abstractNumId w:val="16"/>
  </w:num>
  <w:num w:numId="43" w16cid:durableId="120922468">
    <w:abstractNumId w:val="5"/>
  </w:num>
  <w:num w:numId="44" w16cid:durableId="755783347">
    <w:abstractNumId w:val="15"/>
  </w:num>
  <w:num w:numId="45" w16cid:durableId="608853887">
    <w:abstractNumId w:val="42"/>
  </w:num>
  <w:num w:numId="46" w16cid:durableId="2144807248">
    <w:abstractNumId w:val="3"/>
  </w:num>
  <w:num w:numId="47" w16cid:durableId="1213731640">
    <w:abstractNumId w:val="41"/>
  </w:num>
  <w:num w:numId="48" w16cid:durableId="115950243">
    <w:abstractNumId w:val="22"/>
  </w:num>
  <w:num w:numId="49" w16cid:durableId="1467699074">
    <w:abstractNumId w:val="1"/>
  </w:num>
  <w:num w:numId="50" w16cid:durableId="2167465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A3"/>
    <w:rsid w:val="00063AB9"/>
    <w:rsid w:val="000C4B34"/>
    <w:rsid w:val="0018622C"/>
    <w:rsid w:val="00203E3D"/>
    <w:rsid w:val="0022366D"/>
    <w:rsid w:val="00233483"/>
    <w:rsid w:val="0023723C"/>
    <w:rsid w:val="0025406E"/>
    <w:rsid w:val="0028636B"/>
    <w:rsid w:val="002911ED"/>
    <w:rsid w:val="002D3C4F"/>
    <w:rsid w:val="00385283"/>
    <w:rsid w:val="003B63BB"/>
    <w:rsid w:val="00457FFC"/>
    <w:rsid w:val="00544B41"/>
    <w:rsid w:val="00577F69"/>
    <w:rsid w:val="00602E02"/>
    <w:rsid w:val="00610A32"/>
    <w:rsid w:val="006775F7"/>
    <w:rsid w:val="006806DA"/>
    <w:rsid w:val="00692039"/>
    <w:rsid w:val="006948B3"/>
    <w:rsid w:val="006B492E"/>
    <w:rsid w:val="006C7716"/>
    <w:rsid w:val="006E4674"/>
    <w:rsid w:val="006F2478"/>
    <w:rsid w:val="006F5311"/>
    <w:rsid w:val="00714035"/>
    <w:rsid w:val="00756EB3"/>
    <w:rsid w:val="00790782"/>
    <w:rsid w:val="008216A3"/>
    <w:rsid w:val="008F6066"/>
    <w:rsid w:val="009200B3"/>
    <w:rsid w:val="00946807"/>
    <w:rsid w:val="00963302"/>
    <w:rsid w:val="009802C2"/>
    <w:rsid w:val="009958CF"/>
    <w:rsid w:val="009C5321"/>
    <w:rsid w:val="009E3840"/>
    <w:rsid w:val="00A315E4"/>
    <w:rsid w:val="00B41442"/>
    <w:rsid w:val="00B70B9D"/>
    <w:rsid w:val="00B776C6"/>
    <w:rsid w:val="00BA660B"/>
    <w:rsid w:val="00BB2D9F"/>
    <w:rsid w:val="00C73A43"/>
    <w:rsid w:val="00D84B2F"/>
    <w:rsid w:val="00E47FC6"/>
    <w:rsid w:val="00ED0D49"/>
    <w:rsid w:val="00EE4204"/>
    <w:rsid w:val="00F0050C"/>
    <w:rsid w:val="00F50C91"/>
    <w:rsid w:val="00F66E96"/>
    <w:rsid w:val="00FB7DA4"/>
    <w:rsid w:val="00FD317E"/>
  </w:rsids>
  <m:mathPr>
    <m:mathFont m:val="Cambria Math"/>
    <m:brkBin m:val="before"/>
    <m:brkBinSub m:val="--"/>
    <m:smallFrac m:val="0"/>
    <m:dispDef/>
    <m:lMargin m:val="0"/>
    <m:rMargin m:val="0"/>
    <m:defJc m:val="centerGroup"/>
    <m:wrapIndent m:val="1440"/>
    <m:intLim m:val="undOvr"/>
    <m:naryLim m:val="subSup"/>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0F588"/>
  <w15:docId w15:val="{8B673096-CF19-47AB-BB64-B146248E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I" w:eastAsia="fr-CI"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6"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414751" w:themeColor="text2" w:themeShade="BF"/>
      <w:sz w:val="20"/>
      <w:szCs w:val="20"/>
    </w:rPr>
  </w:style>
  <w:style w:type="paragraph" w:styleId="Titre1">
    <w:name w:val="heading 1"/>
    <w:basedOn w:val="Normal"/>
    <w:next w:val="Normal"/>
    <w:link w:val="Titre1Car"/>
    <w:uiPriority w:val="9"/>
    <w:unhideWhenUsed/>
    <w:qFormat/>
    <w:pPr>
      <w:spacing w:before="360" w:after="40"/>
      <w:outlineLvl w:val="0"/>
    </w:pPr>
    <w:rPr>
      <w:rFonts w:asciiTheme="majorHAnsi" w:hAnsiTheme="majorHAnsi"/>
      <w:smallCaps/>
      <w:spacing w:val="5"/>
      <w:sz w:val="32"/>
      <w:szCs w:val="32"/>
    </w:rPr>
  </w:style>
  <w:style w:type="paragraph" w:styleId="Titre2">
    <w:name w:val="heading 2"/>
    <w:basedOn w:val="Normal"/>
    <w:next w:val="Normal"/>
    <w:link w:val="Titre2Car"/>
    <w:uiPriority w:val="9"/>
    <w:unhideWhenUsed/>
    <w:qFormat/>
    <w:pPr>
      <w:spacing w:after="0"/>
      <w:outlineLvl w:val="1"/>
    </w:pPr>
    <w:rPr>
      <w:rFonts w:asciiTheme="majorHAnsi" w:hAnsiTheme="majorHAnsi"/>
      <w:sz w:val="28"/>
      <w:szCs w:val="28"/>
    </w:rPr>
  </w:style>
  <w:style w:type="paragraph" w:styleId="Titre3">
    <w:name w:val="heading 3"/>
    <w:basedOn w:val="Normal"/>
    <w:next w:val="Normal"/>
    <w:link w:val="Titre3Car"/>
    <w:uiPriority w:val="9"/>
    <w:semiHidden/>
    <w:unhideWhenUsed/>
    <w:qFormat/>
    <w:pPr>
      <w:spacing w:after="0"/>
      <w:outlineLvl w:val="2"/>
    </w:pPr>
    <w:rPr>
      <w:rFonts w:asciiTheme="majorHAnsi" w:hAnsiTheme="majorHAnsi"/>
      <w:spacing w:val="5"/>
      <w:sz w:val="24"/>
      <w:szCs w:val="24"/>
    </w:rPr>
  </w:style>
  <w:style w:type="paragraph" w:styleId="Titre4">
    <w:name w:val="heading 4"/>
    <w:basedOn w:val="Normal"/>
    <w:next w:val="Normal"/>
    <w:link w:val="Titre4Car"/>
    <w:uiPriority w:val="9"/>
    <w:semiHidden/>
    <w:unhideWhenUsed/>
    <w:qFormat/>
    <w:pPr>
      <w:spacing w:after="0"/>
      <w:outlineLvl w:val="3"/>
    </w:pPr>
    <w:rPr>
      <w:rFonts w:asciiTheme="majorHAnsi" w:hAnsiTheme="majorHAnsi"/>
      <w:color w:val="E65B01" w:themeColor="accent1" w:themeShade="BF"/>
      <w:sz w:val="22"/>
      <w:szCs w:val="22"/>
    </w:rPr>
  </w:style>
  <w:style w:type="paragraph" w:styleId="Titre5">
    <w:name w:val="heading 5"/>
    <w:basedOn w:val="Normal"/>
    <w:next w:val="Normal"/>
    <w:link w:val="Titre5Car"/>
    <w:uiPriority w:val="9"/>
    <w:semiHidden/>
    <w:unhideWhenUsed/>
    <w:qFormat/>
    <w:pPr>
      <w:spacing w:after="0"/>
      <w:outlineLvl w:val="4"/>
    </w:pPr>
    <w:rPr>
      <w:i/>
      <w:color w:val="E65B01" w:themeColor="accent1" w:themeShade="BF"/>
      <w:sz w:val="22"/>
      <w:szCs w:val="22"/>
    </w:rPr>
  </w:style>
  <w:style w:type="paragraph" w:styleId="Titre6">
    <w:name w:val="heading 6"/>
    <w:basedOn w:val="Normal"/>
    <w:next w:val="Normal"/>
    <w:link w:val="Titre6Car"/>
    <w:uiPriority w:val="9"/>
    <w:semiHidden/>
    <w:unhideWhenUsed/>
    <w:qFormat/>
    <w:pPr>
      <w:spacing w:after="0"/>
      <w:outlineLvl w:val="5"/>
    </w:pPr>
    <w:rPr>
      <w:b/>
      <w:color w:val="E65B01" w:themeColor="accent1" w:themeShade="BF"/>
    </w:rPr>
  </w:style>
  <w:style w:type="paragraph" w:styleId="Titre7">
    <w:name w:val="heading 7"/>
    <w:basedOn w:val="Normal"/>
    <w:next w:val="Normal"/>
    <w:link w:val="Titre7Car"/>
    <w:uiPriority w:val="9"/>
    <w:semiHidden/>
    <w:unhideWhenUsed/>
    <w:qFormat/>
    <w:pPr>
      <w:spacing w:after="0"/>
      <w:outlineLvl w:val="6"/>
    </w:pPr>
    <w:rPr>
      <w:b/>
      <w:i/>
      <w:color w:val="E65B01" w:themeColor="accent1" w:themeShade="BF"/>
    </w:rPr>
  </w:style>
  <w:style w:type="paragraph" w:styleId="Titre8">
    <w:name w:val="heading 8"/>
    <w:basedOn w:val="Normal"/>
    <w:next w:val="Normal"/>
    <w:link w:val="Titre8Car"/>
    <w:uiPriority w:val="9"/>
    <w:semiHidden/>
    <w:unhideWhenUsed/>
    <w:qFormat/>
    <w:pPr>
      <w:spacing w:after="0"/>
      <w:outlineLvl w:val="7"/>
    </w:pPr>
    <w:rPr>
      <w:b/>
      <w:color w:val="3667C3" w:themeColor="accent2" w:themeShade="BF"/>
    </w:rPr>
  </w:style>
  <w:style w:type="paragraph" w:styleId="Titre9">
    <w:name w:val="heading 9"/>
    <w:basedOn w:val="Normal"/>
    <w:next w:val="Normal"/>
    <w:link w:val="Titre9Car"/>
    <w:uiPriority w:val="9"/>
    <w:semiHidden/>
    <w:unhideWhenUsed/>
    <w:qFormat/>
    <w:pPr>
      <w:spacing w:after="0"/>
      <w:outlineLvl w:val="8"/>
    </w:pPr>
    <w:rPr>
      <w:b/>
      <w:i/>
      <w:color w:val="3667C3" w:themeColor="accent2" w:themeShade="BF"/>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hAnsiTheme="majorHAnsi" w:cstheme="minorBidi"/>
      <w:smallCaps/>
      <w:color w:val="414751" w:themeColor="text2" w:themeShade="BF"/>
      <w:spacing w:val="5"/>
      <w:sz w:val="32"/>
      <w:szCs w:val="32"/>
    </w:rPr>
  </w:style>
  <w:style w:type="character" w:customStyle="1" w:styleId="Titre2Car">
    <w:name w:val="Titre 2 Car"/>
    <w:basedOn w:val="Policepardfaut"/>
    <w:link w:val="Titre2"/>
    <w:uiPriority w:val="9"/>
    <w:rPr>
      <w:rFonts w:asciiTheme="majorHAnsi" w:hAnsiTheme="majorHAnsi" w:cstheme="minorBidi"/>
      <w:color w:val="414751" w:themeColor="text2" w:themeShade="BF"/>
      <w:sz w:val="28"/>
      <w:szCs w:val="28"/>
    </w:rPr>
  </w:style>
  <w:style w:type="paragraph" w:styleId="Titre">
    <w:name w:val="Title"/>
    <w:basedOn w:val="Normal"/>
    <w:link w:val="TitreCar"/>
    <w:uiPriority w:val="10"/>
    <w:qFormat/>
    <w:rPr>
      <w:rFonts w:asciiTheme="majorHAnsi" w:hAnsiTheme="majorHAnsi"/>
      <w:smallCaps/>
      <w:color w:val="FE8637" w:themeColor="accent1"/>
      <w:spacing w:val="10"/>
      <w:sz w:val="48"/>
      <w:szCs w:val="48"/>
    </w:rPr>
  </w:style>
  <w:style w:type="character" w:customStyle="1" w:styleId="TitreCar">
    <w:name w:val="Titre Car"/>
    <w:basedOn w:val="Policepardfaut"/>
    <w:link w:val="Titre"/>
    <w:uiPriority w:val="10"/>
    <w:rPr>
      <w:rFonts w:asciiTheme="majorHAnsi" w:hAnsiTheme="majorHAnsi" w:cstheme="minorBidi"/>
      <w:smallCaps/>
      <w:color w:val="FE8637" w:themeColor="accent1"/>
      <w:spacing w:val="10"/>
      <w:sz w:val="48"/>
      <w:szCs w:val="48"/>
    </w:rPr>
  </w:style>
  <w:style w:type="paragraph" w:styleId="Sous-titre">
    <w:name w:val="Subtitle"/>
    <w:basedOn w:val="Normal"/>
    <w:link w:val="Sous-titreCar"/>
    <w:uiPriority w:val="11"/>
    <w:qFormat/>
    <w:rPr>
      <w:i/>
      <w:color w:val="575F6D" w:themeColor="text2"/>
      <w:spacing w:val="5"/>
      <w:sz w:val="24"/>
      <w:szCs w:val="24"/>
    </w:rPr>
  </w:style>
  <w:style w:type="character" w:customStyle="1" w:styleId="Sous-titreCar">
    <w:name w:val="Sous-titre Car"/>
    <w:basedOn w:val="Policepardfaut"/>
    <w:link w:val="Sous-titre"/>
    <w:uiPriority w:val="11"/>
    <w:rPr>
      <w:rFonts w:cstheme="minorBidi"/>
      <w:i/>
      <w:color w:val="575F6D" w:themeColor="text2"/>
      <w:spacing w:val="5"/>
      <w:sz w:val="24"/>
      <w:szCs w:val="24"/>
    </w:r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color w:val="414751" w:themeColor="text2" w:themeShade="BF"/>
      <w:sz w:val="16"/>
      <w:szCs w:val="16"/>
    </w:rPr>
  </w:style>
  <w:style w:type="character" w:styleId="Titredulivre">
    <w:name w:val="Book Title"/>
    <w:basedOn w:val="Policepardfaut"/>
    <w:uiPriority w:val="33"/>
    <w:qFormat/>
    <w:rPr>
      <w:rFonts w:cs="Times New Roman"/>
      <w:smallCaps/>
      <w:color w:val="000000"/>
      <w:spacing w:val="10"/>
    </w:rPr>
  </w:style>
  <w:style w:type="numbering" w:customStyle="1" w:styleId="Listepuces1">
    <w:name w:val="Liste à puces1"/>
    <w:uiPriority w:val="99"/>
    <w:pPr>
      <w:numPr>
        <w:numId w:val="1"/>
      </w:numPr>
    </w:pPr>
  </w:style>
  <w:style w:type="paragraph" w:styleId="Lgende">
    <w:name w:val="caption"/>
    <w:basedOn w:val="Normal"/>
    <w:next w:val="Normal"/>
    <w:uiPriority w:val="99"/>
    <w:unhideWhenUsed/>
    <w:pPr>
      <w:spacing w:line="240" w:lineRule="auto"/>
      <w:jc w:val="right"/>
    </w:pPr>
    <w:rPr>
      <w:b/>
      <w:bCs/>
      <w:color w:val="E65B01" w:themeColor="accent1" w:themeShade="BF"/>
      <w:sz w:val="16"/>
      <w:szCs w:val="16"/>
    </w:rPr>
  </w:style>
  <w:style w:type="character" w:styleId="Accentuation">
    <w:name w:val="Emphasis"/>
    <w:uiPriority w:val="20"/>
    <w:qFormat/>
    <w:rPr>
      <w:b/>
      <w:i/>
      <w:color w:val="2B2F36" w:themeColor="text2" w:themeShade="80"/>
      <w:spacing w:val="10"/>
      <w:sz w:val="18"/>
      <w:szCs w:val="18"/>
    </w:rPr>
  </w:style>
  <w:style w:type="paragraph" w:styleId="Pieddepage">
    <w:name w:val="footer"/>
    <w:basedOn w:val="Normal"/>
    <w:link w:val="Pieddepag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rPr>
      <w:rFonts w:cstheme="minorBidi"/>
      <w:color w:val="414751" w:themeColor="text2" w:themeShade="BF"/>
      <w:sz w:val="20"/>
      <w:szCs w:val="20"/>
    </w:rPr>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En-tteCar">
    <w:name w:val="En-tête Car"/>
    <w:basedOn w:val="Policepardfaut"/>
    <w:link w:val="En-tte"/>
    <w:uiPriority w:val="99"/>
    <w:rPr>
      <w:rFonts w:cstheme="minorBidi"/>
      <w:color w:val="414751" w:themeColor="text2" w:themeShade="BF"/>
      <w:sz w:val="20"/>
      <w:szCs w:val="20"/>
    </w:rPr>
  </w:style>
  <w:style w:type="character" w:customStyle="1" w:styleId="Titre3Car">
    <w:name w:val="Titre 3 Car"/>
    <w:basedOn w:val="Policepardfaut"/>
    <w:link w:val="Titre3"/>
    <w:uiPriority w:val="9"/>
    <w:semiHidden/>
    <w:rPr>
      <w:rFonts w:asciiTheme="majorHAnsi" w:hAnsiTheme="majorHAnsi" w:cstheme="minorBidi"/>
      <w:color w:val="414751" w:themeColor="text2" w:themeShade="BF"/>
      <w:spacing w:val="5"/>
      <w:sz w:val="24"/>
      <w:szCs w:val="24"/>
    </w:rPr>
  </w:style>
  <w:style w:type="character" w:customStyle="1" w:styleId="Titre4Car">
    <w:name w:val="Titre 4 Car"/>
    <w:basedOn w:val="Policepardfaut"/>
    <w:link w:val="Titre4"/>
    <w:uiPriority w:val="9"/>
    <w:semiHidden/>
    <w:rPr>
      <w:rFonts w:asciiTheme="majorHAnsi" w:hAnsiTheme="majorHAnsi" w:cstheme="minorBidi"/>
      <w:color w:val="E65B01" w:themeColor="accent1" w:themeShade="BF"/>
    </w:rPr>
  </w:style>
  <w:style w:type="character" w:customStyle="1" w:styleId="Titre5Car">
    <w:name w:val="Titre 5 Car"/>
    <w:basedOn w:val="Policepardfaut"/>
    <w:link w:val="Titre5"/>
    <w:uiPriority w:val="9"/>
    <w:semiHidden/>
    <w:rPr>
      <w:rFonts w:cstheme="minorBidi"/>
      <w:i/>
      <w:color w:val="E65B01" w:themeColor="accent1" w:themeShade="BF"/>
    </w:rPr>
  </w:style>
  <w:style w:type="character" w:customStyle="1" w:styleId="Titre6Car">
    <w:name w:val="Titre 6 Car"/>
    <w:basedOn w:val="Policepardfaut"/>
    <w:link w:val="Titre6"/>
    <w:uiPriority w:val="9"/>
    <w:semiHidden/>
    <w:rPr>
      <w:rFonts w:cstheme="minorBidi"/>
      <w:b/>
      <w:color w:val="E65B01" w:themeColor="accent1" w:themeShade="BF"/>
      <w:sz w:val="20"/>
      <w:szCs w:val="20"/>
    </w:rPr>
  </w:style>
  <w:style w:type="character" w:customStyle="1" w:styleId="Titre7Car">
    <w:name w:val="Titre 7 Car"/>
    <w:basedOn w:val="Policepardfaut"/>
    <w:link w:val="Titre7"/>
    <w:uiPriority w:val="9"/>
    <w:semiHidden/>
    <w:rPr>
      <w:rFonts w:cstheme="minorBidi"/>
      <w:b/>
      <w:i/>
      <w:color w:val="E65B01" w:themeColor="accent1" w:themeShade="BF"/>
      <w:sz w:val="20"/>
      <w:szCs w:val="20"/>
    </w:rPr>
  </w:style>
  <w:style w:type="character" w:customStyle="1" w:styleId="Titre8Car">
    <w:name w:val="Titre 8 Car"/>
    <w:basedOn w:val="Policepardfaut"/>
    <w:link w:val="Titre8"/>
    <w:uiPriority w:val="9"/>
    <w:semiHidden/>
    <w:rPr>
      <w:rFonts w:cstheme="minorBidi"/>
      <w:b/>
      <w:color w:val="3667C3" w:themeColor="accent2" w:themeShade="BF"/>
      <w:sz w:val="20"/>
      <w:szCs w:val="20"/>
    </w:rPr>
  </w:style>
  <w:style w:type="character" w:customStyle="1" w:styleId="Titre9Car">
    <w:name w:val="Titre 9 Car"/>
    <w:basedOn w:val="Policepardfaut"/>
    <w:link w:val="Titre9"/>
    <w:uiPriority w:val="9"/>
    <w:semiHidden/>
    <w:rPr>
      <w:rFonts w:cstheme="minorBidi"/>
      <w:b/>
      <w:i/>
      <w:color w:val="3667C3" w:themeColor="accent2" w:themeShade="BF"/>
      <w:sz w:val="18"/>
      <w:szCs w:val="18"/>
    </w:rPr>
  </w:style>
  <w:style w:type="character" w:styleId="Accentuationintense">
    <w:name w:val="Intense Emphasis"/>
    <w:basedOn w:val="Policepardfaut"/>
    <w:uiPriority w:val="21"/>
    <w:qFormat/>
    <w:rPr>
      <w:i/>
      <w:caps/>
      <w:color w:val="E65B01" w:themeColor="accent1" w:themeShade="BF"/>
      <w:spacing w:val="10"/>
      <w:sz w:val="18"/>
      <w:szCs w:val="18"/>
    </w:rPr>
  </w:style>
  <w:style w:type="paragraph" w:styleId="Citation">
    <w:name w:val="Quote"/>
    <w:basedOn w:val="Normal"/>
    <w:link w:val="CitationCar"/>
    <w:uiPriority w:val="29"/>
    <w:qFormat/>
    <w:rPr>
      <w:i/>
    </w:rPr>
  </w:style>
  <w:style w:type="character" w:customStyle="1" w:styleId="CitationCar">
    <w:name w:val="Citation Car"/>
    <w:basedOn w:val="Policepardfaut"/>
    <w:link w:val="Citation"/>
    <w:uiPriority w:val="29"/>
    <w:rPr>
      <w:rFonts w:cstheme="minorBidi"/>
      <w:i/>
      <w:color w:val="414751" w:themeColor="text2" w:themeShade="BF"/>
      <w:sz w:val="20"/>
      <w:szCs w:val="20"/>
    </w:rPr>
  </w:style>
  <w:style w:type="paragraph" w:styleId="Citationintense">
    <w:name w:val="Intense Quote"/>
    <w:basedOn w:val="Citation"/>
    <w:link w:val="CitationintenseCar"/>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itationintenseCar">
    <w:name w:val="Citation intense Car"/>
    <w:basedOn w:val="Policepardfaut"/>
    <w:link w:val="Citationintense"/>
    <w:uiPriority w:val="30"/>
    <w:rPr>
      <w:rFonts w:cstheme="minorBidi"/>
      <w:color w:val="E65B01" w:themeColor="accent1" w:themeShade="BF"/>
      <w:sz w:val="20"/>
      <w:szCs w:val="20"/>
    </w:rPr>
  </w:style>
  <w:style w:type="character" w:styleId="Rfrenceintense">
    <w:name w:val="Intense Reference"/>
    <w:basedOn w:val="Policepardfaut"/>
    <w:uiPriority w:val="32"/>
    <w:qFormat/>
    <w:rPr>
      <w:rFonts w:cs="Times New Roman"/>
      <w:b/>
      <w:caps/>
      <w:color w:val="3667C3" w:themeColor="accent2" w:themeShade="BF"/>
      <w:spacing w:val="5"/>
      <w:sz w:val="18"/>
      <w:szCs w:val="18"/>
    </w:rPr>
  </w:style>
  <w:style w:type="paragraph" w:styleId="Paragraphedeliste">
    <w:name w:val="List Paragraph"/>
    <w:basedOn w:val="Normal"/>
    <w:uiPriority w:val="36"/>
    <w:unhideWhenUsed/>
    <w:qFormat/>
    <w:pPr>
      <w:ind w:left="720"/>
      <w:contextualSpacing/>
    </w:pPr>
  </w:style>
  <w:style w:type="paragraph" w:styleId="Retraitnormal">
    <w:name w:val="Normal Indent"/>
    <w:basedOn w:val="Normal"/>
    <w:uiPriority w:val="99"/>
    <w:unhideWhenUsed/>
    <w:pPr>
      <w:ind w:left="720"/>
      <w:contextualSpacing/>
    </w:pPr>
  </w:style>
  <w:style w:type="numbering" w:customStyle="1" w:styleId="Listenumrote">
    <w:name w:val="Liste numérotée"/>
    <w:uiPriority w:val="99"/>
    <w:pPr>
      <w:numPr>
        <w:numId w:val="2"/>
      </w:numPr>
    </w:pPr>
  </w:style>
  <w:style w:type="character" w:styleId="Textedelespacerserv">
    <w:name w:val="Placeholder Text"/>
    <w:basedOn w:val="Policepardfaut"/>
    <w:uiPriority w:val="99"/>
    <w:unhideWhenUsed/>
    <w:rPr>
      <w:color w:val="808080"/>
    </w:rPr>
  </w:style>
  <w:style w:type="character" w:styleId="lev">
    <w:name w:val="Strong"/>
    <w:basedOn w:val="Policepardfaut"/>
    <w:uiPriority w:val="22"/>
    <w:qFormat/>
    <w:rPr>
      <w:b/>
      <w:bCs/>
    </w:rPr>
  </w:style>
  <w:style w:type="character" w:styleId="Accentuationlgre">
    <w:name w:val="Subtle Emphasis"/>
    <w:basedOn w:val="Policepardfaut"/>
    <w:uiPriority w:val="19"/>
    <w:qFormat/>
    <w:rPr>
      <w:i/>
      <w:color w:val="E65B01" w:themeColor="accent1" w:themeShade="BF"/>
    </w:rPr>
  </w:style>
  <w:style w:type="character" w:styleId="Rfrencelgre">
    <w:name w:val="Subtle Reference"/>
    <w:basedOn w:val="Policepardfaut"/>
    <w:uiPriority w:val="31"/>
    <w:qFormat/>
    <w:rPr>
      <w:rFonts w:cs="Times New Roman"/>
      <w:b/>
      <w:i/>
      <w:color w:val="3667C3" w:themeColor="accent2" w:themeShade="BF"/>
    </w:rPr>
  </w:style>
  <w:style w:type="table" w:styleId="Grilledutableau">
    <w:name w:val="Table Grid"/>
    <w:basedOn w:val="Tableau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whitespace-normal">
    <w:name w:val="whitespace-normal"/>
    <w:basedOn w:val="Normal"/>
    <w:rsid w:val="008216A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577F6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CodeHTML">
    <w:name w:val="HTML Code"/>
    <w:basedOn w:val="Policepardfaut"/>
    <w:uiPriority w:val="99"/>
    <w:semiHidden/>
    <w:unhideWhenUsed/>
    <w:rsid w:val="00457F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nc\AppData\Roaming\Microsoft\Templates\Rapport%20(Th&#232;me%20Ori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2E8EAFBA24E22918EFBE0C05E957F"/>
        <w:category>
          <w:name w:val="Général"/>
          <w:gallery w:val="placeholder"/>
        </w:category>
        <w:types>
          <w:type w:val="bbPlcHdr"/>
        </w:types>
        <w:behaviors>
          <w:behavior w:val="content"/>
        </w:behaviors>
        <w:guid w:val="{C0DB11C9-D974-4EED-9C09-5CE968013D55}"/>
      </w:docPartPr>
      <w:docPartBody>
        <w:p w:rsidR="004963AD" w:rsidRDefault="004963AD">
          <w:pPr>
            <w:pStyle w:val="7EC2E8EAFBA24E22918EFBE0C05E957F"/>
          </w:pPr>
          <w:r>
            <w:rPr>
              <w:rFonts w:asciiTheme="majorHAnsi" w:eastAsiaTheme="majorEastAsia" w:hAnsiTheme="majorHAnsi" w:cstheme="majorBidi"/>
              <w:smallCaps/>
              <w:color w:val="80340D" w:themeColor="accent2" w:themeShade="80"/>
              <w:spacing w:val="20"/>
              <w:sz w:val="56"/>
              <w:szCs w:val="56"/>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EE"/>
    <w:rsid w:val="001A6BC5"/>
    <w:rsid w:val="0022366D"/>
    <w:rsid w:val="003B63BB"/>
    <w:rsid w:val="004963AD"/>
    <w:rsid w:val="00544B41"/>
    <w:rsid w:val="00660F7B"/>
    <w:rsid w:val="006775F7"/>
    <w:rsid w:val="008F6066"/>
    <w:rsid w:val="00AE3C5C"/>
    <w:rsid w:val="00C83625"/>
    <w:rsid w:val="00ED0D49"/>
    <w:rsid w:val="00F0050C"/>
    <w:rsid w:val="00FD36EE"/>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fr-C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1"/>
    <w:qFormat/>
    <w:pPr>
      <w:spacing w:before="360" w:after="40" w:line="276" w:lineRule="auto"/>
      <w:outlineLvl w:val="0"/>
    </w:pPr>
    <w:rPr>
      <w:rFonts w:asciiTheme="majorHAnsi" w:eastAsiaTheme="minorHAnsi" w:hAnsiTheme="majorHAnsi"/>
      <w:smallCaps/>
      <w:color w:val="0A1D30" w:themeColor="text2" w:themeShade="BF"/>
      <w:spacing w:val="5"/>
      <w:kern w:val="0"/>
      <w:sz w:val="32"/>
      <w:szCs w:val="32"/>
      <w14:ligatures w14:val="none"/>
    </w:rPr>
  </w:style>
  <w:style w:type="paragraph" w:styleId="Titre2">
    <w:name w:val="heading 2"/>
    <w:basedOn w:val="Normal"/>
    <w:next w:val="Normal"/>
    <w:link w:val="Titre2Car"/>
    <w:uiPriority w:val="9"/>
    <w:unhideWhenUsed/>
    <w:qFormat/>
    <w:pPr>
      <w:spacing w:after="0" w:line="276" w:lineRule="auto"/>
      <w:outlineLvl w:val="1"/>
    </w:pPr>
    <w:rPr>
      <w:rFonts w:asciiTheme="majorHAnsi" w:eastAsiaTheme="minorHAnsi" w:hAnsiTheme="majorHAnsi"/>
      <w:color w:val="0A1D30" w:themeColor="text2" w:themeShade="BF"/>
      <w:kern w:val="0"/>
      <w:sz w:val="28"/>
      <w:szCs w:val="28"/>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Pr>
      <w:rFonts w:asciiTheme="majorHAnsi" w:eastAsiaTheme="minorHAnsi" w:hAnsiTheme="majorHAnsi"/>
      <w:smallCaps/>
      <w:color w:val="0A1D30" w:themeColor="text2" w:themeShade="BF"/>
      <w:spacing w:val="5"/>
      <w:kern w:val="0"/>
      <w:sz w:val="32"/>
      <w:szCs w:val="32"/>
      <w14:ligatures w14:val="none"/>
    </w:rPr>
  </w:style>
  <w:style w:type="character" w:customStyle="1" w:styleId="Titre2Car">
    <w:name w:val="Titre 2 Car"/>
    <w:basedOn w:val="Policepardfaut"/>
    <w:link w:val="Titre2"/>
    <w:uiPriority w:val="9"/>
    <w:rPr>
      <w:rFonts w:asciiTheme="majorHAnsi" w:eastAsiaTheme="minorHAnsi" w:hAnsiTheme="majorHAnsi"/>
      <w:color w:val="0A1D30" w:themeColor="text2" w:themeShade="BF"/>
      <w:kern w:val="0"/>
      <w:sz w:val="28"/>
      <w:szCs w:val="28"/>
      <w14:ligatures w14:val="none"/>
    </w:rPr>
  </w:style>
  <w:style w:type="paragraph" w:customStyle="1" w:styleId="7EC2E8EAFBA24E22918EFBE0C05E957F">
    <w:name w:val="7EC2E8EAFBA24E22918EFBE0C05E95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EditorialTags xmlns="6d93d202-47fc-4405-873a-cab67cc5f1b2" xsi:nil="true"/>
    <TPExecutable xmlns="6d93d202-47fc-4405-873a-cab67cc5f1b2" xsi:nil="true"/>
    <DirectSourceMarket xmlns="6d93d202-47fc-4405-873a-cab67cc5f1b2">english</DirectSourceMarket>
    <SubmitterId xmlns="6d93d202-47fc-4405-873a-cab67cc5f1b2" xsi:nil="true"/>
    <AssetType xmlns="6d93d202-47fc-4405-873a-cab67cc5f1b2">TP</AssetType>
    <Milestone xmlns="6d93d202-47fc-4405-873a-cab67cc5f1b2" xsi:nil="true"/>
    <OriginAsset xmlns="6d93d202-47fc-4405-873a-cab67cc5f1b2" xsi:nil="true"/>
    <TPComponent xmlns="6d93d202-47fc-4405-873a-cab67cc5f1b2">WordFiles</TPComponent>
    <AssetId xmlns="6d93d202-47fc-4405-873a-cab67cc5f1b2">TP101773128</AssetId>
    <TPFriendlyName xmlns="6d93d202-47fc-4405-873a-cab67cc5f1b2">OrielReport</TPFriendlyName>
    <SourceTitle xmlns="6d93d202-47fc-4405-873a-cab67cc5f1b2" xsi:nil="true"/>
    <TPApplication xmlns="6d93d202-47fc-4405-873a-cab67cc5f1b2">Word</TPApplication>
    <TPLaunchHelpLink xmlns="6d93d202-47fc-4405-873a-cab67cc5f1b2" xsi:nil="true"/>
    <OpenTemplate xmlns="6d93d202-47fc-4405-873a-cab67cc5f1b2">true</OpenTemplate>
    <PlannedPubDate xmlns="6d93d202-47fc-4405-873a-cab67cc5f1b2">2009-08-22T06:45:00+00:00</PlannedPubDate>
    <CrawlForDependencies xmlns="6d93d202-47fc-4405-873a-cab67cc5f1b2">false</CrawlForDependencies>
    <TrustLevel xmlns="6d93d202-47fc-4405-873a-cab67cc5f1b2">1 Microsoft Managed Content</TrustLevel>
    <PublishStatusLookup xmlns="6d93d202-47fc-4405-873a-cab67cc5f1b2">
      <Value>321431</Value>
      <Value>457954</Value>
    </PublishStatusLookup>
    <TemplateTemplateType xmlns="6d93d202-47fc-4405-873a-cab67cc5f1b2">Word Document Template</TemplateTemplateType>
    <TPNamespace xmlns="6d93d202-47fc-4405-873a-cab67cc5f1b2">WINWORD</TPNamespace>
    <Providers xmlns="6d93d202-47fc-4405-873a-cab67cc5f1b2" xsi:nil="true"/>
    <Markets xmlns="6d93d202-47fc-4405-873a-cab67cc5f1b2"/>
    <OriginalSourceMarket xmlns="6d93d202-47fc-4405-873a-cab67cc5f1b2">english</OriginalSourceMarket>
    <TPInstallLocation xmlns="6d93d202-47fc-4405-873a-cab67cc5f1b2">{My Templates}</TPInstallLocation>
    <TPAppVersion xmlns="6d93d202-47fc-4405-873a-cab67cc5f1b2">14</TPAppVersion>
    <TPCommandLine xmlns="6d93d202-47fc-4405-873a-cab67cc5f1b2">{WD} /f {FilePath}</TPCommandLine>
    <APAuthor xmlns="6d93d202-47fc-4405-873a-cab67cc5f1b2">
      <UserInfo>
        <DisplayName/>
        <AccountId>1073741823</AccountId>
        <AccountType/>
      </UserInfo>
    </APAuthor>
    <EditorialStatus xmlns="6d93d202-47fc-4405-873a-cab67cc5f1b2" xsi:nil="true"/>
    <PublishTargets xmlns="6d93d202-47fc-4405-873a-cab67cc5f1b2">OfficeOnline</PublishTargets>
    <TPLaunchHelpLinkType xmlns="6d93d202-47fc-4405-873a-cab67cc5f1b2">Template</TPLaunchHelpLinkType>
    <TPClientViewer xmlns="6d93d202-47fc-4405-873a-cab67cc5f1b2">Microsoft Office Word</TPClientViewer>
    <CSXHash xmlns="6d93d202-47fc-4405-873a-cab67cc5f1b2" xsi:nil="true"/>
    <IsDeleted xmlns="6d93d202-47fc-4405-873a-cab67cc5f1b2">false</IsDeleted>
    <ShowIn xmlns="6d93d202-47fc-4405-873a-cab67cc5f1b2">Show everywhere</ShowIn>
    <UANotes xmlns="6d93d202-47fc-4405-873a-cab67cc5f1b2" xsi:nil="true"/>
    <TemplateStatus xmlns="6d93d202-47fc-4405-873a-cab67cc5f1b2" xsi:nil="true"/>
    <Downloads xmlns="6d93d202-47fc-4405-873a-cab67cc5f1b2">0</Downloads>
    <AcquiredFrom xmlns="6d93d202-47fc-4405-873a-cab67cc5f1b2" xsi:nil="true"/>
    <IsSearchable xmlns="6d93d202-47fc-4405-873a-cab67cc5f1b2">false</IsSearchable>
    <ThumbnailAssetId xmlns="6d93d202-47fc-4405-873a-cab67cc5f1b2" xsi:nil="true"/>
    <MarketSpecific xmlns="6d93d202-47fc-4405-873a-cab67cc5f1b2" xsi:nil="true"/>
    <MachineTranslated xmlns="6d93d202-47fc-4405-873a-cab67cc5f1b2">false</MachineTranslated>
    <ArtSampleDocs xmlns="6d93d202-47fc-4405-873a-cab67cc5f1b2" xsi:nil="true"/>
    <ApprovalLog xmlns="6d93d202-47fc-4405-873a-cab67cc5f1b2" xsi:nil="true"/>
    <ApprovalStatus xmlns="6d93d202-47fc-4405-873a-cab67cc5f1b2">InProgress</ApprovalStatus>
    <LastHandOff xmlns="6d93d202-47fc-4405-873a-cab67cc5f1b2" xsi:nil="true"/>
    <BusinessGroup xmlns="6d93d202-47fc-4405-873a-cab67cc5f1b2" xsi:nil="true"/>
    <VoteCount xmlns="6d93d202-47fc-4405-873a-cab67cc5f1b2" xsi:nil="true"/>
    <UACurrentWords xmlns="6d93d202-47fc-4405-873a-cab67cc5f1b2" xsi:nil="true"/>
    <Manager xmlns="6d93d202-47fc-4405-873a-cab67cc5f1b2" xsi:nil="true"/>
    <NumericId xmlns="6d93d202-47fc-4405-873a-cab67cc5f1b2" xsi:nil="true"/>
    <Component xmlns="64acb2c5-0a2b-4bda-bd34-58e36cbb80d2" xsi:nil="true"/>
    <HandoffToMSDN xmlns="6d93d202-47fc-4405-873a-cab67cc5f1b2" xsi:nil="true"/>
    <UALocComments xmlns="6d93d202-47fc-4405-873a-cab67cc5f1b2" xsi:nil="true"/>
    <UALocRecommendation xmlns="6d93d202-47fc-4405-873a-cab67cc5f1b2">Localize</UALocRecommendation>
    <AssetStart xmlns="6d93d202-47fc-4405-873a-cab67cc5f1b2">2010-07-09T13:35:11+00:00</AssetStart>
    <LastModifiedDateTime xmlns="6d93d202-47fc-4405-873a-cab67cc5f1b2" xsi:nil="true"/>
    <LastPublishResultLookup xmlns="6d93d202-47fc-4405-873a-cab67cc5f1b2" xsi:nil="true"/>
    <AverageRating xmlns="6d93d202-47fc-4405-873a-cab67cc5f1b2" xsi:nil="true"/>
    <CSXUpdate xmlns="6d93d202-47fc-4405-873a-cab67cc5f1b2">false</CSXUpdate>
    <UAProjectedTotalWords xmlns="6d93d202-47fc-4405-873a-cab67cc5f1b2" xsi:nil="true"/>
    <AssetExpire xmlns="6d93d202-47fc-4405-873a-cab67cc5f1b2">2100-01-01T00:00:00+00:00</AssetExpire>
    <IntlLangReviewDate xmlns="6d93d202-47fc-4405-873a-cab67cc5f1b2" xsi:nil="true"/>
    <IntlLangReview xmlns="6d93d202-47fc-4405-873a-cab67cc5f1b2" xsi:nil="true"/>
    <OOCacheId xmlns="6d93d202-47fc-4405-873a-cab67cc5f1b2" xsi:nil="true"/>
    <PolicheckWords xmlns="6d93d202-47fc-4405-873a-cab67cc5f1b2" xsi:nil="true"/>
    <CSXSubmissionMarket xmlns="6d93d202-47fc-4405-873a-cab67cc5f1b2" xsi:nil="true"/>
    <FriendlyTitle xmlns="6d93d202-47fc-4405-873a-cab67cc5f1b2" xsi:nil="true"/>
    <TimesCloned xmlns="6d93d202-47fc-4405-873a-cab67cc5f1b2" xsi:nil="true"/>
    <ClipArtFilename xmlns="6d93d202-47fc-4405-873a-cab67cc5f1b2" xsi:nil="true"/>
    <APDescription xmlns="6d93d202-47fc-4405-873a-cab67cc5f1b2" xsi:nil="true"/>
    <PrimaryImageGen xmlns="6d93d202-47fc-4405-873a-cab67cc5f1b2">false</PrimaryImageGen>
    <ContentItem xmlns="6d93d202-47fc-4405-873a-cab67cc5f1b2" xsi:nil="true"/>
    <BugNumber xmlns="6d93d202-47fc-4405-873a-cab67cc5f1b2" xsi:nil="true"/>
    <LegacyData xmlns="6d93d202-47fc-4405-873a-cab67cc5f1b2" xsi:nil="true"/>
    <Description0 xmlns="64acb2c5-0a2b-4bda-bd34-58e36cbb80d2" xsi:nil="true"/>
    <IntlLangReviewer xmlns="6d93d202-47fc-4405-873a-cab67cc5f1b2" xsi:nil="true"/>
    <IntlLocPriority xmlns="6d93d202-47fc-4405-873a-cab67cc5f1b2" xsi:nil="true"/>
    <Provider xmlns="6d93d202-47fc-4405-873a-cab67cc5f1b2" xsi:nil="true"/>
    <CSXSubmissionDate xmlns="6d93d202-47fc-4405-873a-cab67cc5f1b2" xsi:nil="true"/>
    <DSATActionTaken xmlns="6d93d202-47fc-4405-873a-cab67cc5f1b2" xsi:nil="true"/>
    <APEditor xmlns="6d93d202-47fc-4405-873a-cab67cc5f1b2">
      <UserInfo>
        <DisplayName/>
        <AccountId xsi:nil="true"/>
        <AccountType/>
      </UserInfo>
    </APEditor>
    <OutputCachingOn xmlns="6d93d202-47fc-4405-873a-cab67cc5f1b2">false</OutputCachingOn>
    <ParentAssetId xmlns="6d93d202-47fc-4405-873a-cab67cc5f1b2" xsi:nil="true"/>
    <BlockPublish xmlns="6d93d202-47fc-4405-873a-cab67cc5f1b2" xsi:nil="true"/>
    <LocManualTestRequired xmlns="6d93d202-47fc-4405-873a-cab67cc5f1b2" xsi:nil="true"/>
    <LocalizationTagsTaxHTField0 xmlns="6d93d202-47fc-4405-873a-cab67cc5f1b2">
      <Terms xmlns="http://schemas.microsoft.com/office/infopath/2007/PartnerControls"/>
    </LocalizationTagsTaxHTField0>
    <CampaignTagsTaxHTField0 xmlns="6d93d202-47fc-4405-873a-cab67cc5f1b2">
      <Terms xmlns="http://schemas.microsoft.com/office/infopath/2007/PartnerControls"/>
    </CampaignTagsTaxHTField0>
    <LocLastLocAttemptVersionLookup xmlns="6d93d202-47fc-4405-873a-cab67cc5f1b2">146496</LocLastLocAttemptVersionLookup>
    <InternalTagsTaxHTField0 xmlns="6d93d202-47fc-4405-873a-cab67cc5f1b2">
      <Terms xmlns="http://schemas.microsoft.com/office/infopath/2007/PartnerControls"/>
    </InternalTagsTaxHTField0>
    <LocProcessedForMarketsLookup xmlns="6d93d202-47fc-4405-873a-cab67cc5f1b2" xsi:nil="true"/>
    <LocRecommendedHandoff xmlns="6d93d202-47fc-4405-873a-cab67cc5f1b2" xsi:nil="true"/>
    <LocOverallPreviewStatusLookup xmlns="6d93d202-47fc-4405-873a-cab67cc5f1b2" xsi:nil="true"/>
    <LocOverallPublishStatusLookup xmlns="6d93d202-47fc-4405-873a-cab67cc5f1b2" xsi:nil="true"/>
    <LocProcessedForHandoffsLookup xmlns="6d93d202-47fc-4405-873a-cab67cc5f1b2" xsi:nil="true"/>
    <LocLastLocAttemptVersionTypeLookup xmlns="6d93d202-47fc-4405-873a-cab67cc5f1b2" xsi:nil="true"/>
    <LocOverallHandbackStatusLookup xmlns="6d93d202-47fc-4405-873a-cab67cc5f1b2" xsi:nil="true"/>
    <LocComments xmlns="6d93d202-47fc-4405-873a-cab67cc5f1b2" xsi:nil="true"/>
    <TaxCatchAll xmlns="6d93d202-47fc-4405-873a-cab67cc5f1b2"/>
    <RecommendationsModifier xmlns="6d93d202-47fc-4405-873a-cab67cc5f1b2" xsi:nil="true"/>
    <ScenarioTagsTaxHTField0 xmlns="6d93d202-47fc-4405-873a-cab67cc5f1b2">
      <Terms xmlns="http://schemas.microsoft.com/office/infopath/2007/PartnerControls"/>
    </ScenarioTagsTaxHTField0>
    <FeatureTagsTaxHTField0 xmlns="6d93d202-47fc-4405-873a-cab67cc5f1b2">
      <Terms xmlns="http://schemas.microsoft.com/office/infopath/2007/PartnerControls"/>
    </FeatureTagsTaxHTField0>
    <LocOverallLocStatusLookup xmlns="6d93d202-47fc-4405-873a-cab67cc5f1b2" xsi:nil="true"/>
    <LocPublishedLinkedAssetsLookup xmlns="6d93d202-47fc-4405-873a-cab67cc5f1b2" xsi:nil="true"/>
    <LocNewPublishedVersionLookup xmlns="6d93d202-47fc-4405-873a-cab67cc5f1b2" xsi:nil="true"/>
    <LocPublishedDependentAssetsLookup xmlns="6d93d202-47fc-4405-873a-cab67cc5f1b2" xsi:nil="true"/>
    <OriginalRelease xmlns="6d93d202-47fc-4405-873a-cab67cc5f1b2">14</OriginalRelease>
    <LocMarketGroupTiers2 xmlns="6d93d202-47fc-4405-873a-cab67cc5f1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9924D1ECC420D47A2456556BC94F7370400BDF4491DEA4973499845289601F88B9F" ma:contentTypeVersion="55" ma:contentTypeDescription="Create a new document." ma:contentTypeScope="" ma:versionID="41eb558a2b826e6e4f9defd990175bec">
  <xsd:schema xmlns:xsd="http://www.w3.org/2001/XMLSchema" xmlns:xs="http://www.w3.org/2001/XMLSchema" xmlns:p="http://schemas.microsoft.com/office/2006/metadata/properties" xmlns:ns2="6d93d202-47fc-4405-873a-cab67cc5f1b2" xmlns:ns3="64acb2c5-0a2b-4bda-bd34-58e36cbb80d2" targetNamespace="http://schemas.microsoft.com/office/2006/metadata/properties" ma:root="true" ma:fieldsID="19deea0185cf7bc57eee9b90b1ba2ace" ns2:_="" ns3:_="">
    <xsd:import namespace="6d93d202-47fc-4405-873a-cab67cc5f1b2"/>
    <xsd:import namespace="64acb2c5-0a2b-4bda-bd34-58e36cbb80d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3d202-47fc-4405-873a-cab67cc5f1b2"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dc79c007-7f28-4db9-9ba1-525d19a3279b}"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0C6DD30-196A-4C6B-B1BF-A43F3B8ACD4F}" ma:internalName="CSXSubmissionMarket" ma:readOnly="false" ma:showField="MarketName" ma:web="6d93d202-47fc-4405-873a-cab67cc5f1b2">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bb16b974-ed24-4278-8820-8e232d38904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7E2D4CA2-442A-4FDA-AA57-71B8C7B2C53C}" ma:internalName="InProjectListLookup" ma:readOnly="true" ma:showField="InProjectLis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fd9a49dc-3dbf-4047-b62d-1d587abe7b40}"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7E2D4CA2-442A-4FDA-AA57-71B8C7B2C53C}" ma:internalName="LastCompleteVersionLookup" ma:readOnly="true" ma:showField="LastComplete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7E2D4CA2-442A-4FDA-AA57-71B8C7B2C53C}" ma:internalName="LastPreviewErrorLookup" ma:readOnly="true" ma:showField="LastPreview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7E2D4CA2-442A-4FDA-AA57-71B8C7B2C53C}" ma:internalName="LastPreviewResultLookup" ma:readOnly="true" ma:showField="LastPreview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7E2D4CA2-442A-4FDA-AA57-71B8C7B2C53C}" ma:internalName="LastPreviewAttemptDateLookup" ma:readOnly="true" ma:showField="LastPreview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7E2D4CA2-442A-4FDA-AA57-71B8C7B2C53C}" ma:internalName="LastPreviewedByLookup" ma:readOnly="true" ma:showField="LastPreview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7E2D4CA2-442A-4FDA-AA57-71B8C7B2C53C}" ma:internalName="LastPreviewTimeLookup" ma:readOnly="true" ma:showField="LastPreview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7E2D4CA2-442A-4FDA-AA57-71B8C7B2C53C}" ma:internalName="LastPreviewVersionLookup" ma:readOnly="true" ma:showField="LastPreview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7E2D4CA2-442A-4FDA-AA57-71B8C7B2C53C}" ma:internalName="LastPublishErrorLookup" ma:readOnly="true" ma:showField="LastPublish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7E2D4CA2-442A-4FDA-AA57-71B8C7B2C53C}" ma:internalName="LastPublishResultLookup" ma:readOnly="true" ma:showField="LastPublish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7E2D4CA2-442A-4FDA-AA57-71B8C7B2C53C}" ma:internalName="LastPublishAttemptDateLookup" ma:readOnly="true" ma:showField="LastPublish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7E2D4CA2-442A-4FDA-AA57-71B8C7B2C53C}" ma:internalName="LastPublishedByLookup" ma:readOnly="true" ma:showField="LastPublish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7E2D4CA2-442A-4FDA-AA57-71B8C7B2C53C}" ma:internalName="LastPublishTimeLookup" ma:readOnly="true" ma:showField="LastPublish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7E2D4CA2-442A-4FDA-AA57-71B8C7B2C53C}" ma:internalName="LastPublishVersionLookup" ma:readOnly="true" ma:showField="LastPublish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4CDE398E-75A7-4993-8C61-2BFD31F64754}" ma:internalName="LocLastLocAttemptVersionLookup" ma:readOnly="false" ma:showField="LastLocAttemptVersion" ma:web="6d93d202-47fc-4405-873a-cab67cc5f1b2">
      <xsd:simpleType>
        <xsd:restriction base="dms:Lookup"/>
      </xsd:simpleType>
    </xsd:element>
    <xsd:element name="LocLastLocAttemptVersionTypeLookup" ma:index="72" nillable="true" ma:displayName="Loc Last Loc Attempt Version Type" ma:default="" ma:list="{4CDE398E-75A7-4993-8C61-2BFD31F64754}" ma:internalName="LocLastLocAttemptVersionTypeLookup" ma:readOnly="true" ma:showField="LastLocAttemptVersionType" ma:web="6d93d202-47fc-4405-873a-cab67cc5f1b2">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4CDE398E-75A7-4993-8C61-2BFD31F64754}" ma:internalName="LocNewPublishedVersionLookup" ma:readOnly="true" ma:showField="NewPublishedVersion" ma:web="6d93d202-47fc-4405-873a-cab67cc5f1b2">
      <xsd:simpleType>
        <xsd:restriction base="dms:Lookup"/>
      </xsd:simpleType>
    </xsd:element>
    <xsd:element name="LocOverallHandbackStatusLookup" ma:index="76" nillable="true" ma:displayName="Loc Overall Handback Status" ma:default="" ma:list="{4CDE398E-75A7-4993-8C61-2BFD31F64754}" ma:internalName="LocOverallHandbackStatusLookup" ma:readOnly="true" ma:showField="OverallHandbackStatus" ma:web="6d93d202-47fc-4405-873a-cab67cc5f1b2">
      <xsd:simpleType>
        <xsd:restriction base="dms:Lookup"/>
      </xsd:simpleType>
    </xsd:element>
    <xsd:element name="LocOverallLocStatusLookup" ma:index="77" nillable="true" ma:displayName="Loc Overall Localize Status" ma:default="" ma:list="{4CDE398E-75A7-4993-8C61-2BFD31F64754}" ma:internalName="LocOverallLocStatusLookup" ma:readOnly="true" ma:showField="OverallLocStatus" ma:web="6d93d202-47fc-4405-873a-cab67cc5f1b2">
      <xsd:simpleType>
        <xsd:restriction base="dms:Lookup"/>
      </xsd:simpleType>
    </xsd:element>
    <xsd:element name="LocOverallPreviewStatusLookup" ma:index="78" nillable="true" ma:displayName="Loc Overall Preview Status" ma:default="" ma:list="{4CDE398E-75A7-4993-8C61-2BFD31F64754}" ma:internalName="LocOverallPreviewStatusLookup" ma:readOnly="true" ma:showField="OverallPreviewStatus" ma:web="6d93d202-47fc-4405-873a-cab67cc5f1b2">
      <xsd:simpleType>
        <xsd:restriction base="dms:Lookup"/>
      </xsd:simpleType>
    </xsd:element>
    <xsd:element name="LocOverallPublishStatusLookup" ma:index="79" nillable="true" ma:displayName="Loc Overall Publish Status" ma:default="" ma:list="{4CDE398E-75A7-4993-8C61-2BFD31F64754}" ma:internalName="LocOverallPublishStatusLookup" ma:readOnly="true" ma:showField="OverallPublishStatus" ma:web="6d93d202-47fc-4405-873a-cab67cc5f1b2">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4CDE398E-75A7-4993-8C61-2BFD31F64754}" ma:internalName="LocProcessedForHandoffsLookup" ma:readOnly="true" ma:showField="ProcessedForHandoffs" ma:web="6d93d202-47fc-4405-873a-cab67cc5f1b2">
      <xsd:simpleType>
        <xsd:restriction base="dms:Lookup"/>
      </xsd:simpleType>
    </xsd:element>
    <xsd:element name="LocProcessedForMarketsLookup" ma:index="82" nillable="true" ma:displayName="Loc Processed For Markets" ma:default="" ma:list="{4CDE398E-75A7-4993-8C61-2BFD31F64754}" ma:internalName="LocProcessedForMarketsLookup" ma:readOnly="true" ma:showField="ProcessedForMarkets" ma:web="6d93d202-47fc-4405-873a-cab67cc5f1b2">
      <xsd:simpleType>
        <xsd:restriction base="dms:Lookup"/>
      </xsd:simpleType>
    </xsd:element>
    <xsd:element name="LocPublishedDependentAssetsLookup" ma:index="83" nillable="true" ma:displayName="Loc Published Dependent Assets" ma:default="" ma:list="{4CDE398E-75A7-4993-8C61-2BFD31F64754}" ma:internalName="LocPublishedDependentAssetsLookup" ma:readOnly="true" ma:showField="PublishedDependentAssets" ma:web="6d93d202-47fc-4405-873a-cab67cc5f1b2">
      <xsd:simpleType>
        <xsd:restriction base="dms:Lookup"/>
      </xsd:simpleType>
    </xsd:element>
    <xsd:element name="LocPublishedLinkedAssetsLookup" ma:index="84" nillable="true" ma:displayName="Loc Published Linked Assets" ma:default="" ma:list="{4CDE398E-75A7-4993-8C61-2BFD31F64754}" ma:internalName="LocPublishedLinkedAssetsLookup" ma:readOnly="true" ma:showField="PublishedLinkedAssets" ma:web="6d93d202-47fc-4405-873a-cab67cc5f1b2">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db560eb5-700a-4f94-8fda-b57de4261f12}"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0C6DD30-196A-4C6B-B1BF-A43F3B8ACD4F}" ma:internalName="Markets" ma:readOnly="false" ma:showField="MarketNa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7E2D4CA2-442A-4FDA-AA57-71B8C7B2C53C}" ma:internalName="NumOfRatingsLookup" ma:readOnly="true" ma:showField="NumOfRating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7E2D4CA2-442A-4FDA-AA57-71B8C7B2C53C}" ma:internalName="PublishStatusLookup" ma:readOnly="false" ma:showField="PublishStatu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e3f7319-fb8f-4449-8902-000ab73a856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1d213f5-ec09-44b6-a8be-9da225be7a8d}" ma:internalName="TaxCatchAll" ma:showField="CatchAllData"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1d213f5-ec09-44b6-a8be-9da225be7a8d}" ma:internalName="TaxCatchAllLabel" ma:readOnly="true" ma:showField="CatchAllDataLabel"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cb2c5-0a2b-4bda-bd34-58e36cbb80d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8EB408-4917-4E6E-BD41-070876764A27}">
  <ds:schemaRefs>
    <ds:schemaRef ds:uri="http://schemas.microsoft.com/office/2006/metadata/properties"/>
    <ds:schemaRef ds:uri="http://schemas.microsoft.com/office/infopath/2007/PartnerControls"/>
    <ds:schemaRef ds:uri="6d93d202-47fc-4405-873a-cab67cc5f1b2"/>
    <ds:schemaRef ds:uri="64acb2c5-0a2b-4bda-bd34-58e36cbb80d2"/>
  </ds:schemaRefs>
</ds:datastoreItem>
</file>

<file path=customXml/itemProps3.xml><?xml version="1.0" encoding="utf-8"?>
<ds:datastoreItem xmlns:ds="http://schemas.openxmlformats.org/officeDocument/2006/customXml" ds:itemID="{60260F2F-6D0C-476D-870F-94AC40ADE2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3d202-47fc-4405-873a-cab67cc5f1b2"/>
    <ds:schemaRef ds:uri="64acb2c5-0a2b-4bda-bd34-58e36cbb8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C350AD-E2BD-4B7B-9849-D58500A8D38C}">
  <ds:schemaRefs>
    <ds:schemaRef ds:uri="http://schemas.openxmlformats.org/officeDocument/2006/bibliography"/>
  </ds:schemaRefs>
</ds:datastoreItem>
</file>

<file path=customXml/itemProps5.xml><?xml version="1.0" encoding="utf-8"?>
<ds:datastoreItem xmlns:ds="http://schemas.openxmlformats.org/officeDocument/2006/customXml" ds:itemID="{6FED80B8-254D-4923-B229-FA41668751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 (Thème Oriel)</Template>
  <TotalTime>549</TotalTime>
  <Pages>8</Pages>
  <Words>1895</Words>
  <Characters>10427</Characters>
  <Application>Microsoft Office Word</Application>
  <DocSecurity>0</DocSecurity>
  <Lines>86</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tests Projet CoolDeal</vt: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tests Projet CoolDeal</dc:title>
  <dc:subject/>
  <dc:creator>Yann Cédric Emmanuel Ouattara</dc:creator>
  <cp:keywords/>
  <dc:description/>
  <cp:lastModifiedBy>Yann Cédric Emmanuel Ouattara</cp:lastModifiedBy>
  <cp:revision>2</cp:revision>
  <dcterms:created xsi:type="dcterms:W3CDTF">2025-11-10T10:01:00Z</dcterms:created>
  <dcterms:modified xsi:type="dcterms:W3CDTF">2026-02-02T21:06:00Z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0x01010069924D1ECC420D47A2456556BC94F7370400BDF4491DEA4973499845289601F88B9F</vt:lpwstr>
  </property>
  <property fmtid="{D5CDD505-2E9C-101B-9397-08002B2CF9AE}" pid="3" name="APTrustLevel">
    <vt:r8>1</vt:r8>
  </property>
</Properties>
</file>