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52EC" w14:textId="369C01DF" w:rsidR="0027247F" w:rsidRPr="00EF726E" w:rsidRDefault="007D552A" w:rsidP="007D552A">
      <w:pPr>
        <w:pStyle w:val="Heading1"/>
        <w:rPr>
          <w:rFonts w:ascii="Times New Roman" w:hAnsi="Times New Roman" w:cs="Times New Roman"/>
          <w:color w:val="auto"/>
          <w:lang w:val="de-DE"/>
        </w:rPr>
      </w:pPr>
      <w:r w:rsidRPr="00EF726E">
        <w:rPr>
          <w:rFonts w:ascii="Times New Roman" w:hAnsi="Times New Roman" w:cs="Times New Roman"/>
          <w:color w:val="auto"/>
          <w:lang w:val="de-DE"/>
        </w:rPr>
        <w:t>Modul 231</w:t>
      </w:r>
    </w:p>
    <w:p w14:paraId="34E18E72" w14:textId="77777777" w:rsidR="00731E61" w:rsidRPr="00731E61" w:rsidRDefault="00731E61" w:rsidP="0073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Privatsphäre:</w:t>
      </w:r>
    </w:p>
    <w:p w14:paraId="4C2268DB" w14:textId="77777777" w:rsidR="00731E61" w:rsidRPr="00731E61" w:rsidRDefault="00731E61" w:rsidP="00731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Die Privatsphäre umfasst persönliche Bereiche und Informationen, die vor öffentlicher Einmischung geschützt sind.</w:t>
      </w:r>
    </w:p>
    <w:p w14:paraId="5F1D714C" w14:textId="77777777" w:rsidR="00731E61" w:rsidRPr="00731E61" w:rsidRDefault="00731E61" w:rsidP="00731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Räumliche Privatsphäre bezieht sich auf die Integrität des eigenen physischen Raums, wie zum Beispiel das eigene Zuhause.</w:t>
      </w:r>
    </w:p>
    <w:p w14:paraId="0790655A" w14:textId="77777777" w:rsidR="00731E61" w:rsidRPr="00731E61" w:rsidRDefault="00731E61" w:rsidP="00731E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Die Privatsphäre erfüllt wichtige Funktionen wie den Schutz persönlicher Daten, das Bewahren von Autonomie und das Fördern von individuellen Beziehungen.</w:t>
      </w:r>
    </w:p>
    <w:p w14:paraId="498CE105" w14:textId="77777777" w:rsidR="00731E61" w:rsidRPr="00731E61" w:rsidRDefault="00731E61" w:rsidP="0073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Daten:</w:t>
      </w:r>
    </w:p>
    <w:p w14:paraId="3CA166EA" w14:textId="77777777" w:rsidR="00731E61" w:rsidRPr="00731E61" w:rsidRDefault="00731E61" w:rsidP="00731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Daten sind digitale Informationen, wobei personenbezogene Daten auf individuelle Personen bezogen sind.</w:t>
      </w:r>
    </w:p>
    <w:p w14:paraId="16F600A4" w14:textId="77777777" w:rsidR="00731E61" w:rsidRPr="00731E61" w:rsidRDefault="00731E61" w:rsidP="00731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Die Kategorisierung von Daten hilft dabei, ihre Art und Sensibilität zu verstehen und angemessene Schutzmaßnahmen zu ergreifen.</w:t>
      </w:r>
    </w:p>
    <w:p w14:paraId="7683610D" w14:textId="77777777" w:rsidR="00731E61" w:rsidRPr="00731E61" w:rsidRDefault="00731E61" w:rsidP="00731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Besonders schützenswerte Daten, wie medizinische Informationen oder finanzielle Daten, erfordern besondere Aufmerksamkeit, da sie ein hohes Risiko für Missbrauch darstellen.</w:t>
      </w:r>
    </w:p>
    <w:p w14:paraId="292F28E2" w14:textId="77777777" w:rsidR="00731E61" w:rsidRPr="00731E61" w:rsidRDefault="00731E61" w:rsidP="00731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proofErr w:type="spellStart"/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Kundenprofiling</w:t>
      </w:r>
      <w:proofErr w:type="spellEnd"/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bezieht sich auf die Analyse von Daten, um Verhaltensmuster und Vorlieben von Personen zu identifizieren.</w:t>
      </w:r>
    </w:p>
    <w:p w14:paraId="11403501" w14:textId="77777777" w:rsidR="00731E61" w:rsidRPr="00731E61" w:rsidRDefault="00731E61" w:rsidP="00731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Schutz vor </w:t>
      </w:r>
      <w:proofErr w:type="spellStart"/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Kundenprofiling</w:t>
      </w:r>
      <w:proofErr w:type="spellEnd"/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kann durch bewusste Informationsfreigabe und </w:t>
      </w:r>
      <w:proofErr w:type="spellStart"/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Privatsphäreinstellungen</w:t>
      </w:r>
      <w:proofErr w:type="spellEnd"/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auf Online-Plattformen erfolgen.</w:t>
      </w:r>
    </w:p>
    <w:p w14:paraId="673E251A" w14:textId="77777777" w:rsidR="00731E61" w:rsidRPr="00731E61" w:rsidRDefault="00731E61" w:rsidP="00731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Das Privacy Paradox beschreibt das Paradoxon, dass Menschen oft Bedenken hinsichtlich ihrer Privatsphäre äußern, aber dennoch persönliche Informationen online teilen.</w:t>
      </w:r>
    </w:p>
    <w:p w14:paraId="56224A0F" w14:textId="77777777" w:rsidR="00731E61" w:rsidRPr="00731E61" w:rsidRDefault="00731E61" w:rsidP="00731E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Das </w:t>
      </w:r>
      <w:proofErr w:type="spellStart"/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Social</w:t>
      </w:r>
      <w:proofErr w:type="spellEnd"/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Web beeinflusst unsere Privatsphäre, indem es die Art und Weise verändert, wie persönliche Informationen online geteilt und verbreitet werden.</w:t>
      </w:r>
    </w:p>
    <w:p w14:paraId="7C8005B3" w14:textId="77777777" w:rsidR="00731E61" w:rsidRPr="00731E61" w:rsidRDefault="00731E61" w:rsidP="0073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Datenschutzgesetz:</w:t>
      </w:r>
    </w:p>
    <w:p w14:paraId="5667A594" w14:textId="77777777" w:rsidR="00731E61" w:rsidRPr="00731E61" w:rsidRDefault="00731E61" w:rsidP="00731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Das Datenschutzgesetz enthält wichtige Regelungen zum Schutz personenbezogener Daten und zur Sicherstellung der Privatsphäre.</w:t>
      </w:r>
    </w:p>
    <w:p w14:paraId="6147FADA" w14:textId="77777777" w:rsidR="00731E61" w:rsidRPr="00731E61" w:rsidRDefault="00731E61" w:rsidP="00731E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Unternehmen müssen sicherstellen, dass sie personenbezogene Daten gesetzeskonform sammeln und verarbeiten.</w:t>
      </w:r>
    </w:p>
    <w:p w14:paraId="216F601A" w14:textId="77777777" w:rsidR="00731E61" w:rsidRPr="00731E61" w:rsidRDefault="00731E61" w:rsidP="0073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Datensicherheit:</w:t>
      </w:r>
    </w:p>
    <w:p w14:paraId="48C6964B" w14:textId="77777777" w:rsidR="00731E61" w:rsidRPr="00731E61" w:rsidRDefault="00731E61" w:rsidP="00731E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Datensicherheit bezieht sich auf den Schutz von Daten vor unbefugtem Zugriff oder Verlust.</w:t>
      </w:r>
    </w:p>
    <w:p w14:paraId="058094B7" w14:textId="77777777" w:rsidR="00731E61" w:rsidRPr="00731E61" w:rsidRDefault="00731E61" w:rsidP="00731E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Das Datenschutzgesetz legt Richtlinien für die Datensicherheit fest, um die Vertraulichkeit und Integrität von Daten zu gewährleisten.</w:t>
      </w:r>
    </w:p>
    <w:p w14:paraId="30D5DF50" w14:textId="77777777" w:rsidR="00731E61" w:rsidRPr="00731E61" w:rsidRDefault="00731E61" w:rsidP="00731E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Problembereiche im Datenschutz können Datenschutzverletzungen, Datenlecks oder unsachgemäße Datenverarbeitung umfassen.</w:t>
      </w:r>
    </w:p>
    <w:p w14:paraId="17E4C7B2" w14:textId="77777777" w:rsidR="00731E61" w:rsidRPr="00731E61" w:rsidRDefault="00731E61" w:rsidP="00731E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Berühmte Vorfälle wie der Datenskandal um Cambridge Analytica zeigen die Auswirkungen von Datenschutzverletzungen und die Bedeutung von angemessenen Sicherheitsmaßnahmen.</w:t>
      </w:r>
    </w:p>
    <w:p w14:paraId="3ECDC404" w14:textId="77777777" w:rsidR="00731E61" w:rsidRPr="00731E61" w:rsidRDefault="00731E61" w:rsidP="00731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Rechtsräume:</w:t>
      </w:r>
    </w:p>
    <w:p w14:paraId="76E5AAD0" w14:textId="77777777" w:rsidR="00731E61" w:rsidRPr="00731E61" w:rsidRDefault="00731E61" w:rsidP="00731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lastRenderedPageBreak/>
        <w:t>Datenschutz hat sich im Laufe der Zeit entwickelt, um auf neue technologische Entwicklungen und gesellschaftliche Anforderungen zu reagieren.</w:t>
      </w:r>
    </w:p>
    <w:p w14:paraId="63D6D3D6" w14:textId="77777777" w:rsidR="00731E61" w:rsidRPr="00731E61" w:rsidRDefault="00731E61" w:rsidP="00731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Verschiedene Rechtsräume, wie die EU-Datenschutz-Grundverordnung (DSGVO) und das US-amerikanische Datenschutzrecht, haben unterschiedliche Ansätze zum Schutz der Privatsphäre und der Daten.</w:t>
      </w:r>
    </w:p>
    <w:p w14:paraId="4389B6B2" w14:textId="77777777" w:rsidR="00731E61" w:rsidRPr="00731E61" w:rsidRDefault="00731E61" w:rsidP="00731E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731E61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In einem konkreten Fall kann die Einhaltung der Datenschutzgesetze und Datensicherheitsbestimmungen je nach Rechtsraum problematisch sein und erfordert sorgfältige Analyse und Einhaltung.</w:t>
      </w:r>
    </w:p>
    <w:p w14:paraId="21FB2026" w14:textId="7C355B8D" w:rsidR="007D552A" w:rsidRPr="00DB5F2A" w:rsidRDefault="007D552A" w:rsidP="00DB5F2A"/>
    <w:sectPr w:rsidR="007D552A" w:rsidRPr="00DB5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3C2"/>
    <w:multiLevelType w:val="multilevel"/>
    <w:tmpl w:val="F47E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70849"/>
    <w:multiLevelType w:val="multilevel"/>
    <w:tmpl w:val="29C4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C36E1"/>
    <w:multiLevelType w:val="multilevel"/>
    <w:tmpl w:val="0FA6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A415A"/>
    <w:multiLevelType w:val="multilevel"/>
    <w:tmpl w:val="D27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883DE0"/>
    <w:multiLevelType w:val="multilevel"/>
    <w:tmpl w:val="D200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620046">
    <w:abstractNumId w:val="3"/>
  </w:num>
  <w:num w:numId="2" w16cid:durableId="618605972">
    <w:abstractNumId w:val="2"/>
  </w:num>
  <w:num w:numId="3" w16cid:durableId="841821141">
    <w:abstractNumId w:val="0"/>
  </w:num>
  <w:num w:numId="4" w16cid:durableId="1400396530">
    <w:abstractNumId w:val="4"/>
  </w:num>
  <w:num w:numId="5" w16cid:durableId="1146093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2A"/>
    <w:rsid w:val="0027247F"/>
    <w:rsid w:val="00674E05"/>
    <w:rsid w:val="00731E61"/>
    <w:rsid w:val="007D552A"/>
    <w:rsid w:val="00AF466C"/>
    <w:rsid w:val="00DB5F2A"/>
    <w:rsid w:val="00EF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8DCD5"/>
  <w15:chartTrackingRefBased/>
  <w15:docId w15:val="{ED1A2D1F-58A2-4593-9663-0A5F6DBC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5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5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hxtextdisabled">
    <w:name w:val="dhx_text_disabled"/>
    <w:basedOn w:val="DefaultParagraphFont"/>
    <w:rsid w:val="007D552A"/>
  </w:style>
  <w:style w:type="character" w:customStyle="1" w:styleId="Heading2Char">
    <w:name w:val="Heading 2 Char"/>
    <w:basedOn w:val="DefaultParagraphFont"/>
    <w:link w:val="Heading2"/>
    <w:uiPriority w:val="9"/>
    <w:rsid w:val="007D55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5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1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Strong">
    <w:name w:val="Strong"/>
    <w:basedOn w:val="DefaultParagraphFont"/>
    <w:uiPriority w:val="22"/>
    <w:qFormat/>
    <w:rsid w:val="00731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5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B82E-8A4F-4DE3-94D4-2EB843E5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 Yannick GBS-BMTL1c_2023</dc:creator>
  <cp:keywords/>
  <dc:description/>
  <cp:lastModifiedBy>Mueller Yannick GBS-BMTL1c_2023</cp:lastModifiedBy>
  <cp:revision>3</cp:revision>
  <dcterms:created xsi:type="dcterms:W3CDTF">2023-09-25T16:30:00Z</dcterms:created>
  <dcterms:modified xsi:type="dcterms:W3CDTF">2023-09-25T17:22:00Z</dcterms:modified>
</cp:coreProperties>
</file>