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081860"/>
        <w:docPartObj>
          <w:docPartGallery w:val="Cover Pages"/>
          <w:docPartUnique/>
        </w:docPartObj>
      </w:sdtPr>
      <w:sdtContent>
        <w:p w14:paraId="1C4DEE82" w14:textId="4DC6A4B5" w:rsidR="0090514A" w:rsidRPr="00185B25" w:rsidRDefault="00000000">
          <w:r>
            <w:rPr>
              <w:noProof/>
            </w:rPr>
            <w:pict w14:anchorId="0EF9554D">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72"/>
                      </w:tblGrid>
                      <w:tr w:rsidR="008E64DC" w:rsidRPr="00185B25" w14:paraId="76E31FE6" w14:textId="77777777">
                        <w:trPr>
                          <w:trHeight w:val="2376"/>
                        </w:trPr>
                        <w:tc>
                          <w:tcPr>
                            <w:tcW w:w="370" w:type="pct"/>
                            <w:shd w:val="clear" w:color="auto" w:fill="4472C4" w:themeFill="accent1"/>
                          </w:tcPr>
                          <w:p w14:paraId="3F07422E" w14:textId="77777777" w:rsidR="0090514A" w:rsidRPr="00185B25" w:rsidRDefault="0090514A"/>
                        </w:tc>
                        <w:sdt>
                          <w:sdtPr>
                            <w:rPr>
                              <w:rFonts w:asciiTheme="majorHAnsi" w:hAnsiTheme="majorHAnsi"/>
                              <w:color w:val="FFFFFF" w:themeColor="background1"/>
                              <w:sz w:val="96"/>
                              <w:szCs w:val="96"/>
                              <w:lang w:val="de-CH"/>
                            </w:rPr>
                            <w:alias w:val="Title"/>
                            <w:tag w:val=""/>
                            <w:id w:val="739824258"/>
                            <w:placeholder>
                              <w:docPart w:val="7723BC86AAB04BFDAE5E284F3DDDD60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482BEEC" w14:textId="622A05E3" w:rsidR="0090514A" w:rsidRPr="00185B25" w:rsidRDefault="00BC0E00">
                                <w:pPr>
                                  <w:pStyle w:val="NoSpacing"/>
                                  <w:spacing w:before="240" w:line="216" w:lineRule="auto"/>
                                  <w:ind w:left="360" w:right="360"/>
                                  <w:contextualSpacing/>
                                  <w:rPr>
                                    <w:rFonts w:asciiTheme="majorHAnsi" w:hAnsiTheme="majorHAnsi"/>
                                    <w:color w:val="FFFFFF" w:themeColor="background1"/>
                                    <w:sz w:val="96"/>
                                    <w:szCs w:val="96"/>
                                    <w:lang w:val="de-CH"/>
                                  </w:rPr>
                                </w:pPr>
                                <w:r w:rsidRPr="00185B25">
                                  <w:rPr>
                                    <w:rFonts w:asciiTheme="majorHAnsi" w:hAnsiTheme="majorHAnsi"/>
                                    <w:color w:val="FFFFFF" w:themeColor="background1"/>
                                    <w:sz w:val="96"/>
                                    <w:szCs w:val="96"/>
                                    <w:lang w:val="de-CH"/>
                                  </w:rPr>
                                  <w:t>E-</w:t>
                                </w:r>
                                <w:r w:rsidR="0090514A" w:rsidRPr="00185B25">
                                  <w:rPr>
                                    <w:rFonts w:asciiTheme="majorHAnsi" w:hAnsiTheme="majorHAnsi"/>
                                    <w:color w:val="FFFFFF" w:themeColor="background1"/>
                                    <w:sz w:val="96"/>
                                    <w:szCs w:val="96"/>
                                    <w:lang w:val="de-CH"/>
                                  </w:rPr>
                                  <w:t>Portfolio</w:t>
                                </w:r>
                              </w:p>
                            </w:tc>
                          </w:sdtContent>
                        </w:sdt>
                      </w:tr>
                      <w:tr w:rsidR="008E64DC" w:rsidRPr="00185B25" w14:paraId="3ADAF6EC" w14:textId="77777777">
                        <w:trPr>
                          <w:trHeight w:hRule="exact" w:val="648"/>
                        </w:trPr>
                        <w:tc>
                          <w:tcPr>
                            <w:tcW w:w="370" w:type="pct"/>
                            <w:shd w:val="clear" w:color="auto" w:fill="4472C4" w:themeFill="accent1"/>
                          </w:tcPr>
                          <w:p w14:paraId="024BB54B" w14:textId="77777777" w:rsidR="0090514A" w:rsidRPr="00185B25" w:rsidRDefault="0090514A"/>
                        </w:tc>
                        <w:tc>
                          <w:tcPr>
                            <w:tcW w:w="4630" w:type="pct"/>
                            <w:shd w:val="clear" w:color="auto" w:fill="404040" w:themeFill="text1" w:themeFillTint="BF"/>
                            <w:vAlign w:val="bottom"/>
                          </w:tcPr>
                          <w:p w14:paraId="2D769FBE" w14:textId="77777777" w:rsidR="0090514A" w:rsidRPr="00185B25" w:rsidRDefault="0090514A">
                            <w:pPr>
                              <w:ind w:left="360" w:right="360"/>
                              <w:rPr>
                                <w:color w:val="FFFFFF" w:themeColor="background1"/>
                                <w:sz w:val="28"/>
                                <w:szCs w:val="28"/>
                              </w:rPr>
                            </w:pPr>
                          </w:p>
                        </w:tc>
                      </w:tr>
                      <w:tr w:rsidR="008E64DC" w:rsidRPr="00185B25" w14:paraId="4BA23E90" w14:textId="77777777">
                        <w:tc>
                          <w:tcPr>
                            <w:tcW w:w="370" w:type="pct"/>
                            <w:shd w:val="clear" w:color="auto" w:fill="4472C4" w:themeFill="accent1"/>
                          </w:tcPr>
                          <w:p w14:paraId="7D3F7D5E" w14:textId="77777777" w:rsidR="0090514A" w:rsidRPr="00185B25" w:rsidRDefault="0090514A"/>
                        </w:tc>
                        <w:tc>
                          <w:tcPr>
                            <w:tcW w:w="4630" w:type="pct"/>
                            <w:shd w:val="clear" w:color="auto" w:fill="404040" w:themeFill="text1" w:themeFillTint="BF"/>
                            <w:vAlign w:val="bottom"/>
                          </w:tcPr>
                          <w:p w14:paraId="07B983DA" w14:textId="084AB25D" w:rsidR="0090514A" w:rsidRPr="00185B25" w:rsidRDefault="00000000">
                            <w:pPr>
                              <w:pStyle w:val="NoSpacing"/>
                              <w:spacing w:line="288" w:lineRule="auto"/>
                              <w:ind w:left="360" w:right="360"/>
                              <w:rPr>
                                <w:color w:val="FFFFFF" w:themeColor="background1"/>
                                <w:sz w:val="28"/>
                                <w:szCs w:val="28"/>
                                <w:lang w:val="de-CH"/>
                              </w:rPr>
                            </w:pPr>
                            <w:sdt>
                              <w:sdtPr>
                                <w:rPr>
                                  <w:color w:val="FFFFFF" w:themeColor="background1"/>
                                  <w:sz w:val="28"/>
                                  <w:szCs w:val="28"/>
                                  <w:lang w:val="de-CH"/>
                                </w:rPr>
                                <w:alias w:val="Author"/>
                                <w:tag w:val=""/>
                                <w:id w:val="942812742"/>
                                <w:placeholder>
                                  <w:docPart w:val="3060B3A6CE6C4C738C7A942F629C3462"/>
                                </w:placeholder>
                                <w:dataBinding w:prefixMappings="xmlns:ns0='http://purl.org/dc/elements/1.1/' xmlns:ns1='http://schemas.openxmlformats.org/package/2006/metadata/core-properties' " w:xpath="/ns1:coreProperties[1]/ns0:creator[1]" w:storeItemID="{6C3C8BC8-F283-45AE-878A-BAB7291924A1}"/>
                                <w:text/>
                              </w:sdtPr>
                              <w:sdtContent>
                                <w:r w:rsidR="0090514A" w:rsidRPr="00185B25">
                                  <w:rPr>
                                    <w:color w:val="FFFFFF" w:themeColor="background1"/>
                                    <w:sz w:val="28"/>
                                    <w:szCs w:val="28"/>
                                    <w:lang w:val="de-CH"/>
                                  </w:rPr>
                                  <w:t>Mueller Yannick GBS-INA1c_2023</w:t>
                                </w:r>
                              </w:sdtContent>
                            </w:sdt>
                          </w:p>
                          <w:sdt>
                            <w:sdtPr>
                              <w:rPr>
                                <w:color w:val="FFFFFF" w:themeColor="background1"/>
                                <w:sz w:val="28"/>
                                <w:szCs w:val="28"/>
                                <w:lang w:val="de-CH"/>
                              </w:rPr>
                              <w:alias w:val="Course title"/>
                              <w:tag w:val=""/>
                              <w:id w:val="-15923909"/>
                              <w:placeholder>
                                <w:docPart w:val="00316943CA264577B408EA863AE18CF0"/>
                              </w:placeholder>
                              <w:dataBinding w:prefixMappings="xmlns:ns0='http://purl.org/dc/elements/1.1/' xmlns:ns1='http://schemas.openxmlformats.org/package/2006/metadata/core-properties' " w:xpath="/ns1:coreProperties[1]/ns1:category[1]" w:storeItemID="{6C3C8BC8-F283-45AE-878A-BAB7291924A1}"/>
                              <w:text/>
                            </w:sdtPr>
                            <w:sdtContent>
                              <w:p w14:paraId="7303E9AE" w14:textId="153E15FB" w:rsidR="0090514A" w:rsidRPr="00185B25" w:rsidRDefault="0090514A">
                                <w:pPr>
                                  <w:pStyle w:val="NoSpacing"/>
                                  <w:spacing w:line="288" w:lineRule="auto"/>
                                  <w:ind w:left="360" w:right="360"/>
                                  <w:rPr>
                                    <w:color w:val="FFFFFF" w:themeColor="background1"/>
                                    <w:sz w:val="28"/>
                                    <w:szCs w:val="28"/>
                                    <w:lang w:val="de-CH"/>
                                  </w:rPr>
                                </w:pPr>
                                <w:r w:rsidRPr="00185B25">
                                  <w:rPr>
                                    <w:color w:val="FFFFFF" w:themeColor="background1"/>
                                    <w:sz w:val="28"/>
                                    <w:szCs w:val="28"/>
                                    <w:lang w:val="de-CH"/>
                                  </w:rPr>
                                  <w:t>Modul 431</w:t>
                                </w:r>
                              </w:p>
                            </w:sdtContent>
                          </w:sdt>
                          <w:p w14:paraId="7828ADD8" w14:textId="4D29AE6A" w:rsidR="0090514A" w:rsidRPr="00185B25" w:rsidRDefault="00AF651C">
                            <w:pPr>
                              <w:pStyle w:val="NoSpacing"/>
                              <w:spacing w:after="240" w:line="288" w:lineRule="auto"/>
                              <w:ind w:left="360" w:right="360"/>
                              <w:rPr>
                                <w:color w:val="FFFFFF" w:themeColor="background1"/>
                                <w:sz w:val="28"/>
                                <w:szCs w:val="28"/>
                                <w:lang w:val="de-CH"/>
                              </w:rPr>
                            </w:pPr>
                            <w:r>
                              <w:rPr>
                                <w:color w:val="FFFFFF" w:themeColor="background1"/>
                                <w:sz w:val="28"/>
                                <w:szCs w:val="28"/>
                                <w:lang w:val="de-CH"/>
                              </w:rPr>
                              <w:t>13.02.2024</w:t>
                            </w:r>
                          </w:p>
                        </w:tc>
                      </w:tr>
                    </w:tbl>
                    <w:p w14:paraId="2A470756" w14:textId="77777777" w:rsidR="0090514A" w:rsidRPr="00185B25" w:rsidRDefault="0090514A"/>
                  </w:txbxContent>
                </v:textbox>
                <w10:wrap anchorx="page" anchory="page"/>
              </v:shape>
            </w:pict>
          </w:r>
        </w:p>
        <w:p w14:paraId="18E9A365" w14:textId="6DC72F29" w:rsidR="0090514A" w:rsidRPr="00185B25" w:rsidRDefault="0090514A">
          <w:r w:rsidRPr="00185B25">
            <w:br w:type="page"/>
          </w:r>
        </w:p>
      </w:sdtContent>
    </w:sdt>
    <w:sdt>
      <w:sdtPr>
        <w:rPr>
          <w:rFonts w:asciiTheme="minorHAnsi" w:eastAsiaTheme="minorHAnsi" w:hAnsiTheme="minorHAnsi" w:cstheme="minorBidi"/>
          <w:color w:val="auto"/>
          <w:kern w:val="2"/>
          <w:sz w:val="22"/>
          <w:szCs w:val="22"/>
          <w:lang w:val="de-CH"/>
        </w:rPr>
        <w:id w:val="-573590168"/>
        <w:docPartObj>
          <w:docPartGallery w:val="Table of Contents"/>
          <w:docPartUnique/>
        </w:docPartObj>
      </w:sdtPr>
      <w:sdtEndPr>
        <w:rPr>
          <w:b/>
          <w:bCs/>
        </w:rPr>
      </w:sdtEndPr>
      <w:sdtContent>
        <w:p w14:paraId="139C8F3B" w14:textId="417C48E6" w:rsidR="00317AB6" w:rsidRPr="00185B25" w:rsidRDefault="00317AB6">
          <w:pPr>
            <w:pStyle w:val="TOCHeading"/>
            <w:rPr>
              <w:lang w:val="de-CH"/>
            </w:rPr>
          </w:pPr>
          <w:r w:rsidRPr="00185B25">
            <w:rPr>
              <w:lang w:val="de-CH"/>
            </w:rPr>
            <w:t>Inhaltsverzeichnis</w:t>
          </w:r>
        </w:p>
        <w:p w14:paraId="1FBC06F4" w14:textId="3BCA0924" w:rsidR="0073593A" w:rsidRDefault="00317AB6">
          <w:pPr>
            <w:pStyle w:val="TOC1"/>
            <w:tabs>
              <w:tab w:val="right" w:leader="dot" w:pos="9062"/>
            </w:tabs>
            <w:rPr>
              <w:rFonts w:eastAsiaTheme="minorEastAsia"/>
              <w:noProof/>
              <w:lang w:eastAsia="de-CH"/>
            </w:rPr>
          </w:pPr>
          <w:r w:rsidRPr="00185B25">
            <w:fldChar w:fldCharType="begin"/>
          </w:r>
          <w:r w:rsidRPr="00185B25">
            <w:instrText xml:space="preserve"> TOC \o "1-3" \h \z \u </w:instrText>
          </w:r>
          <w:r w:rsidRPr="00185B25">
            <w:fldChar w:fldCharType="separate"/>
          </w:r>
          <w:hyperlink w:anchor="_Toc158725675" w:history="1">
            <w:r w:rsidR="0073593A" w:rsidRPr="005767EA">
              <w:rPr>
                <w:rStyle w:val="Hyperlink"/>
                <w:noProof/>
              </w:rPr>
              <w:t>Organisation</w:t>
            </w:r>
            <w:r w:rsidR="0073593A">
              <w:rPr>
                <w:noProof/>
                <w:webHidden/>
              </w:rPr>
              <w:tab/>
            </w:r>
            <w:r w:rsidR="0073593A">
              <w:rPr>
                <w:noProof/>
                <w:webHidden/>
              </w:rPr>
              <w:fldChar w:fldCharType="begin"/>
            </w:r>
            <w:r w:rsidR="0073593A">
              <w:rPr>
                <w:noProof/>
                <w:webHidden/>
              </w:rPr>
              <w:instrText xml:space="preserve"> PAGEREF _Toc158725675 \h </w:instrText>
            </w:r>
            <w:r w:rsidR="0073593A">
              <w:rPr>
                <w:noProof/>
                <w:webHidden/>
              </w:rPr>
            </w:r>
            <w:r w:rsidR="0073593A">
              <w:rPr>
                <w:noProof/>
                <w:webHidden/>
              </w:rPr>
              <w:fldChar w:fldCharType="separate"/>
            </w:r>
            <w:r w:rsidR="0073593A">
              <w:rPr>
                <w:noProof/>
                <w:webHidden/>
              </w:rPr>
              <w:t>2</w:t>
            </w:r>
            <w:r w:rsidR="0073593A">
              <w:rPr>
                <w:noProof/>
                <w:webHidden/>
              </w:rPr>
              <w:fldChar w:fldCharType="end"/>
            </w:r>
          </w:hyperlink>
        </w:p>
        <w:p w14:paraId="0B637D82" w14:textId="36499996" w:rsidR="0073593A" w:rsidRDefault="00000000">
          <w:pPr>
            <w:pStyle w:val="TOC2"/>
            <w:tabs>
              <w:tab w:val="right" w:leader="dot" w:pos="9062"/>
            </w:tabs>
            <w:rPr>
              <w:rFonts w:eastAsiaTheme="minorEastAsia"/>
              <w:noProof/>
              <w:lang w:eastAsia="de-CH"/>
            </w:rPr>
          </w:pPr>
          <w:hyperlink w:anchor="_Toc158725676" w:history="1">
            <w:r w:rsidR="0073593A" w:rsidRPr="005767EA">
              <w:rPr>
                <w:rStyle w:val="Hyperlink"/>
                <w:noProof/>
              </w:rPr>
              <w:t>1.1 Aufgaben und Aufträge in Ihrem Lehrbetrieb</w:t>
            </w:r>
            <w:r w:rsidR="0073593A">
              <w:rPr>
                <w:noProof/>
                <w:webHidden/>
              </w:rPr>
              <w:tab/>
            </w:r>
            <w:r w:rsidR="0073593A">
              <w:rPr>
                <w:noProof/>
                <w:webHidden/>
              </w:rPr>
              <w:fldChar w:fldCharType="begin"/>
            </w:r>
            <w:r w:rsidR="0073593A">
              <w:rPr>
                <w:noProof/>
                <w:webHidden/>
              </w:rPr>
              <w:instrText xml:space="preserve"> PAGEREF _Toc158725676 \h </w:instrText>
            </w:r>
            <w:r w:rsidR="0073593A">
              <w:rPr>
                <w:noProof/>
                <w:webHidden/>
              </w:rPr>
            </w:r>
            <w:r w:rsidR="0073593A">
              <w:rPr>
                <w:noProof/>
                <w:webHidden/>
              </w:rPr>
              <w:fldChar w:fldCharType="separate"/>
            </w:r>
            <w:r w:rsidR="0073593A">
              <w:rPr>
                <w:noProof/>
                <w:webHidden/>
              </w:rPr>
              <w:t>2</w:t>
            </w:r>
            <w:r w:rsidR="0073593A">
              <w:rPr>
                <w:noProof/>
                <w:webHidden/>
              </w:rPr>
              <w:fldChar w:fldCharType="end"/>
            </w:r>
          </w:hyperlink>
        </w:p>
        <w:p w14:paraId="02D2A6EB" w14:textId="13D0E35D" w:rsidR="0073593A" w:rsidRDefault="00000000">
          <w:pPr>
            <w:pStyle w:val="TOC2"/>
            <w:tabs>
              <w:tab w:val="right" w:leader="dot" w:pos="9062"/>
            </w:tabs>
            <w:rPr>
              <w:rFonts w:eastAsiaTheme="minorEastAsia"/>
              <w:noProof/>
              <w:lang w:eastAsia="de-CH"/>
            </w:rPr>
          </w:pPr>
          <w:hyperlink w:anchor="_Toc158725677" w:history="1">
            <w:r w:rsidR="0073593A" w:rsidRPr="005767EA">
              <w:rPr>
                <w:rStyle w:val="Hyperlink"/>
                <w:noProof/>
              </w:rPr>
              <w:t>1.2 Aufträge aus dem Lehrbetrieb</w:t>
            </w:r>
            <w:r w:rsidR="0073593A">
              <w:rPr>
                <w:noProof/>
                <w:webHidden/>
              </w:rPr>
              <w:tab/>
            </w:r>
            <w:r w:rsidR="0073593A">
              <w:rPr>
                <w:noProof/>
                <w:webHidden/>
              </w:rPr>
              <w:fldChar w:fldCharType="begin"/>
            </w:r>
            <w:r w:rsidR="0073593A">
              <w:rPr>
                <w:noProof/>
                <w:webHidden/>
              </w:rPr>
              <w:instrText xml:space="preserve"> PAGEREF _Toc158725677 \h </w:instrText>
            </w:r>
            <w:r w:rsidR="0073593A">
              <w:rPr>
                <w:noProof/>
                <w:webHidden/>
              </w:rPr>
            </w:r>
            <w:r w:rsidR="0073593A">
              <w:rPr>
                <w:noProof/>
                <w:webHidden/>
              </w:rPr>
              <w:fldChar w:fldCharType="separate"/>
            </w:r>
            <w:r w:rsidR="0073593A">
              <w:rPr>
                <w:noProof/>
                <w:webHidden/>
              </w:rPr>
              <w:t>2</w:t>
            </w:r>
            <w:r w:rsidR="0073593A">
              <w:rPr>
                <w:noProof/>
                <w:webHidden/>
              </w:rPr>
              <w:fldChar w:fldCharType="end"/>
            </w:r>
          </w:hyperlink>
        </w:p>
        <w:p w14:paraId="665A2BCF" w14:textId="65E13631" w:rsidR="0073593A" w:rsidRDefault="00000000">
          <w:pPr>
            <w:pStyle w:val="TOC2"/>
            <w:tabs>
              <w:tab w:val="right" w:leader="dot" w:pos="9062"/>
            </w:tabs>
            <w:rPr>
              <w:rFonts w:eastAsiaTheme="minorEastAsia"/>
              <w:noProof/>
              <w:lang w:eastAsia="de-CH"/>
            </w:rPr>
          </w:pPr>
          <w:hyperlink w:anchor="_Toc158725678" w:history="1">
            <w:r w:rsidR="0073593A" w:rsidRPr="005767EA">
              <w:rPr>
                <w:rStyle w:val="Hyperlink"/>
                <w:noProof/>
              </w:rPr>
              <w:t>1.3 Häufigkeit Aufgaben versus Aufträge</w:t>
            </w:r>
            <w:r w:rsidR="0073593A">
              <w:rPr>
                <w:noProof/>
                <w:webHidden/>
              </w:rPr>
              <w:tab/>
            </w:r>
            <w:r w:rsidR="0073593A">
              <w:rPr>
                <w:noProof/>
                <w:webHidden/>
              </w:rPr>
              <w:fldChar w:fldCharType="begin"/>
            </w:r>
            <w:r w:rsidR="0073593A">
              <w:rPr>
                <w:noProof/>
                <w:webHidden/>
              </w:rPr>
              <w:instrText xml:space="preserve"> PAGEREF _Toc158725678 \h </w:instrText>
            </w:r>
            <w:r w:rsidR="0073593A">
              <w:rPr>
                <w:noProof/>
                <w:webHidden/>
              </w:rPr>
            </w:r>
            <w:r w:rsidR="0073593A">
              <w:rPr>
                <w:noProof/>
                <w:webHidden/>
              </w:rPr>
              <w:fldChar w:fldCharType="separate"/>
            </w:r>
            <w:r w:rsidR="0073593A">
              <w:rPr>
                <w:noProof/>
                <w:webHidden/>
              </w:rPr>
              <w:t>2</w:t>
            </w:r>
            <w:r w:rsidR="0073593A">
              <w:rPr>
                <w:noProof/>
                <w:webHidden/>
              </w:rPr>
              <w:fldChar w:fldCharType="end"/>
            </w:r>
          </w:hyperlink>
        </w:p>
        <w:p w14:paraId="2C4F8503" w14:textId="6CF0DE1D" w:rsidR="0073593A" w:rsidRDefault="00000000">
          <w:pPr>
            <w:pStyle w:val="TOC2"/>
            <w:tabs>
              <w:tab w:val="right" w:leader="dot" w:pos="9062"/>
            </w:tabs>
            <w:rPr>
              <w:rFonts w:eastAsiaTheme="minorEastAsia"/>
              <w:noProof/>
              <w:lang w:eastAsia="de-CH"/>
            </w:rPr>
          </w:pPr>
          <w:hyperlink w:anchor="_Toc158725679" w:history="1">
            <w:r w:rsidR="0073593A" w:rsidRPr="005767EA">
              <w:rPr>
                <w:rStyle w:val="Hyperlink"/>
                <w:noProof/>
              </w:rPr>
              <w:t>2.1 &amp; 2.2 Organigramm versus Ablaufdiagramm</w:t>
            </w:r>
            <w:r w:rsidR="0073593A">
              <w:rPr>
                <w:noProof/>
                <w:webHidden/>
              </w:rPr>
              <w:tab/>
            </w:r>
            <w:r w:rsidR="0073593A">
              <w:rPr>
                <w:noProof/>
                <w:webHidden/>
              </w:rPr>
              <w:fldChar w:fldCharType="begin"/>
            </w:r>
            <w:r w:rsidR="0073593A">
              <w:rPr>
                <w:noProof/>
                <w:webHidden/>
              </w:rPr>
              <w:instrText xml:space="preserve"> PAGEREF _Toc158725679 \h </w:instrText>
            </w:r>
            <w:r w:rsidR="0073593A">
              <w:rPr>
                <w:noProof/>
                <w:webHidden/>
              </w:rPr>
            </w:r>
            <w:r w:rsidR="0073593A">
              <w:rPr>
                <w:noProof/>
                <w:webHidden/>
              </w:rPr>
              <w:fldChar w:fldCharType="separate"/>
            </w:r>
            <w:r w:rsidR="0073593A">
              <w:rPr>
                <w:noProof/>
                <w:webHidden/>
              </w:rPr>
              <w:t>2</w:t>
            </w:r>
            <w:r w:rsidR="0073593A">
              <w:rPr>
                <w:noProof/>
                <w:webHidden/>
              </w:rPr>
              <w:fldChar w:fldCharType="end"/>
            </w:r>
          </w:hyperlink>
        </w:p>
        <w:p w14:paraId="01AE8249" w14:textId="526BC065" w:rsidR="0073593A" w:rsidRDefault="00000000">
          <w:pPr>
            <w:pStyle w:val="TOC2"/>
            <w:tabs>
              <w:tab w:val="right" w:leader="dot" w:pos="9062"/>
            </w:tabs>
            <w:rPr>
              <w:rFonts w:eastAsiaTheme="minorEastAsia"/>
              <w:noProof/>
              <w:lang w:eastAsia="de-CH"/>
            </w:rPr>
          </w:pPr>
          <w:hyperlink w:anchor="_Toc158725680" w:history="1">
            <w:r w:rsidR="0073593A" w:rsidRPr="005767EA">
              <w:rPr>
                <w:rStyle w:val="Hyperlink"/>
                <w:noProof/>
              </w:rPr>
              <w:t>2.3 Schlüssel zur Erfolgssteigerung in der Unternehmensorganisation: Aufbau- und Ablauforganisation</w:t>
            </w:r>
            <w:r w:rsidR="0073593A">
              <w:rPr>
                <w:noProof/>
                <w:webHidden/>
              </w:rPr>
              <w:tab/>
            </w:r>
            <w:r w:rsidR="0073593A">
              <w:rPr>
                <w:noProof/>
                <w:webHidden/>
              </w:rPr>
              <w:fldChar w:fldCharType="begin"/>
            </w:r>
            <w:r w:rsidR="0073593A">
              <w:rPr>
                <w:noProof/>
                <w:webHidden/>
              </w:rPr>
              <w:instrText xml:space="preserve"> PAGEREF _Toc158725680 \h </w:instrText>
            </w:r>
            <w:r w:rsidR="0073593A">
              <w:rPr>
                <w:noProof/>
                <w:webHidden/>
              </w:rPr>
            </w:r>
            <w:r w:rsidR="0073593A">
              <w:rPr>
                <w:noProof/>
                <w:webHidden/>
              </w:rPr>
              <w:fldChar w:fldCharType="separate"/>
            </w:r>
            <w:r w:rsidR="0073593A">
              <w:rPr>
                <w:noProof/>
                <w:webHidden/>
              </w:rPr>
              <w:t>3</w:t>
            </w:r>
            <w:r w:rsidR="0073593A">
              <w:rPr>
                <w:noProof/>
                <w:webHidden/>
              </w:rPr>
              <w:fldChar w:fldCharType="end"/>
            </w:r>
          </w:hyperlink>
        </w:p>
        <w:p w14:paraId="782F82B4" w14:textId="1EC8D4DB" w:rsidR="00317AB6" w:rsidRPr="00185B25" w:rsidRDefault="00317AB6">
          <w:r w:rsidRPr="00185B25">
            <w:rPr>
              <w:b/>
              <w:bCs/>
            </w:rPr>
            <w:fldChar w:fldCharType="end"/>
          </w:r>
        </w:p>
      </w:sdtContent>
    </w:sdt>
    <w:p w14:paraId="615C38B6" w14:textId="516FB8C0" w:rsidR="0090514A" w:rsidRPr="00185B25" w:rsidRDefault="0090514A">
      <w:r w:rsidRPr="00185B25">
        <w:br w:type="page"/>
      </w:r>
    </w:p>
    <w:p w14:paraId="02E28D69" w14:textId="477D75B3" w:rsidR="00BC0E00" w:rsidRPr="00185B25" w:rsidRDefault="00317AB6" w:rsidP="00317AB6">
      <w:pPr>
        <w:pStyle w:val="Heading1"/>
      </w:pPr>
      <w:bookmarkStart w:id="0" w:name="_Toc158725675"/>
      <w:r w:rsidRPr="00185B25">
        <w:lastRenderedPageBreak/>
        <w:t>Organisation</w:t>
      </w:r>
      <w:bookmarkEnd w:id="0"/>
    </w:p>
    <w:p w14:paraId="661BA52D" w14:textId="359295B0" w:rsidR="00317AB6" w:rsidRPr="00185B25" w:rsidRDefault="0018045A" w:rsidP="00317AB6">
      <w:pPr>
        <w:pStyle w:val="Heading2"/>
      </w:pPr>
      <w:bookmarkStart w:id="1" w:name="_Toc158725676"/>
      <w:r>
        <w:t xml:space="preserve">1.1 </w:t>
      </w:r>
      <w:r w:rsidR="00317AB6" w:rsidRPr="00185B25">
        <w:t>Aufgaben und Aufträge in Ihrem Lehrbetrieb</w:t>
      </w:r>
      <w:bookmarkEnd w:id="1"/>
    </w:p>
    <w:p w14:paraId="780D220C" w14:textId="1991CABA" w:rsidR="00317AB6" w:rsidRDefault="009170AF" w:rsidP="00317AB6">
      <w:r>
        <w:t>Meine Aufgaben bei der Swisscom variieren von Projekt zu Projekt da wir ein sehr spezielles Ausbildungsmodell haben und ich grundsätzlich jedes Semester eine neue Berufsbildnerin oder Berufsbildner habe.</w:t>
      </w:r>
    </w:p>
    <w:p w14:paraId="338BA45B" w14:textId="3A2F0816" w:rsidR="00B115E1" w:rsidRDefault="0018045A" w:rsidP="00B115E1">
      <w:pPr>
        <w:pStyle w:val="Heading2"/>
      </w:pPr>
      <w:bookmarkStart w:id="2" w:name="_Toc158725677"/>
      <w:r>
        <w:t xml:space="preserve">1.2 </w:t>
      </w:r>
      <w:r w:rsidR="00B115E1">
        <w:t>Aufträge aus dem Lehrbetrieb</w:t>
      </w:r>
      <w:bookmarkEnd w:id="2"/>
    </w:p>
    <w:p w14:paraId="508DC1C6" w14:textId="46D3A039" w:rsidR="00B115E1" w:rsidRDefault="00B115E1" w:rsidP="00B115E1">
      <w:r>
        <w:t>Im Lehrbetrieb hatte ich die Aufgabe eine Windows-Domäne einzurichten und danach mit den Einstellungen herumzuspielen.</w:t>
      </w:r>
    </w:p>
    <w:p w14:paraId="58583CE9" w14:textId="39CCAB32" w:rsidR="00B115E1" w:rsidRDefault="0018045A" w:rsidP="00B115E1">
      <w:pPr>
        <w:pStyle w:val="Heading2"/>
      </w:pPr>
      <w:bookmarkStart w:id="3" w:name="_Toc158725678"/>
      <w:r>
        <w:t xml:space="preserve">1.3 </w:t>
      </w:r>
      <w:r w:rsidR="00B115E1">
        <w:t>Häufigkeit Aufgaben versus Aufträge</w:t>
      </w:r>
      <w:bookmarkEnd w:id="3"/>
    </w:p>
    <w:p w14:paraId="51286303" w14:textId="79D3EBE4" w:rsidR="00B115E1" w:rsidRDefault="00B115E1" w:rsidP="00B115E1">
      <w:r>
        <w:t>Ich denke, dass ich häufiger mit Aufgaben zu tun haben werde, da diese immer wieder kommen und Aufträge einmalig sind und somit grössere Tasks sind.</w:t>
      </w:r>
    </w:p>
    <w:p w14:paraId="69EE63D3" w14:textId="462059A5" w:rsidR="00B115E1" w:rsidRDefault="0018045A" w:rsidP="00B115E1">
      <w:pPr>
        <w:pStyle w:val="Heading2"/>
      </w:pPr>
      <w:bookmarkStart w:id="4" w:name="_Toc158725679"/>
      <w:r>
        <w:t xml:space="preserve">2.1 &amp; 2.2 </w:t>
      </w:r>
      <w:r w:rsidR="00B115E1">
        <w:t>Organigramm versus Ablaufdiagramm</w:t>
      </w:r>
      <w:bookmarkEnd w:id="4"/>
    </w:p>
    <w:p w14:paraId="3B0F06E1" w14:textId="77777777" w:rsidR="00470502" w:rsidRDefault="00B115E1" w:rsidP="00470502">
      <w:pPr>
        <w:keepNext/>
      </w:pPr>
      <w:r>
        <w:t>Ein Organigramm beschreibt den Aufbau einer Organisation in verschiedenen Stufen und ist hierarchisch. Beispiel Swisscom:</w:t>
      </w:r>
      <w:r>
        <w:br/>
      </w:r>
      <w:r w:rsidRPr="00B115E1">
        <w:rPr>
          <w:noProof/>
        </w:rPr>
        <w:drawing>
          <wp:inline distT="0" distB="0" distL="0" distR="0" wp14:anchorId="4F0BD125" wp14:editId="6A1B410A">
            <wp:extent cx="5760720" cy="2655570"/>
            <wp:effectExtent l="0" t="0" r="0" b="0"/>
            <wp:docPr id="586284091" name="Picture 1" descr="https://www.swisscom.ch/de/about/governance/organisation-und-struktu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84091" name="Picture 1" descr="https://www.swisscom.ch/de/about/governance/organisation-und-struktur.html"/>
                    <pic:cNvPicPr/>
                  </pic:nvPicPr>
                  <pic:blipFill>
                    <a:blip r:embed="rId8"/>
                    <a:stretch>
                      <a:fillRect/>
                    </a:stretch>
                  </pic:blipFill>
                  <pic:spPr>
                    <a:xfrm>
                      <a:off x="0" y="0"/>
                      <a:ext cx="5760720" cy="2655570"/>
                    </a:xfrm>
                    <a:prstGeom prst="rect">
                      <a:avLst/>
                    </a:prstGeom>
                  </pic:spPr>
                </pic:pic>
              </a:graphicData>
            </a:graphic>
          </wp:inline>
        </w:drawing>
      </w:r>
    </w:p>
    <w:p w14:paraId="5E327EAB" w14:textId="5DFF288B" w:rsidR="00B115E1" w:rsidRDefault="00470502" w:rsidP="00470502">
      <w:pPr>
        <w:pStyle w:val="Caption"/>
      </w:pPr>
      <w:bookmarkStart w:id="5" w:name="_Toc158724619"/>
      <w:r>
        <w:t xml:space="preserve">Abbildung </w:t>
      </w:r>
      <w:r>
        <w:fldChar w:fldCharType="begin"/>
      </w:r>
      <w:r>
        <w:instrText xml:space="preserve"> SEQ Abbildung \* ARABIC </w:instrText>
      </w:r>
      <w:r>
        <w:fldChar w:fldCharType="separate"/>
      </w:r>
      <w:r>
        <w:rPr>
          <w:noProof/>
        </w:rPr>
        <w:t>1</w:t>
      </w:r>
      <w:r>
        <w:fldChar w:fldCharType="end"/>
      </w:r>
      <w:r>
        <w:t xml:space="preserve">: </w:t>
      </w:r>
      <w:hyperlink r:id="rId9" w:history="1">
        <w:r w:rsidR="004A13C1" w:rsidRPr="00FD2F50">
          <w:rPr>
            <w:rStyle w:val="Hyperlink"/>
          </w:rPr>
          <w:t>https://www.swisscom.ch/de/about/governance/organisation-und-struktur.html</w:t>
        </w:r>
      </w:hyperlink>
      <w:bookmarkEnd w:id="5"/>
    </w:p>
    <w:p w14:paraId="727AD1B4" w14:textId="77777777" w:rsidR="004A13C1" w:rsidRPr="004A13C1" w:rsidRDefault="004A13C1" w:rsidP="004A13C1"/>
    <w:p w14:paraId="7329F3F1" w14:textId="77777777" w:rsidR="00470502" w:rsidRDefault="00B115E1" w:rsidP="00470502">
      <w:pPr>
        <w:keepNext/>
      </w:pPr>
      <w:r>
        <w:lastRenderedPageBreak/>
        <w:t>Ein Ablaufdiagramm beschreibt einen Prozess mit einer graphischen Darstellung zum Beispiel Kaffee machen:</w:t>
      </w:r>
      <w:r>
        <w:br/>
      </w:r>
      <w:r>
        <w:rPr>
          <w:noProof/>
        </w:rPr>
        <w:drawing>
          <wp:inline distT="0" distB="0" distL="0" distR="0" wp14:anchorId="71018EBD" wp14:editId="14A3569E">
            <wp:extent cx="2202234" cy="3101340"/>
            <wp:effectExtent l="0" t="0" r="0" b="0"/>
            <wp:docPr id="910072008" name="Picture 1" descr="A diagram of a coffe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72008" name="Picture 1" descr="A diagram of a coffee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19471" cy="3125615"/>
                    </a:xfrm>
                    <a:prstGeom prst="rect">
                      <a:avLst/>
                    </a:prstGeom>
                  </pic:spPr>
                </pic:pic>
              </a:graphicData>
            </a:graphic>
          </wp:inline>
        </w:drawing>
      </w:r>
    </w:p>
    <w:p w14:paraId="3F42476A" w14:textId="16B99B55" w:rsidR="00B115E1" w:rsidRDefault="00470502" w:rsidP="00470502">
      <w:pPr>
        <w:pStyle w:val="Caption"/>
      </w:pPr>
      <w:bookmarkStart w:id="6" w:name="_Toc158724620"/>
      <w:r>
        <w:t xml:space="preserve">Abbildung </w:t>
      </w:r>
      <w:r>
        <w:fldChar w:fldCharType="begin"/>
      </w:r>
      <w:r>
        <w:instrText xml:space="preserve"> SEQ Abbildung \* ARABIC </w:instrText>
      </w:r>
      <w:r>
        <w:fldChar w:fldCharType="separate"/>
      </w:r>
      <w:r>
        <w:rPr>
          <w:noProof/>
        </w:rPr>
        <w:t>2</w:t>
      </w:r>
      <w:r>
        <w:fldChar w:fldCharType="end"/>
      </w:r>
      <w:r>
        <w:t xml:space="preserve">: Selbst erstellt mit </w:t>
      </w:r>
      <w:r w:rsidRPr="00E75696">
        <w:t>https://online.visual-paradigm.com/app/diagrams/#diagram:proj=0&amp;type=Flowchart&amp;width=11&amp;height=8.5&amp;unit=inch</w:t>
      </w:r>
      <w:bookmarkEnd w:id="6"/>
    </w:p>
    <w:p w14:paraId="1793E67C" w14:textId="78716FA6" w:rsidR="00590CD9" w:rsidRDefault="0018045A" w:rsidP="00590CD9">
      <w:pPr>
        <w:pStyle w:val="Heading2"/>
      </w:pPr>
      <w:bookmarkStart w:id="7" w:name="_Toc158725680"/>
      <w:r>
        <w:t xml:space="preserve">2.3 </w:t>
      </w:r>
      <w:r w:rsidR="002B2B84" w:rsidRPr="002B2B84">
        <w:t>Schlüssel zur Erfolgssteigerung in der Unternehmensorganisation: Aufbau- und Ablauforganisation</w:t>
      </w:r>
      <w:bookmarkEnd w:id="7"/>
    </w:p>
    <w:p w14:paraId="59D86CA1" w14:textId="6D198387" w:rsidR="00470502" w:rsidRDefault="00590CD9" w:rsidP="00590CD9">
      <w:r w:rsidRPr="00590CD9">
        <w:t>Unternehmen können durch eine Vielzahl struktureller und kultureller Faktoren in Bezug auf Aufbau- und Ablauforganisation erfolgreicher sein. Eine klare Organisationsstruktur und Rollenverteilung minimieren Missverständnisse und steigern die Effizienz. Flexibilität und Anpassungsfähigkeit ermöglichen es erfolgreichen Unternehmen, sich kontinuierlich an neue Gegebenheiten anzupassen und traditionelle Arbeitsweisen zu hinterfragen. Effektive Kommunikation, sowohl vertikal als auch horizontal, löst Probleme schneller, fördert Innovation und steigert das Mitarbeiterengagement. Klare Unternehmensziele und -vision geben Mitarbeitern einen gemeinsamen Zweck und motivieren sie. Effiziente Arbeitsabläufe und Prozesse sparen Zeit und Ressourcen durch Automatisierung und Lean-Prinzipien. Eine positive Unternehmenskultur, die Zusammenarbeit, Innovation und Vertrauen fördert, steigert die Mitarbeiterzufriedenheit und -produktivität. Kontinuierliche Weiterbildung und Entwicklung verbessern die Fähigkeiten der Mitarbeiter und steigern die Innovationsfähigkeit des Unternehmens.</w:t>
      </w:r>
    </w:p>
    <w:p w14:paraId="1E6FA555" w14:textId="7638CEDC" w:rsidR="004A13C1" w:rsidRDefault="004A13C1" w:rsidP="004A13C1">
      <w:pPr>
        <w:pStyle w:val="Heading2"/>
      </w:pPr>
      <w:r>
        <w:t>3.1 &amp; 3.2 Projektantrag zu einer selbst erkannten IST-Situation erstellen</w:t>
      </w:r>
    </w:p>
    <w:tbl>
      <w:tblPr>
        <w:tblStyle w:val="TableGrid"/>
        <w:tblW w:w="0" w:type="auto"/>
        <w:tblLook w:val="04A0" w:firstRow="1" w:lastRow="0" w:firstColumn="1" w:lastColumn="0" w:noHBand="0" w:noVBand="1"/>
      </w:tblPr>
      <w:tblGrid>
        <w:gridCol w:w="4606"/>
        <w:gridCol w:w="4606"/>
      </w:tblGrid>
      <w:tr w:rsidR="004A13C1" w14:paraId="4BB48D82" w14:textId="77777777" w:rsidTr="004A13C1">
        <w:tc>
          <w:tcPr>
            <w:tcW w:w="4606" w:type="dxa"/>
          </w:tcPr>
          <w:p w14:paraId="2CF6A679" w14:textId="7634E88E" w:rsidR="004A13C1" w:rsidRDefault="004A13C1" w:rsidP="004A13C1">
            <w:r>
              <w:t>Projektantrag</w:t>
            </w:r>
          </w:p>
        </w:tc>
        <w:tc>
          <w:tcPr>
            <w:tcW w:w="4606" w:type="dxa"/>
          </w:tcPr>
          <w:p w14:paraId="0D5D3485" w14:textId="50E0EF45" w:rsidR="004A13C1" w:rsidRDefault="004A13C1" w:rsidP="004A13C1">
            <w:r>
              <w:t>Lageverwaltung</w:t>
            </w:r>
          </w:p>
        </w:tc>
      </w:tr>
      <w:tr w:rsidR="004A13C1" w14:paraId="773FB572" w14:textId="77777777" w:rsidTr="004A13C1">
        <w:tc>
          <w:tcPr>
            <w:tcW w:w="4606" w:type="dxa"/>
          </w:tcPr>
          <w:p w14:paraId="68A5A118" w14:textId="2D865AC4" w:rsidR="004A13C1" w:rsidRDefault="004A13C1" w:rsidP="004A13C1">
            <w:r>
              <w:t>Ausganslage</w:t>
            </w:r>
          </w:p>
        </w:tc>
        <w:tc>
          <w:tcPr>
            <w:tcW w:w="4606" w:type="dxa"/>
          </w:tcPr>
          <w:p w14:paraId="35221300" w14:textId="236BA693" w:rsidR="004A13C1" w:rsidRDefault="004A13C1" w:rsidP="004A13C1">
            <w:r>
              <w:t xml:space="preserve">Die Anträge für kritische VPN-Zugänge müssen manuell genehmigt werden, was soweit auch kein Problem ist, das Problem besteht aber darin., dass dies sehr langsam geschieht, da man die Antragsmail vielleicht übersieht. Man könnte jedoch auch ein System bauen welches automatisch ein Jira-Ticket eröffnet und dieses einer Zufälligen Person welche diese Zugänge genehmigen darf zuweist, so würde es diese Person spätestens beim nächsten Daily sehen </w:t>
            </w:r>
            <w:r>
              <w:lastRenderedPageBreak/>
              <w:t>und könnte den Request viel schneller schliessen, damit die beantragende Person schneller weiterarbeiten könnte.</w:t>
            </w:r>
          </w:p>
        </w:tc>
      </w:tr>
      <w:tr w:rsidR="004A13C1" w14:paraId="08FF18B9" w14:textId="77777777" w:rsidTr="004A13C1">
        <w:tc>
          <w:tcPr>
            <w:tcW w:w="4606" w:type="dxa"/>
          </w:tcPr>
          <w:p w14:paraId="6220DD6F" w14:textId="701AA7C2" w:rsidR="004A13C1" w:rsidRDefault="00EC06B3" w:rsidP="004A13C1">
            <w:r>
              <w:lastRenderedPageBreak/>
              <w:t>Gestaltungsbereich/Gestaltungsinhalte</w:t>
            </w:r>
          </w:p>
        </w:tc>
        <w:tc>
          <w:tcPr>
            <w:tcW w:w="4606" w:type="dxa"/>
          </w:tcPr>
          <w:p w14:paraId="21DBD174" w14:textId="04C84977" w:rsidR="004A13C1" w:rsidRDefault="00EC06B3" w:rsidP="004A13C1">
            <w:r>
              <w:t>Betroffen von diesem Projekt sind nur Mitarbeitende, welche VPN-Zugang zu kritischer Infrastruktur brauchen und Mitarbeitende welche diese Requests genehmigen müssen.</w:t>
            </w:r>
          </w:p>
        </w:tc>
      </w:tr>
      <w:tr w:rsidR="004A13C1" w14:paraId="1A5E2481" w14:textId="77777777" w:rsidTr="004A13C1">
        <w:tc>
          <w:tcPr>
            <w:tcW w:w="4606" w:type="dxa"/>
          </w:tcPr>
          <w:p w14:paraId="3D6432EB" w14:textId="24FD7774" w:rsidR="004A13C1" w:rsidRDefault="00EC06B3" w:rsidP="004A13C1">
            <w:r>
              <w:t>Ziele/Ergebnisse</w:t>
            </w:r>
          </w:p>
        </w:tc>
        <w:tc>
          <w:tcPr>
            <w:tcW w:w="4606" w:type="dxa"/>
          </w:tcPr>
          <w:p w14:paraId="480246AD" w14:textId="0458F98C" w:rsidR="004A13C1" w:rsidRDefault="00094AA9" w:rsidP="004A13C1">
            <w:r>
              <w:t>Eine Zeitersparnis etlicher Arbeitsstunden, da die Zugänge schneller genehmigt werden und die beantragende Person schneler weiterarbeiten kann.</w:t>
            </w:r>
          </w:p>
        </w:tc>
      </w:tr>
      <w:tr w:rsidR="004A13C1" w14:paraId="57DA173D" w14:textId="77777777" w:rsidTr="004A13C1">
        <w:tc>
          <w:tcPr>
            <w:tcW w:w="4606" w:type="dxa"/>
          </w:tcPr>
          <w:p w14:paraId="28AB318C" w14:textId="77777777" w:rsidR="004A13C1" w:rsidRDefault="004A13C1" w:rsidP="004A13C1"/>
        </w:tc>
        <w:tc>
          <w:tcPr>
            <w:tcW w:w="4606" w:type="dxa"/>
          </w:tcPr>
          <w:p w14:paraId="4A9882AE" w14:textId="77777777" w:rsidR="004A13C1" w:rsidRDefault="004A13C1" w:rsidP="004A13C1"/>
        </w:tc>
      </w:tr>
      <w:tr w:rsidR="004A13C1" w14:paraId="0FC30C13" w14:textId="77777777" w:rsidTr="004A13C1">
        <w:tc>
          <w:tcPr>
            <w:tcW w:w="4606" w:type="dxa"/>
          </w:tcPr>
          <w:p w14:paraId="64BA6AAE" w14:textId="77777777" w:rsidR="004A13C1" w:rsidRDefault="004A13C1" w:rsidP="004A13C1"/>
        </w:tc>
        <w:tc>
          <w:tcPr>
            <w:tcW w:w="4606" w:type="dxa"/>
          </w:tcPr>
          <w:p w14:paraId="5E9B8826" w14:textId="77777777" w:rsidR="004A13C1" w:rsidRDefault="004A13C1" w:rsidP="004A13C1"/>
        </w:tc>
      </w:tr>
      <w:tr w:rsidR="004A13C1" w14:paraId="338207ED" w14:textId="77777777" w:rsidTr="004A13C1">
        <w:tc>
          <w:tcPr>
            <w:tcW w:w="4606" w:type="dxa"/>
          </w:tcPr>
          <w:p w14:paraId="48B2E874" w14:textId="77777777" w:rsidR="004A13C1" w:rsidRDefault="004A13C1" w:rsidP="004A13C1"/>
        </w:tc>
        <w:tc>
          <w:tcPr>
            <w:tcW w:w="4606" w:type="dxa"/>
          </w:tcPr>
          <w:p w14:paraId="128C82C9" w14:textId="77777777" w:rsidR="004A13C1" w:rsidRDefault="004A13C1" w:rsidP="004A13C1"/>
        </w:tc>
      </w:tr>
      <w:tr w:rsidR="004A13C1" w14:paraId="68F895B6" w14:textId="77777777" w:rsidTr="004A13C1">
        <w:tc>
          <w:tcPr>
            <w:tcW w:w="4606" w:type="dxa"/>
          </w:tcPr>
          <w:p w14:paraId="1E76DDB3" w14:textId="77777777" w:rsidR="004A13C1" w:rsidRDefault="004A13C1" w:rsidP="004A13C1"/>
        </w:tc>
        <w:tc>
          <w:tcPr>
            <w:tcW w:w="4606" w:type="dxa"/>
          </w:tcPr>
          <w:p w14:paraId="5123E442" w14:textId="77777777" w:rsidR="004A13C1" w:rsidRDefault="004A13C1" w:rsidP="004A13C1"/>
        </w:tc>
      </w:tr>
    </w:tbl>
    <w:p w14:paraId="3FD1CF91" w14:textId="77777777" w:rsidR="004A13C1" w:rsidRPr="004A13C1" w:rsidRDefault="004A13C1" w:rsidP="004A13C1"/>
    <w:p w14:paraId="06D7CA3B" w14:textId="77777777" w:rsidR="00470502" w:rsidRDefault="00470502">
      <w:r>
        <w:br w:type="page"/>
      </w:r>
    </w:p>
    <w:p w14:paraId="3E380126" w14:textId="6A8E03D6" w:rsidR="00470502" w:rsidRDefault="00470502">
      <w:pPr>
        <w:pStyle w:val="TableofFigures"/>
        <w:tabs>
          <w:tab w:val="right" w:leader="dot" w:pos="9062"/>
        </w:tabs>
        <w:rPr>
          <w:noProof/>
        </w:rPr>
      </w:pPr>
      <w:r>
        <w:lastRenderedPageBreak/>
        <w:fldChar w:fldCharType="begin"/>
      </w:r>
      <w:r w:rsidRPr="00470502">
        <w:rPr>
          <w:lang w:val="en-US"/>
        </w:rPr>
        <w:instrText xml:space="preserve"> TOC \h \z \c "Abbildung" </w:instrText>
      </w:r>
      <w:r>
        <w:fldChar w:fldCharType="separate"/>
      </w:r>
      <w:hyperlink w:anchor="_Toc158724619" w:history="1">
        <w:r w:rsidRPr="00915C2C">
          <w:rPr>
            <w:rStyle w:val="Hyperlink"/>
            <w:noProof/>
          </w:rPr>
          <w:t>Abbildung 1: https://www.swisscom.ch/de/about/governance/organisation-und-struktur.html</w:t>
        </w:r>
        <w:r>
          <w:rPr>
            <w:noProof/>
            <w:webHidden/>
          </w:rPr>
          <w:tab/>
        </w:r>
        <w:r>
          <w:rPr>
            <w:noProof/>
            <w:webHidden/>
          </w:rPr>
          <w:fldChar w:fldCharType="begin"/>
        </w:r>
        <w:r>
          <w:rPr>
            <w:noProof/>
            <w:webHidden/>
          </w:rPr>
          <w:instrText xml:space="preserve"> PAGEREF _Toc158724619 \h </w:instrText>
        </w:r>
        <w:r>
          <w:rPr>
            <w:noProof/>
            <w:webHidden/>
          </w:rPr>
        </w:r>
        <w:r>
          <w:rPr>
            <w:noProof/>
            <w:webHidden/>
          </w:rPr>
          <w:fldChar w:fldCharType="separate"/>
        </w:r>
        <w:r>
          <w:rPr>
            <w:noProof/>
            <w:webHidden/>
          </w:rPr>
          <w:t>2</w:t>
        </w:r>
        <w:r>
          <w:rPr>
            <w:noProof/>
            <w:webHidden/>
          </w:rPr>
          <w:fldChar w:fldCharType="end"/>
        </w:r>
      </w:hyperlink>
    </w:p>
    <w:p w14:paraId="0590E547" w14:textId="104279FE" w:rsidR="00470502" w:rsidRDefault="00000000">
      <w:pPr>
        <w:pStyle w:val="TableofFigures"/>
        <w:tabs>
          <w:tab w:val="right" w:leader="dot" w:pos="9062"/>
        </w:tabs>
        <w:rPr>
          <w:noProof/>
        </w:rPr>
      </w:pPr>
      <w:hyperlink w:anchor="_Toc158724620" w:history="1">
        <w:r w:rsidR="00470502" w:rsidRPr="00915C2C">
          <w:rPr>
            <w:rStyle w:val="Hyperlink"/>
            <w:noProof/>
          </w:rPr>
          <w:t>Abbildung 2: Selbst erstellt mit https://online.visual-paradigm.com/app/diagrams/#diagram:proj=0&amp;type=Flowchart&amp;width=11&amp;height=8.5&amp;unit=inch</w:t>
        </w:r>
        <w:r w:rsidR="00470502">
          <w:rPr>
            <w:noProof/>
            <w:webHidden/>
          </w:rPr>
          <w:tab/>
        </w:r>
        <w:r w:rsidR="00470502">
          <w:rPr>
            <w:noProof/>
            <w:webHidden/>
          </w:rPr>
          <w:fldChar w:fldCharType="begin"/>
        </w:r>
        <w:r w:rsidR="00470502">
          <w:rPr>
            <w:noProof/>
            <w:webHidden/>
          </w:rPr>
          <w:instrText xml:space="preserve"> PAGEREF _Toc158724620 \h </w:instrText>
        </w:r>
        <w:r w:rsidR="00470502">
          <w:rPr>
            <w:noProof/>
            <w:webHidden/>
          </w:rPr>
        </w:r>
        <w:r w:rsidR="00470502">
          <w:rPr>
            <w:noProof/>
            <w:webHidden/>
          </w:rPr>
          <w:fldChar w:fldCharType="separate"/>
        </w:r>
        <w:r w:rsidR="00470502">
          <w:rPr>
            <w:noProof/>
            <w:webHidden/>
          </w:rPr>
          <w:t>3</w:t>
        </w:r>
        <w:r w:rsidR="00470502">
          <w:rPr>
            <w:noProof/>
            <w:webHidden/>
          </w:rPr>
          <w:fldChar w:fldCharType="end"/>
        </w:r>
      </w:hyperlink>
    </w:p>
    <w:p w14:paraId="42811543" w14:textId="22B8796F" w:rsidR="00590CD9" w:rsidRPr="00470502" w:rsidRDefault="00470502" w:rsidP="00590CD9">
      <w:pPr>
        <w:rPr>
          <w:lang w:val="en-US"/>
        </w:rPr>
      </w:pPr>
      <w:r>
        <w:fldChar w:fldCharType="end"/>
      </w:r>
    </w:p>
    <w:sectPr w:rsidR="00590CD9" w:rsidRPr="00470502" w:rsidSect="001505BE">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8330" w14:textId="77777777" w:rsidR="001505BE" w:rsidRPr="00185B25" w:rsidRDefault="001505BE" w:rsidP="00BC0E00">
      <w:pPr>
        <w:spacing w:after="0" w:line="240" w:lineRule="auto"/>
      </w:pPr>
      <w:r w:rsidRPr="00185B25">
        <w:separator/>
      </w:r>
    </w:p>
  </w:endnote>
  <w:endnote w:type="continuationSeparator" w:id="0">
    <w:p w14:paraId="56F89C06" w14:textId="77777777" w:rsidR="001505BE" w:rsidRPr="00185B25" w:rsidRDefault="001505BE" w:rsidP="00BC0E00">
      <w:pPr>
        <w:spacing w:after="0" w:line="240" w:lineRule="auto"/>
      </w:pPr>
      <w:r w:rsidRPr="00185B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903350"/>
      <w:docPartObj>
        <w:docPartGallery w:val="Page Numbers (Bottom of Page)"/>
        <w:docPartUnique/>
      </w:docPartObj>
    </w:sdtPr>
    <w:sdtEndPr>
      <w:rPr>
        <w:color w:val="7F7F7F" w:themeColor="background1" w:themeShade="7F"/>
        <w:spacing w:val="60"/>
      </w:rPr>
    </w:sdtEndPr>
    <w:sdtContent>
      <w:p w14:paraId="4161827D" w14:textId="377485D8" w:rsidR="00BC0E00" w:rsidRPr="00185B25" w:rsidRDefault="00BC0E00">
        <w:pPr>
          <w:pStyle w:val="Footer"/>
          <w:pBdr>
            <w:top w:val="single" w:sz="4" w:space="1" w:color="D9D9D9" w:themeColor="background1" w:themeShade="D9"/>
          </w:pBdr>
          <w:rPr>
            <w:b/>
            <w:bCs/>
          </w:rPr>
        </w:pPr>
        <w:r w:rsidRPr="00185B25">
          <w:fldChar w:fldCharType="begin"/>
        </w:r>
        <w:r w:rsidRPr="00185B25">
          <w:instrText xml:space="preserve"> PAGE   \* MERGEFORMAT </w:instrText>
        </w:r>
        <w:r w:rsidRPr="00185B25">
          <w:fldChar w:fldCharType="separate"/>
        </w:r>
        <w:r w:rsidRPr="00185B25">
          <w:rPr>
            <w:b/>
            <w:bCs/>
          </w:rPr>
          <w:t>2</w:t>
        </w:r>
        <w:r w:rsidRPr="00185B25">
          <w:rPr>
            <w:b/>
            <w:bCs/>
          </w:rPr>
          <w:fldChar w:fldCharType="end"/>
        </w:r>
        <w:r w:rsidRPr="00185B25">
          <w:rPr>
            <w:b/>
            <w:bCs/>
          </w:rPr>
          <w:t xml:space="preserve"> | </w:t>
        </w:r>
        <w:r w:rsidR="00317AB6" w:rsidRPr="00185B25">
          <w:rPr>
            <w:color w:val="7F7F7F" w:themeColor="background1" w:themeShade="7F"/>
            <w:spacing w:val="60"/>
          </w:rPr>
          <w:t>Seite</w:t>
        </w:r>
      </w:p>
    </w:sdtContent>
  </w:sdt>
  <w:sdt>
    <w:sdtPr>
      <w:alias w:val="Author"/>
      <w:tag w:val=""/>
      <w:id w:val="894707627"/>
      <w:placeholder>
        <w:docPart w:val="E3F7E676782D4E838F9A86D2E40F8A47"/>
      </w:placeholder>
      <w:dataBinding w:prefixMappings="xmlns:ns0='http://purl.org/dc/elements/1.1/' xmlns:ns1='http://schemas.openxmlformats.org/package/2006/metadata/core-properties' " w:xpath="/ns1:coreProperties[1]/ns0:creator[1]" w:storeItemID="{6C3C8BC8-F283-45AE-878A-BAB7291924A1}"/>
      <w:text/>
    </w:sdtPr>
    <w:sdtContent>
      <w:p w14:paraId="6A4A30C1" w14:textId="5E1BC70A" w:rsidR="00BC0E00" w:rsidRPr="00185B25" w:rsidRDefault="00BC0E00">
        <w:pPr>
          <w:pStyle w:val="Footer"/>
        </w:pPr>
        <w:r w:rsidRPr="00185B25">
          <w:t>Mueller Yannick GBS-INA1c_2023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07292" w14:textId="77777777" w:rsidR="001505BE" w:rsidRPr="00185B25" w:rsidRDefault="001505BE" w:rsidP="00BC0E00">
      <w:pPr>
        <w:spacing w:after="0" w:line="240" w:lineRule="auto"/>
      </w:pPr>
      <w:r w:rsidRPr="00185B25">
        <w:separator/>
      </w:r>
    </w:p>
  </w:footnote>
  <w:footnote w:type="continuationSeparator" w:id="0">
    <w:p w14:paraId="3290960E" w14:textId="77777777" w:rsidR="001505BE" w:rsidRPr="00185B25" w:rsidRDefault="001505BE" w:rsidP="00BC0E00">
      <w:pPr>
        <w:spacing w:after="0" w:line="240" w:lineRule="auto"/>
      </w:pPr>
      <w:r w:rsidRPr="00185B2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514A"/>
    <w:rsid w:val="00062BDA"/>
    <w:rsid w:val="00094AA9"/>
    <w:rsid w:val="001505BE"/>
    <w:rsid w:val="0018045A"/>
    <w:rsid w:val="00185B25"/>
    <w:rsid w:val="001D7088"/>
    <w:rsid w:val="00247B8F"/>
    <w:rsid w:val="0027247F"/>
    <w:rsid w:val="002B2B84"/>
    <w:rsid w:val="002C6FDA"/>
    <w:rsid w:val="00317AB6"/>
    <w:rsid w:val="003A6267"/>
    <w:rsid w:val="00470502"/>
    <w:rsid w:val="004A13C1"/>
    <w:rsid w:val="00590CD9"/>
    <w:rsid w:val="00694470"/>
    <w:rsid w:val="0073593A"/>
    <w:rsid w:val="00774811"/>
    <w:rsid w:val="0079050F"/>
    <w:rsid w:val="008E64DC"/>
    <w:rsid w:val="0090514A"/>
    <w:rsid w:val="009170AF"/>
    <w:rsid w:val="009271E2"/>
    <w:rsid w:val="0099421F"/>
    <w:rsid w:val="009E5458"/>
    <w:rsid w:val="00A7136A"/>
    <w:rsid w:val="00AF466C"/>
    <w:rsid w:val="00AF651C"/>
    <w:rsid w:val="00B115E1"/>
    <w:rsid w:val="00BC0E00"/>
    <w:rsid w:val="00E55599"/>
    <w:rsid w:val="00EC06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B787DF"/>
  <w15:docId w15:val="{322962CF-1E0D-478D-82F5-9ECE24E1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14A"/>
    <w:pPr>
      <w:spacing w:after="0" w:line="240" w:lineRule="auto"/>
    </w:pPr>
    <w:rPr>
      <w:color w:val="44546A" w:themeColor="text2"/>
      <w:kern w:val="0"/>
      <w:sz w:val="20"/>
      <w:szCs w:val="20"/>
      <w:lang w:val="en-US"/>
    </w:rPr>
  </w:style>
  <w:style w:type="character" w:customStyle="1" w:styleId="Heading1Char">
    <w:name w:val="Heading 1 Char"/>
    <w:basedOn w:val="DefaultParagraphFont"/>
    <w:link w:val="Heading1"/>
    <w:uiPriority w:val="9"/>
    <w:rsid w:val="009051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14A"/>
    <w:pPr>
      <w:outlineLvl w:val="9"/>
    </w:pPr>
    <w:rPr>
      <w:kern w:val="0"/>
      <w:lang w:val="en-US"/>
    </w:rPr>
  </w:style>
  <w:style w:type="paragraph" w:styleId="TOC1">
    <w:name w:val="toc 1"/>
    <w:basedOn w:val="Normal"/>
    <w:next w:val="Normal"/>
    <w:autoRedefine/>
    <w:uiPriority w:val="39"/>
    <w:unhideWhenUsed/>
    <w:rsid w:val="00BC0E00"/>
    <w:pPr>
      <w:spacing w:after="100"/>
    </w:pPr>
  </w:style>
  <w:style w:type="character" w:styleId="Hyperlink">
    <w:name w:val="Hyperlink"/>
    <w:basedOn w:val="DefaultParagraphFont"/>
    <w:uiPriority w:val="99"/>
    <w:unhideWhenUsed/>
    <w:rsid w:val="00BC0E00"/>
    <w:rPr>
      <w:color w:val="0563C1" w:themeColor="hyperlink"/>
      <w:u w:val="single"/>
    </w:rPr>
  </w:style>
  <w:style w:type="paragraph" w:styleId="Header">
    <w:name w:val="header"/>
    <w:basedOn w:val="Normal"/>
    <w:link w:val="HeaderChar"/>
    <w:uiPriority w:val="99"/>
    <w:unhideWhenUsed/>
    <w:rsid w:val="00BC0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0E00"/>
  </w:style>
  <w:style w:type="paragraph" w:styleId="Footer">
    <w:name w:val="footer"/>
    <w:basedOn w:val="Normal"/>
    <w:link w:val="FooterChar"/>
    <w:uiPriority w:val="99"/>
    <w:unhideWhenUsed/>
    <w:rsid w:val="00BC0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0E00"/>
  </w:style>
  <w:style w:type="character" w:styleId="PlaceholderText">
    <w:name w:val="Placeholder Text"/>
    <w:basedOn w:val="DefaultParagraphFont"/>
    <w:uiPriority w:val="99"/>
    <w:semiHidden/>
    <w:rsid w:val="00BC0E00"/>
    <w:rPr>
      <w:color w:val="666666"/>
    </w:rPr>
  </w:style>
  <w:style w:type="character" w:customStyle="1" w:styleId="Heading2Char">
    <w:name w:val="Heading 2 Char"/>
    <w:basedOn w:val="DefaultParagraphFont"/>
    <w:link w:val="Heading2"/>
    <w:uiPriority w:val="9"/>
    <w:rsid w:val="00317A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7AB6"/>
    <w:pPr>
      <w:spacing w:after="100"/>
      <w:ind w:left="220"/>
    </w:pPr>
  </w:style>
  <w:style w:type="paragraph" w:styleId="Caption">
    <w:name w:val="caption"/>
    <w:basedOn w:val="Normal"/>
    <w:next w:val="Normal"/>
    <w:uiPriority w:val="35"/>
    <w:unhideWhenUsed/>
    <w:qFormat/>
    <w:rsid w:val="00470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0502"/>
    <w:pPr>
      <w:spacing w:after="0"/>
    </w:pPr>
  </w:style>
  <w:style w:type="character" w:styleId="UnresolvedMention">
    <w:name w:val="Unresolved Mention"/>
    <w:basedOn w:val="DefaultParagraphFont"/>
    <w:uiPriority w:val="99"/>
    <w:semiHidden/>
    <w:unhideWhenUsed/>
    <w:rsid w:val="004A13C1"/>
    <w:rPr>
      <w:color w:val="605E5C"/>
      <w:shd w:val="clear" w:color="auto" w:fill="E1DFDD"/>
    </w:rPr>
  </w:style>
  <w:style w:type="table" w:styleId="TableGrid">
    <w:name w:val="Table Grid"/>
    <w:basedOn w:val="TableNormal"/>
    <w:uiPriority w:val="39"/>
    <w:rsid w:val="004A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4489">
      <w:bodyDiv w:val="1"/>
      <w:marLeft w:val="0"/>
      <w:marRight w:val="0"/>
      <w:marTop w:val="0"/>
      <w:marBottom w:val="0"/>
      <w:divBdr>
        <w:top w:val="none" w:sz="0" w:space="0" w:color="auto"/>
        <w:left w:val="none" w:sz="0" w:space="0" w:color="auto"/>
        <w:bottom w:val="none" w:sz="0" w:space="0" w:color="auto"/>
        <w:right w:val="none" w:sz="0" w:space="0" w:color="auto"/>
      </w:divBdr>
      <w:divsChild>
        <w:div w:id="1292009154">
          <w:marLeft w:val="0"/>
          <w:marRight w:val="0"/>
          <w:marTop w:val="0"/>
          <w:marBottom w:val="0"/>
          <w:divBdr>
            <w:top w:val="none" w:sz="0" w:space="0" w:color="auto"/>
            <w:left w:val="none" w:sz="0" w:space="0" w:color="auto"/>
            <w:bottom w:val="none" w:sz="0" w:space="0" w:color="auto"/>
            <w:right w:val="none" w:sz="0" w:space="0" w:color="auto"/>
          </w:divBdr>
          <w:divsChild>
            <w:div w:id="452594754">
              <w:marLeft w:val="0"/>
              <w:marRight w:val="0"/>
              <w:marTop w:val="0"/>
              <w:marBottom w:val="0"/>
              <w:divBdr>
                <w:top w:val="none" w:sz="0" w:space="0" w:color="auto"/>
                <w:left w:val="none" w:sz="0" w:space="0" w:color="auto"/>
                <w:bottom w:val="none" w:sz="0" w:space="0" w:color="auto"/>
                <w:right w:val="none" w:sz="0" w:space="0" w:color="auto"/>
              </w:divBdr>
              <w:divsChild>
                <w:div w:id="626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wisscom.ch/de/about/governance/organisation-und-struktur.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23BC86AAB04BFDAE5E284F3DDDD60C"/>
        <w:category>
          <w:name w:val="General"/>
          <w:gallery w:val="placeholder"/>
        </w:category>
        <w:types>
          <w:type w:val="bbPlcHdr"/>
        </w:types>
        <w:behaviors>
          <w:behavior w:val="content"/>
        </w:behaviors>
        <w:guid w:val="{5292390A-68E1-432A-BEC2-A15315F29D8E}"/>
      </w:docPartPr>
      <w:docPartBody>
        <w:p w:rsidR="00984F89" w:rsidRDefault="003D7D6F" w:rsidP="003D7D6F">
          <w:pPr>
            <w:pStyle w:val="7723BC86AAB04BFDAE5E284F3DDDD60C"/>
          </w:pPr>
          <w:r>
            <w:rPr>
              <w:rFonts w:asciiTheme="majorHAnsi" w:hAnsiTheme="majorHAnsi"/>
              <w:color w:val="FFFFFF" w:themeColor="background1"/>
              <w:sz w:val="96"/>
              <w:szCs w:val="96"/>
            </w:rPr>
            <w:t>[Document title]</w:t>
          </w:r>
        </w:p>
      </w:docPartBody>
    </w:docPart>
    <w:docPart>
      <w:docPartPr>
        <w:name w:val="3060B3A6CE6C4C738C7A942F629C3462"/>
        <w:category>
          <w:name w:val="General"/>
          <w:gallery w:val="placeholder"/>
        </w:category>
        <w:types>
          <w:type w:val="bbPlcHdr"/>
        </w:types>
        <w:behaviors>
          <w:behavior w:val="content"/>
        </w:behaviors>
        <w:guid w:val="{8BF658B6-F0C4-40EA-88AF-22413FAB6CB1}"/>
      </w:docPartPr>
      <w:docPartBody>
        <w:p w:rsidR="00984F89" w:rsidRDefault="003D7D6F" w:rsidP="003D7D6F">
          <w:pPr>
            <w:pStyle w:val="3060B3A6CE6C4C738C7A942F629C3462"/>
          </w:pPr>
          <w:r>
            <w:rPr>
              <w:color w:val="FFFFFF" w:themeColor="background1"/>
              <w:sz w:val="28"/>
              <w:szCs w:val="28"/>
            </w:rPr>
            <w:t>[Author name]</w:t>
          </w:r>
        </w:p>
      </w:docPartBody>
    </w:docPart>
    <w:docPart>
      <w:docPartPr>
        <w:name w:val="00316943CA264577B408EA863AE18CF0"/>
        <w:category>
          <w:name w:val="General"/>
          <w:gallery w:val="placeholder"/>
        </w:category>
        <w:types>
          <w:type w:val="bbPlcHdr"/>
        </w:types>
        <w:behaviors>
          <w:behavior w:val="content"/>
        </w:behaviors>
        <w:guid w:val="{CA8ED13F-4F01-4AD3-9AB0-819C06FC2E01}"/>
      </w:docPartPr>
      <w:docPartBody>
        <w:p w:rsidR="00984F89" w:rsidRDefault="003D7D6F" w:rsidP="003D7D6F">
          <w:pPr>
            <w:pStyle w:val="00316943CA264577B408EA863AE18CF0"/>
          </w:pPr>
          <w:r>
            <w:rPr>
              <w:color w:val="FFFFFF" w:themeColor="background1"/>
              <w:sz w:val="28"/>
              <w:szCs w:val="28"/>
            </w:rPr>
            <w:t>[Course title]</w:t>
          </w:r>
        </w:p>
      </w:docPartBody>
    </w:docPart>
    <w:docPart>
      <w:docPartPr>
        <w:name w:val="E3F7E676782D4E838F9A86D2E40F8A47"/>
        <w:category>
          <w:name w:val="General"/>
          <w:gallery w:val="placeholder"/>
        </w:category>
        <w:types>
          <w:type w:val="bbPlcHdr"/>
        </w:types>
        <w:behaviors>
          <w:behavior w:val="content"/>
        </w:behaviors>
        <w:guid w:val="{FE0ED6F0-48A2-45F4-8201-304B2BFCC1CC}"/>
      </w:docPartPr>
      <w:docPartBody>
        <w:p w:rsidR="00984F89" w:rsidRDefault="00984F89">
          <w:r w:rsidRPr="0055120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6F"/>
    <w:rsid w:val="003D7D6F"/>
    <w:rsid w:val="00406B5B"/>
    <w:rsid w:val="007D1C11"/>
    <w:rsid w:val="00984F89"/>
    <w:rsid w:val="00D07A24"/>
    <w:rsid w:val="00EA63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3BC86AAB04BFDAE5E284F3DDDD60C">
    <w:name w:val="7723BC86AAB04BFDAE5E284F3DDDD60C"/>
    <w:rsid w:val="003D7D6F"/>
  </w:style>
  <w:style w:type="paragraph" w:customStyle="1" w:styleId="3060B3A6CE6C4C738C7A942F629C3462">
    <w:name w:val="3060B3A6CE6C4C738C7A942F629C3462"/>
    <w:rsid w:val="003D7D6F"/>
  </w:style>
  <w:style w:type="paragraph" w:customStyle="1" w:styleId="00316943CA264577B408EA863AE18CF0">
    <w:name w:val="00316943CA264577B408EA863AE18CF0"/>
    <w:rsid w:val="003D7D6F"/>
  </w:style>
  <w:style w:type="character" w:styleId="PlaceholderText">
    <w:name w:val="Placeholder Text"/>
    <w:basedOn w:val="DefaultParagraphFont"/>
    <w:uiPriority w:val="99"/>
    <w:semiHidden/>
    <w:rsid w:val="00984F8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1CCCD-1878-497A-B298-12195154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630</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E-Portfolio</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E-Portfolio</dc:title>
  <dc:subject/>
  <dc:creator>Mueller Yannick GBS-INA1c_2023</dc:creator>
  <cp:keywords/>
  <dc:description/>
  <cp:lastModifiedBy>Mueller Yannick GBS-INA1c_2023</cp:lastModifiedBy>
  <cp:revision>18</cp:revision>
  <dcterms:created xsi:type="dcterms:W3CDTF">2024-02-06T13:14:00Z</dcterms:created>
  <dcterms:modified xsi:type="dcterms:W3CDTF">2024-02-20T12:48:00Z</dcterms:modified>
  <cp:category>Modul 431</cp:category>
</cp:coreProperties>
</file>