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right"/>
        <w:rPr>
          <w:sz w:val="52"/>
          <w:szCs w:val="52"/>
        </w:rPr>
      </w:pPr>
      <w:r w:rsidDel="00000000" w:rsidR="00000000" w:rsidRPr="00000000">
        <w:rPr>
          <w:rtl w:val="0"/>
        </w:rPr>
      </w:r>
    </w:p>
    <w:p w:rsidR="00000000" w:rsidDel="00000000" w:rsidP="00000000" w:rsidRDefault="00000000" w:rsidRPr="00000000" w14:paraId="0000001E">
      <w:pPr>
        <w:jc w:val="right"/>
        <w:rPr>
          <w:sz w:val="52"/>
          <w:szCs w:val="52"/>
        </w:rPr>
      </w:pPr>
      <w:r w:rsidDel="00000000" w:rsidR="00000000" w:rsidRPr="00000000">
        <w:rPr>
          <w:sz w:val="52"/>
          <w:szCs w:val="52"/>
          <w:rtl w:val="0"/>
        </w:rPr>
        <w:t xml:space="preserve">Technische Spezifikation</w:t>
      </w:r>
    </w:p>
    <w:p w:rsidR="00000000" w:rsidDel="00000000" w:rsidP="00000000" w:rsidRDefault="00000000" w:rsidRPr="00000000" w14:paraId="0000001F">
      <w:pPr>
        <w:jc w:val="left"/>
        <w:rPr>
          <w:color w:val="ff0000"/>
          <w:sz w:val="36"/>
          <w:szCs w:val="36"/>
        </w:rPr>
      </w:pPr>
      <w:r w:rsidDel="00000000" w:rsidR="00000000" w:rsidRPr="00000000">
        <w:rPr>
          <w:rtl w:val="0"/>
        </w:rPr>
      </w:r>
    </w:p>
    <w:p w:rsidR="00000000" w:rsidDel="00000000" w:rsidP="00000000" w:rsidRDefault="00000000" w:rsidRPr="00000000" w14:paraId="00000020">
      <w:pPr>
        <w:jc w:val="right"/>
        <w:rPr>
          <w:i w:val="1"/>
          <w:color w:val="0000ff"/>
          <w:sz w:val="36"/>
          <w:szCs w:val="36"/>
        </w:rPr>
      </w:pPr>
      <w:r w:rsidDel="00000000" w:rsidR="00000000" w:rsidRPr="00000000">
        <w:rPr>
          <w:color w:val="0000ff"/>
          <w:sz w:val="36"/>
          <w:szCs w:val="36"/>
          <w:rtl w:val="0"/>
        </w:rPr>
        <w:t xml:space="preserve">Vergissmeinnicht</w:t>
      </w: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18"/>
          <w:szCs w:val="18"/>
        </w:rPr>
      </w:pPr>
      <w:r w:rsidDel="00000000" w:rsidR="00000000" w:rsidRPr="00000000">
        <w:rPr>
          <w:rtl w:val="0"/>
        </w:rPr>
      </w:r>
    </w:p>
    <w:p w:rsidR="00000000" w:rsidDel="00000000" w:rsidP="00000000" w:rsidRDefault="00000000" w:rsidRPr="00000000" w14:paraId="0000002D">
      <w:pPr>
        <w:rPr>
          <w:sz w:val="18"/>
          <w:szCs w:val="18"/>
        </w:rPr>
      </w:pPr>
      <w:r w:rsidDel="00000000" w:rsidR="00000000" w:rsidRPr="00000000">
        <w:rPr>
          <w:sz w:val="18"/>
          <w:szCs w:val="18"/>
          <w:rtl w:val="0"/>
        </w:rPr>
        <w:t xml:space="preserve">Autoren:</w:t>
        <w:tab/>
        <w:tab/>
        <w:t xml:space="preserve">Yannik</w:t>
      </w:r>
    </w:p>
    <w:p w:rsidR="00000000" w:rsidDel="00000000" w:rsidP="00000000" w:rsidRDefault="00000000" w:rsidRPr="00000000" w14:paraId="0000002E">
      <w:pPr>
        <w:rPr>
          <w:sz w:val="18"/>
          <w:szCs w:val="18"/>
        </w:rPr>
      </w:pPr>
      <w:r w:rsidDel="00000000" w:rsidR="00000000" w:rsidRPr="00000000">
        <w:rPr>
          <w:sz w:val="18"/>
          <w:szCs w:val="18"/>
          <w:rtl w:val="0"/>
        </w:rPr>
        <w:tab/>
        <w:tab/>
        <w:t xml:space="preserve">Benedikt</w:t>
      </w:r>
    </w:p>
    <w:p w:rsidR="00000000" w:rsidDel="00000000" w:rsidP="00000000" w:rsidRDefault="00000000" w:rsidRPr="00000000" w14:paraId="0000002F">
      <w:pPr>
        <w:rPr>
          <w:sz w:val="18"/>
          <w:szCs w:val="18"/>
        </w:rPr>
      </w:pPr>
      <w:r w:rsidDel="00000000" w:rsidR="00000000" w:rsidRPr="00000000">
        <w:rPr>
          <w:sz w:val="18"/>
          <w:szCs w:val="18"/>
          <w:rtl w:val="0"/>
        </w:rPr>
        <w:tab/>
        <w:tab/>
        <w:t xml:space="preserve">Dmitry</w:t>
        <w:br w:type="textWrapping"/>
        <w:tab/>
        <w:tab/>
        <w:t xml:space="preserve">Wajdi</w:t>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rPr>
          <w:sz w:val="18"/>
          <w:szCs w:val="18"/>
        </w:rPr>
      </w:pPr>
      <w:r w:rsidDel="00000000" w:rsidR="00000000" w:rsidRPr="00000000">
        <w:rPr>
          <w:sz w:val="18"/>
          <w:szCs w:val="18"/>
          <w:rtl w:val="0"/>
        </w:rPr>
        <w:t xml:space="preserve">Letzte Änderung:</w:t>
        <w:tab/>
        <w:t xml:space="preserve">19.05.2020</w:t>
      </w:r>
    </w:p>
    <w:p w:rsidR="00000000" w:rsidDel="00000000" w:rsidP="00000000" w:rsidRDefault="00000000" w:rsidRPr="00000000" w14:paraId="00000032">
      <w:pPr>
        <w:rPr>
          <w:sz w:val="18"/>
          <w:szCs w:val="18"/>
        </w:rPr>
      </w:pPr>
      <w:r w:rsidDel="00000000" w:rsidR="00000000" w:rsidRPr="00000000">
        <w:rPr>
          <w:rtl w:val="0"/>
        </w:rPr>
      </w:r>
    </w:p>
    <w:p w:rsidR="00000000" w:rsidDel="00000000" w:rsidP="00000000" w:rsidRDefault="00000000" w:rsidRPr="00000000" w14:paraId="00000033">
      <w:pPr>
        <w:rPr>
          <w:sz w:val="18"/>
          <w:szCs w:val="18"/>
        </w:rPr>
      </w:pPr>
      <w:r w:rsidDel="00000000" w:rsidR="00000000" w:rsidRPr="00000000">
        <w:rPr>
          <w:sz w:val="18"/>
          <w:szCs w:val="18"/>
          <w:rtl w:val="0"/>
        </w:rPr>
        <w:t xml:space="preserve">Version:</w:t>
        <w:tab/>
        <w:tab/>
        <w:t xml:space="preserve">1.0</w:t>
      </w:r>
    </w:p>
    <w:p w:rsidR="00000000" w:rsidDel="00000000" w:rsidP="00000000" w:rsidRDefault="00000000" w:rsidRPr="00000000" w14:paraId="00000034">
      <w:pPr>
        <w:rPr>
          <w:b w:val="1"/>
          <w:i w:val="1"/>
          <w:sz w:val="28"/>
          <w:szCs w:val="28"/>
        </w:rPr>
      </w:pPr>
      <w:bookmarkStart w:colFirst="0" w:colLast="0" w:name="_heading=h.gjdgxs" w:id="0"/>
      <w:bookmarkEnd w:id="0"/>
      <w:r w:rsidDel="00000000" w:rsidR="00000000" w:rsidRPr="00000000">
        <w:br w:type="page"/>
      </w:r>
      <w:r w:rsidDel="00000000" w:rsidR="00000000" w:rsidRPr="00000000">
        <w:rPr>
          <w:b w:val="1"/>
          <w:i w:val="1"/>
          <w:sz w:val="28"/>
          <w:szCs w:val="28"/>
          <w:rtl w:val="0"/>
        </w:rPr>
        <w:t xml:space="preserve">Inhaltsverzeichnis</w:t>
      </w:r>
    </w:p>
    <w:p w:rsidR="00000000" w:rsidDel="00000000" w:rsidP="00000000" w:rsidRDefault="00000000" w:rsidRPr="00000000" w14:paraId="0000003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200.724409448818"/>
            </w:tabs>
            <w:spacing w:before="80" w:line="240" w:lineRule="auto"/>
            <w:ind w:lef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Anwendungsüberblick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200.724409448818"/>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dh0uk6m4dv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Prozessüberblick</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_heading=h.3dh0uk6m4dvm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Technischer Workflow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gxrbcyk72d9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Nutzer-Workflow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_heading=h.gxrbcyk72d9d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A">
          <w:pPr>
            <w:tabs>
              <w:tab w:val="right" w:pos="10776.000000000002"/>
            </w:tabs>
            <w:spacing w:before="60" w:line="240" w:lineRule="auto"/>
            <w:ind w:left="720" w:right="-570" w:firstLine="0"/>
            <w:rPr>
              <w:b w:val="1"/>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Nutzer Workflow : Auftragnehmer</w:t>
            </w:r>
          </w:hyperlink>
          <w:r w:rsidDel="00000000" w:rsidR="00000000" w:rsidRPr="00000000">
            <w:rPr>
              <w:rtl w:val="0"/>
            </w:rPr>
            <w:t xml:space="preserve">                                                                                                                    </w:t>
          </w:r>
          <w:r w:rsidDel="00000000" w:rsidR="00000000" w:rsidRPr="00000000">
            <w:rPr>
              <w:b w:val="1"/>
              <w:rtl w:val="0"/>
            </w:rPr>
            <w:t xml:space="preserve">8</w:t>
          </w:r>
        </w:p>
        <w:p w:rsidR="00000000" w:rsidDel="00000000" w:rsidP="00000000" w:rsidRDefault="00000000" w:rsidRPr="00000000" w14:paraId="0000003B">
          <w:pPr>
            <w:tabs>
              <w:tab w:val="right" w:pos="10776.000000000002"/>
            </w:tabs>
            <w:spacing w:before="60" w:line="240" w:lineRule="auto"/>
            <w:ind w:left="720" w:right="-570" w:firstLine="0"/>
            <w:rPr>
              <w:b w:val="1"/>
              <w:i w:val="0"/>
              <w:smallCaps w:val="0"/>
              <w:strike w:val="0"/>
              <w:color w:val="000000"/>
              <w:sz w:val="20"/>
              <w:szCs w:val="20"/>
              <w:u w:val="none"/>
              <w:shd w:fill="auto" w:val="clear"/>
              <w:vertAlign w:val="baseline"/>
            </w:rPr>
          </w:pPr>
          <w:hyperlink w:anchor="_heading=h.3dy6vkm">
            <w:r w:rsidDel="00000000" w:rsidR="00000000" w:rsidRPr="00000000">
              <w:rPr>
                <w:rtl w:val="0"/>
              </w:rPr>
              <w:t xml:space="preserve">Nutzer Workflow : Auftraggeber</w:t>
            </w:r>
          </w:hyperlink>
          <w:r w:rsidDel="00000000" w:rsidR="00000000" w:rsidRPr="00000000">
            <w:rPr>
              <w:rtl w:val="0"/>
            </w:rPr>
            <w:t xml:space="preserve">                                                                                                                       </w:t>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3C">
          <w:pPr>
            <w:tabs>
              <w:tab w:val="right" w:pos="10200.724409448818"/>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Technische Spezifikation SW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tq5hz7imfx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Komponentendiagramm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_heading=h.tq5hz7imfx32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200.724409448818"/>
            </w:tabs>
            <w:spacing w:before="60" w:line="240" w:lineRule="auto"/>
            <w:ind w:left="360" w:firstLine="0"/>
            <w:rPr>
              <w:b w:val="1"/>
            </w:rPr>
          </w:pPr>
          <w:hyperlink w:anchor="_heading=h.ez8u3nce61o">
            <w:r w:rsidDel="00000000" w:rsidR="00000000" w:rsidRPr="00000000">
              <w:rPr>
                <w:rtl w:val="0"/>
              </w:rPr>
              <w:t xml:space="preserve">Klassendiagramm</w:t>
            </w:r>
          </w:hyperlink>
          <w:r w:rsidDel="00000000" w:rsidR="00000000" w:rsidRPr="00000000">
            <w:rPr>
              <w:rtl w:val="0"/>
            </w:rPr>
            <w:tab/>
          </w:r>
          <w:r w:rsidDel="00000000" w:rsidR="00000000" w:rsidRPr="00000000">
            <w:fldChar w:fldCharType="begin"/>
            <w:instrText xml:space="preserve"> PAGEREF _heading=h.ez8u3nce61o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Systeminfrastruktur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Datenbank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200.724409448818"/>
            </w:tabs>
            <w:spacing w:before="60" w:line="240" w:lineRule="auto"/>
            <w:ind w:left="360" w:firstLine="0"/>
            <w:rPr>
              <w:b w:val="1"/>
              <w:i w:val="0"/>
              <w:smallCaps w:val="0"/>
              <w:strike w:val="0"/>
              <w:color w:val="000000"/>
              <w:sz w:val="20"/>
              <w:szCs w:val="20"/>
              <w:u w:val="none"/>
              <w:shd w:fill="auto" w:val="clear"/>
              <w:vertAlign w:val="baseline"/>
            </w:rPr>
          </w:pPr>
          <w:hyperlink w:anchor="_heading=h.4ag8qalh4xn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Beschreibung der Implementierung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_heading=h.4ag8qalh4xnn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200.724409448818"/>
            </w:tabs>
            <w:spacing w:before="60" w:line="240" w:lineRule="auto"/>
            <w:ind w:left="720" w:firstLine="0"/>
            <w:rPr>
              <w:b w:val="1"/>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Entwicklung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200.724409448818"/>
            </w:tabs>
            <w:spacing w:before="60" w:line="240" w:lineRule="auto"/>
            <w:ind w:left="1440" w:firstLine="0"/>
            <w:rPr>
              <w:b w:val="1"/>
              <w:i w:val="0"/>
              <w:smallCaps w:val="0"/>
              <w:strike w:val="0"/>
              <w:color w:val="000000"/>
              <w:sz w:val="20"/>
              <w:szCs w:val="20"/>
              <w:u w:val="none"/>
              <w:shd w:fill="auto" w:val="clear"/>
              <w:vertAlign w:val="baseline"/>
            </w:rPr>
          </w:pPr>
          <w:hyperlink w:anchor="_heading=h.gfyr4kz4b8t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Webseitenentwicklung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_heading=h.gfyr4kz4b8tl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200.724409448818"/>
            </w:tabs>
            <w:spacing w:before="60" w:line="240" w:lineRule="auto"/>
            <w:ind w:left="1440" w:firstLine="0"/>
            <w:rPr>
              <w:b w:val="1"/>
              <w:i w:val="0"/>
              <w:smallCaps w:val="0"/>
              <w:strike w:val="0"/>
              <w:color w:val="000000"/>
              <w:sz w:val="20"/>
              <w:szCs w:val="20"/>
              <w:u w:val="none"/>
              <w:shd w:fill="auto" w:val="clear"/>
              <w:vertAlign w:val="baseline"/>
            </w:rPr>
          </w:pPr>
          <w:hyperlink w:anchor="_heading=h.fp4kxskfmsd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Anmeldung, Suchverfahren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_heading=h.fp4kxskfmsdj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200.724409448818"/>
            </w:tabs>
            <w:spacing w:before="60" w:line="240" w:lineRule="auto"/>
            <w:ind w:left="720" w:firstLine="0"/>
            <w:rPr>
              <w:b w:val="1"/>
              <w:i w:val="0"/>
              <w:smallCaps w:val="0"/>
              <w:strike w:val="0"/>
              <w:color w:val="000000"/>
              <w:sz w:val="20"/>
              <w:szCs w:val="20"/>
              <w:u w:val="none"/>
              <w:shd w:fill="auto" w:val="clear"/>
              <w:vertAlign w:val="baseline"/>
            </w:rPr>
          </w:pPr>
          <w:hyperlink w:anchor="_heading=h.87yelhmkgo8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Mockups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_heading=h.87yelhmkgo8e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200.724409448818"/>
            </w:tabs>
            <w:spacing w:before="60" w:line="240" w:lineRule="auto"/>
            <w:ind w:left="720" w:firstLine="0"/>
            <w:rPr>
              <w:b w:val="1"/>
              <w:i w:val="0"/>
              <w:smallCaps w:val="0"/>
              <w:strike w:val="0"/>
              <w:color w:val="000000"/>
              <w:sz w:val="20"/>
              <w:szCs w:val="20"/>
              <w:u w:val="none"/>
              <w:shd w:fill="auto" w:val="clear"/>
              <w:vertAlign w:val="baseline"/>
            </w:rPr>
          </w:pPr>
          <w:hyperlink w:anchor="_heading=h.xabnrvybi10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Backend: Datenbank, Web-Server und GraphQL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_heading=h.xabnrvybi10e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200.724409448818"/>
            </w:tabs>
            <w:spacing w:before="60" w:line="240" w:lineRule="auto"/>
            <w:ind w:left="1080" w:firstLine="0"/>
            <w:rPr>
              <w:b w:val="1"/>
              <w:i w:val="0"/>
              <w:smallCaps w:val="0"/>
              <w:strike w:val="0"/>
              <w:color w:val="000000"/>
              <w:sz w:val="20"/>
              <w:szCs w:val="20"/>
              <w:u w:val="none"/>
              <w:shd w:fill="auto" w:val="clear"/>
              <w:vertAlign w:val="baseline"/>
            </w:rPr>
          </w:pPr>
          <w:hyperlink w:anchor="_heading=h.r2tfts9ea4j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MariaDB</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_heading=h.r2tfts9ea4jx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200.724409448818"/>
            </w:tabs>
            <w:spacing w:before="60" w:line="240" w:lineRule="auto"/>
            <w:ind w:left="1080" w:firstLine="0"/>
            <w:rPr>
              <w:b w:val="1"/>
              <w:i w:val="0"/>
              <w:smallCaps w:val="0"/>
              <w:strike w:val="0"/>
              <w:color w:val="000000"/>
              <w:sz w:val="20"/>
              <w:szCs w:val="20"/>
              <w:u w:val="none"/>
              <w:shd w:fill="auto" w:val="clear"/>
              <w:vertAlign w:val="baseline"/>
            </w:rPr>
          </w:pPr>
          <w:hyperlink w:anchor="_heading=h.cz8r1f5pdtd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Apollo Server und GraphQL API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_heading=h.cz8r1f5pdtdv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200.724409448818"/>
            </w:tabs>
            <w:spacing w:before="60" w:line="240" w:lineRule="auto"/>
            <w:ind w:left="1080" w:firstLine="0"/>
            <w:rPr>
              <w:b w:val="1"/>
              <w:i w:val="0"/>
              <w:smallCaps w:val="0"/>
              <w:strike w:val="0"/>
              <w:color w:val="000000"/>
              <w:sz w:val="20"/>
              <w:szCs w:val="20"/>
              <w:u w:val="none"/>
              <w:shd w:fill="auto" w:val="clear"/>
              <w:vertAlign w:val="baseline"/>
            </w:rPr>
          </w:pPr>
          <w:hyperlink w:anchor="_heading=h.qpxj609ut9p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NodeJS und express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_heading=h.qpxj609ut9pe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200.724409448818"/>
            </w:tabs>
            <w:spacing w:before="60" w:line="240" w:lineRule="auto"/>
            <w:ind w:left="1080" w:firstLine="0"/>
            <w:rPr>
              <w:b w:val="1"/>
              <w:i w:val="0"/>
              <w:smallCaps w:val="0"/>
              <w:strike w:val="0"/>
              <w:color w:val="000000"/>
              <w:sz w:val="20"/>
              <w:szCs w:val="20"/>
              <w:u w:val="none"/>
              <w:shd w:fill="auto" w:val="clear"/>
              <w:vertAlign w:val="baseline"/>
            </w:rPr>
          </w:pPr>
          <w:hyperlink w:anchor="_heading=h.hahki2ls4nz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ASP.NET Core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_heading=h.hahki2ls4nz3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200.724409448818"/>
            </w:tabs>
            <w:spacing w:after="80"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heading=h.enqjjm1k5q9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Arbeitsaufteilung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_heading=h.enqjjm1k5q9t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rPr>
          <w:b w:val="1"/>
          <w:i w:val="1"/>
          <w:sz w:val="28"/>
          <w:szCs w:val="28"/>
        </w:rPr>
      </w:pPr>
      <w:r w:rsidDel="00000000" w:rsidR="00000000" w:rsidRPr="00000000">
        <w:rPr>
          <w:b w:val="1"/>
          <w:i w:val="1"/>
          <w:sz w:val="28"/>
          <w:szCs w:val="28"/>
          <w:rtl w:val="0"/>
        </w:rPr>
        <w:t xml:space="preserve">Abbildungsverzeichnis</w:t>
      </w:r>
    </w:p>
    <w:p w:rsidR="00000000" w:rsidDel="00000000" w:rsidP="00000000" w:rsidRDefault="00000000" w:rsidRPr="00000000" w14:paraId="0000004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1: </w:t>
            </w:r>
          </w:hyperlink>
          <w:hyperlink w:anchor="_heading=h.2et92p0">
            <w:r w:rsidDel="00000000" w:rsidR="00000000" w:rsidRPr="00000000">
              <w:rPr>
                <w:rtl w:val="0"/>
              </w:rPr>
              <w:t xml:space="preserve">Use-Case Diagramm</w:t>
            </w:r>
          </w:hyperlink>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2: grober technischer Workflow</w:t>
              <w:tab/>
              <w:t xml:space="preserve">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sz w:val="22"/>
              <w:szCs w:val="22"/>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3: feiner technischer Workflow</w:t>
              <w:tab/>
              <w:t xml:space="preserve">7</w:t>
            </w:r>
          </w:hyperlink>
          <w:r w:rsidDel="00000000" w:rsidR="00000000" w:rsidRPr="00000000">
            <w:rPr>
              <w:rtl w:val="0"/>
            </w:rPr>
          </w:r>
        </w:p>
        <w:p w:rsidR="00000000" w:rsidDel="00000000" w:rsidP="00000000" w:rsidRDefault="00000000" w:rsidRPr="00000000" w14:paraId="00000052">
          <w:pPr>
            <w:tabs>
              <w:tab w:val="right" w:pos="9628"/>
            </w:tabs>
            <w:rPr/>
          </w:pPr>
          <w:r w:rsidDel="00000000" w:rsidR="00000000" w:rsidRPr="00000000">
            <w:rPr>
              <w:rtl w:val="0"/>
            </w:rPr>
            <w:t xml:space="preserve">Abbildung  4: Ablaufdiagramm                                                                                                                           8</w:t>
          </w:r>
        </w:p>
        <w:p w:rsidR="00000000" w:rsidDel="00000000" w:rsidP="00000000" w:rsidRDefault="00000000" w:rsidRPr="00000000" w14:paraId="00000053">
          <w:pPr>
            <w:tabs>
              <w:tab w:val="right" w:pos="9628"/>
            </w:tabs>
            <w:rPr>
              <w:rFonts w:ascii="Calibri" w:cs="Calibri" w:eastAsia="Calibri" w:hAnsi="Calibri"/>
              <w:sz w:val="22"/>
              <w:szCs w:val="22"/>
            </w:rPr>
          </w:pPr>
          <w:r w:rsidDel="00000000" w:rsidR="00000000" w:rsidRPr="00000000">
            <w:rPr>
              <w:rtl w:val="0"/>
            </w:rPr>
            <w:t xml:space="preserve">Abbildung  5: Ablaufdiagramm                                                                                                                           9     </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w:t>
            </w:r>
          </w:hyperlink>
          <w:hyperlink w:anchor="_heading=h.17dp8vu">
            <w:r w:rsidDel="00000000" w:rsidR="00000000" w:rsidRPr="00000000">
              <w:rPr>
                <w:rtl w:val="0"/>
              </w:rPr>
              <w:t xml:space="preserve">6</w:t>
            </w:r>
          </w:hyperlink>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hyperlink w:anchor="_heading=h.17dp8vu">
            <w:r w:rsidDel="00000000" w:rsidR="00000000" w:rsidRPr="00000000">
              <w:rPr>
                <w:rtl w:val="0"/>
              </w:rPr>
              <w:t xml:space="preserve"> Komponentendiagramm</w:t>
            </w:r>
          </w:hyperlink>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rPr>
              <w:rFonts w:ascii="Calibri" w:cs="Calibri" w:eastAsia="Calibri" w:hAnsi="Calibri"/>
              <w:sz w:val="22"/>
              <w:szCs w:val="22"/>
              <w:rtl w:val="0"/>
            </w:rPr>
            <w:t xml:space="preserve">10</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w:t>
            </w:r>
          </w:hyperlink>
          <w:hyperlink w:anchor="_heading=h.3rdcrjn">
            <w:r w:rsidDel="00000000" w:rsidR="00000000" w:rsidRPr="00000000">
              <w:rPr>
                <w:rtl w:val="0"/>
              </w:rPr>
              <w:t xml:space="preserve">7</w:t>
            </w:r>
          </w:hyperlink>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Klassendiagramm</w:t>
              <w:tab/>
            </w:r>
          </w:hyperlink>
          <w:r w:rsidDel="00000000" w:rsidR="00000000" w:rsidRPr="00000000">
            <w:rPr>
              <w:rFonts w:ascii="Calibri" w:cs="Calibri" w:eastAsia="Calibri" w:hAnsi="Calibri"/>
              <w:sz w:val="22"/>
              <w:szCs w:val="22"/>
              <w:rtl w:val="0"/>
            </w:rPr>
            <w:t xml:space="preserve">11</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w:t>
            </w:r>
          </w:hyperlink>
          <w:hyperlink w:anchor="_heading=h.1ksv4uv">
            <w:r w:rsidDel="00000000" w:rsidR="00000000" w:rsidRPr="00000000">
              <w:rPr>
                <w:rtl w:val="0"/>
              </w:rPr>
              <w:t xml:space="preserve">8</w:t>
            </w:r>
          </w:hyperlink>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w:hyperlink w:anchor="_heading=h.1ksv4uv">
            <w:r w:rsidDel="00000000" w:rsidR="00000000" w:rsidRPr="00000000">
              <w:rPr>
                <w:rtl w:val="0"/>
              </w:rPr>
              <w:t xml:space="preserve">Systeminfrastruktur</w:t>
            </w:r>
          </w:hyperlink>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Fonts w:ascii="Calibri" w:cs="Calibri" w:eastAsia="Calibri" w:hAnsi="Calibri"/>
              <w:sz w:val="22"/>
              <w:szCs w:val="22"/>
              <w:rtl w:val="0"/>
            </w:rPr>
            <w:t xml:space="preserve">2</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w:t>
            </w:r>
          </w:hyperlink>
          <w:hyperlink w:anchor="_heading=h.44sinio">
            <w:r w:rsidDel="00000000" w:rsidR="00000000" w:rsidRPr="00000000">
              <w:rPr>
                <w:rtl w:val="0"/>
              </w:rPr>
              <w:t xml:space="preserve">9</w:t>
            </w:r>
          </w:hyperlink>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hyperlink w:anchor="_heading=h.44sinio">
            <w:r w:rsidDel="00000000" w:rsidR="00000000" w:rsidRPr="00000000">
              <w:rPr>
                <w:rtl w:val="0"/>
              </w:rPr>
              <w:t xml:space="preserve"> ERM-Modell</w:t>
            </w:r>
          </w:hyperlink>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t xml:space="preserve">3</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pPr>
          <w:r w:rsidDel="00000000" w:rsidR="00000000" w:rsidRPr="00000000">
            <w:rPr>
              <w:rtl w:val="0"/>
            </w:rPr>
            <w:t xml:space="preserve">Abbildung 10: Logisches Datenmodell                                                                                                             14</w:t>
          </w:r>
        </w:p>
        <w:p w:rsidR="00000000" w:rsidDel="00000000" w:rsidP="00000000" w:rsidRDefault="00000000" w:rsidRPr="00000000" w14:paraId="00000059">
          <w:pPr>
            <w:tabs>
              <w:tab w:val="right" w:pos="9628"/>
            </w:tabs>
            <w:rPr/>
          </w:pPr>
          <w:r w:rsidDel="00000000" w:rsidR="00000000" w:rsidRPr="00000000">
            <w:rPr>
              <w:rtl w:val="0"/>
            </w:rPr>
            <w:t xml:space="preserve">Abbildung 11: Loginform. Hauptseite                                                                                                                17    </w:t>
          </w:r>
        </w:p>
        <w:p w:rsidR="00000000" w:rsidDel="00000000" w:rsidP="00000000" w:rsidRDefault="00000000" w:rsidRPr="00000000" w14:paraId="0000005A">
          <w:pPr>
            <w:tabs>
              <w:tab w:val="right" w:pos="9628"/>
            </w:tabs>
            <w:rPr/>
          </w:pPr>
          <w:r w:rsidDel="00000000" w:rsidR="00000000" w:rsidRPr="00000000">
            <w:rPr>
              <w:rtl w:val="0"/>
            </w:rPr>
            <w:t xml:space="preserve">Abbildung 12: Hauptseite der Suchergebnisse</w:t>
            <w:tab/>
            <w:t xml:space="preserve">  18</w:t>
          </w:r>
        </w:p>
        <w:p w:rsidR="00000000" w:rsidDel="00000000" w:rsidP="00000000" w:rsidRDefault="00000000" w:rsidRPr="00000000" w14:paraId="0000005B">
          <w:pPr>
            <w:tabs>
              <w:tab w:val="right" w:pos="9628"/>
            </w:tabs>
            <w:rPr/>
          </w:pPr>
          <w:r w:rsidDel="00000000" w:rsidR="00000000" w:rsidRPr="00000000">
            <w:rPr>
              <w:rtl w:val="0"/>
            </w:rPr>
            <w:t xml:space="preserve">Abbildung 13: Hauptseite</w:t>
            <w:tab/>
            <w:t xml:space="preserve">19</w:t>
          </w:r>
        </w:p>
        <w:p w:rsidR="00000000" w:rsidDel="00000000" w:rsidP="00000000" w:rsidRDefault="00000000" w:rsidRPr="00000000" w14:paraId="0000005C">
          <w:pPr>
            <w:tabs>
              <w:tab w:val="right" w:pos="9628"/>
            </w:tabs>
            <w:rPr/>
          </w:pPr>
          <w:r w:rsidDel="00000000" w:rsidR="00000000" w:rsidRPr="00000000">
            <w:rPr>
              <w:rtl w:val="0"/>
            </w:rPr>
            <w:t xml:space="preserve">Abbildung 14: Mobile Applikation </w:t>
            <w:tab/>
            <w:t xml:space="preserve">20</w:t>
          </w:r>
        </w:p>
        <w:p w:rsidR="00000000" w:rsidDel="00000000" w:rsidP="00000000" w:rsidRDefault="00000000" w:rsidRPr="00000000" w14:paraId="0000005D">
          <w:pPr>
            <w:tabs>
              <w:tab w:val="right" w:pos="9628"/>
            </w:tabs>
            <w:rPr/>
          </w:pPr>
          <w:r w:rsidDel="00000000" w:rsidR="00000000" w:rsidRPr="00000000">
            <w:rPr>
              <w:rtl w:val="0"/>
            </w:rPr>
            <w:t xml:space="preserve">Abbildung 15: MariaDB</w:t>
            <w:tab/>
            <w:t xml:space="preserve">21</w:t>
          </w:r>
        </w:p>
        <w:p w:rsidR="00000000" w:rsidDel="00000000" w:rsidP="00000000" w:rsidRDefault="00000000" w:rsidRPr="00000000" w14:paraId="0000005E">
          <w:pPr>
            <w:tabs>
              <w:tab w:val="right" w:pos="9628"/>
            </w:tabs>
            <w:rPr/>
          </w:pPr>
          <w:r w:rsidDel="00000000" w:rsidR="00000000" w:rsidRPr="00000000">
            <w:rPr>
              <w:rtl w:val="0"/>
            </w:rPr>
            <w:t xml:space="preserve">Abbildung 16: GraphQL + Apollo</w:t>
            <w:tab/>
            <w:t xml:space="preserve">21</w:t>
          </w:r>
        </w:p>
        <w:p w:rsidR="00000000" w:rsidDel="00000000" w:rsidP="00000000" w:rsidRDefault="00000000" w:rsidRPr="00000000" w14:paraId="0000005F">
          <w:pPr>
            <w:tabs>
              <w:tab w:val="right" w:pos="9628"/>
            </w:tabs>
            <w:rPr/>
          </w:pPr>
          <w:r w:rsidDel="00000000" w:rsidR="00000000" w:rsidRPr="00000000">
            <w:rPr>
              <w:rtl w:val="0"/>
            </w:rPr>
            <w:t xml:space="preserve">Abbildung 17: NodeJS + Express</w:t>
            <w:tab/>
            <w:t xml:space="preserve">22</w:t>
          </w:r>
        </w:p>
        <w:p w:rsidR="00000000" w:rsidDel="00000000" w:rsidP="00000000" w:rsidRDefault="00000000" w:rsidRPr="00000000" w14:paraId="00000060">
          <w:pPr>
            <w:tabs>
              <w:tab w:val="right" w:pos="9628"/>
            </w:tabs>
            <w:rPr/>
          </w:pPr>
          <w:r w:rsidDel="00000000" w:rsidR="00000000" w:rsidRPr="00000000">
            <w:rPr>
              <w:rtl w:val="0"/>
            </w:rPr>
            <w:t xml:space="preserve">Abbildung 18: ASP.NET Core</w:t>
            <w:tab/>
            <w:t xml:space="preserve">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tabs>
          <w:tab w:val="left" w:pos="7020"/>
        </w:tabs>
        <w:rPr>
          <w:b w:val="1"/>
          <w:i w:val="1"/>
        </w:rPr>
      </w:pPr>
      <w:r w:rsidDel="00000000" w:rsidR="00000000" w:rsidRPr="00000000">
        <w:br w:type="page"/>
      </w:r>
      <w:r w:rsidDel="00000000" w:rsidR="00000000" w:rsidRPr="00000000">
        <w:rPr>
          <w:b w:val="1"/>
          <w:i w:val="1"/>
          <w:rtl w:val="0"/>
        </w:rPr>
        <w:t xml:space="preserve">Copyright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Mohammad Abuosba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color w:val="333333"/>
          <w:rtl w:val="0"/>
        </w:rPr>
        <w:t xml:space="preserve">Die Weitergabe, Vervielfältigung oder anderweitige Nutzung dieses Dokumentes oder Teile davon ist unabhängig vom Zweck oder in welcher Form untersagt, es sei denn, die Rechteinhaber/In hat ihre ausdrückliche schriftliche Genehmigung erteilt.</w:t>
      </w:r>
      <w:r w:rsidDel="00000000" w:rsidR="00000000" w:rsidRPr="00000000">
        <w:rPr>
          <w:rtl w:val="0"/>
        </w:rPr>
      </w:r>
    </w:p>
    <w:p w:rsidR="00000000" w:rsidDel="00000000" w:rsidP="00000000" w:rsidRDefault="00000000" w:rsidRPr="00000000" w14:paraId="00000066">
      <w:pPr>
        <w:rPr>
          <w:b w:val="1"/>
          <w:i w:val="1"/>
        </w:rPr>
      </w:pPr>
      <w:r w:rsidDel="00000000" w:rsidR="00000000" w:rsidRPr="00000000">
        <w:rPr>
          <w:rtl w:val="0"/>
        </w:rPr>
      </w:r>
    </w:p>
    <w:p w:rsidR="00000000" w:rsidDel="00000000" w:rsidP="00000000" w:rsidRDefault="00000000" w:rsidRPr="00000000" w14:paraId="00000067">
      <w:pPr>
        <w:rPr>
          <w:b w:val="1"/>
          <w:i w:val="1"/>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rtl w:val="0"/>
        </w:rPr>
      </w:r>
    </w:p>
    <w:p w:rsidR="00000000" w:rsidDel="00000000" w:rsidP="00000000" w:rsidRDefault="00000000" w:rsidRPr="00000000" w14:paraId="00000069">
      <w:pPr>
        <w:rPr>
          <w:b w:val="1"/>
          <w:i w:val="1"/>
        </w:rPr>
      </w:pPr>
      <w:r w:rsidDel="00000000" w:rsidR="00000000" w:rsidRPr="00000000">
        <w:rPr>
          <w:rtl w:val="0"/>
        </w:rPr>
      </w:r>
    </w:p>
    <w:p w:rsidR="00000000" w:rsidDel="00000000" w:rsidP="00000000" w:rsidRDefault="00000000" w:rsidRPr="00000000" w14:paraId="0000006A">
      <w:pPr>
        <w:rPr>
          <w:b w:val="1"/>
          <w:i w:val="1"/>
        </w:rPr>
      </w:pPr>
      <w:r w:rsidDel="00000000" w:rsidR="00000000" w:rsidRPr="00000000">
        <w:rPr>
          <w:rtl w:val="0"/>
        </w:rPr>
      </w:r>
    </w:p>
    <w:p w:rsidR="00000000" w:rsidDel="00000000" w:rsidP="00000000" w:rsidRDefault="00000000" w:rsidRPr="00000000" w14:paraId="0000006B">
      <w:pPr>
        <w:rPr>
          <w:b w:val="1"/>
          <w:i w:val="1"/>
        </w:rPr>
      </w:pPr>
      <w:r w:rsidDel="00000000" w:rsidR="00000000" w:rsidRPr="00000000">
        <w:rPr>
          <w:rtl w:val="0"/>
        </w:rPr>
      </w:r>
    </w:p>
    <w:p w:rsidR="00000000" w:rsidDel="00000000" w:rsidP="00000000" w:rsidRDefault="00000000" w:rsidRPr="00000000" w14:paraId="0000006C">
      <w:pPr>
        <w:rPr>
          <w:b w:val="1"/>
          <w:i w:val="1"/>
        </w:rPr>
      </w:pPr>
      <w:r w:rsidDel="00000000" w:rsidR="00000000" w:rsidRPr="00000000">
        <w:rPr>
          <w:b w:val="1"/>
          <w:i w:val="1"/>
          <w:rtl w:val="0"/>
        </w:rPr>
        <w:t xml:space="preserve">Version Historie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70.0" w:type="dxa"/>
        <w:jc w:val="left"/>
        <w:tblInd w:w="0.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21"/>
        <w:gridCol w:w="1701"/>
        <w:gridCol w:w="2668"/>
        <w:gridCol w:w="4680"/>
        <w:tblGridChange w:id="0">
          <w:tblGrid>
            <w:gridCol w:w="921"/>
            <w:gridCol w:w="1701"/>
            <w:gridCol w:w="2668"/>
            <w:gridCol w:w="4680"/>
          </w:tblGrid>
        </w:tblGridChange>
      </w:tblGrid>
      <w:tr>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6E">
            <w:pPr>
              <w:rPr>
                <w:i w:val="1"/>
              </w:rPr>
            </w:pPr>
            <w:r w:rsidDel="00000000" w:rsidR="00000000" w:rsidRPr="00000000">
              <w:rPr>
                <w:i w:val="1"/>
                <w:rtl w:val="0"/>
              </w:rPr>
              <w:t xml:space="preserve">Version:</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6F">
            <w:pPr>
              <w:rPr>
                <w:i w:val="1"/>
              </w:rPr>
            </w:pPr>
            <w:r w:rsidDel="00000000" w:rsidR="00000000" w:rsidRPr="00000000">
              <w:rPr>
                <w:i w:val="1"/>
                <w:rtl w:val="0"/>
              </w:rPr>
              <w:t xml:space="preserve">Datum:</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70">
            <w:pPr>
              <w:rPr>
                <w:i w:val="1"/>
              </w:rPr>
            </w:pPr>
            <w:r w:rsidDel="00000000" w:rsidR="00000000" w:rsidRPr="00000000">
              <w:rPr>
                <w:i w:val="1"/>
                <w:rtl w:val="0"/>
              </w:rPr>
              <w:t xml:space="preserve">Verantwortlich</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71">
            <w:pPr>
              <w:rPr>
                <w:i w:val="1"/>
              </w:rPr>
            </w:pPr>
            <w:r w:rsidDel="00000000" w:rsidR="00000000" w:rsidRPr="00000000">
              <w:rPr>
                <w:i w:val="1"/>
                <w:rtl w:val="0"/>
              </w:rPr>
              <w:t xml:space="preserve">Änderung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2">
            <w:pPr>
              <w:rPr/>
            </w:pPr>
            <w:r w:rsidDel="00000000" w:rsidR="00000000" w:rsidRPr="00000000">
              <w:rPr>
                <w:rtl w:val="0"/>
              </w:rPr>
              <w:t xml:space="preserve">0.1</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3">
            <w:pPr>
              <w:rPr/>
            </w:pPr>
            <w:r w:rsidDel="00000000" w:rsidR="00000000" w:rsidRPr="00000000">
              <w:rPr>
                <w:rtl w:val="0"/>
              </w:rPr>
              <w:t xml:space="preserve">06.05.2020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4">
            <w:pPr>
              <w:rPr/>
            </w:pPr>
            <w:r w:rsidDel="00000000" w:rsidR="00000000" w:rsidRPr="00000000">
              <w:rPr>
                <w:rtl w:val="0"/>
              </w:rPr>
              <w:t xml:space="preserve">Gruppe</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5">
            <w:pPr>
              <w:rPr/>
            </w:pPr>
            <w:r w:rsidDel="00000000" w:rsidR="00000000" w:rsidRPr="00000000">
              <w:rPr>
                <w:rtl w:val="0"/>
              </w:rPr>
              <w:t xml:space="preserve">Initiale Dokumenterstellung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6">
            <w:pPr>
              <w:rPr/>
            </w:pPr>
            <w:r w:rsidDel="00000000" w:rsidR="00000000" w:rsidRPr="00000000">
              <w:rPr>
                <w:rtl w:val="0"/>
              </w:rPr>
              <w:t xml:space="preserve">0.2</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7">
            <w:pPr>
              <w:rPr/>
            </w:pPr>
            <w:r w:rsidDel="00000000" w:rsidR="00000000" w:rsidRPr="00000000">
              <w:rPr>
                <w:rtl w:val="0"/>
              </w:rPr>
              <w:t xml:space="preserve">10.05.2020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8">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9">
            <w:pPr>
              <w:rPr/>
            </w:pPr>
            <w:r w:rsidDel="00000000" w:rsidR="00000000" w:rsidRPr="00000000">
              <w:rPr>
                <w:rtl w:val="0"/>
              </w:rPr>
              <w:t xml:space="preserve">Erstellung Komponentendiagramm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A">
            <w:pPr>
              <w:rPr/>
            </w:pPr>
            <w:r w:rsidDel="00000000" w:rsidR="00000000" w:rsidRPr="00000000">
              <w:rPr>
                <w:rtl w:val="0"/>
              </w:rPr>
              <w:t xml:space="preserve">0.3</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B">
            <w:pPr>
              <w:rPr/>
            </w:pPr>
            <w:r w:rsidDel="00000000" w:rsidR="00000000" w:rsidRPr="00000000">
              <w:rPr>
                <w:rtl w:val="0"/>
              </w:rPr>
              <w:t xml:space="preserve">11.05.2020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C">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D">
            <w:pPr>
              <w:rPr/>
            </w:pPr>
            <w:r w:rsidDel="00000000" w:rsidR="00000000" w:rsidRPr="00000000">
              <w:rPr>
                <w:rtl w:val="0"/>
              </w:rPr>
              <w:t xml:space="preserve">Erstellung Systeminfrastruktur</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E">
            <w:pPr>
              <w:rPr/>
            </w:pPr>
            <w:r w:rsidDel="00000000" w:rsidR="00000000" w:rsidRPr="00000000">
              <w:rPr>
                <w:rtl w:val="0"/>
              </w:rPr>
              <w:t xml:space="preserve">0.4</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F">
            <w:pPr>
              <w:rPr/>
            </w:pPr>
            <w:r w:rsidDel="00000000" w:rsidR="00000000" w:rsidRPr="00000000">
              <w:rPr>
                <w:rtl w:val="0"/>
              </w:rPr>
              <w:t xml:space="preserve">12.05.2020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0">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1">
            <w:pPr>
              <w:rPr/>
            </w:pPr>
            <w:r w:rsidDel="00000000" w:rsidR="00000000" w:rsidRPr="00000000">
              <w:rPr>
                <w:rtl w:val="0"/>
              </w:rPr>
              <w:t xml:space="preserve">Einfuegen Use Case</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2">
            <w:pPr>
              <w:rPr/>
            </w:pPr>
            <w:r w:rsidDel="00000000" w:rsidR="00000000" w:rsidRPr="00000000">
              <w:rPr>
                <w:rtl w:val="0"/>
              </w:rPr>
              <w:t xml:space="preserve">0.5</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3">
            <w:pPr>
              <w:rPr/>
            </w:pPr>
            <w:r w:rsidDel="00000000" w:rsidR="00000000" w:rsidRPr="00000000">
              <w:rPr>
                <w:rtl w:val="0"/>
              </w:rPr>
              <w:t xml:space="preserve">12.05.2020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4">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5">
            <w:pPr>
              <w:rPr/>
            </w:pPr>
            <w:r w:rsidDel="00000000" w:rsidR="00000000" w:rsidRPr="00000000">
              <w:rPr>
                <w:rtl w:val="0"/>
              </w:rPr>
              <w:t xml:space="preserve">Einfuegen Klassendiagramm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6">
            <w:pPr>
              <w:rPr/>
            </w:pPr>
            <w:r w:rsidDel="00000000" w:rsidR="00000000" w:rsidRPr="00000000">
              <w:rPr>
                <w:rtl w:val="0"/>
              </w:rPr>
              <w:t xml:space="preserve">0.6</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7">
            <w:pPr>
              <w:rPr/>
            </w:pPr>
            <w:r w:rsidDel="00000000" w:rsidR="00000000" w:rsidRPr="00000000">
              <w:rPr>
                <w:rtl w:val="0"/>
              </w:rPr>
              <w:t xml:space="preserve">14.05.2020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8">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9">
            <w:pPr>
              <w:rPr/>
            </w:pPr>
            <w:r w:rsidDel="00000000" w:rsidR="00000000" w:rsidRPr="00000000">
              <w:rPr>
                <w:rtl w:val="0"/>
              </w:rPr>
              <w:t xml:space="preserve">Überarbeitung Systeminfrastruktur</w:t>
            </w:r>
          </w:p>
          <w:p w:rsidR="00000000" w:rsidDel="00000000" w:rsidP="00000000" w:rsidRDefault="00000000" w:rsidRPr="00000000" w14:paraId="0000008A">
            <w:pPr>
              <w:rPr/>
            </w:pPr>
            <w:r w:rsidDel="00000000" w:rsidR="00000000" w:rsidRPr="00000000">
              <w:rPr>
                <w:rtl w:val="0"/>
              </w:rPr>
              <w:t xml:space="preserve">Erstellung Tabelle Komponentendiagramm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B">
            <w:pPr>
              <w:rPr/>
            </w:pPr>
            <w:r w:rsidDel="00000000" w:rsidR="00000000" w:rsidRPr="00000000">
              <w:rPr>
                <w:rtl w:val="0"/>
              </w:rPr>
              <w:t xml:space="preserve">0.7</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C">
            <w:pPr>
              <w:rPr/>
            </w:pPr>
            <w:r w:rsidDel="00000000" w:rsidR="00000000" w:rsidRPr="00000000">
              <w:rPr>
                <w:rtl w:val="0"/>
              </w:rPr>
              <w:t xml:space="preserve">16.05.2020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D">
            <w:pPr>
              <w:rPr/>
            </w:pPr>
            <w:r w:rsidDel="00000000" w:rsidR="00000000" w:rsidRPr="00000000">
              <w:rPr>
                <w:rtl w:val="0"/>
              </w:rPr>
              <w:t xml:space="preserve">Wajdi , Dmitry</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E">
            <w:pPr>
              <w:rPr/>
            </w:pPr>
            <w:r w:rsidDel="00000000" w:rsidR="00000000" w:rsidRPr="00000000">
              <w:rPr>
                <w:rtl w:val="0"/>
              </w:rPr>
              <w:t xml:space="preserve">Erstellung Sequenzdiagramm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F">
            <w:pPr>
              <w:rPr/>
            </w:pPr>
            <w:r w:rsidDel="00000000" w:rsidR="00000000" w:rsidRPr="00000000">
              <w:rPr>
                <w:rtl w:val="0"/>
              </w:rPr>
              <w:t xml:space="preserve">0.8</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0">
            <w:pPr>
              <w:rPr/>
            </w:pPr>
            <w:r w:rsidDel="00000000" w:rsidR="00000000" w:rsidRPr="00000000">
              <w:rPr>
                <w:rtl w:val="0"/>
              </w:rPr>
              <w:t xml:space="preserve">16.05.2020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1">
            <w:pPr>
              <w:rPr/>
            </w:pPr>
            <w:r w:rsidDel="00000000" w:rsidR="00000000" w:rsidRPr="00000000">
              <w:rPr>
                <w:rtl w:val="0"/>
              </w:rPr>
              <w:t xml:space="preserve">Wajdi </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2">
            <w:pPr>
              <w:rPr/>
            </w:pPr>
            <w:r w:rsidDel="00000000" w:rsidR="00000000" w:rsidRPr="00000000">
              <w:rPr>
                <w:rtl w:val="0"/>
              </w:rPr>
              <w:t xml:space="preserve">Einfuegen   Sequenzdiagramm</w:t>
            </w:r>
          </w:p>
          <w:p w:rsidR="00000000" w:rsidDel="00000000" w:rsidP="00000000" w:rsidRDefault="00000000" w:rsidRPr="00000000" w14:paraId="00000093">
            <w:pPr>
              <w:rPr/>
            </w:pP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4">
            <w:pPr>
              <w:rPr/>
            </w:pPr>
            <w:r w:rsidDel="00000000" w:rsidR="00000000" w:rsidRPr="00000000">
              <w:rPr>
                <w:rtl w:val="0"/>
              </w:rPr>
              <w:t xml:space="preserve">0.9</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5">
            <w:pPr>
              <w:rPr/>
            </w:pPr>
            <w:r w:rsidDel="00000000" w:rsidR="00000000" w:rsidRPr="00000000">
              <w:rPr>
                <w:rtl w:val="0"/>
              </w:rPr>
              <w:t xml:space="preserve">18.05.2020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6">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7">
            <w:pPr>
              <w:rPr/>
            </w:pPr>
            <w:r w:rsidDel="00000000" w:rsidR="00000000" w:rsidRPr="00000000">
              <w:rPr>
                <w:rtl w:val="0"/>
              </w:rPr>
              <w:t xml:space="preserve">Erstellung 3.4.3 Backend</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8">
            <w:pPr>
              <w:rPr/>
            </w:pPr>
            <w:r w:rsidDel="00000000" w:rsidR="00000000" w:rsidRPr="00000000">
              <w:rPr>
                <w:rtl w:val="0"/>
              </w:rPr>
              <w:t xml:space="preserve">1.0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9">
            <w:pPr>
              <w:rPr/>
            </w:pPr>
            <w:r w:rsidDel="00000000" w:rsidR="00000000" w:rsidRPr="00000000">
              <w:rPr>
                <w:rtl w:val="0"/>
              </w:rPr>
              <w:t xml:space="preserve">18.05.2020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A">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B">
            <w:pPr>
              <w:rPr/>
            </w:pPr>
            <w:r w:rsidDel="00000000" w:rsidR="00000000" w:rsidRPr="00000000">
              <w:rPr>
                <w:rtl w:val="0"/>
              </w:rPr>
              <w:t xml:space="preserve">App-Entwicklung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C">
            <w:pPr>
              <w:rPr/>
            </w:pPr>
            <w:r w:rsidDel="00000000" w:rsidR="00000000" w:rsidRPr="00000000">
              <w:rPr>
                <w:rtl w:val="0"/>
              </w:rPr>
              <w:t xml:space="preserve">1.1</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D">
            <w:pPr>
              <w:rPr/>
            </w:pPr>
            <w:r w:rsidDel="00000000" w:rsidR="00000000" w:rsidRPr="00000000">
              <w:rPr>
                <w:rtl w:val="0"/>
              </w:rPr>
              <w:t xml:space="preserve">19.05.2020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E">
            <w:pPr>
              <w:rPr/>
            </w:pPr>
            <w:r w:rsidDel="00000000" w:rsidR="00000000" w:rsidRPr="00000000">
              <w:rPr>
                <w:rtl w:val="0"/>
              </w:rPr>
              <w:t xml:space="preserve">Dmitry</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9F">
            <w:pPr>
              <w:rPr/>
            </w:pPr>
            <w:r w:rsidDel="00000000" w:rsidR="00000000" w:rsidRPr="00000000">
              <w:rPr>
                <w:rtl w:val="0"/>
              </w:rPr>
              <w:t xml:space="preserve">Datenbank </w:t>
            </w:r>
          </w:p>
          <w:p w:rsidR="00000000" w:rsidDel="00000000" w:rsidP="00000000" w:rsidRDefault="00000000" w:rsidRPr="00000000" w14:paraId="000000A0">
            <w:pPr>
              <w:rPr/>
            </w:pPr>
            <w:r w:rsidDel="00000000" w:rsidR="00000000" w:rsidRPr="00000000">
              <w:rPr>
                <w:rtl w:val="0"/>
              </w:rPr>
              <w:t xml:space="preserve">Activity Diagramm</w:t>
            </w:r>
          </w:p>
          <w:p w:rsidR="00000000" w:rsidDel="00000000" w:rsidP="00000000" w:rsidRDefault="00000000" w:rsidRPr="00000000" w14:paraId="000000A1">
            <w:pPr>
              <w:rPr/>
            </w:pPr>
            <w:r w:rsidDel="00000000" w:rsidR="00000000" w:rsidRPr="00000000">
              <w:rPr>
                <w:rtl w:val="0"/>
              </w:rPr>
              <w:t xml:space="preserve">Mockup Web</w:t>
            </w:r>
          </w:p>
        </w:tc>
      </w:tr>
      <w:tr>
        <w:trPr>
          <w:trHeight w:val="210" w:hRule="atLeast"/>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A2">
            <w:pPr>
              <w:rPr/>
            </w:pPr>
            <w:r w:rsidDel="00000000" w:rsidR="00000000" w:rsidRPr="00000000">
              <w:rPr>
                <w:rtl w:val="0"/>
              </w:rPr>
              <w:t xml:space="preserve">1.2</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A3">
            <w:pPr>
              <w:rPr/>
            </w:pPr>
            <w:r w:rsidDel="00000000" w:rsidR="00000000" w:rsidRPr="00000000">
              <w:rPr>
                <w:rtl w:val="0"/>
              </w:rPr>
              <w:t xml:space="preserve">19.05.2020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A4">
            <w:pPr>
              <w:rPr/>
            </w:pPr>
            <w:r w:rsidDel="00000000" w:rsidR="00000000" w:rsidRPr="00000000">
              <w:rPr>
                <w:rtl w:val="0"/>
              </w:rPr>
              <w:t xml:space="preserve">wajdi </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A5">
            <w:pPr>
              <w:rPr/>
            </w:pPr>
            <w:r w:rsidDel="00000000" w:rsidR="00000000" w:rsidRPr="00000000">
              <w:rPr>
                <w:rtl w:val="0"/>
              </w:rPr>
              <w:t xml:space="preserve">Einfuegen Ablaufdiagramm</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numPr>
          <w:ilvl w:val="0"/>
          <w:numId w:val="2"/>
        </w:numPr>
        <w:ind w:left="432" w:hanging="432"/>
        <w:rPr/>
      </w:pPr>
      <w:bookmarkStart w:colFirst="0" w:colLast="0" w:name="_heading=h.30j0zll" w:id="1"/>
      <w:bookmarkEnd w:id="1"/>
      <w:r w:rsidDel="00000000" w:rsidR="00000000" w:rsidRPr="00000000">
        <w:br w:type="page"/>
      </w:r>
      <w:r w:rsidDel="00000000" w:rsidR="00000000" w:rsidRPr="00000000">
        <w:rPr>
          <w:rtl w:val="0"/>
        </w:rPr>
        <w:t xml:space="preserve">Anwendungsüberblick</w:t>
      </w:r>
      <w:r w:rsidDel="00000000" w:rsidR="00000000" w:rsidRPr="00000000">
        <w:rPr>
          <w:rtl w:val="0"/>
        </w:rPr>
      </w:r>
    </w:p>
    <w:p w:rsidR="00000000" w:rsidDel="00000000" w:rsidP="00000000" w:rsidRDefault="00000000" w:rsidRPr="00000000" w14:paraId="000000AC">
      <w:pPr>
        <w:ind w:left="432" w:firstLine="0"/>
        <w:rPr/>
      </w:pPr>
      <w:r w:rsidDel="00000000" w:rsidR="00000000" w:rsidRPr="00000000">
        <w:rPr>
          <w:rtl w:val="0"/>
        </w:rPr>
      </w:r>
    </w:p>
    <w:p w:rsidR="00000000" w:rsidDel="00000000" w:rsidP="00000000" w:rsidRDefault="00000000" w:rsidRPr="00000000" w14:paraId="000000AD">
      <w:pPr>
        <w:ind w:left="432" w:firstLine="0"/>
        <w:rPr/>
      </w:pPr>
      <w:r w:rsidDel="00000000" w:rsidR="00000000" w:rsidRPr="00000000">
        <w:rPr>
          <w:rtl w:val="0"/>
        </w:rPr>
        <w:t xml:space="preserve">Der </w:t>
      </w:r>
      <w:r w:rsidDel="00000000" w:rsidR="00000000" w:rsidRPr="00000000">
        <w:rPr>
          <w:rtl w:val="0"/>
        </w:rPr>
        <w:t xml:space="preserve">Anwendungsüberblick</w:t>
      </w:r>
      <w:r w:rsidDel="00000000" w:rsidR="00000000" w:rsidRPr="00000000">
        <w:rPr>
          <w:rtl w:val="0"/>
        </w:rPr>
        <w:t xml:space="preserve"> wird durch ein Use-Case-Diagramm verdeutlicht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ind w:firstLine="432"/>
        <w:rPr/>
      </w:pPr>
      <w:r w:rsidDel="00000000" w:rsidR="00000000" w:rsidRPr="00000000">
        <w:rPr>
          <w:rtl w:val="0"/>
        </w:rPr>
      </w:r>
    </w:p>
    <w:p w:rsidR="00000000" w:rsidDel="00000000" w:rsidP="00000000" w:rsidRDefault="00000000" w:rsidRPr="00000000" w14:paraId="000000AF">
      <w:pPr>
        <w:ind w:firstLine="432"/>
        <w:rPr>
          <w:b w:val="1"/>
          <w:sz w:val="28"/>
          <w:szCs w:val="28"/>
        </w:rPr>
      </w:pPr>
      <w:r w:rsidDel="00000000" w:rsidR="00000000" w:rsidRPr="00000000">
        <w:rPr>
          <w:b w:val="1"/>
          <w:sz w:val="28"/>
          <w:szCs w:val="28"/>
        </w:rPr>
        <w:drawing>
          <wp:inline distB="114300" distT="114300" distL="114300" distR="114300">
            <wp:extent cx="6124575" cy="6931342"/>
            <wp:effectExtent b="0" l="0" r="0" t="0"/>
            <wp:docPr id="7170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6124575" cy="693134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432"/>
        <w:rPr/>
      </w:pPr>
      <w:r w:rsidDel="00000000" w:rsidR="00000000" w:rsidRPr="00000000">
        <w:rPr>
          <w:rtl w:val="0"/>
        </w:rPr>
      </w:r>
    </w:p>
    <w:p w:rsidR="00000000" w:rsidDel="00000000" w:rsidP="00000000" w:rsidRDefault="00000000" w:rsidRPr="00000000" w14:paraId="000000B1">
      <w:pPr>
        <w:ind w:firstLine="432"/>
        <w:jc w:val="center"/>
        <w:rPr/>
      </w:pPr>
      <w:r w:rsidDel="00000000" w:rsidR="00000000" w:rsidRPr="00000000">
        <w:rPr>
          <w:rtl w:val="0"/>
        </w:rPr>
        <w:t xml:space="preserve">Abbildung 1: Use-Case Diagramm</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2"/>
        </w:numPr>
        <w:ind w:left="432" w:hanging="432"/>
        <w:rPr/>
      </w:pPr>
      <w:bookmarkStart w:colFirst="0" w:colLast="0" w:name="_heading=h.3dh0uk6m4dvm" w:id="2"/>
      <w:bookmarkEnd w:id="2"/>
      <w:r w:rsidDel="00000000" w:rsidR="00000000" w:rsidRPr="00000000">
        <w:rPr>
          <w:rtl w:val="0"/>
        </w:rPr>
        <w:t xml:space="preserve">Prozessüberblick</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numPr>
          <w:ilvl w:val="1"/>
          <w:numId w:val="2"/>
        </w:numPr>
        <w:ind w:left="576"/>
        <w:rPr>
          <w:u w:val="none"/>
        </w:rPr>
      </w:pPr>
      <w:bookmarkStart w:colFirst="0" w:colLast="0" w:name="_heading=h.3znysh7" w:id="3"/>
      <w:bookmarkEnd w:id="3"/>
      <w:r w:rsidDel="00000000" w:rsidR="00000000" w:rsidRPr="00000000">
        <w:rPr>
          <w:rtl w:val="0"/>
        </w:rPr>
        <w:t xml:space="preserve">Technischer Workflow</w:t>
      </w:r>
    </w:p>
    <w:p w:rsidR="00000000" w:rsidDel="00000000" w:rsidP="00000000" w:rsidRDefault="00000000" w:rsidRPr="00000000" w14:paraId="000000B5">
      <w:pPr>
        <w:jc w:val="left"/>
        <w:rPr>
          <w:i w:val="1"/>
        </w:rPr>
      </w:pPr>
      <w:r w:rsidDel="00000000" w:rsidR="00000000" w:rsidRPr="00000000">
        <w:rPr>
          <w:i w:val="1"/>
        </w:rPr>
        <w:drawing>
          <wp:inline distB="114300" distT="114300" distL="114300" distR="114300">
            <wp:extent cx="6122670" cy="7023100"/>
            <wp:effectExtent b="0" l="0" r="0" t="0"/>
            <wp:docPr id="7170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12267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left"/>
        <w:rPr>
          <w:i w:val="1"/>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rtl w:val="0"/>
        </w:rPr>
        <w:t xml:space="preserve">Technischer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Workfl</w:t>
      </w:r>
      <w:r w:rsidDel="00000000" w:rsidR="00000000" w:rsidRPr="00000000">
        <w:rPr>
          <w:rFonts w:ascii="Calibri" w:cs="Calibri" w:eastAsia="Calibri" w:hAnsi="Calibri"/>
          <w:rtl w:val="0"/>
        </w:rPr>
        <w:t xml:space="preserve">ow</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ri2y42yu8xkd" w:id="5"/>
      <w:bookmarkEnd w:id="5"/>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qmj1cbb2aqoe" w:id="6"/>
      <w:bookmarkEnd w:id="6"/>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x13v41eqz8qx" w:id="7"/>
      <w:bookmarkEnd w:id="7"/>
      <w:r w:rsidDel="00000000" w:rsidR="00000000" w:rsidRPr="00000000">
        <w:rPr>
          <w:rFonts w:ascii="Calibri" w:cs="Calibri" w:eastAsia="Calibri" w:hAnsi="Calibri"/>
        </w:rPr>
        <w:drawing>
          <wp:inline distB="114300" distT="114300" distL="114300" distR="114300">
            <wp:extent cx="5638800" cy="8026717"/>
            <wp:effectExtent b="0" l="0" r="0" t="0"/>
            <wp:docPr id="71695"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638800" cy="802671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jc w:val="center"/>
        <w:rPr>
          <w:rFonts w:ascii="Calibri" w:cs="Calibri" w:eastAsia="Calibri" w:hAnsi="Calibri"/>
        </w:rPr>
      </w:pPr>
      <w:r w:rsidDel="00000000" w:rsidR="00000000" w:rsidRPr="00000000">
        <w:rPr>
          <w:rFonts w:ascii="Calibri" w:cs="Calibri" w:eastAsia="Calibri" w:hAnsi="Calibri"/>
          <w:rtl w:val="0"/>
        </w:rPr>
        <w:t xml:space="preserve">Abbildung 3: Aktivitätsdiagramm</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numPr>
          <w:ilvl w:val="1"/>
          <w:numId w:val="2"/>
        </w:numPr>
        <w:ind w:left="576"/>
        <w:rPr>
          <w:u w:val="none"/>
        </w:rPr>
      </w:pPr>
      <w:bookmarkStart w:colFirst="0" w:colLast="0" w:name="_heading=h.gxrbcyk72d9d" w:id="8"/>
      <w:bookmarkEnd w:id="8"/>
      <w:r w:rsidDel="00000000" w:rsidR="00000000" w:rsidRPr="00000000">
        <w:rPr>
          <w:rtl w:val="0"/>
        </w:rPr>
        <w:t xml:space="preserve">Nutzer-Workflow</w:t>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numPr>
          <w:ilvl w:val="2"/>
          <w:numId w:val="2"/>
        </w:numPr>
        <w:ind w:left="720"/>
        <w:rPr>
          <w:b w:val="1"/>
          <w:sz w:val="24"/>
          <w:szCs w:val="24"/>
          <w:u w:val="none"/>
        </w:rPr>
      </w:pPr>
      <w:r w:rsidDel="00000000" w:rsidR="00000000" w:rsidRPr="00000000">
        <w:rPr>
          <w:b w:val="1"/>
          <w:sz w:val="24"/>
          <w:szCs w:val="24"/>
          <w:rtl w:val="0"/>
        </w:rPr>
        <w:t xml:space="preserve">Nutzer-Workflow : Auftraggeber</w:t>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rPr>
          <w:i w:val="1"/>
        </w:rPr>
      </w:pPr>
      <w:r w:rsidDel="00000000" w:rsidR="00000000" w:rsidRPr="00000000">
        <w:rPr>
          <w:i w:val="1"/>
          <w:rtl w:val="0"/>
        </w:rPr>
        <w:t xml:space="preserve">Dieses Ablaufdiagramm beschreibt den Fall , wenn der Benutzer der Auftragnehmer ist. Um den Auftrag auszuführen , sollte der Benutzer die Schritte des Prozesses durchführen.</w:t>
      </w:r>
    </w:p>
    <w:p w:rsidR="00000000" w:rsidDel="00000000" w:rsidP="00000000" w:rsidRDefault="00000000" w:rsidRPr="00000000" w14:paraId="000000C3">
      <w:pPr>
        <w:rPr>
          <w:i w:val="1"/>
        </w:rPr>
      </w:pPr>
      <w:r w:rsidDel="00000000" w:rsidR="00000000" w:rsidRPr="00000000">
        <w:rPr>
          <w:rtl w:val="0"/>
        </w:rPr>
      </w:r>
    </w:p>
    <w:p w:rsidR="00000000" w:rsidDel="00000000" w:rsidP="00000000" w:rsidRDefault="00000000" w:rsidRPr="00000000" w14:paraId="000000C4">
      <w:pPr>
        <w:ind w:right="-429.92125984251913"/>
        <w:jc w:val="center"/>
        <w:rPr/>
      </w:pPr>
      <w:r w:rsidDel="00000000" w:rsidR="00000000" w:rsidRPr="00000000">
        <w:rPr/>
        <w:drawing>
          <wp:inline distB="114300" distT="114300" distL="114300" distR="114300">
            <wp:extent cx="4547005" cy="7343775"/>
            <wp:effectExtent b="0" l="0" r="0" t="0"/>
            <wp:docPr id="71690" name="image20.png"/>
            <a:graphic>
              <a:graphicData uri="http://schemas.openxmlformats.org/drawingml/2006/picture">
                <pic:pic>
                  <pic:nvPicPr>
                    <pic:cNvPr id="0" name="image20.png"/>
                    <pic:cNvPicPr preferRelativeResize="0"/>
                  </pic:nvPicPr>
                  <pic:blipFill>
                    <a:blip r:embed="rId10"/>
                    <a:srcRect b="-2319" l="4888" r="0" t="0"/>
                    <a:stretch>
                      <a:fillRect/>
                    </a:stretch>
                  </pic:blipFill>
                  <pic:spPr>
                    <a:xfrm>
                      <a:off x="0" y="0"/>
                      <a:ext cx="454700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right="-429.92125984251913"/>
        <w:jc w:val="center"/>
        <w:rPr>
          <w:rFonts w:ascii="Calibri" w:cs="Calibri" w:eastAsia="Calibri" w:hAnsi="Calibri"/>
        </w:rPr>
      </w:pPr>
      <w:r w:rsidDel="00000000" w:rsidR="00000000" w:rsidRPr="00000000">
        <w:rPr>
          <w:rFonts w:ascii="Calibri" w:cs="Calibri" w:eastAsia="Calibri" w:hAnsi="Calibri"/>
          <w:rtl w:val="0"/>
        </w:rPr>
        <w:t xml:space="preserve">Abbildung 4: Ablaufdiagramm</w:t>
      </w:r>
    </w:p>
    <w:p w:rsidR="00000000" w:rsidDel="00000000" w:rsidP="00000000" w:rsidRDefault="00000000" w:rsidRPr="00000000" w14:paraId="000000C6">
      <w:pPr>
        <w:pStyle w:val="Heading3"/>
        <w:numPr>
          <w:ilvl w:val="2"/>
          <w:numId w:val="2"/>
        </w:numPr>
        <w:ind w:left="720"/>
      </w:pPr>
      <w:bookmarkStart w:colFirst="0" w:colLast="0" w:name="_heading=h.3dy6vkm" w:id="9"/>
      <w:bookmarkEnd w:id="9"/>
      <w:r w:rsidDel="00000000" w:rsidR="00000000" w:rsidRPr="00000000">
        <w:rPr>
          <w:vertAlign w:val="baseline"/>
          <w:rtl w:val="0"/>
        </w:rPr>
        <w:t xml:space="preserve">N</w:t>
      </w:r>
      <w:r w:rsidDel="00000000" w:rsidR="00000000" w:rsidRPr="00000000">
        <w:rPr>
          <w:rtl w:val="0"/>
        </w:rPr>
        <w:t xml:space="preserve">utzer</w:t>
      </w:r>
      <w:r w:rsidDel="00000000" w:rsidR="00000000" w:rsidRPr="00000000">
        <w:rPr>
          <w:vertAlign w:val="baseline"/>
          <w:rtl w:val="0"/>
        </w:rPr>
        <w:t xml:space="preserve"> Workflow : Auftragneh</w:t>
      </w:r>
      <w:r w:rsidDel="00000000" w:rsidR="00000000" w:rsidRPr="00000000">
        <w:rPr>
          <w:rtl w:val="0"/>
        </w:rPr>
        <w:t xml:space="preserve">mer</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sz w:val="24"/>
          <w:szCs w:val="24"/>
        </w:rPr>
      </w:pPr>
      <w:bookmarkStart w:colFirst="0" w:colLast="0" w:name="_heading=h.8m0uk7efrobc" w:id="10"/>
      <w:bookmarkEnd w:id="10"/>
      <w:r w:rsidDel="00000000" w:rsidR="00000000" w:rsidRPr="00000000">
        <w:rPr>
          <w:rtl w:val="0"/>
        </w:rPr>
      </w:r>
    </w:p>
    <w:p w:rsidR="00000000" w:rsidDel="00000000" w:rsidP="00000000" w:rsidRDefault="00000000" w:rsidRPr="00000000" w14:paraId="000000C8">
      <w:pPr>
        <w:rPr>
          <w:i w:val="1"/>
        </w:rPr>
      </w:pPr>
      <w:r w:rsidDel="00000000" w:rsidR="00000000" w:rsidRPr="00000000">
        <w:rPr>
          <w:i w:val="1"/>
          <w:rtl w:val="0"/>
        </w:rPr>
        <w:t xml:space="preserve">Wäre den Benutzer der Auftraggeber , dann gelten in diesem Fall die Schritte des folgenden Ablaufdiagramms:</w:t>
      </w:r>
    </w:p>
    <w:p w:rsidR="00000000" w:rsidDel="00000000" w:rsidP="00000000" w:rsidRDefault="00000000" w:rsidRPr="00000000" w14:paraId="000000C9">
      <w:pPr>
        <w:rPr>
          <w:i w:val="1"/>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jc w:val="center"/>
        <w:rPr>
          <w:i w:val="1"/>
        </w:rPr>
      </w:pPr>
      <w:r w:rsidDel="00000000" w:rsidR="00000000" w:rsidRPr="00000000">
        <w:rPr/>
        <w:drawing>
          <wp:inline distB="114300" distT="114300" distL="114300" distR="114300">
            <wp:extent cx="3543300" cy="6959918"/>
            <wp:effectExtent b="0" l="0" r="0" t="0"/>
            <wp:docPr id="7168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543300" cy="695991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Abbildung 5 : Ablaufdiagramm</w:t>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numPr>
          <w:ilvl w:val="0"/>
          <w:numId w:val="2"/>
        </w:numPr>
        <w:ind w:left="432" w:hanging="432"/>
        <w:rPr/>
      </w:pPr>
      <w:bookmarkStart w:colFirst="0" w:colLast="0" w:name="_heading=h.4d34og8" w:id="11"/>
      <w:bookmarkEnd w:id="11"/>
      <w:r w:rsidDel="00000000" w:rsidR="00000000" w:rsidRPr="00000000">
        <w:rPr>
          <w:rtl w:val="0"/>
        </w:rPr>
        <w:t xml:space="preserve">Technische Spezifikation SW</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1"/>
          <w:numId w:val="2"/>
        </w:numPr>
        <w:ind w:left="576"/>
        <w:rPr/>
      </w:pPr>
      <w:bookmarkStart w:colFirst="0" w:colLast="0" w:name="_heading=h.tq5hz7imfx32" w:id="12"/>
      <w:bookmarkEnd w:id="12"/>
      <w:r w:rsidDel="00000000" w:rsidR="00000000" w:rsidRPr="00000000">
        <w:rPr>
          <w:rtl w:val="0"/>
        </w:rPr>
        <w:t xml:space="preserve">Komponentendiagramm</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Das Projekt wird in die folgenden Komponenten und Subkomponenten unterteilt: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6122670" cy="5105400"/>
            <wp:effectExtent b="0" l="0" r="0" t="0"/>
            <wp:docPr id="7169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267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7dp8vu" w:id="13"/>
      <w:bookmarkEnd w:id="1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w:t>
      </w:r>
      <w:r w:rsidDel="00000000" w:rsidR="00000000" w:rsidRPr="00000000">
        <w:rPr>
          <w:rFonts w:ascii="Calibri" w:cs="Calibri" w:eastAsia="Calibri" w:hAnsi="Calibri"/>
          <w:rtl w:val="0"/>
        </w:rPr>
        <w:t xml:space="preserve">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Komponentendiagramm</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2"/>
        <w:tblW w:w="9717.27272727272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2727272727275"/>
        <w:gridCol w:w="3300"/>
        <w:gridCol w:w="4650"/>
        <w:tblGridChange w:id="0">
          <w:tblGrid>
            <w:gridCol w:w="1767.2727272727275"/>
            <w:gridCol w:w="3300"/>
            <w:gridCol w:w="4650"/>
          </w:tblGrid>
        </w:tblGridChange>
      </w:tblGrid>
      <w:tr>
        <w:tc>
          <w:tcPr>
            <w:shd w:fill="c0c0c0"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rtl w:val="0"/>
              </w:rPr>
              <w:t xml:space="preserve">Komponente</w:t>
            </w:r>
            <w:r w:rsidDel="00000000" w:rsidR="00000000" w:rsidRPr="00000000">
              <w:rPr>
                <w:rtl w:val="0"/>
              </w:rPr>
            </w:r>
          </w:p>
        </w:tc>
        <w:tc>
          <w:tcPr>
            <w:shd w:fill="c0c0c0" w:val="cle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rtl w:val="0"/>
              </w:rPr>
              <w:t xml:space="preserve">Sub-</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Komponente</w:t>
            </w:r>
          </w:p>
        </w:tc>
        <w:tc>
          <w:tcPr>
            <w:shd w:fill="c0c0c0"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Erfasste </w:t>
            </w:r>
            <w:r w:rsidDel="00000000" w:rsidR="00000000" w:rsidRPr="00000000">
              <w:rPr>
                <w:rFonts w:ascii="Verdana" w:cs="Verdana" w:eastAsia="Verdana" w:hAnsi="Verdana"/>
                <w:b w:val="1"/>
                <w:rtl w:val="0"/>
              </w:rPr>
              <w:t xml:space="preserve">Anforderung</w:t>
            </w:r>
            <w:r w:rsidDel="00000000" w:rsidR="00000000" w:rsidRPr="00000000">
              <w:rPr>
                <w:rtl w:val="0"/>
              </w:rPr>
            </w:r>
          </w:p>
        </w:tc>
      </w:tr>
      <w:tr>
        <w:trPr>
          <w:trHeight w:val="180" w:hRule="atLeast"/>
        </w:trPr>
        <w:tc>
          <w:tcPr>
            <w:vMerge w:val="restart"/>
          </w:tcPr>
          <w:p w:rsidR="00000000" w:rsidDel="00000000" w:rsidP="00000000" w:rsidRDefault="00000000" w:rsidRPr="00000000" w14:paraId="000000DE">
            <w:pPr>
              <w:rPr/>
            </w:pPr>
            <w:r w:rsidDel="00000000" w:rsidR="00000000" w:rsidRPr="00000000">
              <w:rPr>
                <w:rtl w:val="0"/>
              </w:rPr>
              <w:t xml:space="preserve">GUI</w:t>
            </w:r>
          </w:p>
        </w:tc>
        <w:tc>
          <w:tcPr/>
          <w:p w:rsidR="00000000" w:rsidDel="00000000" w:rsidP="00000000" w:rsidRDefault="00000000" w:rsidRPr="00000000" w14:paraId="000000DF">
            <w:pPr>
              <w:rPr/>
            </w:pPr>
            <w:r w:rsidDel="00000000" w:rsidR="00000000" w:rsidRPr="00000000">
              <w:rPr>
                <w:rtl w:val="0"/>
              </w:rPr>
              <w:t xml:space="preserve">List Viewer</w:t>
            </w:r>
          </w:p>
        </w:tc>
        <w:tc>
          <w:tcPr/>
          <w:p w:rsidR="00000000" w:rsidDel="00000000" w:rsidP="00000000" w:rsidRDefault="00000000" w:rsidRPr="00000000" w14:paraId="000000E0">
            <w:pPr>
              <w:rPr>
                <w:vertAlign w:val="baseline"/>
              </w:rPr>
            </w:pPr>
            <w:r w:rsidDel="00000000" w:rsidR="00000000" w:rsidRPr="00000000">
              <w:rPr>
                <w:rtl w:val="0"/>
              </w:rPr>
              <w:t xml:space="preserve">FA - 2.1 Darstellung der Aufträge in Listenform</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E2">
            <w:pPr>
              <w:rPr/>
            </w:pPr>
            <w:r w:rsidDel="00000000" w:rsidR="00000000" w:rsidRPr="00000000">
              <w:rPr>
                <w:rtl w:val="0"/>
              </w:rPr>
              <w:t xml:space="preserve">Map Viewer</w:t>
            </w:r>
          </w:p>
        </w:tc>
        <w:tc>
          <w:tcPr/>
          <w:p w:rsidR="00000000" w:rsidDel="00000000" w:rsidP="00000000" w:rsidRDefault="00000000" w:rsidRPr="00000000" w14:paraId="000000E3">
            <w:pPr>
              <w:rPr/>
            </w:pPr>
            <w:r w:rsidDel="00000000" w:rsidR="00000000" w:rsidRPr="00000000">
              <w:rPr>
                <w:rtl w:val="0"/>
              </w:rPr>
              <w:t xml:space="preserve">FA - 2.2 Darstellung der Aufträge in Kartenform</w:t>
            </w:r>
          </w:p>
        </w:tc>
      </w:tr>
      <w:tr>
        <w:trPr>
          <w:trHeight w:val="180" w:hRule="atLeast"/>
        </w:trPr>
        <w:tc>
          <w:tcPr>
            <w:vMerge w:val="restart"/>
          </w:tcPr>
          <w:p w:rsidR="00000000" w:rsidDel="00000000" w:rsidP="00000000" w:rsidRDefault="00000000" w:rsidRPr="00000000" w14:paraId="000000E4">
            <w:pPr>
              <w:rPr/>
            </w:pPr>
            <w:r w:rsidDel="00000000" w:rsidR="00000000" w:rsidRPr="00000000">
              <w:rPr>
                <w:rtl w:val="0"/>
              </w:rPr>
              <w:t xml:space="preserve">Logic</w:t>
            </w:r>
          </w:p>
        </w:tc>
        <w:tc>
          <w:tcPr/>
          <w:p w:rsidR="00000000" w:rsidDel="00000000" w:rsidP="00000000" w:rsidRDefault="00000000" w:rsidRPr="00000000" w14:paraId="000000E5">
            <w:pPr>
              <w:rPr>
                <w:vertAlign w:val="baseline"/>
              </w:rPr>
            </w:pPr>
            <w:r w:rsidDel="00000000" w:rsidR="00000000" w:rsidRPr="00000000">
              <w:rPr>
                <w:rtl w:val="0"/>
              </w:rPr>
              <w:t xml:space="preserve">Kontoverwaltung</w:t>
            </w:r>
            <w:r w:rsidDel="00000000" w:rsidR="00000000" w:rsidRPr="00000000">
              <w:rPr>
                <w:rtl w:val="0"/>
              </w:rPr>
            </w:r>
          </w:p>
        </w:tc>
        <w:tc>
          <w:tcPr/>
          <w:p w:rsidR="00000000" w:rsidDel="00000000" w:rsidP="00000000" w:rsidRDefault="00000000" w:rsidRPr="00000000" w14:paraId="000000E6">
            <w:pPr>
              <w:rPr>
                <w:vertAlign w:val="baseline"/>
              </w:rPr>
            </w:pPr>
            <w:r w:rsidDel="00000000" w:rsidR="00000000" w:rsidRPr="00000000">
              <w:rPr>
                <w:rtl w:val="0"/>
              </w:rPr>
              <w:t xml:space="preserve">FA - 0 Konto</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E8">
            <w:pPr>
              <w:rPr>
                <w:vertAlign w:val="baseline"/>
              </w:rPr>
            </w:pPr>
            <w:r w:rsidDel="00000000" w:rsidR="00000000" w:rsidRPr="00000000">
              <w:rPr>
                <w:rtl w:val="0"/>
              </w:rPr>
              <w:t xml:space="preserve">Chat</w:t>
            </w:r>
            <w:r w:rsidDel="00000000" w:rsidR="00000000" w:rsidRPr="00000000">
              <w:rPr>
                <w:rtl w:val="0"/>
              </w:rPr>
            </w:r>
          </w:p>
        </w:tc>
        <w:tc>
          <w:tcPr/>
          <w:p w:rsidR="00000000" w:rsidDel="00000000" w:rsidP="00000000" w:rsidRDefault="00000000" w:rsidRPr="00000000" w14:paraId="000000E9">
            <w:pPr>
              <w:rPr>
                <w:vertAlign w:val="baseline"/>
              </w:rPr>
            </w:pPr>
            <w:r w:rsidDel="00000000" w:rsidR="00000000" w:rsidRPr="00000000">
              <w:rPr>
                <w:rtl w:val="0"/>
              </w:rPr>
              <w:t xml:space="preserve">FA - 4 Chat</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EB">
            <w:pPr>
              <w:rPr>
                <w:vertAlign w:val="baseline"/>
              </w:rPr>
            </w:pPr>
            <w:r w:rsidDel="00000000" w:rsidR="00000000" w:rsidRPr="00000000">
              <w:rPr>
                <w:rtl w:val="0"/>
              </w:rPr>
              <w:t xml:space="preserve">Auftragsaufgabe</w:t>
            </w:r>
            <w:r w:rsidDel="00000000" w:rsidR="00000000" w:rsidRPr="00000000">
              <w:rPr>
                <w:rtl w:val="0"/>
              </w:rPr>
            </w:r>
          </w:p>
        </w:tc>
        <w:tc>
          <w:tcPr/>
          <w:p w:rsidR="00000000" w:rsidDel="00000000" w:rsidP="00000000" w:rsidRDefault="00000000" w:rsidRPr="00000000" w14:paraId="000000EC">
            <w:pPr>
              <w:rPr>
                <w:vertAlign w:val="baseline"/>
              </w:rPr>
            </w:pPr>
            <w:r w:rsidDel="00000000" w:rsidR="00000000" w:rsidRPr="00000000">
              <w:rPr>
                <w:rtl w:val="0"/>
              </w:rPr>
              <w:t xml:space="preserve">FA - 1.1 Erstellung eines Auftrages</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EE">
            <w:pPr>
              <w:rPr>
                <w:vertAlign w:val="baseline"/>
              </w:rPr>
            </w:pPr>
            <w:r w:rsidDel="00000000" w:rsidR="00000000" w:rsidRPr="00000000">
              <w:rPr>
                <w:rtl w:val="0"/>
              </w:rPr>
              <w:t xml:space="preserve">Auftragsannahme</w:t>
            </w:r>
            <w:r w:rsidDel="00000000" w:rsidR="00000000" w:rsidRPr="00000000">
              <w:rPr>
                <w:rtl w:val="0"/>
              </w:rPr>
            </w:r>
          </w:p>
        </w:tc>
        <w:tc>
          <w:tcPr/>
          <w:p w:rsidR="00000000" w:rsidDel="00000000" w:rsidP="00000000" w:rsidRDefault="00000000" w:rsidRPr="00000000" w14:paraId="000000EF">
            <w:pPr>
              <w:rPr>
                <w:vertAlign w:val="baseline"/>
              </w:rPr>
            </w:pPr>
            <w:r w:rsidDel="00000000" w:rsidR="00000000" w:rsidRPr="00000000">
              <w:rPr>
                <w:rtl w:val="0"/>
              </w:rPr>
              <w:t xml:space="preserve">FA - 1.6 Bearbeitung eines Auftrages</w:t>
            </w:r>
            <w:r w:rsidDel="00000000" w:rsidR="00000000" w:rsidRPr="00000000">
              <w:rPr>
                <w:rtl w:val="0"/>
              </w:rPr>
            </w:r>
          </w:p>
        </w:tc>
      </w:tr>
      <w:tr>
        <w:tc>
          <w:tcPr>
            <w:vMerge w:val="continue"/>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F1">
            <w:pPr>
              <w:rPr/>
            </w:pPr>
            <w:r w:rsidDel="00000000" w:rsidR="00000000" w:rsidRPr="00000000">
              <w:rPr>
                <w:rtl w:val="0"/>
              </w:rPr>
              <w:t xml:space="preserve">GPS-Ortung</w:t>
            </w:r>
          </w:p>
        </w:tc>
        <w:tc>
          <w:tcPr/>
          <w:p w:rsidR="00000000" w:rsidDel="00000000" w:rsidP="00000000" w:rsidRDefault="00000000" w:rsidRPr="00000000" w14:paraId="000000F2">
            <w:pPr>
              <w:rPr>
                <w:vertAlign w:val="baseline"/>
              </w:rPr>
            </w:pPr>
            <w:r w:rsidDel="00000000" w:rsidR="00000000" w:rsidRPr="00000000">
              <w:rPr>
                <w:rtl w:val="0"/>
              </w:rPr>
              <w:t xml:space="preserve">FA - 1.4 Erfassung des Standorts der Benutzer</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F4">
            <w:pPr>
              <w:rPr/>
            </w:pPr>
            <w:r w:rsidDel="00000000" w:rsidR="00000000" w:rsidRPr="00000000">
              <w:rPr>
                <w:rtl w:val="0"/>
              </w:rPr>
              <w:t xml:space="preserve">Benachrichtiger</w:t>
            </w:r>
          </w:p>
        </w:tc>
        <w:tc>
          <w:tcPr/>
          <w:p w:rsidR="00000000" w:rsidDel="00000000" w:rsidP="00000000" w:rsidRDefault="00000000" w:rsidRPr="00000000" w14:paraId="000000F5">
            <w:pPr>
              <w:rPr>
                <w:vertAlign w:val="baseline"/>
              </w:rPr>
            </w:pPr>
            <w:r w:rsidDel="00000000" w:rsidR="00000000" w:rsidRPr="00000000">
              <w:rPr>
                <w:rtl w:val="0"/>
              </w:rPr>
              <w:t xml:space="preserve">keine</w:t>
            </w:r>
            <w:r w:rsidDel="00000000" w:rsidR="00000000" w:rsidRPr="00000000">
              <w:rPr>
                <w:rtl w:val="0"/>
              </w:rPr>
            </w:r>
          </w:p>
        </w:tc>
      </w:tr>
    </w:tbl>
    <w:p w:rsidR="00000000" w:rsidDel="00000000" w:rsidP="00000000" w:rsidRDefault="00000000" w:rsidRPr="00000000" w14:paraId="000000F6">
      <w:pPr>
        <w:pStyle w:val="Heading2"/>
        <w:numPr>
          <w:ilvl w:val="1"/>
          <w:numId w:val="2"/>
        </w:numPr>
        <w:ind w:left="576"/>
        <w:rPr/>
      </w:pPr>
      <w:bookmarkStart w:colFirst="0" w:colLast="0" w:name="_heading=h.ez8u3nce61o" w:id="14"/>
      <w:bookmarkEnd w:id="14"/>
      <w:r w:rsidDel="00000000" w:rsidR="00000000" w:rsidRPr="00000000">
        <w:rPr>
          <w:rtl w:val="0"/>
        </w:rPr>
        <w:t xml:space="preserve">Klassendiagramm</w:t>
      </w:r>
    </w:p>
    <w:p w:rsidR="00000000" w:rsidDel="00000000" w:rsidP="00000000" w:rsidRDefault="00000000" w:rsidRPr="00000000" w14:paraId="000000F7">
      <w:pPr>
        <w:ind w:left="0"/>
        <w:rPr>
          <w:b w:val="1"/>
          <w:sz w:val="24"/>
          <w:szCs w:val="24"/>
        </w:rPr>
      </w:pPr>
      <w:r w:rsidDel="00000000" w:rsidR="00000000" w:rsidRPr="00000000">
        <w:rPr>
          <w:rtl w:val="0"/>
        </w:rPr>
      </w:r>
    </w:p>
    <w:p w:rsidR="00000000" w:rsidDel="00000000" w:rsidP="00000000" w:rsidRDefault="00000000" w:rsidRPr="00000000" w14:paraId="000000F8">
      <w:pPr>
        <w:pStyle w:val="Heading1"/>
        <w:ind w:left="0"/>
        <w:rPr/>
      </w:pPr>
      <w:bookmarkStart w:colFirst="0" w:colLast="0" w:name="_heading=h.hq5n4nf9e40d" w:id="15"/>
      <w:bookmarkEnd w:id="15"/>
      <w:r w:rsidDel="00000000" w:rsidR="00000000" w:rsidRPr="00000000">
        <w:rPr/>
        <w:drawing>
          <wp:inline distB="114300" distT="114300" distL="114300" distR="114300">
            <wp:extent cx="6477000" cy="7379018"/>
            <wp:effectExtent b="0" l="0" r="0" t="0"/>
            <wp:docPr id="7169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477000" cy="737901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rPr>
      </w:pPr>
      <w:bookmarkStart w:colFirst="0" w:colLast="0" w:name="_heading=h.3rdcrjn" w:id="16"/>
      <w:bookmarkEnd w:id="1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w:t>
      </w:r>
      <w:r w:rsidDel="00000000" w:rsidR="00000000" w:rsidRPr="00000000">
        <w:rPr>
          <w:rFonts w:ascii="Calibri" w:cs="Calibri" w:eastAsia="Calibri" w:hAnsi="Calibri"/>
          <w:rtl w:val="0"/>
        </w:rPr>
        <w:t xml:space="preserve">7</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Klassendiagramm</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8uoh9swynkiy" w:id="17"/>
      <w:bookmarkEnd w:id="17"/>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numPr>
          <w:ilvl w:val="1"/>
          <w:numId w:val="2"/>
        </w:numPr>
        <w:ind w:left="576"/>
        <w:rPr>
          <w:u w:val="none"/>
        </w:rPr>
      </w:pPr>
      <w:bookmarkStart w:colFirst="0" w:colLast="0" w:name="_heading=h.z337ya" w:id="18"/>
      <w:bookmarkEnd w:id="18"/>
      <w:r w:rsidDel="00000000" w:rsidR="00000000" w:rsidRPr="00000000">
        <w:rPr>
          <w:rtl w:val="0"/>
        </w:rPr>
        <w:t xml:space="preserve">Systeminfrastruktur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Wir verwenden als Backend einen Ubuntu-Server, welcher eine MySQL-Datenbank hosten wird. Ein API-Server wird Teile der Datenbank zur Verfügung stellen. Die App wird direkt mit der API kommunizieren, wohingegen die Website von einem Web-Server zur Verfügung gestellt wird, der mit dem API-Server kommuniziert.</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500111" cy="6112193"/>
            <wp:effectExtent b="0" l="0" r="0" t="0"/>
            <wp:docPr id="7169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00111" cy="611219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rFonts w:ascii="Calibri" w:cs="Calibri" w:eastAsia="Calibri" w:hAnsi="Calibri"/>
        </w:rPr>
      </w:pPr>
      <w:r w:rsidDel="00000000" w:rsidR="00000000" w:rsidRPr="00000000">
        <w:rPr>
          <w:rFonts w:ascii="Calibri" w:cs="Calibri" w:eastAsia="Calibri" w:hAnsi="Calibri"/>
          <w:rtl w:val="0"/>
        </w:rPr>
        <w:t xml:space="preserve">Abbildung 8: Systeminfrastruktur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numPr>
          <w:ilvl w:val="1"/>
          <w:numId w:val="2"/>
        </w:numPr>
        <w:ind w:left="576"/>
        <w:rPr>
          <w:u w:val="none"/>
        </w:rPr>
      </w:pPr>
      <w:bookmarkStart w:colFirst="0" w:colLast="0" w:name="_heading=h.26in1rg" w:id="19"/>
      <w:bookmarkEnd w:id="19"/>
      <w:r w:rsidDel="00000000" w:rsidR="00000000" w:rsidRPr="00000000">
        <w:rPr>
          <w:rtl w:val="0"/>
        </w:rPr>
        <w:t xml:space="preserve">Datenbank</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15025" cy="4410075"/>
            <wp:effectExtent b="0" l="0" r="0" t="0"/>
            <wp:docPr id="7168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150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Abbildung 9: ERM-Modell</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br w:type="page"/>
      </w:r>
      <w:r w:rsidDel="00000000" w:rsidR="00000000" w:rsidRPr="00000000">
        <w:rPr/>
        <w:drawing>
          <wp:inline distB="114300" distT="114300" distL="114300" distR="114300">
            <wp:extent cx="6122670" cy="4000500"/>
            <wp:effectExtent b="0" l="0" r="0" t="0"/>
            <wp:docPr id="7168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2267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Abbildung 10: Logisches Datenmodell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numPr>
          <w:ilvl w:val="1"/>
          <w:numId w:val="2"/>
        </w:numPr>
        <w:ind w:left="576"/>
        <w:rPr>
          <w:u w:val="none"/>
        </w:rPr>
      </w:pPr>
      <w:bookmarkStart w:colFirst="0" w:colLast="0" w:name="_heading=h.4ag8qalh4xnn" w:id="20"/>
      <w:bookmarkEnd w:id="20"/>
      <w:r w:rsidDel="00000000" w:rsidR="00000000" w:rsidRPr="00000000">
        <w:rPr>
          <w:rtl w:val="0"/>
        </w:rPr>
        <w:t xml:space="preserve">Beschreibung der Implementierung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Detaillierte Beschreibung der notwendigen Entwicklungen/Änderungen pro Komponente zur Durchführung der gewünschten Funktionen für Website und Mobile Applikation, sowie Visualisierungen der Benutzeroberflächen für die verschiedenen Plattformen.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numPr>
          <w:ilvl w:val="2"/>
          <w:numId w:val="2"/>
        </w:numPr>
        <w:ind w:left="720" w:hanging="720"/>
        <w:rPr/>
      </w:pPr>
      <w:bookmarkStart w:colFirst="0" w:colLast="0" w:name="_heading=h.lnxbz9" w:id="21"/>
      <w:bookmarkEnd w:id="21"/>
      <w:r w:rsidDel="00000000" w:rsidR="00000000" w:rsidRPr="00000000">
        <w:rPr>
          <w:rtl w:val="0"/>
        </w:rPr>
        <w:t xml:space="preserve">Entwicklung</w:t>
      </w:r>
    </w:p>
    <w:p w:rsidR="00000000" w:rsidDel="00000000" w:rsidP="00000000" w:rsidRDefault="00000000" w:rsidRPr="00000000" w14:paraId="00000136">
      <w:pPr>
        <w:ind w:left="576" w:firstLine="0"/>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tbl>
      <w:tblPr>
        <w:tblStyle w:val="Table3"/>
        <w:tblW w:w="865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40"/>
        <w:gridCol w:w="2640"/>
        <w:gridCol w:w="5475"/>
        <w:tblGridChange w:id="0">
          <w:tblGrid>
            <w:gridCol w:w="540"/>
            <w:gridCol w:w="2640"/>
            <w:gridCol w:w="5475"/>
          </w:tblGrid>
        </w:tblGridChange>
      </w:tblGrid>
      <w:tr>
        <w:tc>
          <w:tcPr>
            <w:shd w:fill="cccccc" w:val="clear"/>
          </w:tcPr>
          <w:p w:rsidR="00000000" w:rsidDel="00000000" w:rsidP="00000000" w:rsidRDefault="00000000" w:rsidRPr="00000000" w14:paraId="00000138">
            <w:pPr>
              <w:spacing w:after="40" w:before="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w:t>
            </w:r>
          </w:p>
        </w:tc>
        <w:tc>
          <w:tcPr>
            <w:shd w:fill="cccccc" w:val="clear"/>
          </w:tcPr>
          <w:p w:rsidR="00000000" w:rsidDel="00000000" w:rsidP="00000000" w:rsidRDefault="00000000" w:rsidRPr="00000000" w14:paraId="00000139">
            <w:pPr>
              <w:spacing w:after="40" w:before="40" w:lineRule="auto"/>
              <w:rPr>
                <w:rFonts w:ascii="Verdana" w:cs="Verdana" w:eastAsia="Verdana" w:hAnsi="Verdana"/>
                <w:b w:val="1"/>
              </w:rPr>
            </w:pPr>
            <w:r w:rsidDel="00000000" w:rsidR="00000000" w:rsidRPr="00000000">
              <w:rPr>
                <w:rFonts w:ascii="Verdana" w:cs="Verdana" w:eastAsia="Verdana" w:hAnsi="Verdana"/>
                <w:b w:val="1"/>
                <w:rtl w:val="0"/>
              </w:rPr>
              <w:t xml:space="preserve">Komponentendetails</w:t>
            </w:r>
            <w:r w:rsidDel="00000000" w:rsidR="00000000" w:rsidRPr="00000000">
              <w:rPr>
                <w:rtl w:val="0"/>
              </w:rPr>
            </w:r>
          </w:p>
        </w:tc>
        <w:tc>
          <w:tcPr>
            <w:tcBorders>
              <w:right w:color="000000" w:space="0" w:sz="4" w:val="single"/>
            </w:tcBorders>
            <w:shd w:fill="cccccc" w:val="clear"/>
          </w:tcPr>
          <w:p w:rsidR="00000000" w:rsidDel="00000000" w:rsidP="00000000" w:rsidRDefault="00000000" w:rsidRPr="00000000" w14:paraId="0000013A">
            <w:pPr>
              <w:spacing w:after="40" w:before="40" w:lineRule="auto"/>
              <w:rPr>
                <w:rFonts w:ascii="Verdana" w:cs="Verdana" w:eastAsia="Verdana" w:hAnsi="Verdana"/>
                <w:b w:val="1"/>
              </w:rPr>
            </w:pPr>
            <w:r w:rsidDel="00000000" w:rsidR="00000000" w:rsidRPr="00000000">
              <w:rPr>
                <w:rFonts w:ascii="Verdana" w:cs="Verdana" w:eastAsia="Verdana" w:hAnsi="Verdana"/>
                <w:b w:val="1"/>
                <w:rtl w:val="0"/>
              </w:rPr>
              <w:t xml:space="preserve">Erforderliche Arbeiten</w:t>
            </w:r>
          </w:p>
        </w:tc>
      </w:tr>
      <w:tr>
        <w:tc>
          <w:tcPr/>
          <w:p w:rsidR="00000000" w:rsidDel="00000000" w:rsidP="00000000" w:rsidRDefault="00000000" w:rsidRPr="00000000" w14:paraId="0000013B">
            <w:pPr>
              <w:spacing w:after="40" w:before="40" w:lineRule="auto"/>
              <w:jc w:val="center"/>
              <w:rPr>
                <w:rFonts w:ascii="Verdana" w:cs="Verdana" w:eastAsia="Verdana" w:hAnsi="Verdana"/>
                <w:sz w:val="16"/>
                <w:szCs w:val="16"/>
              </w:rPr>
            </w:pPr>
            <w:r w:rsidDel="00000000" w:rsidR="00000000" w:rsidRPr="00000000">
              <w:rPr>
                <w:rtl w:val="0"/>
              </w:rPr>
            </w:r>
          </w:p>
        </w:tc>
        <w:tc>
          <w:tcPr/>
          <w:p w:rsidR="00000000" w:rsidDel="00000000" w:rsidP="00000000" w:rsidRDefault="00000000" w:rsidRPr="00000000" w14:paraId="0000013C">
            <w:pPr>
              <w:spacing w:after="40" w:before="40" w:lineRule="auto"/>
              <w:rPr>
                <w:rFonts w:ascii="Verdana" w:cs="Verdana" w:eastAsia="Verdana" w:hAnsi="Verdana"/>
                <w:sz w:val="18"/>
                <w:szCs w:val="1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D">
            <w:pPr>
              <w:spacing w:after="40" w:before="40" w:lineRule="auto"/>
              <w:rPr>
                <w:rFonts w:ascii="Verdana" w:cs="Verdana" w:eastAsia="Verdana" w:hAnsi="Verdana"/>
                <w:sz w:val="18"/>
                <w:szCs w:val="18"/>
              </w:rPr>
            </w:pPr>
            <w:r w:rsidDel="00000000" w:rsidR="00000000" w:rsidRPr="00000000">
              <w:rPr>
                <w:rtl w:val="0"/>
              </w:rPr>
            </w:r>
          </w:p>
        </w:tc>
      </w:tr>
      <w:tr>
        <w:tc>
          <w:tcPr/>
          <w:p w:rsidR="00000000" w:rsidDel="00000000" w:rsidP="00000000" w:rsidRDefault="00000000" w:rsidRPr="00000000" w14:paraId="0000013E">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A1</w:t>
            </w:r>
          </w:p>
        </w:tc>
        <w:tc>
          <w:tcPr/>
          <w:p w:rsidR="00000000" w:rsidDel="00000000" w:rsidP="00000000" w:rsidRDefault="00000000" w:rsidRPr="00000000" w14:paraId="0000013F">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GUI</w:t>
              <w:br w:type="textWrapping"/>
            </w:r>
          </w:p>
        </w:tc>
        <w:tc>
          <w:tcPr>
            <w:tcBorders>
              <w:right w:color="000000" w:space="0" w:sz="4" w:val="single"/>
            </w:tcBorders>
          </w:tcPr>
          <w:p w:rsidR="00000000" w:rsidDel="00000000" w:rsidP="00000000" w:rsidRDefault="00000000" w:rsidRPr="00000000" w14:paraId="00000140">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Anmelden/Registrieren</w:t>
            </w:r>
          </w:p>
          <w:p w:rsidR="00000000" w:rsidDel="00000000" w:rsidP="00000000" w:rsidRDefault="00000000" w:rsidRPr="00000000" w14:paraId="00000141">
            <w:pPr>
              <w:spacing w:after="40" w:before="40" w:lineRule="auto"/>
              <w:rPr>
                <w:rFonts w:ascii="Verdana" w:cs="Verdana" w:eastAsia="Verdana" w:hAnsi="Verdana"/>
                <w:sz w:val="18"/>
                <w:szCs w:val="18"/>
              </w:rPr>
            </w:pPr>
            <w:r w:rsidDel="00000000" w:rsidR="00000000" w:rsidRPr="00000000">
              <w:rPr>
                <w:rtl w:val="0"/>
              </w:rPr>
            </w:r>
          </w:p>
        </w:tc>
      </w:tr>
      <w:tr>
        <w:tc>
          <w:tcPr/>
          <w:p w:rsidR="00000000" w:rsidDel="00000000" w:rsidP="00000000" w:rsidRDefault="00000000" w:rsidRPr="00000000" w14:paraId="00000142">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A2</w:t>
            </w:r>
          </w:p>
        </w:tc>
        <w:tc>
          <w:tcPr/>
          <w:p w:rsidR="00000000" w:rsidDel="00000000" w:rsidP="00000000" w:rsidRDefault="00000000" w:rsidRPr="00000000" w14:paraId="00000143">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Anmeldung</w:t>
            </w:r>
          </w:p>
        </w:tc>
        <w:tc>
          <w:tcPr>
            <w:tcBorders>
              <w:right w:color="000000" w:space="0" w:sz="4" w:val="single"/>
            </w:tcBorders>
          </w:tcPr>
          <w:p w:rsidR="00000000" w:rsidDel="00000000" w:rsidP="00000000" w:rsidRDefault="00000000" w:rsidRPr="00000000" w14:paraId="00000144">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Einloggen mit </w:t>
            </w:r>
            <w:r w:rsidDel="00000000" w:rsidR="00000000" w:rsidRPr="00000000">
              <w:rPr>
                <w:rFonts w:ascii="Verdana" w:cs="Verdana" w:eastAsia="Verdana" w:hAnsi="Verdana"/>
                <w:sz w:val="18"/>
                <w:szCs w:val="18"/>
                <w:rtl w:val="0"/>
              </w:rPr>
              <w:t xml:space="preserve">Email</w:t>
            </w:r>
            <w:r w:rsidDel="00000000" w:rsidR="00000000" w:rsidRPr="00000000">
              <w:rPr>
                <w:rFonts w:ascii="Verdana" w:cs="Verdana" w:eastAsia="Verdana" w:hAnsi="Verdana"/>
                <w:sz w:val="18"/>
                <w:szCs w:val="18"/>
                <w:rtl w:val="0"/>
              </w:rPr>
              <w:t xml:space="preserve"> und persönlichem Passwort</w:t>
            </w:r>
          </w:p>
        </w:tc>
      </w:tr>
      <w:tr>
        <w:tc>
          <w:tcPr/>
          <w:p w:rsidR="00000000" w:rsidDel="00000000" w:rsidP="00000000" w:rsidRDefault="00000000" w:rsidRPr="00000000" w14:paraId="00000145">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A3</w:t>
            </w:r>
          </w:p>
        </w:tc>
        <w:tc>
          <w:tcPr/>
          <w:p w:rsidR="00000000" w:rsidDel="00000000" w:rsidP="00000000" w:rsidRDefault="00000000" w:rsidRPr="00000000" w14:paraId="00000146">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Registrierung</w:t>
            </w:r>
          </w:p>
        </w:tc>
        <w:tc>
          <w:tcPr>
            <w:tcBorders>
              <w:right w:color="000000" w:space="0" w:sz="4" w:val="single"/>
            </w:tcBorders>
          </w:tcPr>
          <w:p w:rsidR="00000000" w:rsidDel="00000000" w:rsidP="00000000" w:rsidRDefault="00000000" w:rsidRPr="00000000" w14:paraId="00000147">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Erstanlegen</w:t>
            </w:r>
            <w:r w:rsidDel="00000000" w:rsidR="00000000" w:rsidRPr="00000000">
              <w:rPr>
                <w:rFonts w:ascii="Verdana" w:cs="Verdana" w:eastAsia="Verdana" w:hAnsi="Verdana"/>
                <w:sz w:val="18"/>
                <w:szCs w:val="18"/>
                <w:rtl w:val="0"/>
              </w:rPr>
              <w:t xml:space="preserve"> eines Kontos in der Datenbank</w:t>
            </w:r>
          </w:p>
        </w:tc>
      </w:tr>
      <w:tr>
        <w:tc>
          <w:tcPr/>
          <w:p w:rsidR="00000000" w:rsidDel="00000000" w:rsidP="00000000" w:rsidRDefault="00000000" w:rsidRPr="00000000" w14:paraId="00000148">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A4</w:t>
            </w:r>
          </w:p>
        </w:tc>
        <w:tc>
          <w:tcPr/>
          <w:p w:rsidR="00000000" w:rsidDel="00000000" w:rsidP="00000000" w:rsidRDefault="00000000" w:rsidRPr="00000000" w14:paraId="00000149">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 finden</w:t>
            </w:r>
          </w:p>
        </w:tc>
        <w:tc>
          <w:tcPr>
            <w:tcBorders>
              <w:right w:color="000000" w:space="0" w:sz="4" w:val="single"/>
            </w:tcBorders>
          </w:tcPr>
          <w:p w:rsidR="00000000" w:rsidDel="00000000" w:rsidP="00000000" w:rsidRDefault="00000000" w:rsidRPr="00000000" w14:paraId="0000014A">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Suchen eines Auftrages über eine Listenansicht oder einer Karte</w:t>
            </w:r>
          </w:p>
        </w:tc>
      </w:tr>
      <w:tr>
        <w:tc>
          <w:tcPr/>
          <w:p w:rsidR="00000000" w:rsidDel="00000000" w:rsidP="00000000" w:rsidRDefault="00000000" w:rsidRPr="00000000" w14:paraId="0000014B">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A5</w:t>
            </w:r>
          </w:p>
        </w:tc>
        <w:tc>
          <w:tcPr/>
          <w:p w:rsidR="00000000" w:rsidDel="00000000" w:rsidP="00000000" w:rsidRDefault="00000000" w:rsidRPr="00000000" w14:paraId="0000014C">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 erstellen</w:t>
            </w:r>
          </w:p>
        </w:tc>
        <w:tc>
          <w:tcPr>
            <w:tcBorders>
              <w:right w:color="000000" w:space="0" w:sz="4" w:val="single"/>
            </w:tcBorders>
          </w:tcPr>
          <w:p w:rsidR="00000000" w:rsidDel="00000000" w:rsidP="00000000" w:rsidRDefault="00000000" w:rsidRPr="00000000" w14:paraId="0000014D">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Erstellen eines Hilfegesuchs (Auftrag)</w:t>
            </w:r>
          </w:p>
        </w:tc>
      </w:tr>
      <w:tr>
        <w:tc>
          <w:tcPr/>
          <w:p w:rsidR="00000000" w:rsidDel="00000000" w:rsidP="00000000" w:rsidRDefault="00000000" w:rsidRPr="00000000" w14:paraId="0000014E">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A6</w:t>
            </w:r>
          </w:p>
        </w:tc>
        <w:tc>
          <w:tcPr/>
          <w:p w:rsidR="00000000" w:rsidDel="00000000" w:rsidP="00000000" w:rsidRDefault="00000000" w:rsidRPr="00000000" w14:paraId="0000014F">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Kontaktaufnahme</w:t>
            </w:r>
          </w:p>
        </w:tc>
        <w:tc>
          <w:tcPr>
            <w:tcBorders>
              <w:right w:color="000000" w:space="0" w:sz="4" w:val="single"/>
            </w:tcBorders>
          </w:tcPr>
          <w:p w:rsidR="00000000" w:rsidDel="00000000" w:rsidP="00000000" w:rsidRDefault="00000000" w:rsidRPr="00000000" w14:paraId="00000150">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Auftragnehmer und -geber können in Kontakt miteinander treten</w:t>
            </w:r>
          </w:p>
        </w:tc>
      </w:tr>
    </w:tbl>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A1: GUI</w:t>
      </w:r>
      <w:r w:rsidDel="00000000" w:rsidR="00000000" w:rsidRPr="00000000">
        <w:rPr>
          <w:rtl w:val="0"/>
        </w:rPr>
      </w:r>
    </w:p>
    <w:p w:rsidR="00000000" w:rsidDel="00000000" w:rsidP="00000000" w:rsidRDefault="00000000" w:rsidRPr="00000000" w14:paraId="00000154">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Mit Xamarin.Forms wird eine simple UI implementiert</w:t>
      </w:r>
    </w:p>
    <w:p w:rsidR="00000000" w:rsidDel="00000000" w:rsidP="00000000" w:rsidRDefault="00000000" w:rsidRPr="00000000" w14:paraId="00000155">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Am Anfang steht dabei eine Anmeldemaske, die ggf. weiter zu einem Registrierungsformular führt</w:t>
      </w:r>
    </w:p>
    <w:p w:rsidR="00000000" w:rsidDel="00000000" w:rsidP="00000000" w:rsidRDefault="00000000" w:rsidRPr="00000000" w14:paraId="00000156">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Oben rechts kann jederzeit auf die Kontodetails und Nachrichten zugegriffen werden</w:t>
      </w:r>
    </w:p>
    <w:p w:rsidR="00000000" w:rsidDel="00000000" w:rsidP="00000000" w:rsidRDefault="00000000" w:rsidRPr="00000000" w14:paraId="00000157">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 Aufträge können entweder über eine Karte oder in Form einer Liste angesehen werden</w:t>
      </w:r>
    </w:p>
    <w:p w:rsidR="00000000" w:rsidDel="00000000" w:rsidP="00000000" w:rsidRDefault="00000000" w:rsidRPr="00000000" w14:paraId="00000158">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A2: Anmeldung</w:t>
      </w:r>
      <w:r w:rsidDel="00000000" w:rsidR="00000000" w:rsidRPr="00000000">
        <w:rPr>
          <w:rtl w:val="0"/>
        </w:rPr>
      </w:r>
    </w:p>
    <w:p w:rsidR="00000000" w:rsidDel="00000000" w:rsidP="00000000" w:rsidRDefault="00000000" w:rsidRPr="00000000" w14:paraId="0000015B">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Wird immer am Anfang der Benutzung der App aufgerufen.</w:t>
      </w:r>
    </w:p>
    <w:p w:rsidR="00000000" w:rsidDel="00000000" w:rsidP="00000000" w:rsidRDefault="00000000" w:rsidRPr="00000000" w14:paraId="0000015C">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Mit Eingabe der Email und des persönlichen Passwortes wird auf das Konto in der Datenbank zugegriffen.</w:t>
      </w:r>
    </w:p>
    <w:p w:rsidR="00000000" w:rsidDel="00000000" w:rsidP="00000000" w:rsidRDefault="00000000" w:rsidRPr="00000000" w14:paraId="0000015D">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 beiden Parameter Email &amp; Passwort werden hier als Strings übergeben.</w:t>
      </w:r>
    </w:p>
    <w:p w:rsidR="00000000" w:rsidDel="00000000" w:rsidP="00000000" w:rsidRDefault="00000000" w:rsidRPr="00000000" w14:paraId="0000015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korrekten Eingaben wird der Zugang zum Konto und den weiteren Funktionen der App bereitgestellt.</w:t>
      </w:r>
    </w:p>
    <w:p w:rsidR="00000000" w:rsidDel="00000000" w:rsidP="00000000" w:rsidRDefault="00000000" w:rsidRPr="00000000" w14:paraId="0000015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falschen Eingaben gibt es eine Rückmeldung über die falsche Eingabe und der Zugang wird nicht gewährt.</w:t>
      </w:r>
    </w:p>
    <w:p w:rsidR="00000000" w:rsidDel="00000000" w:rsidP="00000000" w:rsidRDefault="00000000" w:rsidRPr="00000000" w14:paraId="00000160">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A3: Registrierung</w:t>
      </w:r>
      <w:r w:rsidDel="00000000" w:rsidR="00000000" w:rsidRPr="00000000">
        <w:rPr>
          <w:rtl w:val="0"/>
        </w:rPr>
      </w:r>
    </w:p>
    <w:p w:rsidR="00000000" w:rsidDel="00000000" w:rsidP="00000000" w:rsidRDefault="00000000" w:rsidRPr="00000000" w14:paraId="00000164">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Wird nur bei </w:t>
      </w:r>
      <w:r w:rsidDel="00000000" w:rsidR="00000000" w:rsidRPr="00000000">
        <w:rPr>
          <w:rFonts w:ascii="Verdana" w:cs="Verdana" w:eastAsia="Verdana" w:hAnsi="Verdana"/>
          <w:rtl w:val="0"/>
        </w:rPr>
        <w:t xml:space="preserve">Neuanlegung</w:t>
      </w:r>
      <w:r w:rsidDel="00000000" w:rsidR="00000000" w:rsidRPr="00000000">
        <w:rPr>
          <w:rFonts w:ascii="Verdana" w:cs="Verdana" w:eastAsia="Verdana" w:hAnsi="Verdana"/>
          <w:rtl w:val="0"/>
        </w:rPr>
        <w:t xml:space="preserve"> eines Kontos aufgerufen.</w:t>
      </w:r>
    </w:p>
    <w:p w:rsidR="00000000" w:rsidDel="00000000" w:rsidP="00000000" w:rsidRDefault="00000000" w:rsidRPr="00000000" w14:paraId="00000165">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Erstanlegung eines Kontos in der Datenbank.</w:t>
      </w:r>
    </w:p>
    <w:p w:rsidR="00000000" w:rsidDel="00000000" w:rsidP="00000000" w:rsidRDefault="00000000" w:rsidRPr="00000000" w14:paraId="00000166">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Dabei gibt User Name, Adresse, Telefonnummer, Passwort und Email als Parameter der Funktion an.</w:t>
      </w:r>
    </w:p>
    <w:p w:rsidR="00000000" w:rsidDel="00000000" w:rsidP="00000000" w:rsidRDefault="00000000" w:rsidRPr="00000000" w14:paraId="00000167">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gültigen Eingaben die noch nicht in der Datenbank vorhanden sind, wird ein neues Konto in der DB angelegt. </w:t>
      </w:r>
    </w:p>
    <w:p w:rsidR="00000000" w:rsidDel="00000000" w:rsidP="00000000" w:rsidRDefault="00000000" w:rsidRPr="00000000" w14:paraId="00000168">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ungültigen Angaben gibt es eine Rückmeldung über den Fehler.</w:t>
      </w:r>
    </w:p>
    <w:p w:rsidR="00000000" w:rsidDel="00000000" w:rsidP="00000000" w:rsidRDefault="00000000" w:rsidRPr="00000000" w14:paraId="00000169">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A4: Auftrag finden</w:t>
      </w:r>
      <w:r w:rsidDel="00000000" w:rsidR="00000000" w:rsidRPr="00000000">
        <w:rPr>
          <w:rtl w:val="0"/>
        </w:rPr>
      </w:r>
    </w:p>
    <w:p w:rsidR="00000000" w:rsidDel="00000000" w:rsidP="00000000" w:rsidRDefault="00000000" w:rsidRPr="00000000" w14:paraId="0000016C">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Aufträge können entweder in Form einer Liste oder in Form einer kleiner Pins auf einer Karte dargestellt und gefunden werden.</w:t>
      </w:r>
    </w:p>
    <w:p w:rsidR="00000000" w:rsidDel="00000000" w:rsidP="00000000" w:rsidRDefault="00000000" w:rsidRPr="00000000" w14:paraId="0000016D">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Übergeben wird dabei nur die Position des User, anhand dessen die Aufträge aus der Datenbank nach Entfernung sortiert und ggf. auf der Karte dargestellt werden.</w:t>
      </w:r>
    </w:p>
    <w:p w:rsidR="00000000" w:rsidDel="00000000" w:rsidP="00000000" w:rsidRDefault="00000000" w:rsidRPr="00000000" w14:paraId="0000016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Nähere Auftragsdetails werden durch Anklicken angezeigt.</w:t>
      </w:r>
    </w:p>
    <w:p w:rsidR="00000000" w:rsidDel="00000000" w:rsidP="00000000" w:rsidRDefault="00000000" w:rsidRPr="00000000" w14:paraId="0000016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Dort können die Aufträge angenommen werden, wodurch sie dem Konto in der Datenbank zugeordnet werden.</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A5: Auftrag erstellen</w:t>
      </w:r>
      <w:r w:rsidDel="00000000" w:rsidR="00000000" w:rsidRPr="00000000">
        <w:rPr>
          <w:rtl w:val="0"/>
        </w:rPr>
      </w:r>
    </w:p>
    <w:p w:rsidR="00000000" w:rsidDel="00000000" w:rsidP="00000000" w:rsidRDefault="00000000" w:rsidRPr="00000000" w14:paraId="00000173">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Durch Anklicken eines “Plus”-Icons oben links kann ein neuer Auftrag erstellt werden.</w:t>
      </w:r>
    </w:p>
    <w:p w:rsidR="00000000" w:rsidDel="00000000" w:rsidP="00000000" w:rsidRDefault="00000000" w:rsidRPr="00000000" w14:paraId="00000174">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Dazu muss ein Formular ausgefüllt werden in denen die Übergabeparameter festgelegt werden. </w:t>
      </w:r>
    </w:p>
    <w:p w:rsidR="00000000" w:rsidDel="00000000" w:rsidP="00000000" w:rsidRDefault="00000000" w:rsidRPr="00000000" w14:paraId="00000175">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Dabei muss Dringlichkeit, Bezahlung (Ja/Nein),  Lieferadresse, Uhrzeit, Kategorie angegeben werden.</w:t>
      </w:r>
    </w:p>
    <w:p w:rsidR="00000000" w:rsidDel="00000000" w:rsidP="00000000" w:rsidRDefault="00000000" w:rsidRPr="00000000" w14:paraId="00000176">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Optional können Geschäft und Notizen, wie z. B. die Einkaufsliste hinzugefügt werden</w:t>
      </w:r>
    </w:p>
    <w:p w:rsidR="00000000" w:rsidDel="00000000" w:rsidP="00000000" w:rsidRDefault="00000000" w:rsidRPr="00000000" w14:paraId="00000177">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Dieser wird in der Datenbank gespeichert, wo er für Suchen ab dann zur Verfügung steht.</w:t>
      </w:r>
    </w:p>
    <w:p w:rsidR="00000000" w:rsidDel="00000000" w:rsidP="00000000" w:rsidRDefault="00000000" w:rsidRPr="00000000" w14:paraId="00000178">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falschen Eingaben gibt es eine Rückmeldung, welche Eingabe falsch war.</w:t>
      </w:r>
    </w:p>
    <w:p w:rsidR="00000000" w:rsidDel="00000000" w:rsidP="00000000" w:rsidRDefault="00000000" w:rsidRPr="00000000" w14:paraId="00000179">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Aufträge können zu jederzeit im Konto des Users unter “Meine Aufträge” bearbeitet werden.</w:t>
      </w:r>
    </w:p>
    <w:p w:rsidR="00000000" w:rsidDel="00000000" w:rsidP="00000000" w:rsidRDefault="00000000" w:rsidRPr="00000000" w14:paraId="0000017A">
      <w:pPr>
        <w:spacing w:after="40" w:before="40" w:lineRule="auto"/>
        <w:ind w:left="720" w:firstLine="0"/>
        <w:rPr/>
      </w:pPr>
      <w:r w:rsidDel="00000000" w:rsidR="00000000" w:rsidRPr="00000000">
        <w:rPr>
          <w:rtl w:val="0"/>
        </w:rPr>
      </w:r>
    </w:p>
    <w:p w:rsidR="00000000" w:rsidDel="00000000" w:rsidP="00000000" w:rsidRDefault="00000000" w:rsidRPr="00000000" w14:paraId="0000017B">
      <w:pPr>
        <w:spacing w:after="40" w:before="40" w:lineRule="auto"/>
        <w:rPr>
          <w:b w:val="1"/>
        </w:rPr>
      </w:pPr>
      <w:r w:rsidDel="00000000" w:rsidR="00000000" w:rsidRPr="00000000">
        <w:rPr>
          <w:rtl w:val="0"/>
        </w:rPr>
      </w:r>
    </w:p>
    <w:p w:rsidR="00000000" w:rsidDel="00000000" w:rsidP="00000000" w:rsidRDefault="00000000" w:rsidRPr="00000000" w14:paraId="0000017C">
      <w:pPr>
        <w:spacing w:after="40" w:before="40" w:lineRule="auto"/>
        <w:rPr/>
      </w:pPr>
      <w:r w:rsidDel="00000000" w:rsidR="00000000" w:rsidRPr="00000000">
        <w:rPr>
          <w:b w:val="1"/>
          <w:rtl w:val="0"/>
        </w:rPr>
        <w:t xml:space="preserve">A6: Kontaktaufnahme</w:t>
      </w:r>
      <w:r w:rsidDel="00000000" w:rsidR="00000000" w:rsidRPr="00000000">
        <w:rPr>
          <w:rtl w:val="0"/>
        </w:rPr>
      </w:r>
    </w:p>
    <w:p w:rsidR="00000000" w:rsidDel="00000000" w:rsidP="00000000" w:rsidRDefault="00000000" w:rsidRPr="00000000" w14:paraId="0000017D">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Sobald ein Auftrag einem Konto zugeordnet wird, können beide Parteien mit einem Chat in Kontakt treten, um weitere Details zu besprechen.</w:t>
      </w:r>
    </w:p>
    <w:p w:rsidR="00000000" w:rsidDel="00000000" w:rsidP="00000000" w:rsidRDefault="00000000" w:rsidRPr="00000000" w14:paraId="0000017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Dieser Chat ist dann bei beiden Konten in den Nachrichten zu finden.</w:t>
      </w:r>
    </w:p>
    <w:p w:rsidR="00000000" w:rsidDel="00000000" w:rsidP="00000000" w:rsidRDefault="00000000" w:rsidRPr="00000000" w14:paraId="0000017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jeder neu erhaltenen Nachricht kriegt der User ein Push-Notification auf sein Smartphone.</w:t>
      </w:r>
    </w:p>
    <w:p w:rsidR="00000000" w:rsidDel="00000000" w:rsidP="00000000" w:rsidRDefault="00000000" w:rsidRPr="00000000" w14:paraId="00000180">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Durch die dem Konto zugeordnete Telefonnummer kann auch direkt über einen Sprachanruf miteinander kommuniziert werden.</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576" w:firstLine="0"/>
        <w:rPr/>
      </w:pPr>
      <w:r w:rsidDel="00000000" w:rsidR="00000000" w:rsidRPr="00000000">
        <w:rPr>
          <w:rtl w:val="0"/>
        </w:rPr>
      </w:r>
    </w:p>
    <w:p w:rsidR="00000000" w:rsidDel="00000000" w:rsidP="00000000" w:rsidRDefault="00000000" w:rsidRPr="00000000" w14:paraId="00000184">
      <w:pPr>
        <w:pStyle w:val="Heading5"/>
        <w:ind w:left="0" w:firstLine="0"/>
        <w:rPr>
          <w:sz w:val="20"/>
          <w:szCs w:val="20"/>
        </w:rPr>
      </w:pPr>
      <w:bookmarkStart w:colFirst="0" w:colLast="0" w:name="_heading=h.gfyr4kz4b8tl" w:id="22"/>
      <w:bookmarkEnd w:id="22"/>
      <w:r w:rsidDel="00000000" w:rsidR="00000000" w:rsidRPr="00000000">
        <w:rPr>
          <w:sz w:val="20"/>
          <w:szCs w:val="20"/>
          <w:rtl w:val="0"/>
        </w:rPr>
        <w:t xml:space="preserve">Webseitenentwicklung</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t xml:space="preserve">Die Webseite basiert auf das Technogiestack wie HTML, CSS, Angular, React, JavaScript. Das sind die gängigsten Technologien, die man heutzutage benutzt, um eine Website zu erstellen.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Die Website soll Login Form, Suchformular, Bewertungsform enthalten. </w:t>
      </w:r>
    </w:p>
    <w:p w:rsidR="00000000" w:rsidDel="00000000" w:rsidP="00000000" w:rsidRDefault="00000000" w:rsidRPr="00000000" w14:paraId="00000189">
      <w:pPr>
        <w:rPr/>
      </w:pPr>
      <w:r w:rsidDel="00000000" w:rsidR="00000000" w:rsidRPr="00000000">
        <w:rPr>
          <w:rtl w:val="0"/>
        </w:rPr>
        <w:t xml:space="preserve">Alle Nutzer dürfen  mit einer Suchformular suchen und die Suchausgabe durch  die  HTML-Elemente selektieren.</w:t>
      </w:r>
    </w:p>
    <w:p w:rsidR="00000000" w:rsidDel="00000000" w:rsidP="00000000" w:rsidRDefault="00000000" w:rsidRPr="00000000" w14:paraId="0000018A">
      <w:pPr>
        <w:rPr/>
      </w:pPr>
      <w:r w:rsidDel="00000000" w:rsidR="00000000" w:rsidRPr="00000000">
        <w:rPr>
          <w:rtl w:val="0"/>
        </w:rPr>
        <w:t xml:space="preserve">Die Webseite hat eine Möglichkeit den  Nutzerkonto  zu steuern und die Aufträge zu bearbeiten.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5"/>
        <w:rPr>
          <w:sz w:val="20"/>
          <w:szCs w:val="20"/>
        </w:rPr>
      </w:pPr>
      <w:bookmarkStart w:colFirst="0" w:colLast="0" w:name="_heading=h.fp4kxskfmsdj" w:id="23"/>
      <w:bookmarkEnd w:id="23"/>
      <w:r w:rsidDel="00000000" w:rsidR="00000000" w:rsidRPr="00000000">
        <w:rPr>
          <w:sz w:val="20"/>
          <w:szCs w:val="20"/>
          <w:rtl w:val="0"/>
        </w:rPr>
        <w:t xml:space="preserve">Anmeldung, Suchverfahren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Die Webseite sendet die Anfrage zum Server, welcher darauf antwortet.  Wenn die Antwort vom Server eine nicht leere  Menge mit Daten hat, dann zeig die Webseite das Ergebnis. sonst die Fehlermeldung</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ind w:left="0" w:firstLine="0"/>
        <w:rPr>
          <w:rFonts w:ascii="Garamond" w:cs="Garamond" w:eastAsia="Garamond" w:hAnsi="Garamond"/>
          <w:sz w:val="20"/>
          <w:szCs w:val="20"/>
        </w:rPr>
      </w:pPr>
      <w:bookmarkStart w:colFirst="0" w:colLast="0" w:name="_heading=h.o3nremqn3m76" w:id="24"/>
      <w:bookmarkEnd w:id="24"/>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3"/>
        <w:numPr>
          <w:ilvl w:val="2"/>
          <w:numId w:val="2"/>
        </w:numPr>
        <w:ind w:left="720"/>
        <w:rPr>
          <w:u w:val="none"/>
        </w:rPr>
      </w:pPr>
      <w:bookmarkStart w:colFirst="0" w:colLast="0" w:name="_heading=h.87yelhmkgo8e" w:id="25"/>
      <w:bookmarkEnd w:id="25"/>
      <w:r w:rsidDel="00000000" w:rsidR="00000000" w:rsidRPr="00000000">
        <w:rPr>
          <w:rtl w:val="0"/>
        </w:rPr>
        <w:t xml:space="preserve">Mockups</w:t>
      </w:r>
    </w:p>
    <w:p w:rsidR="00000000" w:rsidDel="00000000" w:rsidP="00000000" w:rsidRDefault="00000000" w:rsidRPr="00000000" w14:paraId="00000197">
      <w:pPr>
        <w:ind w:left="720" w:firstLine="0"/>
        <w:rPr>
          <w:sz w:val="24"/>
          <w:szCs w:val="24"/>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Visualisierungen der späteren Benutzeroberfläche für Website und Mobile Applikation.</w:t>
      </w: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numPr>
          <w:ilvl w:val="3"/>
          <w:numId w:val="2"/>
        </w:numPr>
        <w:ind w:left="864"/>
        <w:rPr>
          <w:b w:val="1"/>
          <w:sz w:val="28"/>
          <w:szCs w:val="28"/>
          <w:u w:val="none"/>
        </w:rPr>
      </w:pPr>
      <w:r w:rsidDel="00000000" w:rsidR="00000000" w:rsidRPr="00000000">
        <w:rPr>
          <w:b w:val="1"/>
          <w:sz w:val="28"/>
          <w:szCs w:val="28"/>
          <w:rtl w:val="0"/>
        </w:rPr>
        <w:t xml:space="preserve"> </w:t>
      </w:r>
      <w:r w:rsidDel="00000000" w:rsidR="00000000" w:rsidRPr="00000000">
        <w:rPr>
          <w:b w:val="1"/>
          <w:sz w:val="28"/>
          <w:szCs w:val="28"/>
          <w:rtl w:val="0"/>
        </w:rPr>
        <w:t xml:space="preserve">Website-Mockups</w:t>
      </w:r>
      <w:r w:rsidDel="00000000" w:rsidR="00000000" w:rsidRPr="00000000">
        <w:rPr>
          <w:rtl w:val="0"/>
        </w:rPr>
      </w:r>
    </w:p>
    <w:p w:rsidR="00000000" w:rsidDel="00000000" w:rsidP="00000000" w:rsidRDefault="00000000" w:rsidRPr="00000000" w14:paraId="0000019B">
      <w:pPr>
        <w:pStyle w:val="Heading1"/>
        <w:ind w:left="720" w:firstLine="0"/>
        <w:rPr/>
      </w:pPr>
      <w:bookmarkStart w:colFirst="0" w:colLast="0" w:name="_heading=h.gp6sfct3x7xs" w:id="26"/>
      <w:bookmarkEnd w:id="26"/>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410200" cy="5410200"/>
            <wp:effectExtent b="0" l="0" r="0" t="0"/>
            <wp:docPr id="71699"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410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t xml:space="preserve">Abbildung 11:  Loginform. Hauptseite</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Der Nutzer sieht als die erste Seite  eine Seite, wo man die  Werbung mit Angebote anzeigen kann. Alle Nutzer können schon etwas suchen und  die Angebote anschauen, sogar wenn man sich nicht eingeloggt hat, Man kann sich jederzeit registrieren und anmelden. Das letzte findet nur dann, wenn man  gültige Benutzername und Kennwort eingegeben hat.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410200" cy="5543550"/>
            <wp:effectExtent b="0" l="0" r="0" t="0"/>
            <wp:docPr id="7169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41020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Abbildung 12: Hauptseite mit Suchergebnisse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Beim Suchen sieht man viele Aufträge, die man auflisten kann. Jeder Auftrag kann geklickt werden, um die ausführliche Information zu sehen.</w:t>
      </w:r>
    </w:p>
    <w:p w:rsidR="00000000" w:rsidDel="00000000" w:rsidP="00000000" w:rsidRDefault="00000000" w:rsidRPr="00000000" w14:paraId="000001B3">
      <w:pPr>
        <w:rPr/>
      </w:pPr>
      <w:r w:rsidDel="00000000" w:rsidR="00000000" w:rsidRPr="00000000">
        <w:rPr/>
        <w:drawing>
          <wp:inline distB="114300" distT="114300" distL="114300" distR="114300">
            <wp:extent cx="5410200" cy="6210300"/>
            <wp:effectExtent b="0" l="0" r="0" t="0"/>
            <wp:docPr id="7168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410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b w:val="1"/>
          <w:sz w:val="28"/>
          <w:szCs w:val="28"/>
        </w:rPr>
      </w:pPr>
      <w:r w:rsidDel="00000000" w:rsidR="00000000" w:rsidRPr="00000000">
        <w:rPr>
          <w:rtl w:val="0"/>
        </w:rPr>
        <w:t xml:space="preserve">Abbildung 13: Hauptseite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6372225</wp:posOffset>
            </wp:positionV>
            <wp:extent cx="3218498" cy="6308768"/>
            <wp:effectExtent b="0" l="0" r="0" t="0"/>
            <wp:wrapSquare wrapText="bothSides" distB="114300" distT="114300" distL="114300" distR="114300"/>
            <wp:docPr id="7169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18498" cy="63087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6372225</wp:posOffset>
            </wp:positionV>
            <wp:extent cx="3218498" cy="6308768"/>
            <wp:effectExtent b="0" l="0" r="0" t="0"/>
            <wp:wrapSquare wrapText="bothSides" distB="114300" distT="114300" distL="114300" distR="114300"/>
            <wp:docPr id="7169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18498" cy="6308768"/>
                    </a:xfrm>
                    <a:prstGeom prst="rect"/>
                    <a:ln/>
                  </pic:spPr>
                </pic:pic>
              </a:graphicData>
            </a:graphic>
          </wp:anchor>
        </w:drawing>
      </w:r>
    </w:p>
    <w:p w:rsidR="00000000" w:rsidDel="00000000" w:rsidP="00000000" w:rsidRDefault="00000000" w:rsidRPr="00000000" w14:paraId="000001B5">
      <w:pPr>
        <w:rPr>
          <w:b w:val="1"/>
          <w:sz w:val="28"/>
          <w:szCs w:val="28"/>
        </w:rPr>
      </w:pPr>
      <w:r w:rsidDel="00000000" w:rsidR="00000000" w:rsidRPr="00000000">
        <w:rPr>
          <w:rtl w:val="0"/>
        </w:rPr>
      </w:r>
    </w:p>
    <w:p w:rsidR="00000000" w:rsidDel="00000000" w:rsidP="00000000" w:rsidRDefault="00000000" w:rsidRPr="00000000" w14:paraId="000001B6">
      <w:pPr>
        <w:rPr>
          <w:b w:val="1"/>
          <w:sz w:val="28"/>
          <w:szCs w:val="28"/>
        </w:rPr>
      </w:pPr>
      <w:r w:rsidDel="00000000" w:rsidR="00000000" w:rsidRPr="00000000">
        <w:rPr>
          <w:rtl w:val="0"/>
        </w:rPr>
      </w:r>
    </w:p>
    <w:p w:rsidR="00000000" w:rsidDel="00000000" w:rsidP="00000000" w:rsidRDefault="00000000" w:rsidRPr="00000000" w14:paraId="000001B7">
      <w:pPr>
        <w:rPr>
          <w:b w:val="1"/>
          <w:sz w:val="28"/>
          <w:szCs w:val="28"/>
        </w:rPr>
      </w:pPr>
      <w:r w:rsidDel="00000000" w:rsidR="00000000" w:rsidRPr="00000000">
        <w:rPr>
          <w:rtl w:val="0"/>
        </w:rPr>
        <w:t xml:space="preserve">Hier wird die Mockup für  die Hauptseite dargestellt, worauf der Nutzer landet. </w:t>
      </w:r>
      <w:r w:rsidDel="00000000" w:rsidR="00000000" w:rsidRPr="00000000">
        <w:rPr>
          <w:rtl w:val="0"/>
        </w:rPr>
      </w:r>
    </w:p>
    <w:p w:rsidR="00000000" w:rsidDel="00000000" w:rsidP="00000000" w:rsidRDefault="00000000" w:rsidRPr="00000000" w14:paraId="000001B8">
      <w:pPr>
        <w:rPr>
          <w:b w:val="1"/>
          <w:sz w:val="28"/>
          <w:szCs w:val="28"/>
        </w:rPr>
      </w:pPr>
      <w:r w:rsidDel="00000000" w:rsidR="00000000" w:rsidRPr="00000000">
        <w:rPr>
          <w:rtl w:val="0"/>
        </w:rPr>
      </w:r>
    </w:p>
    <w:p w:rsidR="00000000" w:rsidDel="00000000" w:rsidP="00000000" w:rsidRDefault="00000000" w:rsidRPr="00000000" w14:paraId="000001B9">
      <w:pPr>
        <w:rPr>
          <w:b w:val="1"/>
          <w:sz w:val="28"/>
          <w:szCs w:val="28"/>
        </w:rPr>
      </w:pPr>
      <w:r w:rsidDel="00000000" w:rsidR="00000000" w:rsidRPr="00000000">
        <w:rPr>
          <w:rtl w:val="0"/>
        </w:rPr>
      </w:r>
    </w:p>
    <w:p w:rsidR="00000000" w:rsidDel="00000000" w:rsidP="00000000" w:rsidRDefault="00000000" w:rsidRPr="00000000" w14:paraId="000001BA">
      <w:pPr>
        <w:rPr>
          <w:b w:val="1"/>
          <w:sz w:val="28"/>
          <w:szCs w:val="28"/>
        </w:rPr>
      </w:pPr>
      <w:r w:rsidDel="00000000" w:rsidR="00000000" w:rsidRPr="00000000">
        <w:rPr>
          <w:rtl w:val="0"/>
        </w:rPr>
      </w:r>
    </w:p>
    <w:p w:rsidR="00000000" w:rsidDel="00000000" w:rsidP="00000000" w:rsidRDefault="00000000" w:rsidRPr="00000000" w14:paraId="000001BB">
      <w:pPr>
        <w:rPr>
          <w:b w:val="1"/>
          <w:sz w:val="28"/>
          <w:szCs w:val="28"/>
        </w:rPr>
      </w:pPr>
      <w:r w:rsidDel="00000000" w:rsidR="00000000" w:rsidRPr="00000000">
        <w:rPr>
          <w:rtl w:val="0"/>
        </w:rPr>
      </w:r>
    </w:p>
    <w:p w:rsidR="00000000" w:rsidDel="00000000" w:rsidP="00000000" w:rsidRDefault="00000000" w:rsidRPr="00000000" w14:paraId="000001BC">
      <w:pPr>
        <w:rPr>
          <w:b w:val="1"/>
          <w:sz w:val="28"/>
          <w:szCs w:val="28"/>
        </w:rPr>
      </w:pPr>
      <w:r w:rsidDel="00000000" w:rsidR="00000000" w:rsidRPr="00000000">
        <w:rPr>
          <w:rtl w:val="0"/>
        </w:rPr>
      </w:r>
    </w:p>
    <w:p w:rsidR="00000000" w:rsidDel="00000000" w:rsidP="00000000" w:rsidRDefault="00000000" w:rsidRPr="00000000" w14:paraId="000001BD">
      <w:pPr>
        <w:rPr>
          <w:b w:val="1"/>
          <w:sz w:val="28"/>
          <w:szCs w:val="28"/>
        </w:rPr>
      </w:pPr>
      <w:r w:rsidDel="00000000" w:rsidR="00000000" w:rsidRPr="00000000">
        <w:rPr>
          <w:rtl w:val="0"/>
        </w:rPr>
      </w:r>
    </w:p>
    <w:p w:rsidR="00000000" w:rsidDel="00000000" w:rsidP="00000000" w:rsidRDefault="00000000" w:rsidRPr="00000000" w14:paraId="000001BE">
      <w:pPr>
        <w:rPr>
          <w:b w:val="1"/>
          <w:sz w:val="28"/>
          <w:szCs w:val="28"/>
        </w:rPr>
      </w:pP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rtl w:val="0"/>
        </w:rPr>
      </w:r>
    </w:p>
    <w:p w:rsidR="00000000" w:rsidDel="00000000" w:rsidP="00000000" w:rsidRDefault="00000000" w:rsidRPr="00000000" w14:paraId="000001C0">
      <w:pPr>
        <w:numPr>
          <w:ilvl w:val="3"/>
          <w:numId w:val="2"/>
        </w:numPr>
        <w:ind w:left="864"/>
        <w:rPr>
          <w:b w:val="1"/>
          <w:sz w:val="28"/>
          <w:szCs w:val="28"/>
          <w:u w:val="none"/>
        </w:rPr>
      </w:pPr>
      <w:r w:rsidDel="00000000" w:rsidR="00000000" w:rsidRPr="00000000">
        <w:rPr>
          <w:b w:val="1"/>
          <w:sz w:val="28"/>
          <w:szCs w:val="28"/>
          <w:rtl w:val="0"/>
        </w:rPr>
        <w:t xml:space="preserve"> Mobile Applikation</w:t>
      </w:r>
    </w:p>
    <w:p w:rsidR="00000000" w:rsidDel="00000000" w:rsidP="00000000" w:rsidRDefault="00000000" w:rsidRPr="00000000" w14:paraId="000001C1">
      <w:pPr>
        <w:rPr>
          <w:b w:val="1"/>
          <w:sz w:val="28"/>
          <w:szCs w:val="28"/>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GUI für die Auftragssuche:</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3225800" cy="6311900"/>
            <wp:effectExtent b="0" l="0" r="0" t="0"/>
            <wp:docPr id="7169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2258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t xml:space="preserve">Abbildung 14: Mobile Applikation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numPr>
          <w:ilvl w:val="2"/>
          <w:numId w:val="2"/>
        </w:numPr>
        <w:ind w:left="720"/>
        <w:rPr/>
      </w:pPr>
      <w:bookmarkStart w:colFirst="0" w:colLast="0" w:name="_heading=h.xabnrvybi10e" w:id="27"/>
      <w:bookmarkEnd w:id="27"/>
      <w:r w:rsidDel="00000000" w:rsidR="00000000" w:rsidRPr="00000000">
        <w:rPr>
          <w:rtl w:val="0"/>
        </w:rPr>
        <w:t xml:space="preserve">Backend: Datenbank, Web-Server und GraphQL</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rtl w:val="0"/>
        </w:rPr>
        <w:t xml:space="preserve">Die Struktur des Backends kann Abbildung 6 entnommen werden.</w:t>
      </w:r>
    </w:p>
    <w:p w:rsidR="00000000" w:rsidDel="00000000" w:rsidP="00000000" w:rsidRDefault="00000000" w:rsidRPr="00000000" w14:paraId="000001D3">
      <w:pPr>
        <w:spacing w:line="276" w:lineRule="auto"/>
        <w:rPr/>
      </w:pPr>
      <w:r w:rsidDel="00000000" w:rsidR="00000000" w:rsidRPr="00000000">
        <w:rPr>
          <w:rtl w:val="0"/>
        </w:rPr>
      </w:r>
    </w:p>
    <w:p w:rsidR="00000000" w:rsidDel="00000000" w:rsidP="00000000" w:rsidRDefault="00000000" w:rsidRPr="00000000" w14:paraId="000001D4">
      <w:pPr>
        <w:pStyle w:val="Heading4"/>
        <w:numPr>
          <w:ilvl w:val="3"/>
          <w:numId w:val="2"/>
        </w:numPr>
        <w:spacing w:line="276" w:lineRule="auto"/>
        <w:ind w:left="864"/>
      </w:pPr>
      <w:bookmarkStart w:colFirst="0" w:colLast="0" w:name="_heading=h.r2tfts9ea4jx" w:id="28"/>
      <w:bookmarkEnd w:id="28"/>
      <w:r w:rsidDel="00000000" w:rsidR="00000000" w:rsidRPr="00000000">
        <w:rPr>
          <w:rtl w:val="0"/>
        </w:rPr>
        <w:t xml:space="preserve"> MariaDB</w:t>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spacing w:line="276" w:lineRule="auto"/>
        <w:rPr/>
      </w:pPr>
      <w:r w:rsidDel="00000000" w:rsidR="00000000" w:rsidRPr="00000000">
        <w:rPr>
          <w:rtl w:val="0"/>
        </w:rPr>
        <w:t xml:space="preserve">Zur Speicherung der betriebsnotwendigen Daten wird eine relationale Datenbank, die MariaDB, verwendet.</w:t>
      </w:r>
    </w:p>
    <w:p w:rsidR="00000000" w:rsidDel="00000000" w:rsidP="00000000" w:rsidRDefault="00000000" w:rsidRPr="00000000" w14:paraId="000001D7">
      <w:pPr>
        <w:spacing w:line="276" w:lineRule="auto"/>
        <w:rPr/>
      </w:pPr>
      <w:r w:rsidDel="00000000" w:rsidR="00000000" w:rsidRPr="00000000">
        <w:rPr>
          <w:rtl w:val="0"/>
        </w:rPr>
      </w:r>
    </w:p>
    <w:tbl>
      <w:tblPr>
        <w:tblStyle w:val="Table4"/>
        <w:tblW w:w="101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
        <w:tblGridChange w:id="0">
          <w:tblGrid>
            <w:gridCol w:w="10197"/>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jc w:val="center"/>
              <w:rPr/>
            </w:pPr>
            <w:r w:rsidDel="00000000" w:rsidR="00000000" w:rsidRPr="00000000">
              <w:rPr/>
              <w:drawing>
                <wp:inline distB="114300" distT="114300" distL="114300" distR="114300">
                  <wp:extent cx="1946910" cy="1464140"/>
                  <wp:effectExtent b="0" l="0" r="0" t="0"/>
                  <wp:docPr id="7168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46910" cy="146414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jc w:val="center"/>
              <w:rPr/>
            </w:pPr>
            <w:r w:rsidDel="00000000" w:rsidR="00000000" w:rsidRPr="00000000">
              <w:rPr>
                <w:rtl w:val="0"/>
              </w:rPr>
              <w:t xml:space="preserve">Abbildung 15: MariaDB</w:t>
            </w:r>
          </w:p>
          <w:p w:rsidR="00000000" w:rsidDel="00000000" w:rsidP="00000000" w:rsidRDefault="00000000" w:rsidRPr="00000000" w14:paraId="000001DA">
            <w:pPr>
              <w:spacing w:line="276" w:lineRule="auto"/>
              <w:jc w:val="center"/>
              <w:rPr>
                <w:color w:val="999999"/>
                <w:sz w:val="12"/>
                <w:szCs w:val="12"/>
              </w:rPr>
            </w:pPr>
            <w:r w:rsidDel="00000000" w:rsidR="00000000" w:rsidRPr="00000000">
              <w:rPr>
                <w:color w:val="999999"/>
                <w:sz w:val="12"/>
                <w:szCs w:val="12"/>
                <w:rtl w:val="0"/>
              </w:rPr>
              <w:t xml:space="preserve">Bildquelle: https://downloads.mariadb.org/devmedia/images/v2/MariaDB-Foundation-500x500.png?version=782492dca4047c851a115ac32c9ea427f9c79fce</w:t>
            </w:r>
          </w:p>
        </w:tc>
      </w:tr>
    </w:tbl>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pStyle w:val="Heading4"/>
        <w:numPr>
          <w:ilvl w:val="3"/>
          <w:numId w:val="2"/>
        </w:numPr>
        <w:spacing w:line="276" w:lineRule="auto"/>
        <w:ind w:left="864"/>
        <w:rPr/>
      </w:pPr>
      <w:bookmarkStart w:colFirst="0" w:colLast="0" w:name="_heading=h.cz8r1f5pdtdv" w:id="29"/>
      <w:bookmarkEnd w:id="29"/>
      <w:r w:rsidDel="00000000" w:rsidR="00000000" w:rsidRPr="00000000">
        <w:rPr>
          <w:rtl w:val="0"/>
        </w:rPr>
        <w:t xml:space="preserve"> </w:t>
      </w:r>
      <w:r w:rsidDel="00000000" w:rsidR="00000000" w:rsidRPr="00000000">
        <w:rPr>
          <w:rtl w:val="0"/>
        </w:rPr>
        <w:t xml:space="preserve">Apollo Server und GraphQL API</w:t>
      </w:r>
    </w:p>
    <w:p w:rsidR="00000000" w:rsidDel="00000000" w:rsidP="00000000" w:rsidRDefault="00000000" w:rsidRPr="00000000" w14:paraId="000001DE">
      <w:pPr>
        <w:spacing w:line="276" w:lineRule="auto"/>
        <w:ind w:left="0"/>
        <w:rPr/>
      </w:pPr>
      <w:r w:rsidDel="00000000" w:rsidR="00000000" w:rsidRPr="00000000">
        <w:rPr>
          <w:rtl w:val="0"/>
        </w:rPr>
      </w:r>
    </w:p>
    <w:p w:rsidR="00000000" w:rsidDel="00000000" w:rsidP="00000000" w:rsidRDefault="00000000" w:rsidRPr="00000000" w14:paraId="000001DF">
      <w:pPr>
        <w:spacing w:line="276" w:lineRule="auto"/>
        <w:ind w:left="0"/>
        <w:rPr/>
      </w:pPr>
      <w:r w:rsidDel="00000000" w:rsidR="00000000" w:rsidRPr="00000000">
        <w:rPr>
          <w:rtl w:val="0"/>
        </w:rPr>
        <w:t xml:space="preserve">Damit die Webseite und die App Zugriff auf die gespeicherten Daten der Datenbank erhalten, findet eine Kommunikation über </w:t>
      </w:r>
      <w:r w:rsidDel="00000000" w:rsidR="00000000" w:rsidRPr="00000000">
        <w:rPr>
          <w:i w:val="1"/>
          <w:rtl w:val="0"/>
        </w:rPr>
        <w:t xml:space="preserve">GraphQL </w:t>
      </w:r>
      <w:r w:rsidDel="00000000" w:rsidR="00000000" w:rsidRPr="00000000">
        <w:rPr>
          <w:rtl w:val="0"/>
        </w:rPr>
        <w:t xml:space="preserve">statt. </w:t>
      </w:r>
    </w:p>
    <w:p w:rsidR="00000000" w:rsidDel="00000000" w:rsidP="00000000" w:rsidRDefault="00000000" w:rsidRPr="00000000" w14:paraId="000001E0">
      <w:pPr>
        <w:spacing w:line="276" w:lineRule="auto"/>
        <w:ind w:left="0"/>
        <w:rPr/>
      </w:pPr>
      <w:r w:rsidDel="00000000" w:rsidR="00000000" w:rsidRPr="00000000">
        <w:rPr>
          <w:rtl w:val="0"/>
        </w:rPr>
        <w:t xml:space="preserve">Die Verwendung der </w:t>
      </w:r>
      <w:r w:rsidDel="00000000" w:rsidR="00000000" w:rsidRPr="00000000">
        <w:rPr>
          <w:i w:val="1"/>
          <w:rtl w:val="0"/>
        </w:rPr>
        <w:t xml:space="preserve">GraphQL </w:t>
      </w:r>
      <w:r w:rsidDel="00000000" w:rsidR="00000000" w:rsidRPr="00000000">
        <w:rPr>
          <w:rtl w:val="0"/>
        </w:rPr>
        <w:t xml:space="preserve">Sprache hat mehrere Vorteile gegenüber der Verwendung der REST-Technologie. Sie erlaubt uns, einen einzigen Endpunkt anzusprechen und genau zu spezifizieren, welche Teile des angeforderten Objektes wir benötigen. Darüber hinaus ist </w:t>
      </w:r>
      <w:r w:rsidDel="00000000" w:rsidR="00000000" w:rsidRPr="00000000">
        <w:rPr>
          <w:i w:val="1"/>
          <w:rtl w:val="0"/>
        </w:rPr>
        <w:t xml:space="preserve">GraphQL </w:t>
      </w:r>
      <w:r w:rsidDel="00000000" w:rsidR="00000000" w:rsidRPr="00000000">
        <w:rPr>
          <w:rtl w:val="0"/>
        </w:rPr>
        <w:t xml:space="preserve">eine “streng typisierte” Sprache, wodurch Fehler verhindert werden.</w:t>
      </w:r>
    </w:p>
    <w:p w:rsidR="00000000" w:rsidDel="00000000" w:rsidP="00000000" w:rsidRDefault="00000000" w:rsidRPr="00000000" w14:paraId="000001E1">
      <w:pPr>
        <w:spacing w:line="276" w:lineRule="auto"/>
        <w:ind w:left="0"/>
        <w:rPr/>
      </w:pPr>
      <w:r w:rsidDel="00000000" w:rsidR="00000000" w:rsidRPr="00000000">
        <w:rPr>
          <w:rtl w:val="0"/>
        </w:rPr>
      </w:r>
    </w:p>
    <w:p w:rsidR="00000000" w:rsidDel="00000000" w:rsidP="00000000" w:rsidRDefault="00000000" w:rsidRPr="00000000" w14:paraId="000001E2">
      <w:pPr>
        <w:spacing w:line="276" w:lineRule="auto"/>
        <w:ind w:left="0"/>
        <w:rPr/>
      </w:pPr>
      <w:r w:rsidDel="00000000" w:rsidR="00000000" w:rsidRPr="00000000">
        <w:rPr>
          <w:rtl w:val="0"/>
        </w:rPr>
        <w:t xml:space="preserve">Um die API logisch vom Webserver zu trennen, setzen wir hierfür einen </w:t>
      </w:r>
      <w:r w:rsidDel="00000000" w:rsidR="00000000" w:rsidRPr="00000000">
        <w:rPr>
          <w:i w:val="1"/>
          <w:rtl w:val="0"/>
        </w:rPr>
        <w:t xml:space="preserve">Apollo</w:t>
      </w:r>
      <w:r w:rsidDel="00000000" w:rsidR="00000000" w:rsidRPr="00000000">
        <w:rPr>
          <w:rtl w:val="0"/>
        </w:rPr>
        <w:t xml:space="preserve">-Server auf (theoretisch wäre auch eine Integration von </w:t>
      </w:r>
      <w:r w:rsidDel="00000000" w:rsidR="00000000" w:rsidRPr="00000000">
        <w:rPr>
          <w:i w:val="1"/>
          <w:rtl w:val="0"/>
        </w:rPr>
        <w:t xml:space="preserve">GrahQL </w:t>
      </w:r>
      <w:r w:rsidDel="00000000" w:rsidR="00000000" w:rsidRPr="00000000">
        <w:rPr>
          <w:rtl w:val="0"/>
        </w:rPr>
        <w:t xml:space="preserve">in den </w:t>
      </w:r>
      <w:r w:rsidDel="00000000" w:rsidR="00000000" w:rsidRPr="00000000">
        <w:rPr>
          <w:i w:val="1"/>
          <w:rtl w:val="0"/>
        </w:rPr>
        <w:t xml:space="preserve">express </w:t>
      </w:r>
      <w:r w:rsidDel="00000000" w:rsidR="00000000" w:rsidRPr="00000000">
        <w:rPr>
          <w:rtl w:val="0"/>
        </w:rPr>
        <w:t xml:space="preserve">Webserver denkbar).</w:t>
      </w:r>
    </w:p>
    <w:p w:rsidR="00000000" w:rsidDel="00000000" w:rsidP="00000000" w:rsidRDefault="00000000" w:rsidRPr="00000000" w14:paraId="000001E3">
      <w:pPr>
        <w:spacing w:line="276" w:lineRule="auto"/>
        <w:ind w:left="0"/>
        <w:rPr/>
      </w:pPr>
      <w:r w:rsidDel="00000000" w:rsidR="00000000" w:rsidRPr="00000000">
        <w:rPr>
          <w:rtl w:val="0"/>
        </w:rPr>
      </w:r>
    </w:p>
    <w:p w:rsidR="00000000" w:rsidDel="00000000" w:rsidP="00000000" w:rsidRDefault="00000000" w:rsidRPr="00000000" w14:paraId="000001E4">
      <w:pPr>
        <w:spacing w:line="276" w:lineRule="auto"/>
        <w:ind w:left="0"/>
        <w:rPr/>
      </w:pPr>
      <w:r w:rsidDel="00000000" w:rsidR="00000000" w:rsidRPr="00000000">
        <w:rPr>
          <w:rtl w:val="0"/>
        </w:rPr>
      </w:r>
    </w:p>
    <w:tbl>
      <w:tblPr>
        <w:tblStyle w:val="Table5"/>
        <w:tblW w:w="101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
        <w:tblGridChange w:id="0">
          <w:tblGrid>
            <w:gridCol w:w="10197"/>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jc w:val="center"/>
              <w:rPr/>
            </w:pPr>
            <w:r w:rsidDel="00000000" w:rsidR="00000000" w:rsidRPr="00000000">
              <w:rPr/>
              <w:drawing>
                <wp:inline distB="114300" distT="114300" distL="114300" distR="114300">
                  <wp:extent cx="2747010" cy="1461345"/>
                  <wp:effectExtent b="0" l="0" r="0" t="0"/>
                  <wp:docPr id="7168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47010" cy="1461345"/>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jc w:val="center"/>
              <w:rPr/>
            </w:pPr>
            <w:r w:rsidDel="00000000" w:rsidR="00000000" w:rsidRPr="00000000">
              <w:rPr>
                <w:rtl w:val="0"/>
              </w:rPr>
              <w:t xml:space="preserve">Abbildung 16: GraphQL + Apollo</w:t>
            </w:r>
          </w:p>
          <w:p w:rsidR="00000000" w:rsidDel="00000000" w:rsidP="00000000" w:rsidRDefault="00000000" w:rsidRPr="00000000" w14:paraId="000001E7">
            <w:pPr>
              <w:spacing w:line="276" w:lineRule="auto"/>
              <w:jc w:val="center"/>
              <w:rPr>
                <w:color w:val="999999"/>
                <w:sz w:val="12"/>
                <w:szCs w:val="12"/>
              </w:rPr>
            </w:pPr>
            <w:r w:rsidDel="00000000" w:rsidR="00000000" w:rsidRPr="00000000">
              <w:rPr>
                <w:color w:val="999999"/>
                <w:sz w:val="12"/>
                <w:szCs w:val="12"/>
                <w:rtl w:val="0"/>
              </w:rPr>
              <w:t xml:space="preserve">Bildquelle: https://romankudryashov.com/blog/2020/02/how-to-graphql/images/architecture.png</w:t>
            </w:r>
          </w:p>
          <w:p w:rsidR="00000000" w:rsidDel="00000000" w:rsidP="00000000" w:rsidRDefault="00000000" w:rsidRPr="00000000" w14:paraId="000001E8">
            <w:pPr>
              <w:spacing w:line="276" w:lineRule="auto"/>
              <w:jc w:val="left"/>
              <w:rPr/>
            </w:pPr>
            <w:r w:rsidDel="00000000" w:rsidR="00000000" w:rsidRPr="00000000">
              <w:rPr>
                <w:rtl w:val="0"/>
              </w:rPr>
            </w:r>
          </w:p>
        </w:tc>
      </w:tr>
    </w:tbl>
    <w:p w:rsidR="00000000" w:rsidDel="00000000" w:rsidP="00000000" w:rsidRDefault="00000000" w:rsidRPr="00000000" w14:paraId="000001E9">
      <w:pPr>
        <w:spacing w:line="276" w:lineRule="auto"/>
        <w:ind w:left="0"/>
        <w:rPr/>
      </w:pPr>
      <w:r w:rsidDel="00000000" w:rsidR="00000000" w:rsidRPr="00000000">
        <w:rPr>
          <w:rtl w:val="0"/>
        </w:rPr>
      </w:r>
    </w:p>
    <w:p w:rsidR="00000000" w:rsidDel="00000000" w:rsidP="00000000" w:rsidRDefault="00000000" w:rsidRPr="00000000" w14:paraId="000001EA">
      <w:pPr>
        <w:spacing w:line="276" w:lineRule="auto"/>
        <w:ind w:left="0"/>
        <w:rPr/>
      </w:pPr>
      <w:r w:rsidDel="00000000" w:rsidR="00000000" w:rsidRPr="00000000">
        <w:rPr>
          <w:rtl w:val="0"/>
        </w:rPr>
      </w:r>
    </w:p>
    <w:p w:rsidR="00000000" w:rsidDel="00000000" w:rsidP="00000000" w:rsidRDefault="00000000" w:rsidRPr="00000000" w14:paraId="000001EB">
      <w:pPr>
        <w:pStyle w:val="Heading4"/>
        <w:numPr>
          <w:ilvl w:val="3"/>
          <w:numId w:val="2"/>
        </w:numPr>
        <w:spacing w:line="276" w:lineRule="auto"/>
        <w:ind w:left="864"/>
      </w:pPr>
      <w:bookmarkStart w:colFirst="0" w:colLast="0" w:name="_heading=h.qpxj609ut9pe" w:id="30"/>
      <w:bookmarkEnd w:id="30"/>
      <w:r w:rsidDel="00000000" w:rsidR="00000000" w:rsidRPr="00000000">
        <w:rPr>
          <w:rtl w:val="0"/>
        </w:rPr>
        <w:t xml:space="preserve"> </w:t>
      </w:r>
      <w:r w:rsidDel="00000000" w:rsidR="00000000" w:rsidRPr="00000000">
        <w:rPr>
          <w:rtl w:val="0"/>
        </w:rPr>
        <w:t xml:space="preserve">NodeJS und express</w:t>
      </w:r>
    </w:p>
    <w:p w:rsidR="00000000" w:rsidDel="00000000" w:rsidP="00000000" w:rsidRDefault="00000000" w:rsidRPr="00000000" w14:paraId="000001EC">
      <w:pPr>
        <w:spacing w:line="276" w:lineRule="auto"/>
        <w:rPr/>
      </w:pPr>
      <w:r w:rsidDel="00000000" w:rsidR="00000000" w:rsidRPr="00000000">
        <w:rPr>
          <w:rtl w:val="0"/>
        </w:rPr>
      </w:r>
    </w:p>
    <w:p w:rsidR="00000000" w:rsidDel="00000000" w:rsidP="00000000" w:rsidRDefault="00000000" w:rsidRPr="00000000" w14:paraId="000001ED">
      <w:pPr>
        <w:spacing w:line="276" w:lineRule="auto"/>
        <w:rPr/>
      </w:pPr>
      <w:r w:rsidDel="00000000" w:rsidR="00000000" w:rsidRPr="00000000">
        <w:rPr>
          <w:rtl w:val="0"/>
        </w:rPr>
        <w:t xml:space="preserve">NodeJS ist eine Laufzeitumgebung für JavaScript. Diese wird verwendet, damit der </w:t>
      </w:r>
      <w:r w:rsidDel="00000000" w:rsidR="00000000" w:rsidRPr="00000000">
        <w:rPr>
          <w:i w:val="1"/>
          <w:rtl w:val="0"/>
        </w:rPr>
        <w:t xml:space="preserve">express</w:t>
      </w:r>
      <w:r w:rsidDel="00000000" w:rsidR="00000000" w:rsidRPr="00000000">
        <w:rPr>
          <w:rtl w:val="0"/>
        </w:rPr>
        <w:t xml:space="preserve">-Server (aber auch der </w:t>
      </w:r>
      <w:r w:rsidDel="00000000" w:rsidR="00000000" w:rsidRPr="00000000">
        <w:rPr>
          <w:i w:val="1"/>
          <w:rtl w:val="0"/>
        </w:rPr>
        <w:t xml:space="preserve">Apollo</w:t>
      </w:r>
      <w:r w:rsidDel="00000000" w:rsidR="00000000" w:rsidRPr="00000000">
        <w:rPr>
          <w:rtl w:val="0"/>
        </w:rPr>
        <w:t xml:space="preserve">-Server) funktionieren können. </w:t>
      </w:r>
    </w:p>
    <w:p w:rsidR="00000000" w:rsidDel="00000000" w:rsidP="00000000" w:rsidRDefault="00000000" w:rsidRPr="00000000" w14:paraId="000001EE">
      <w:pPr>
        <w:spacing w:line="276" w:lineRule="auto"/>
        <w:rPr/>
      </w:pPr>
      <w:r w:rsidDel="00000000" w:rsidR="00000000" w:rsidRPr="00000000">
        <w:rPr>
          <w:rtl w:val="0"/>
        </w:rPr>
        <w:t xml:space="preserve">Wir verwenden express als Webserver, um die anzufertigende Webseite zu hosten. Dafür bietet express als JavaScript-Framework weitreichende Funktionalitäten.</w:t>
      </w:r>
    </w:p>
    <w:p w:rsidR="00000000" w:rsidDel="00000000" w:rsidP="00000000" w:rsidRDefault="00000000" w:rsidRPr="00000000" w14:paraId="000001EF">
      <w:pPr>
        <w:spacing w:line="276" w:lineRule="auto"/>
        <w:rPr/>
      </w:pPr>
      <w:r w:rsidDel="00000000" w:rsidR="00000000" w:rsidRPr="00000000">
        <w:rPr>
          <w:rtl w:val="0"/>
        </w:rPr>
      </w:r>
    </w:p>
    <w:p w:rsidR="00000000" w:rsidDel="00000000" w:rsidP="00000000" w:rsidRDefault="00000000" w:rsidRPr="00000000" w14:paraId="000001F0">
      <w:pPr>
        <w:spacing w:line="276" w:lineRule="auto"/>
        <w:jc w:val="center"/>
        <w:rPr/>
      </w:pPr>
      <w:r w:rsidDel="00000000" w:rsidR="00000000" w:rsidRPr="00000000">
        <w:rPr>
          <w:rtl w:val="0"/>
        </w:rPr>
      </w:r>
    </w:p>
    <w:tbl>
      <w:tblPr>
        <w:tblStyle w:val="Table6"/>
        <w:tblW w:w="101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
        <w:tblGridChange w:id="0">
          <w:tblGrid>
            <w:gridCol w:w="10197"/>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jc w:val="center"/>
              <w:rPr/>
            </w:pPr>
            <w:r w:rsidDel="00000000" w:rsidR="00000000" w:rsidRPr="00000000">
              <w:rPr/>
              <w:drawing>
                <wp:inline distB="114300" distT="114300" distL="114300" distR="114300">
                  <wp:extent cx="3476625" cy="1914525"/>
                  <wp:effectExtent b="0" l="0" r="0" t="0"/>
                  <wp:docPr id="7170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476625" cy="1914525"/>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jc w:val="center"/>
              <w:rPr/>
            </w:pPr>
            <w:r w:rsidDel="00000000" w:rsidR="00000000" w:rsidRPr="00000000">
              <w:rPr>
                <w:rtl w:val="0"/>
              </w:rPr>
              <w:t xml:space="preserve">Abbildung 17: NodeJS + express</w:t>
            </w:r>
          </w:p>
          <w:p w:rsidR="00000000" w:rsidDel="00000000" w:rsidP="00000000" w:rsidRDefault="00000000" w:rsidRPr="00000000" w14:paraId="000001F3">
            <w:pPr>
              <w:spacing w:line="276" w:lineRule="auto"/>
              <w:jc w:val="center"/>
              <w:rPr/>
            </w:pPr>
            <w:r w:rsidDel="00000000" w:rsidR="00000000" w:rsidRPr="00000000">
              <w:rPr>
                <w:color w:val="999999"/>
                <w:sz w:val="12"/>
                <w:szCs w:val="12"/>
                <w:rtl w:val="0"/>
              </w:rPr>
              <w:t xml:space="preserve">Bildquelle: https://miro.medium.com/max/365/1*Jr3NFSKTfQWRUyjblBSKeg.png</w:t>
            </w:r>
            <w:r w:rsidDel="00000000" w:rsidR="00000000" w:rsidRPr="00000000">
              <w:rPr>
                <w:rtl w:val="0"/>
              </w:rPr>
            </w:r>
          </w:p>
        </w:tc>
      </w:tr>
    </w:tbl>
    <w:p w:rsidR="00000000" w:rsidDel="00000000" w:rsidP="00000000" w:rsidRDefault="00000000" w:rsidRPr="00000000" w14:paraId="000001F4">
      <w:pPr>
        <w:spacing w:line="276" w:lineRule="auto"/>
        <w:rPr/>
      </w:pPr>
      <w:r w:rsidDel="00000000" w:rsidR="00000000" w:rsidRPr="00000000">
        <w:rPr>
          <w:rtl w:val="0"/>
        </w:rPr>
      </w:r>
    </w:p>
    <w:p w:rsidR="00000000" w:rsidDel="00000000" w:rsidP="00000000" w:rsidRDefault="00000000" w:rsidRPr="00000000" w14:paraId="000001F5">
      <w:pPr>
        <w:spacing w:line="276" w:lineRule="auto"/>
        <w:rPr/>
      </w:pPr>
      <w:r w:rsidDel="00000000" w:rsidR="00000000" w:rsidRPr="00000000">
        <w:rPr>
          <w:rtl w:val="0"/>
        </w:rPr>
      </w:r>
    </w:p>
    <w:p w:rsidR="00000000" w:rsidDel="00000000" w:rsidP="00000000" w:rsidRDefault="00000000" w:rsidRPr="00000000" w14:paraId="000001F6">
      <w:pPr>
        <w:pStyle w:val="Heading4"/>
        <w:numPr>
          <w:ilvl w:val="3"/>
          <w:numId w:val="2"/>
        </w:numPr>
        <w:spacing w:line="276" w:lineRule="auto"/>
        <w:ind w:left="864"/>
        <w:rPr>
          <w:b w:val="1"/>
          <w:sz w:val="28"/>
          <w:szCs w:val="28"/>
        </w:rPr>
      </w:pPr>
      <w:bookmarkStart w:colFirst="0" w:colLast="0" w:name="_heading=h.hahki2ls4nz3" w:id="31"/>
      <w:bookmarkEnd w:id="31"/>
      <w:r w:rsidDel="00000000" w:rsidR="00000000" w:rsidRPr="00000000">
        <w:rPr>
          <w:rtl w:val="0"/>
        </w:rPr>
        <w:t xml:space="preserve"> ASP.NET Core</w:t>
      </w:r>
    </w:p>
    <w:p w:rsidR="00000000" w:rsidDel="00000000" w:rsidP="00000000" w:rsidRDefault="00000000" w:rsidRPr="00000000" w14:paraId="000001F7">
      <w:pPr>
        <w:spacing w:line="276" w:lineRule="auto"/>
        <w:ind w:left="0"/>
        <w:rPr/>
      </w:pPr>
      <w:r w:rsidDel="00000000" w:rsidR="00000000" w:rsidRPr="00000000">
        <w:rPr>
          <w:rtl w:val="0"/>
        </w:rPr>
      </w:r>
    </w:p>
    <w:p w:rsidR="00000000" w:rsidDel="00000000" w:rsidP="00000000" w:rsidRDefault="00000000" w:rsidRPr="00000000" w14:paraId="000001F8">
      <w:pPr>
        <w:spacing w:line="276" w:lineRule="auto"/>
        <w:ind w:left="0"/>
        <w:rPr/>
      </w:pPr>
      <w:r w:rsidDel="00000000" w:rsidR="00000000" w:rsidRPr="00000000">
        <w:rPr>
          <w:rtl w:val="0"/>
        </w:rPr>
        <w:t xml:space="preserve">Alternativ zu den oben genannten Technologien wäre auch die Verwendung des ASP.NET Web Frameworks denkbar, damit wir Front- und Backend übergreifend C# zur Programmierung verwenden können.</w:t>
      </w:r>
    </w:p>
    <w:p w:rsidR="00000000" w:rsidDel="00000000" w:rsidP="00000000" w:rsidRDefault="00000000" w:rsidRPr="00000000" w14:paraId="000001F9">
      <w:pPr>
        <w:spacing w:line="276" w:lineRule="auto"/>
        <w:ind w:left="0"/>
        <w:rPr/>
      </w:pPr>
      <w:r w:rsidDel="00000000" w:rsidR="00000000" w:rsidRPr="00000000">
        <w:rPr>
          <w:rtl w:val="0"/>
        </w:rPr>
        <w:t xml:space="preserve">Mit diesem ist es möglich, sowohl die API als auch die Webseite zu programmieren.</w:t>
      </w:r>
    </w:p>
    <w:p w:rsidR="00000000" w:rsidDel="00000000" w:rsidP="00000000" w:rsidRDefault="00000000" w:rsidRPr="00000000" w14:paraId="000001FA">
      <w:pPr>
        <w:spacing w:line="276" w:lineRule="auto"/>
        <w:ind w:left="0"/>
        <w:rPr/>
      </w:pPr>
      <w:r w:rsidDel="00000000" w:rsidR="00000000" w:rsidRPr="00000000">
        <w:rPr>
          <w:rtl w:val="0"/>
        </w:rPr>
        <w:t xml:space="preserve">Da uns hierzu die Erfahrung fehlt, werden beide Varianten getestet und sich im Laufe des Projekts für eine der beiden Varianten entschieden.</w:t>
      </w:r>
    </w:p>
    <w:p w:rsidR="00000000" w:rsidDel="00000000" w:rsidP="00000000" w:rsidRDefault="00000000" w:rsidRPr="00000000" w14:paraId="000001FB">
      <w:pPr>
        <w:spacing w:line="276" w:lineRule="auto"/>
        <w:jc w:val="center"/>
        <w:rPr/>
      </w:pPr>
      <w:r w:rsidDel="00000000" w:rsidR="00000000" w:rsidRPr="00000000">
        <w:rPr>
          <w:rtl w:val="0"/>
        </w:rPr>
      </w:r>
    </w:p>
    <w:tbl>
      <w:tblPr>
        <w:tblStyle w:val="Table7"/>
        <w:tblW w:w="101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
        <w:tblGridChange w:id="0">
          <w:tblGrid>
            <w:gridCol w:w="10197"/>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jc w:val="center"/>
              <w:rPr/>
            </w:pPr>
            <w:r w:rsidDel="00000000" w:rsidR="00000000" w:rsidRPr="00000000">
              <w:rPr/>
              <w:drawing>
                <wp:inline distB="114300" distT="114300" distL="114300" distR="114300">
                  <wp:extent cx="3144202" cy="1913862"/>
                  <wp:effectExtent b="0" l="0" r="0" t="0"/>
                  <wp:docPr id="7168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44202" cy="1913862"/>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jc w:val="center"/>
              <w:rPr/>
            </w:pPr>
            <w:r w:rsidDel="00000000" w:rsidR="00000000" w:rsidRPr="00000000">
              <w:rPr>
                <w:rtl w:val="0"/>
              </w:rPr>
              <w:t xml:space="preserve">Abbildung 18: ASP.NET Core</w:t>
            </w:r>
          </w:p>
          <w:p w:rsidR="00000000" w:rsidDel="00000000" w:rsidP="00000000" w:rsidRDefault="00000000" w:rsidRPr="00000000" w14:paraId="000001FE">
            <w:pPr>
              <w:spacing w:line="276" w:lineRule="auto"/>
              <w:jc w:val="center"/>
              <w:rPr/>
            </w:pPr>
            <w:r w:rsidDel="00000000" w:rsidR="00000000" w:rsidRPr="00000000">
              <w:rPr>
                <w:color w:val="999999"/>
                <w:sz w:val="12"/>
                <w:szCs w:val="12"/>
                <w:rtl w:val="0"/>
              </w:rPr>
              <w:t xml:space="preserve">Bildquelle: https://static.gunnarpeipman.com/wp-content/uploads/2019/10/aspnet-core-featured.png</w:t>
            </w:r>
            <w:r w:rsidDel="00000000" w:rsidR="00000000" w:rsidRPr="00000000">
              <w:rPr>
                <w:rtl w:val="0"/>
              </w:rPr>
            </w:r>
          </w:p>
        </w:tc>
      </w:tr>
    </w:tbl>
    <w:p w:rsidR="00000000" w:rsidDel="00000000" w:rsidP="00000000" w:rsidRDefault="00000000" w:rsidRPr="00000000" w14:paraId="000001FF">
      <w:pPr>
        <w:pStyle w:val="Heading1"/>
        <w:ind w:left="0" w:firstLine="0"/>
        <w:rPr/>
      </w:pPr>
      <w:bookmarkStart w:colFirst="0" w:colLast="0" w:name="_heading=h.enqjjm1k5q9t" w:id="32"/>
      <w:bookmarkEnd w:id="32"/>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numPr>
          <w:ilvl w:val="0"/>
          <w:numId w:val="2"/>
        </w:numPr>
        <w:ind w:left="432" w:hanging="432"/>
        <w:rPr/>
      </w:pPr>
      <w:bookmarkStart w:colFirst="0" w:colLast="0" w:name="_heading=h.mcfbzj4jys6i" w:id="33"/>
      <w:bookmarkEnd w:id="33"/>
      <w:r w:rsidDel="00000000" w:rsidR="00000000" w:rsidRPr="00000000">
        <w:rPr>
          <w:rtl w:val="0"/>
        </w:rPr>
        <w:t xml:space="preserve">Arbeitsaufteilung</w:t>
      </w:r>
    </w:p>
    <w:p w:rsidR="00000000" w:rsidDel="00000000" w:rsidP="00000000" w:rsidRDefault="00000000" w:rsidRPr="00000000" w14:paraId="00000201">
      <w:pPr>
        <w:rPr/>
      </w:pPr>
      <w:r w:rsidDel="00000000" w:rsidR="00000000" w:rsidRPr="00000000">
        <w:rPr>
          <w:rtl w:val="0"/>
        </w:rPr>
      </w:r>
    </w:p>
    <w:tbl>
      <w:tblPr>
        <w:tblStyle w:val="Table8"/>
        <w:tblW w:w="9180.0" w:type="dxa"/>
        <w:jc w:val="left"/>
        <w:tblInd w:w="12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3990"/>
        <w:gridCol w:w="2760"/>
        <w:gridCol w:w="2430"/>
        <w:tblGridChange w:id="0">
          <w:tblGrid>
            <w:gridCol w:w="3990"/>
            <w:gridCol w:w="2760"/>
            <w:gridCol w:w="2430"/>
          </w:tblGrid>
        </w:tblGridChange>
      </w:tblGrid>
      <w:tr>
        <w:trPr>
          <w:trHeight w:val="150" w:hRule="atLeast"/>
        </w:trPr>
        <w:tc>
          <w:tcPr/>
          <w:p w:rsidR="00000000" w:rsidDel="00000000" w:rsidP="00000000" w:rsidRDefault="00000000" w:rsidRPr="00000000" w14:paraId="0000020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Aufgabe/Kapitel</w:t>
            </w:r>
          </w:p>
        </w:tc>
        <w:tc>
          <w:tcPr/>
          <w:p w:rsidR="00000000" w:rsidDel="00000000" w:rsidP="00000000" w:rsidRDefault="00000000" w:rsidRPr="00000000" w14:paraId="0000020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w:t>
            </w:r>
          </w:p>
        </w:tc>
        <w:tc>
          <w:tcPr/>
          <w:p w:rsidR="00000000" w:rsidDel="00000000" w:rsidP="00000000" w:rsidRDefault="00000000" w:rsidRPr="00000000" w14:paraId="0000020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c>
          <w:tcPr/>
          <w:p w:rsidR="00000000" w:rsidDel="00000000" w:rsidP="00000000" w:rsidRDefault="00000000" w:rsidRPr="00000000" w14:paraId="00000205">
            <w:pPr>
              <w:tabs>
                <w:tab w:val="right" w:pos="9642"/>
              </w:tabs>
              <w:spacing w:before="80" w:lineRule="auto"/>
              <w:rPr>
                <w:rFonts w:ascii="Calibri" w:cs="Calibri" w:eastAsia="Calibri" w:hAnsi="Calibri"/>
                <w:sz w:val="24"/>
                <w:szCs w:val="24"/>
              </w:rPr>
            </w:pPr>
            <w:r w:rsidDel="00000000" w:rsidR="00000000" w:rsidRPr="00000000">
              <w:rPr>
                <w:b w:val="0"/>
                <w:rtl w:val="0"/>
              </w:rPr>
              <w:t xml:space="preserve">Anwendungsüberblick</w:t>
            </w:r>
            <w:r w:rsidDel="00000000" w:rsidR="00000000" w:rsidRPr="00000000">
              <w:rPr>
                <w:rtl w:val="0"/>
              </w:rPr>
            </w:r>
          </w:p>
        </w:tc>
        <w:tc>
          <w:tcPr/>
          <w:p w:rsidR="00000000" w:rsidDel="00000000" w:rsidP="00000000" w:rsidRDefault="00000000" w:rsidRPr="00000000" w14:paraId="0000020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Benedikt</w:t>
            </w:r>
          </w:p>
        </w:tc>
        <w:tc>
          <w:tcPr/>
          <w:p w:rsidR="00000000" w:rsidDel="00000000" w:rsidP="00000000" w:rsidRDefault="00000000" w:rsidRPr="00000000" w14:paraId="0000020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08">
            <w:pPr>
              <w:tabs>
                <w:tab w:val="right" w:pos="9642"/>
              </w:tabs>
              <w:spacing w:before="200" w:lineRule="auto"/>
              <w:rPr>
                <w:rFonts w:ascii="Calibri" w:cs="Calibri" w:eastAsia="Calibri" w:hAnsi="Calibri"/>
                <w:sz w:val="24"/>
                <w:szCs w:val="24"/>
              </w:rPr>
            </w:pPr>
            <w:hyperlink w:anchor="_heading=h.1fob9te">
              <w:r w:rsidDel="00000000" w:rsidR="00000000" w:rsidRPr="00000000">
                <w:rPr>
                  <w:b w:val="0"/>
                  <w:rtl w:val="0"/>
                </w:rPr>
                <w:t xml:space="preserve">Prozessüberblick</w:t>
              </w:r>
            </w:hyperlink>
            <w:r w:rsidDel="00000000" w:rsidR="00000000" w:rsidRPr="00000000">
              <w:rPr>
                <w:rtl w:val="0"/>
              </w:rPr>
            </w:r>
          </w:p>
        </w:tc>
        <w:tc>
          <w:tcPr/>
          <w:p w:rsidR="00000000" w:rsidDel="00000000" w:rsidP="00000000" w:rsidRDefault="00000000" w:rsidRPr="00000000" w14:paraId="0000020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20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0B">
            <w:pPr>
              <w:tabs>
                <w:tab w:val="right" w:pos="9642"/>
              </w:tabs>
              <w:spacing w:before="60" w:lineRule="auto"/>
              <w:ind w:left="360" w:firstLine="0"/>
              <w:rPr>
                <w:b w:val="0"/>
              </w:rPr>
            </w:pPr>
            <w:r w:rsidDel="00000000" w:rsidR="00000000" w:rsidRPr="00000000">
              <w:rPr>
                <w:b w:val="0"/>
                <w:rtl w:val="0"/>
              </w:rPr>
              <w:t xml:space="preserve">Nutzer-Workflow</w:t>
            </w:r>
          </w:p>
        </w:tc>
        <w:tc>
          <w:tcPr/>
          <w:p w:rsidR="00000000" w:rsidDel="00000000" w:rsidP="00000000" w:rsidRDefault="00000000" w:rsidRPr="00000000" w14:paraId="0000020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Wajdi</w:t>
            </w:r>
          </w:p>
        </w:tc>
        <w:tc>
          <w:tcPr/>
          <w:p w:rsidR="00000000" w:rsidDel="00000000" w:rsidP="00000000" w:rsidRDefault="00000000" w:rsidRPr="00000000" w14:paraId="0000020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0E">
            <w:pPr>
              <w:tabs>
                <w:tab w:val="right" w:pos="9642"/>
              </w:tabs>
              <w:spacing w:before="60" w:lineRule="auto"/>
              <w:ind w:left="360" w:firstLine="0"/>
              <w:rPr>
                <w:rFonts w:ascii="Calibri" w:cs="Calibri" w:eastAsia="Calibri" w:hAnsi="Calibri"/>
                <w:sz w:val="24"/>
                <w:szCs w:val="24"/>
              </w:rPr>
            </w:pPr>
            <w:hyperlink w:anchor="_heading=h.tyjcwt">
              <w:r w:rsidDel="00000000" w:rsidR="00000000" w:rsidRPr="00000000">
                <w:rPr>
                  <w:b w:val="0"/>
                  <w:rtl w:val="0"/>
                </w:rPr>
                <w:t xml:space="preserve">Technischer Workflow</w:t>
              </w:r>
            </w:hyperlink>
            <w:r w:rsidDel="00000000" w:rsidR="00000000" w:rsidRPr="00000000">
              <w:rPr>
                <w:rtl w:val="0"/>
              </w:rPr>
            </w:r>
          </w:p>
        </w:tc>
        <w:tc>
          <w:tcPr/>
          <w:p w:rsidR="00000000" w:rsidDel="00000000" w:rsidP="00000000" w:rsidRDefault="00000000" w:rsidRPr="00000000" w14:paraId="0000020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 Wajdi</w:t>
            </w:r>
          </w:p>
        </w:tc>
        <w:tc>
          <w:tcPr/>
          <w:p w:rsidR="00000000" w:rsidDel="00000000" w:rsidP="00000000" w:rsidRDefault="00000000" w:rsidRPr="00000000" w14:paraId="0000021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11">
            <w:pPr>
              <w:tabs>
                <w:tab w:val="right" w:pos="9642"/>
              </w:tabs>
              <w:spacing w:before="200" w:lineRule="auto"/>
              <w:rPr>
                <w:rFonts w:ascii="Calibri" w:cs="Calibri" w:eastAsia="Calibri" w:hAnsi="Calibri"/>
                <w:sz w:val="24"/>
                <w:szCs w:val="24"/>
              </w:rPr>
            </w:pPr>
            <w:hyperlink w:anchor="_heading=h.4d34og8">
              <w:r w:rsidDel="00000000" w:rsidR="00000000" w:rsidRPr="00000000">
                <w:rPr>
                  <w:b w:val="0"/>
                  <w:rtl w:val="0"/>
                </w:rPr>
                <w:t xml:space="preserve">Technische Spezifikation</w:t>
              </w:r>
            </w:hyperlink>
            <w:r w:rsidDel="00000000" w:rsidR="00000000" w:rsidRPr="00000000">
              <w:rPr>
                <w:rFonts w:ascii="Calibri" w:cs="Calibri" w:eastAsia="Calibri" w:hAnsi="Calibri"/>
                <w:sz w:val="24"/>
                <w:szCs w:val="24"/>
                <w:rtl w:val="0"/>
              </w:rPr>
              <w:t xml:space="preserve"> </w:t>
            </w:r>
            <w:hyperlink w:anchor="_heading=h.4d34og8">
              <w:r w:rsidDel="00000000" w:rsidR="00000000" w:rsidRPr="00000000">
                <w:rPr>
                  <w:b w:val="0"/>
                  <w:rtl w:val="0"/>
                </w:rPr>
                <w:t xml:space="preserve">SW</w:t>
              </w:r>
            </w:hyperlink>
            <w:r w:rsidDel="00000000" w:rsidR="00000000" w:rsidRPr="00000000">
              <w:rPr>
                <w:rtl w:val="0"/>
              </w:rPr>
            </w:r>
          </w:p>
        </w:tc>
        <w:tc>
          <w:tcPr/>
          <w:p w:rsidR="00000000" w:rsidDel="00000000" w:rsidP="00000000" w:rsidRDefault="00000000" w:rsidRPr="00000000" w14:paraId="0000021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21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14">
            <w:pPr>
              <w:tabs>
                <w:tab w:val="right" w:pos="9642"/>
              </w:tabs>
              <w:spacing w:before="60" w:lineRule="auto"/>
              <w:ind w:left="360" w:firstLine="0"/>
              <w:rPr>
                <w:rFonts w:ascii="Calibri" w:cs="Calibri" w:eastAsia="Calibri" w:hAnsi="Calibri"/>
                <w:sz w:val="24"/>
                <w:szCs w:val="24"/>
              </w:rPr>
            </w:pPr>
            <w:r w:rsidDel="00000000" w:rsidR="00000000" w:rsidRPr="00000000">
              <w:rPr>
                <w:b w:val="0"/>
                <w:rtl w:val="0"/>
              </w:rPr>
              <w:t xml:space="preserve">Komponentendiagramm</w:t>
            </w:r>
            <w:r w:rsidDel="00000000" w:rsidR="00000000" w:rsidRPr="00000000">
              <w:rPr>
                <w:rtl w:val="0"/>
              </w:rPr>
            </w:r>
          </w:p>
        </w:tc>
        <w:tc>
          <w:tcPr/>
          <w:p w:rsidR="00000000" w:rsidDel="00000000" w:rsidP="00000000" w:rsidRDefault="00000000" w:rsidRPr="00000000" w14:paraId="0000021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Yannik</w:t>
            </w:r>
          </w:p>
        </w:tc>
        <w:tc>
          <w:tcPr/>
          <w:p w:rsidR="00000000" w:rsidDel="00000000" w:rsidP="00000000" w:rsidRDefault="00000000" w:rsidRPr="00000000" w14:paraId="0000021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17">
            <w:pPr>
              <w:tabs>
                <w:tab w:val="right" w:pos="9642"/>
              </w:tabs>
              <w:spacing w:before="60" w:lineRule="auto"/>
              <w:ind w:left="0" w:firstLine="0"/>
              <w:rPr>
                <w:b w:val="0"/>
              </w:rPr>
            </w:pPr>
            <w:r w:rsidDel="00000000" w:rsidR="00000000" w:rsidRPr="00000000">
              <w:rPr>
                <w:b w:val="0"/>
                <w:rtl w:val="0"/>
              </w:rPr>
              <w:t xml:space="preserve">      Klassendiagramm</w:t>
            </w:r>
          </w:p>
        </w:tc>
        <w:tc>
          <w:tcPr/>
          <w:p w:rsidR="00000000" w:rsidDel="00000000" w:rsidP="00000000" w:rsidRDefault="00000000" w:rsidRPr="00000000" w14:paraId="0000021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Benedikt</w:t>
            </w:r>
          </w:p>
        </w:tc>
        <w:tc>
          <w:tcPr/>
          <w:p w:rsidR="00000000" w:rsidDel="00000000" w:rsidP="00000000" w:rsidRDefault="00000000" w:rsidRPr="00000000" w14:paraId="0000021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1A">
            <w:pPr>
              <w:tabs>
                <w:tab w:val="right" w:pos="9642"/>
              </w:tabs>
              <w:spacing w:before="60" w:lineRule="auto"/>
              <w:ind w:left="360" w:firstLine="0"/>
              <w:rPr>
                <w:b w:val="0"/>
              </w:rPr>
            </w:pPr>
            <w:hyperlink w:anchor="_heading=h.z337ya">
              <w:r w:rsidDel="00000000" w:rsidR="00000000" w:rsidRPr="00000000">
                <w:rPr>
                  <w:b w:val="0"/>
                  <w:rtl w:val="0"/>
                </w:rPr>
                <w:t xml:space="preserve">Systeminfrastruktur</w:t>
              </w:r>
            </w:hyperlink>
            <w:r w:rsidDel="00000000" w:rsidR="00000000" w:rsidRPr="00000000">
              <w:rPr>
                <w:rtl w:val="0"/>
              </w:rPr>
            </w:r>
          </w:p>
        </w:tc>
        <w:tc>
          <w:tcPr/>
          <w:p w:rsidR="00000000" w:rsidDel="00000000" w:rsidP="00000000" w:rsidRDefault="00000000" w:rsidRPr="00000000" w14:paraId="0000021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Yannik</w:t>
            </w:r>
          </w:p>
        </w:tc>
        <w:tc>
          <w:tcPr/>
          <w:p w:rsidR="00000000" w:rsidDel="00000000" w:rsidP="00000000" w:rsidRDefault="00000000" w:rsidRPr="00000000" w14:paraId="0000021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1D">
            <w:pPr>
              <w:tabs>
                <w:tab w:val="right" w:pos="9642"/>
              </w:tabs>
              <w:spacing w:before="60" w:lineRule="auto"/>
              <w:ind w:left="360" w:firstLine="0"/>
              <w:rPr>
                <w:b w:val="0"/>
              </w:rPr>
            </w:pPr>
            <w:r w:rsidDel="00000000" w:rsidR="00000000" w:rsidRPr="00000000">
              <w:rPr>
                <w:b w:val="0"/>
                <w:rtl w:val="0"/>
              </w:rPr>
              <w:t xml:space="preserve">Datenbank</w:t>
            </w:r>
          </w:p>
        </w:tc>
        <w:tc>
          <w:tcPr/>
          <w:p w:rsidR="00000000" w:rsidDel="00000000" w:rsidP="00000000" w:rsidRDefault="00000000" w:rsidRPr="00000000" w14:paraId="0000021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w:t>
            </w:r>
          </w:p>
        </w:tc>
        <w:tc>
          <w:tcPr/>
          <w:p w:rsidR="00000000" w:rsidDel="00000000" w:rsidP="00000000" w:rsidRDefault="00000000" w:rsidRPr="00000000" w14:paraId="0000021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20">
            <w:pPr>
              <w:tabs>
                <w:tab w:val="right" w:pos="9642"/>
              </w:tabs>
              <w:spacing w:before="60" w:lineRule="auto"/>
              <w:ind w:left="360" w:firstLine="0"/>
              <w:rPr>
                <w:rFonts w:ascii="Calibri" w:cs="Calibri" w:eastAsia="Calibri" w:hAnsi="Calibri"/>
                <w:b w:val="0"/>
                <w:sz w:val="24"/>
                <w:szCs w:val="24"/>
              </w:rPr>
            </w:pPr>
            <w:hyperlink w:anchor="_heading=h.26in1rg">
              <w:r w:rsidDel="00000000" w:rsidR="00000000" w:rsidRPr="00000000">
                <w:rPr>
                  <w:b w:val="0"/>
                  <w:rtl w:val="0"/>
                </w:rPr>
                <w:t xml:space="preserve">Beschreibung der Implementierung</w:t>
              </w:r>
            </w:hyperlink>
            <w:r w:rsidDel="00000000" w:rsidR="00000000" w:rsidRPr="00000000">
              <w:rPr>
                <w:rtl w:val="0"/>
              </w:rPr>
            </w:r>
          </w:p>
        </w:tc>
        <w:tc>
          <w:tcPr/>
          <w:p w:rsidR="00000000" w:rsidDel="00000000" w:rsidP="00000000" w:rsidRDefault="00000000" w:rsidRPr="00000000" w14:paraId="0000022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22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23">
            <w:pPr>
              <w:tabs>
                <w:tab w:val="right" w:pos="9642"/>
              </w:tabs>
              <w:spacing w:before="60" w:lineRule="auto"/>
              <w:ind w:left="720" w:firstLine="0"/>
              <w:rPr>
                <w:rFonts w:ascii="Calibri" w:cs="Calibri" w:eastAsia="Calibri" w:hAnsi="Calibri"/>
                <w:b w:val="0"/>
                <w:sz w:val="24"/>
                <w:szCs w:val="24"/>
              </w:rPr>
            </w:pPr>
            <w:r w:rsidDel="00000000" w:rsidR="00000000" w:rsidRPr="00000000">
              <w:rPr>
                <w:b w:val="0"/>
                <w:rtl w:val="0"/>
              </w:rPr>
              <w:t xml:space="preserve">Entwicklung</w:t>
            </w:r>
            <w:r w:rsidDel="00000000" w:rsidR="00000000" w:rsidRPr="00000000">
              <w:rPr>
                <w:rtl w:val="0"/>
              </w:rPr>
            </w:r>
          </w:p>
        </w:tc>
        <w:tc>
          <w:tcPr/>
          <w:p w:rsidR="00000000" w:rsidDel="00000000" w:rsidP="00000000" w:rsidRDefault="00000000" w:rsidRPr="00000000" w14:paraId="0000022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 Benedikt</w:t>
            </w:r>
          </w:p>
        </w:tc>
        <w:tc>
          <w:tcPr/>
          <w:p w:rsidR="00000000" w:rsidDel="00000000" w:rsidP="00000000" w:rsidRDefault="00000000" w:rsidRPr="00000000" w14:paraId="0000022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26">
            <w:pPr>
              <w:tabs>
                <w:tab w:val="right" w:pos="9642"/>
              </w:tabs>
              <w:spacing w:before="60" w:lineRule="auto"/>
              <w:ind w:left="720" w:firstLine="0"/>
              <w:rPr>
                <w:b w:val="0"/>
              </w:rPr>
            </w:pPr>
            <w:r w:rsidDel="00000000" w:rsidR="00000000" w:rsidRPr="00000000">
              <w:rPr>
                <w:b w:val="0"/>
                <w:rtl w:val="0"/>
              </w:rPr>
              <w:t xml:space="preserve">Mockups</w:t>
            </w:r>
          </w:p>
        </w:tc>
        <w:tc>
          <w:tcPr/>
          <w:p w:rsidR="00000000" w:rsidDel="00000000" w:rsidP="00000000" w:rsidRDefault="00000000" w:rsidRPr="00000000" w14:paraId="0000022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 Benedikt</w:t>
            </w:r>
          </w:p>
        </w:tc>
        <w:tc>
          <w:tcPr/>
          <w:p w:rsidR="00000000" w:rsidDel="00000000" w:rsidP="00000000" w:rsidRDefault="00000000" w:rsidRPr="00000000" w14:paraId="0000022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29">
            <w:pPr>
              <w:tabs>
                <w:tab w:val="right" w:pos="9642"/>
              </w:tabs>
              <w:spacing w:before="60" w:lineRule="auto"/>
              <w:ind w:left="720" w:firstLine="0"/>
              <w:rPr>
                <w:b w:val="0"/>
              </w:rPr>
            </w:pPr>
            <w:r w:rsidDel="00000000" w:rsidR="00000000" w:rsidRPr="00000000">
              <w:rPr>
                <w:b w:val="0"/>
                <w:rtl w:val="0"/>
              </w:rPr>
              <w:t xml:space="preserve">Backend</w:t>
            </w:r>
          </w:p>
        </w:tc>
        <w:tc>
          <w:tcPr/>
          <w:p w:rsidR="00000000" w:rsidDel="00000000" w:rsidP="00000000" w:rsidRDefault="00000000" w:rsidRPr="00000000" w14:paraId="0000022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Yannik</w:t>
            </w:r>
          </w:p>
        </w:tc>
        <w:tc>
          <w:tcPr/>
          <w:p w:rsidR="00000000" w:rsidDel="00000000" w:rsidP="00000000" w:rsidRDefault="00000000" w:rsidRPr="00000000" w14:paraId="0000022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22C">
      <w:pPr>
        <w:pStyle w:val="Heading1"/>
        <w:ind w:left="0" w:firstLine="0"/>
        <w:rPr/>
      </w:pPr>
      <w:bookmarkStart w:colFirst="0" w:colLast="0" w:name="_heading=h.erk0615g7zl3" w:id="34"/>
      <w:bookmarkEnd w:id="34"/>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sectPr>
      <w:headerReference r:id="rId26" w:type="default"/>
      <w:footerReference r:id="rId27" w:type="default"/>
      <w:pgSz w:h="16838" w:w="11906"/>
      <w:pgMar w:bottom="1134" w:top="1134" w:left="1134" w:right="575.2755905511822" w:header="567"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Courier New"/>
  <w:font w:name="Frutiger-Light"/>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709.0" w:type="dxa"/>
      <w:jc w:val="left"/>
      <w:tblInd w:w="0.0" w:type="dxa"/>
      <w:tblBorders>
        <w:top w:color="000000" w:space="0" w:sz="4" w:val="single"/>
      </w:tblBorders>
      <w:tblLayout w:type="fixed"/>
      <w:tblLook w:val="0000"/>
    </w:tblPr>
    <w:tblGrid>
      <w:gridCol w:w="6550"/>
      <w:gridCol w:w="1620"/>
      <w:gridCol w:w="180"/>
      <w:gridCol w:w="1359"/>
      <w:tblGridChange w:id="0">
        <w:tblGrid>
          <w:gridCol w:w="6550"/>
          <w:gridCol w:w="1620"/>
          <w:gridCol w:w="180"/>
          <w:gridCol w:w="1359"/>
        </w:tblGrid>
      </w:tblGridChange>
    </w:tblGrid>
    <w:tr>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htw-Berlin</w:t>
          </w:r>
          <w:r w:rsidDel="00000000" w:rsidR="00000000" w:rsidRPr="00000000">
            <w:rPr>
              <w:rtl w:val="0"/>
            </w:rPr>
          </w:r>
        </w:p>
      </w:tc>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Frutiger-Light" w:cs="Frutiger-Light" w:eastAsia="Frutiger-Light" w:hAnsi="Frutiger-Light"/>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Seite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von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709.0" w:type="dxa"/>
      <w:jc w:val="left"/>
      <w:tblInd w:w="0.0" w:type="dxa"/>
      <w:tblBorders>
        <w:bottom w:color="808080" w:space="0" w:sz="4" w:val="single"/>
      </w:tblBorders>
      <w:tblLayout w:type="fixed"/>
      <w:tblLook w:val="0000"/>
    </w:tblPr>
    <w:tblGrid>
      <w:gridCol w:w="5457"/>
      <w:gridCol w:w="4252"/>
      <w:tblGridChange w:id="0">
        <w:tblGrid>
          <w:gridCol w:w="5457"/>
          <w:gridCol w:w="4252"/>
        </w:tblGrid>
      </w:tblGridChange>
    </w:tblGrid>
    <w:tr>
      <w:tc>
        <w:tcPr>
          <w:tcBorders>
            <w:bottom w:color="000000" w:space="0" w:sz="4" w:val="single"/>
          </w:tcBorders>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Technische Spezifikation</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sz w:val="24"/>
              <w:szCs w:val="24"/>
            </w:rPr>
          </w:pPr>
          <w:r w:rsidDel="00000000" w:rsidR="00000000" w:rsidRPr="00000000">
            <w:rPr>
              <w:sz w:val="24"/>
              <w:szCs w:val="24"/>
              <w:rtl w:val="0"/>
            </w:rPr>
            <w:t xml:space="preserve">Vergissmeinnicht</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807720" cy="259080"/>
                <wp:effectExtent b="0" l="0" r="0" t="0"/>
                <wp:docPr descr="htw_logo_green.gif" id="71701" name="image5.gif"/>
                <a:graphic>
                  <a:graphicData uri="http://schemas.openxmlformats.org/drawingml/2006/picture">
                    <pic:pic>
                      <pic:nvPicPr>
                        <pic:cNvPr descr="htw_logo_green.gif" id="0" name="image5.gif"/>
                        <pic:cNvPicPr preferRelativeResize="0"/>
                      </pic:nvPicPr>
                      <pic:blipFill>
                        <a:blip r:embed="rId1"/>
                        <a:srcRect b="0" l="0" r="0" t="0"/>
                        <a:stretch>
                          <a:fillRect/>
                        </a:stretch>
                      </pic:blipFill>
                      <pic:spPr>
                        <a:xfrm>
                          <a:off x="0" y="0"/>
                          <a:ext cx="807720" cy="2590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rFonts w:ascii="Arial" w:cs="Arial" w:eastAsia="Arial" w:hAnsi="Arial"/>
        <w:b w:val="1"/>
        <w:sz w:val="28"/>
        <w:szCs w:val="28"/>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pPr>
    <w:rPr>
      <w:b w:val="1"/>
      <w:sz w:val="28"/>
      <w:szCs w:val="28"/>
    </w:rPr>
  </w:style>
  <w:style w:type="paragraph" w:styleId="Heading2">
    <w:name w:val="heading 2"/>
    <w:basedOn w:val="Normal"/>
    <w:next w:val="Normal"/>
    <w:pPr>
      <w:ind w:left="432" w:hanging="432"/>
    </w:pPr>
    <w:rPr>
      <w:b w:val="1"/>
      <w:sz w:val="28"/>
      <w:szCs w:val="28"/>
    </w:rPr>
  </w:style>
  <w:style w:type="paragraph" w:styleId="Heading3">
    <w:name w:val="heading 3"/>
    <w:basedOn w:val="Normal"/>
    <w:next w:val="Normal"/>
    <w:pPr>
      <w:ind w:left="432" w:hanging="432"/>
    </w:pPr>
    <w:rPr>
      <w:b w:val="1"/>
      <w:sz w:val="28"/>
      <w:szCs w:val="28"/>
    </w:rPr>
  </w:style>
  <w:style w:type="paragraph" w:styleId="Heading4">
    <w:name w:val="heading 4"/>
    <w:basedOn w:val="Normal"/>
    <w:next w:val="Normal"/>
    <w:pPr>
      <w:tabs>
        <w:tab w:val="left" w:pos="1202"/>
      </w:tabs>
      <w:ind w:left="432" w:hanging="432"/>
    </w:pPr>
    <w:rPr>
      <w:b w:val="1"/>
      <w:sz w:val="28"/>
      <w:szCs w:val="28"/>
    </w:rPr>
  </w:style>
  <w:style w:type="paragraph" w:styleId="Heading5">
    <w:name w:val="heading 5"/>
    <w:basedOn w:val="Normal"/>
    <w:next w:val="Normal"/>
    <w:pPr>
      <w:tabs>
        <w:tab w:val="left" w:pos="1247"/>
      </w:tabs>
      <w:ind w:left="1247" w:hanging="1247"/>
    </w:pPr>
    <w:rPr>
      <w:b w:val="1"/>
      <w:sz w:val="28"/>
      <w:szCs w:val="28"/>
    </w:rPr>
  </w:style>
  <w:style w:type="paragraph" w:styleId="Heading6">
    <w:name w:val="heading 6"/>
    <w:basedOn w:val="Normal"/>
    <w:next w:val="Normal"/>
    <w:pPr>
      <w:ind w:left="432" w:hanging="432"/>
    </w:pPr>
    <w:rPr>
      <w:b w:val="1"/>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rPr>
      <w:rFonts w:ascii="Arial" w:hAnsi="Arial"/>
    </w:rPr>
  </w:style>
  <w:style w:type="paragraph" w:styleId="berschrift1">
    <w:name w:val="heading 1"/>
    <w:basedOn w:val="Standard"/>
    <w:next w:val="Standard"/>
    <w:autoRedefine w:val="1"/>
    <w:qFormat w:val="1"/>
    <w:pPr>
      <w:numPr>
        <w:numId w:val="2"/>
      </w:numPr>
      <w:outlineLvl w:val="0"/>
    </w:pPr>
    <w:rPr>
      <w:b w:val="1"/>
      <w:sz w:val="28"/>
    </w:rPr>
  </w:style>
  <w:style w:type="paragraph" w:styleId="berschrift2">
    <w:name w:val="heading 2"/>
    <w:aliases w:val="Rapport."/>
    <w:basedOn w:val="berschrift1"/>
    <w:next w:val="Standard"/>
    <w:qFormat w:val="1"/>
    <w:pPr>
      <w:numPr>
        <w:ilvl w:val="1"/>
      </w:numPr>
      <w:outlineLvl w:val="1"/>
    </w:pPr>
  </w:style>
  <w:style w:type="paragraph" w:styleId="berschrift3">
    <w:name w:val="heading 3"/>
    <w:basedOn w:val="berschrift1"/>
    <w:next w:val="Standard"/>
    <w:qFormat w:val="1"/>
    <w:pPr>
      <w:numPr>
        <w:ilvl w:val="2"/>
      </w:numPr>
      <w:outlineLvl w:val="2"/>
    </w:pPr>
  </w:style>
  <w:style w:type="paragraph" w:styleId="berschrift4">
    <w:name w:val="heading 4"/>
    <w:basedOn w:val="berschrift1"/>
    <w:next w:val="Standard"/>
    <w:qFormat w:val="1"/>
    <w:pPr>
      <w:numPr>
        <w:ilvl w:val="3"/>
      </w:numPr>
      <w:tabs>
        <w:tab w:val="left" w:pos="1202"/>
      </w:tabs>
      <w:outlineLvl w:val="3"/>
    </w:pPr>
  </w:style>
  <w:style w:type="paragraph" w:styleId="berschrift5">
    <w:name w:val="heading 5"/>
    <w:basedOn w:val="berschrift1"/>
    <w:next w:val="Standard"/>
    <w:qFormat w:val="1"/>
    <w:pPr>
      <w:numPr>
        <w:ilvl w:val="4"/>
      </w:numPr>
      <w:tabs>
        <w:tab w:val="clear" w:pos="1008"/>
        <w:tab w:val="left" w:pos="1247"/>
      </w:tabs>
      <w:ind w:left="1247" w:hanging="1247"/>
      <w:outlineLvl w:val="4"/>
    </w:pPr>
  </w:style>
  <w:style w:type="paragraph" w:styleId="berschrift6">
    <w:name w:val="heading 6"/>
    <w:basedOn w:val="berschrift1"/>
    <w:next w:val="Standard"/>
    <w:qFormat w:val="1"/>
    <w:pPr>
      <w:numPr>
        <w:ilvl w:val="5"/>
      </w:numPr>
      <w:outlineLvl w:val="5"/>
    </w:pPr>
  </w:style>
  <w:style w:type="paragraph" w:styleId="berschrift7">
    <w:name w:val="heading 7"/>
    <w:basedOn w:val="berschrift1"/>
    <w:next w:val="Standard"/>
    <w:qFormat w:val="1"/>
    <w:pPr>
      <w:numPr>
        <w:ilvl w:val="6"/>
      </w:numPr>
      <w:outlineLvl w:val="6"/>
    </w:pPr>
  </w:style>
  <w:style w:type="paragraph" w:styleId="berschrift8">
    <w:name w:val="heading 8"/>
    <w:basedOn w:val="berschrift1"/>
    <w:next w:val="Standard"/>
    <w:qFormat w:val="1"/>
    <w:pPr>
      <w:numPr>
        <w:ilvl w:val="7"/>
      </w:numPr>
      <w:outlineLvl w:val="7"/>
    </w:pPr>
  </w:style>
  <w:style w:type="paragraph" w:styleId="berschrift9">
    <w:name w:val="heading 9"/>
    <w:basedOn w:val="berschrift1"/>
    <w:next w:val="Standard"/>
    <w:qFormat w:val="1"/>
    <w:pPr>
      <w:numPr>
        <w:ilvl w:val="8"/>
      </w:numPr>
      <w:outlineLvl w:val="8"/>
    </w:p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Aufzhlungszeichen">
    <w:name w:val="List Bullet"/>
    <w:basedOn w:val="Standard"/>
    <w:autoRedefine w:val="1"/>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val="1"/>
    <w:uiPriority w:val="39"/>
    <w:pPr>
      <w:spacing w:after="120" w:before="240"/>
      <w:outlineLvl w:val="0"/>
    </w:pPr>
    <w:rPr>
      <w:noProof w:val="1"/>
      <w:szCs w:val="28"/>
    </w:rPr>
  </w:style>
  <w:style w:type="paragraph" w:styleId="Verzeichnis2">
    <w:name w:val="toc 2"/>
    <w:basedOn w:val="Standard"/>
    <w:next w:val="Standard"/>
    <w:autoRedefine w:val="1"/>
    <w:uiPriority w:val="39"/>
    <w:pPr>
      <w:spacing w:after="120"/>
    </w:pPr>
    <w:rPr>
      <w:noProof w:val="1"/>
      <w:szCs w:val="28"/>
    </w:rPr>
  </w:style>
  <w:style w:type="paragraph" w:styleId="Verzeichnis3">
    <w:name w:val="toc 3"/>
    <w:basedOn w:val="Standard"/>
    <w:next w:val="Standard"/>
    <w:autoRedefine w:val="1"/>
    <w:uiPriority w:val="39"/>
  </w:style>
  <w:style w:type="character" w:styleId="Seitenzahl">
    <w:name w:val="page number"/>
    <w:rPr>
      <w:rFonts w:ascii="Arial" w:hAnsi="Arial"/>
    </w:rPr>
  </w:style>
  <w:style w:type="paragraph" w:styleId="Fubalken" w:customStyle="1">
    <w:name w:val="Fußbalken"/>
    <w:basedOn w:val="Standard"/>
    <w:pPr>
      <w:framePr w:lines="0" w:vSpace="142" w:hSpace="142" w:wrap="auto" w:hAnchor="text" w:yAlign="bottom"/>
      <w:spacing w:after="120" w:before="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val="1"/>
    <w:semiHidden w:val="1"/>
    <w:pPr>
      <w:ind w:left="720"/>
    </w:pPr>
    <w:rPr>
      <w:sz w:val="24"/>
      <w:szCs w:val="24"/>
    </w:rPr>
  </w:style>
  <w:style w:type="paragraph" w:styleId="Verzeichnis5">
    <w:name w:val="toc 5"/>
    <w:basedOn w:val="Standard"/>
    <w:next w:val="Standard"/>
    <w:autoRedefine w:val="1"/>
    <w:semiHidden w:val="1"/>
    <w:pPr>
      <w:ind w:left="960"/>
    </w:pPr>
    <w:rPr>
      <w:sz w:val="24"/>
      <w:szCs w:val="24"/>
    </w:rPr>
  </w:style>
  <w:style w:type="paragraph" w:styleId="Verzeichnis6">
    <w:name w:val="toc 6"/>
    <w:basedOn w:val="Standard"/>
    <w:next w:val="Standard"/>
    <w:autoRedefine w:val="1"/>
    <w:semiHidden w:val="1"/>
    <w:pPr>
      <w:ind w:left="1200"/>
    </w:pPr>
    <w:rPr>
      <w:sz w:val="24"/>
      <w:szCs w:val="24"/>
    </w:rPr>
  </w:style>
  <w:style w:type="paragraph" w:styleId="Abbildungsbeschriftung" w:customStyle="1">
    <w:name w:val="Abbildungsbeschriftung"/>
    <w:basedOn w:val="Standard"/>
    <w:autoRedefine w:val="1"/>
    <w:pPr>
      <w:tabs>
        <w:tab w:val="left" w:pos="851"/>
      </w:tabs>
      <w:spacing w:before="120"/>
    </w:pPr>
    <w:rPr>
      <w:bCs w:val="1"/>
      <w:i w:val="1"/>
      <w:sz w:val="16"/>
      <w:lang w:val="en-US"/>
    </w:rPr>
  </w:style>
  <w:style w:type="paragraph" w:styleId="AbbFormat" w:customStyle="1">
    <w:name w:val="AbbFormat"/>
    <w:basedOn w:val="Standard"/>
    <w:pPr>
      <w:spacing w:before="120"/>
      <w:jc w:val="both"/>
    </w:pPr>
    <w:rPr>
      <w:rFonts w:ascii="Arial (W1)" w:cs="Arial (W1)" w:hAnsi="Arial (W1)"/>
      <w:i w:val="1"/>
      <w:iCs w:val="1"/>
      <w:sz w:val="16"/>
      <w:szCs w:val="16"/>
      <w:lang w:eastAsia="en-US"/>
    </w:rPr>
  </w:style>
  <w:style w:type="character" w:styleId="Kommentarzeichen">
    <w:name w:val="annotation reference"/>
    <w:semiHidden w:val="1"/>
    <w:rPr>
      <w:sz w:val="16"/>
      <w:szCs w:val="16"/>
    </w:rPr>
  </w:style>
  <w:style w:type="paragraph" w:styleId="Kommentartext">
    <w:name w:val="annotation text"/>
    <w:basedOn w:val="Standard"/>
    <w:semiHidden w:val="1"/>
  </w:style>
  <w:style w:type="paragraph" w:styleId="Sprechblasentext">
    <w:name w:val="Balloon Text"/>
    <w:basedOn w:val="Standard"/>
    <w:semiHidden w:val="1"/>
    <w:rPr>
      <w:rFonts w:ascii="Tahoma" w:cs="Tahoma" w:hAnsi="Tahoma"/>
      <w:sz w:val="16"/>
      <w:szCs w:val="16"/>
    </w:rPr>
  </w:style>
  <w:style w:type="paragraph" w:styleId="Kommentarthema">
    <w:name w:val="annotation subject"/>
    <w:basedOn w:val="Kommentartext"/>
    <w:next w:val="Kommentartext"/>
    <w:semiHidden w:val="1"/>
    <w:rPr>
      <w:b w:val="1"/>
      <w:bCs w:val="1"/>
    </w:rPr>
  </w:style>
  <w:style w:type="paragraph" w:styleId="Textkrper">
    <w:name w:val="Body Text"/>
    <w:basedOn w:val="Standard"/>
    <w:rPr>
      <w:rFonts w:cs="Arial"/>
      <w:noProof w:val="1"/>
      <w:lang w:eastAsia="en-US" w:val="en-US"/>
    </w:rPr>
  </w:style>
  <w:style w:type="paragraph" w:styleId="Tablecontent" w:customStyle="1">
    <w:name w:val="Table content"/>
    <w:basedOn w:val="Standard"/>
    <w:pPr>
      <w:spacing w:after="40" w:before="40"/>
    </w:pPr>
    <w:rPr>
      <w:rFonts w:ascii="Verdana" w:hAnsi="Verdana"/>
      <w:sz w:val="18"/>
    </w:rPr>
  </w:style>
  <w:style w:type="paragraph" w:styleId="Dots" w:customStyle="1">
    <w:name w:val="Dots"/>
    <w:basedOn w:val="Standard"/>
    <w:pPr>
      <w:numPr>
        <w:numId w:val="4"/>
      </w:numPr>
      <w:tabs>
        <w:tab w:val="clear" w:pos="720"/>
        <w:tab w:val="left" w:pos="567"/>
      </w:tabs>
      <w:spacing w:after="40" w:before="40"/>
      <w:ind w:left="568" w:hanging="284"/>
    </w:pPr>
    <w:rPr>
      <w:rFonts w:ascii="Verdana" w:hAnsi="Verdana"/>
      <w:szCs w:val="24"/>
    </w:rPr>
  </w:style>
  <w:style w:type="paragraph" w:styleId="Tablenumbers" w:customStyle="1">
    <w:name w:val="Table numbers"/>
    <w:basedOn w:val="Tablecontent"/>
    <w:pPr>
      <w:jc w:val="center"/>
    </w:pPr>
    <w:rPr>
      <w:sz w:val="16"/>
    </w:rPr>
  </w:style>
  <w:style w:type="paragraph" w:styleId="Explanation" w:customStyle="1">
    <w:name w:val="Explanation"/>
    <w:basedOn w:val="Standard"/>
    <w:next w:val="Standard"/>
    <w:pPr>
      <w:jc w:val="both"/>
    </w:pPr>
    <w:rPr>
      <w:rFonts w:ascii="Verdana" w:hAnsi="Verdana"/>
      <w:sz w:val="16"/>
      <w:szCs w:val="24"/>
      <w:lang w:val="en-GB"/>
    </w:rPr>
  </w:style>
  <w:style w:type="paragraph" w:styleId="Tableheader" w:customStyle="1">
    <w:name w:val="Table header"/>
    <w:basedOn w:val="Standard"/>
    <w:next w:val="Standard"/>
    <w:pPr>
      <w:spacing w:after="40" w:before="40"/>
    </w:pPr>
    <w:rPr>
      <w:rFonts w:ascii="Verdana" w:hAnsi="Verdana"/>
      <w:b w:val="1"/>
      <w:szCs w:val="24"/>
      <w:lang w:val="en-GB"/>
    </w:rPr>
  </w:style>
  <w:style w:type="paragraph" w:styleId="Dokumentstruktur">
    <w:name w:val="Document Map"/>
    <w:basedOn w:val="Standard"/>
    <w:semiHidden w:val="1"/>
    <w:pPr>
      <w:shd w:color="auto" w:fill="000080" w:val="clear"/>
    </w:pPr>
    <w:rPr>
      <w:rFonts w:ascii="Tahoma" w:cs="Tahoma" w:hAnsi="Tahoma"/>
    </w:rPr>
  </w:style>
  <w:style w:type="paragraph" w:styleId="Funotentext">
    <w:name w:val="footnote text"/>
    <w:basedOn w:val="Standard"/>
    <w:semiHidden w:val="1"/>
    <w:rsid w:val="00BC7B44"/>
  </w:style>
  <w:style w:type="character" w:styleId="Funotenzeichen">
    <w:name w:val="footnote reference"/>
    <w:semiHidden w:val="1"/>
    <w:rsid w:val="00BC7B44"/>
    <w:rPr>
      <w:vertAlign w:val="superscript"/>
    </w:rPr>
  </w:style>
  <w:style w:type="table" w:styleId="Tabellenraster">
    <w:name w:val="Table Grid"/>
    <w:basedOn w:val="NormaleTabelle"/>
    <w:rsid w:val="009C4B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ps" w:customStyle="1">
    <w:name w:val="hps"/>
    <w:rsid w:val="00AB6A5E"/>
  </w:style>
  <w:style w:type="paragraph" w:styleId="Listenabsatz">
    <w:name w:val="List Paragraph"/>
    <w:basedOn w:val="Standard"/>
    <w:uiPriority w:val="34"/>
    <w:qFormat w:val="1"/>
    <w:rsid w:val="00A751E3"/>
    <w:pPr>
      <w:ind w:left="720"/>
      <w:contextualSpacing w:val="1"/>
    </w:pPr>
  </w:style>
  <w:style w:type="paragraph" w:styleId="Tablenumber" w:customStyle="1">
    <w:name w:val="Table number"/>
    <w:basedOn w:val="Tablecontent"/>
    <w:rsid w:val="00930B40"/>
    <w:pPr>
      <w:jc w:val="center"/>
    </w:pPr>
    <w:rPr>
      <w:sz w:val="16"/>
      <w:lang w:val="en-GB"/>
    </w:rPr>
  </w:style>
  <w:style w:type="paragraph" w:styleId="Beschriftung">
    <w:name w:val="caption"/>
    <w:basedOn w:val="Standard"/>
    <w:next w:val="Standard"/>
    <w:qFormat w:val="1"/>
    <w:rsid w:val="009851FA"/>
    <w:pPr>
      <w:spacing w:after="120" w:before="120"/>
    </w:pPr>
    <w:rPr>
      <w:rFonts w:ascii="Garamond" w:hAnsi="Garamond"/>
      <w:b w:val="1"/>
      <w:bCs w:val="1"/>
      <w:szCs w:val="22"/>
    </w:rPr>
  </w:style>
  <w:style w:type="paragraph" w:styleId="Abbildungsverzeichnis">
    <w:name w:val="table of figures"/>
    <w:basedOn w:val="Standard"/>
    <w:next w:val="Standard"/>
    <w:uiPriority w:val="99"/>
    <w:unhideWhenUsed w:val="1"/>
    <w:rsid w:val="009851F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eader" Target="header1.xml"/><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jpg"/><Relationship Id="rId8"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1.jpg"/><Relationship Id="rId12"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6.png"/><Relationship Id="rId17" Type="http://schemas.openxmlformats.org/officeDocument/2006/relationships/image" Target="media/image14.jpg"/><Relationship Id="rId16" Type="http://schemas.openxmlformats.org/officeDocument/2006/relationships/image" Target="media/image19.png"/><Relationship Id="rId19" Type="http://schemas.openxmlformats.org/officeDocument/2006/relationships/image" Target="media/image4.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TyaV++9yTuvcPiy6fxIQAxbtdw==">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2013-11-19T13:54:00Z</dcterms:created>
  <dc:creator>Mohammad.Abuosba@rsmg.de</dc:creator>
</cp:coreProperties>
</file>