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Институт №8 «Компьютерные науки и прикладная математика»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806 «Вычислительная математика и программирование»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Курсовая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 курсу «Численные методы»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Аппроксимация функций с использованием вейвлет-анализа.</w:t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432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Выполнил: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К. А. Полонский</w:t>
      </w:r>
    </w:p>
    <w:p w:rsidR="00000000" w:rsidDel="00000000" w:rsidP="00000000" w:rsidRDefault="00000000" w:rsidRPr="00000000" w14:paraId="0000001B">
      <w:pPr>
        <w:spacing w:line="276" w:lineRule="auto"/>
        <w:ind w:left="432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М8О-408Б-20</w:t>
      </w:r>
    </w:p>
    <w:p w:rsidR="00000000" w:rsidDel="00000000" w:rsidP="00000000" w:rsidRDefault="00000000" w:rsidRPr="00000000" w14:paraId="0000001C">
      <w:pPr>
        <w:spacing w:line="276" w:lineRule="auto"/>
        <w:ind w:left="43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Преподаватель:  Д. Е. Пивоваров</w:t>
      </w:r>
    </w:p>
    <w:p w:rsidR="00000000" w:rsidDel="00000000" w:rsidP="00000000" w:rsidRDefault="00000000" w:rsidRPr="00000000" w14:paraId="0000001D">
      <w:pPr>
        <w:spacing w:line="276" w:lineRule="auto"/>
        <w:ind w:left="43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Дата:</w:t>
      </w:r>
    </w:p>
    <w:p w:rsidR="00000000" w:rsidDel="00000000" w:rsidP="00000000" w:rsidRDefault="00000000" w:rsidRPr="00000000" w14:paraId="0000001E">
      <w:pPr>
        <w:spacing w:line="276" w:lineRule="auto"/>
        <w:ind w:left="43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Оценка:</w:t>
      </w:r>
    </w:p>
    <w:p w:rsidR="00000000" w:rsidDel="00000000" w:rsidP="00000000" w:rsidRDefault="00000000" w:rsidRPr="00000000" w14:paraId="0000001F">
      <w:pPr>
        <w:spacing w:line="276" w:lineRule="auto"/>
        <w:ind w:left="43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Подпись:</w:t>
      </w:r>
    </w:p>
    <w:p w:rsidR="00000000" w:rsidDel="00000000" w:rsidP="00000000" w:rsidRDefault="00000000" w:rsidRPr="00000000" w14:paraId="00000020">
      <w:pPr>
        <w:spacing w:line="276" w:lineRule="auto"/>
        <w:ind w:left="576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Москва, 2023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Аппроксимация некоторой периодической функции с помощью дискретного вейвлет-преобразования (ДВП) и получение исходной функции с помощью обратного ДВП.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Теоретические сведения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Дискретное вейвлет-преобразование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Подобно разложению в ряд Фурье разложение в вейвлет-ряд ставит в соответствие функции непрерывного аргумента некоторую последовательность коэффициентов. В том случае, когда подлежащая разложению функция является дискретной (т. е. последовательностью чисел), получаемая последовательность коэффициентов называется дискретным вейвлет-преобразованием функции f(x). Например, если f(n) = f(x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+ n∆x) для некоторых значений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, ∆x и n = 0, 1, 2, ..., M−1 коэффициенты разложения f(x) в вейвлет-ряд становятся коэффициентами прямого ДВП последовательности f(n):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043363" cy="126199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261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формулах выше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ϕ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j0,k</m:t>
            </m:r>
          </m:sub>
          <m:sup/>
        </m:sSub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(n) и 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ψ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j,k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(n)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дискретные версии базисных функций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ϕ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j0,k</m:t>
            </m:r>
          </m:sub>
          <m:sup/>
        </m:sSub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(x) и 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ψ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j,k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ϕ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j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,k)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коэффициенты приближения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ψ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(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j</m:t>
            </m:r>
          </m:e>
          <m:sub/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,k)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коэффициенты деталей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Дополнением к прямому будет обратное ДВП вида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9663" cy="69463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694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Обычно полагают j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 и выбирают число M так, чтобы оно было степенью двойки (т.е. M =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). Для системы  Хаара дискретные аналоги масштабирующих функций и вейвлет-функций (т.е. базисных функций), участвующих в преобразовании, соответствуют строкам M×M матрицы преобразования Хаара H.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Матрица H состоит из из базисных функций Хаара 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(z). Эти функции определены на непрерывном замкнутом интервале z ∈ [0, 1] при k = 0, 1, 2, ..., N−1, где N =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получить H, зададим целое k такое, что k =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+ q − 1, 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где 0 ≤ p ≤ n − 1,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405063" cy="693126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693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Тогда базисные функции Хаара будут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435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Само преобразование состоит из M коэффициентов, минимальный масштаб равен нулю, а максимальный равен J − 1.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Быстрое вейвлет-преобразование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Быстрое вейвлет-преобразование (БВП) представляет собой эффективный метод реализации вычислений дискретного вейвлет-преобразования (ДВП), который использует взаимосвязь между коэффициентами ДВП соседних масштабов. Метод БВП называют также иерархическим алгоритмом Малла.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ДВП сигнала x получают применением набора фильтров. Сначала сигнал пропускается через низкочастотный (low-pass) фильтр. Одновременно сигнал раскладывается с помощью высокочастотного (high-pass) фильтра. В результате получаются детализирующие коэффициенты (после ВЧ-фильтра) и коэффициенты аппроксимации (после НЧ-фильтра). Это разложение можно повторить несколько раз для дальнейшего увеличения частотного разрешения с дальнейшим прореживанием коэффициентов после НЧ и ВЧ-фильтрации.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Исходный код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matplotlib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pyplot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plt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f1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f2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f3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f4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linspace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arange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48000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normal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highlight w:val="white"/>
          <w:rtl w:val="0"/>
        </w:rPr>
        <w:t xml:space="preserve">0.15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discreteWaveletTransform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tabData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size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tabData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cA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cD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tabData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c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tabData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tabData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cA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tabData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c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tabData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tabData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cD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cD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waveletDeconstr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tabData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level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):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96969"/>
          <w:sz w:val="24"/>
          <w:szCs w:val="24"/>
          <w:highlight w:val="white"/>
          <w:rtl w:val="0"/>
        </w:rPr>
        <w:t xml:space="preserve"># Returns [cA_n, cD_n, cD_n-1, ..., cD2, cD1]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coeffs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a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tabData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level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discreteWaveletTransform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coeffs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coeffs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coeffs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coeffs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inverseDWT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d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res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x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d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y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d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res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waveletReconstr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coeffs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ds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coeffs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coeffs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:]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ds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inverseDWT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d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a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scale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level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start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stop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linspace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stop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96969"/>
          <w:sz w:val="24"/>
          <w:szCs w:val="24"/>
          <w:highlight w:val="white"/>
          <w:rtl w:val="0"/>
        </w:rPr>
        <w:t xml:space="preserve"># Y = f4()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waveletDeconstr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level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X1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linspace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stop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level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)),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000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4aadd"/>
          <w:sz w:val="24"/>
          <w:szCs w:val="24"/>
          <w:highlight w:val="white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level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axis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plt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subplots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e6"/>
          <w:sz w:val="24"/>
          <w:szCs w:val="24"/>
          <w:highlight w:val="white"/>
          <w:rtl w:val="0"/>
        </w:rPr>
        <w:t xml:space="preserve">'Original signal'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0000e6"/>
          <w:sz w:val="24"/>
          <w:szCs w:val="24"/>
          <w:highlight w:val="white"/>
          <w:rtl w:val="0"/>
        </w:rPr>
        <w:t xml:space="preserve">'Approximation Coefficients, level={level}'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c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e6"/>
          <w:sz w:val="24"/>
          <w:szCs w:val="24"/>
          <w:highlight w:val="white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e6"/>
          <w:sz w:val="24"/>
          <w:szCs w:val="24"/>
          <w:highlight w:val="white"/>
          <w:rtl w:val="0"/>
        </w:rPr>
        <w:t xml:space="preserve">'Detail Coefficients'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inv 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waveletReconstr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inv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c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e6"/>
          <w:sz w:val="24"/>
          <w:szCs w:val="24"/>
          <w:highlight w:val="white"/>
          <w:rtl w:val="0"/>
        </w:rPr>
        <w:t xml:space="preserve">'Reconstructed signal'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808030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Результат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Масштаб scale = 5.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Аппроксими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руемая функция: f(x) = cos(2x)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Рисунок 1. Графики 1-го сигнала, коэффициентов аппроксимации и детализации и реконструированного сигнала при уровне аппроксимации равном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Рисунок 2. Графики 1-го сигнала, коэффициентов аппроксимации и детализации и реконструированного сигнала при уровне аппроксимации равном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Рисунок 3. Графики 1-го сигнала, коэффициентов аппроксимации и детализации и реконструированного сигнала при уровне аппроксимации равном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Аппроксимируемая функция: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f(x) = sin(x) + cos(2x), x</w:t>
      </w:r>
      <m:oMath>
        <m:r>
          <m:t>≤</m:t>
        </m:r>
      </m:oMath>
      <w:r w:rsidDel="00000000" w:rsidR="00000000" w:rsidRPr="00000000">
        <w:rPr>
          <w:rtl w:val="0"/>
        </w:rPr>
        <w:t xml:space="preserve">10; sin(0.3x) + cos(6x), иначе.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  <w:t xml:space="preserve">Рисунок 4. Графики 2-го сигнала, коэффициентов аппроксимации и детализации и реконструированного сигнала при уровне аппроксимации равном 1.</w:t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  <w:t xml:space="preserve">Рисунок 5. Графики 2-го сигнала, коэффициентов аппроксимации и детализации и реконструированного сигнала при уровне аппроксимации равном 2.</w:t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  <w:t xml:space="preserve">Рисунок 6. Графики 2-го сигнала, коэффициентов аппроксимации и детализации и реконструированного сигнала при уровне аппроксимации равном 3.</w:t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Аппроксимируемая функция: f(x) = cos(x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>
          <w:rtl w:val="0"/>
        </w:rPr>
        <w:t xml:space="preserve">Рисунок 7. Графики 3-го сигнала, коэффициентов аппроксимации и детализации и реконструированного сигнала при уровне аппроксимации равном 1.</w:t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  <w:t xml:space="preserve">Рисунок 8. Графики 3-го сигнала, коэффициентов аппроксимации и детализации и реконструированного сигнала при уровне аппроксимации равном 2.</w:t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  <w:t xml:space="preserve">Рисунок 9. Графики 3-го сигнала, коэффициентов аппроксимации и детализации и реконструированного сигнала при уровне аппроксимации равном 3.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Рассмотрим одно из применений вейвлет-анализа: очищение зашумлённого сигнала. Для наглядности поднимем scale до 7.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rtl w:val="0"/>
        </w:rPr>
        <w:t xml:space="preserve">Рисунок 10. Графики 4-го сигнала, коэффициентов аппроксимации и детализации и реконструированного сигнала при уровне аппроксимации равном 1.</w:t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  <w:t xml:space="preserve">Рисунок 11. Графики 4-го сигнала, коэффициентов аппроксимации и детализации и реконструированного сигнала при уровне аппроксимации равном 2.</w:t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>
          <w:rtl w:val="0"/>
        </w:rPr>
        <w:t xml:space="preserve">Рисунок 12. Графики 4-го сигнала, коэффициентов аппроксимации и детализации и реконструированного сигнала при уровне аппроксимации равном 3.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Выводы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В процессе выполнения курсовой работы я познакомился с понятием вейвлет-анализа и реализовал быстрое преобразование Хаара. Задача вейвлет-анализа функций имеет широкое применение не только в обработке сигналов, но и в анализе изображений и  сжатии данных, что показывает её универсальность и важность.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PyWavelets [Электронный ресурс] URL: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https://pywavelets.readthedocs.io/en/latest/index.html</w:t>
        </w:r>
      </w:hyperlink>
      <w:r w:rsidDel="00000000" w:rsidR="00000000" w:rsidRPr="00000000">
        <w:rPr>
          <w:rtl w:val="0"/>
        </w:rPr>
        <w:t xml:space="preserve"> (дата обращения: 08.01.2023).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Вейвлет — анализ. Основы. </w:t>
      </w:r>
      <w:r w:rsidDel="00000000" w:rsidR="00000000" w:rsidRPr="00000000">
        <w:rPr>
          <w:rtl w:val="0"/>
        </w:rPr>
        <w:t xml:space="preserve">[Электронный ресурс] URL: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https://habr.com/ru/articles/449646/</w:t>
        </w:r>
      </w:hyperlink>
      <w:r w:rsidDel="00000000" w:rsidR="00000000" w:rsidRPr="00000000">
        <w:rPr>
          <w:rtl w:val="0"/>
        </w:rPr>
        <w:t xml:space="preserve"> (дата обращения: 07.01.2023).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Вейвлет — анализ. Часть 1. [Электронный ресурс] URL: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https://habr.com/ru/articles/451278/</w:t>
        </w:r>
      </w:hyperlink>
      <w:r w:rsidDel="00000000" w:rsidR="00000000" w:rsidRPr="00000000">
        <w:rPr>
          <w:rtl w:val="0"/>
        </w:rPr>
        <w:t xml:space="preserve"> (дата обращения: 07.01.2023).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Википедия [Электронный ресурс] URL: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https://ru.wikipedia.org/wiki/%D0%92%D0%B5%D0%B9%D0%B2%D0%BB%D0%B5%D1%82_%D0%A5%D0%B0%D0%B0%D1%80%D0%B0</w:t>
        </w:r>
      </w:hyperlink>
      <w:r w:rsidDel="00000000" w:rsidR="00000000" w:rsidRPr="00000000">
        <w:rPr>
          <w:rtl w:val="0"/>
        </w:rPr>
        <w:t xml:space="preserve"> (дата обращения: 08.01.2023).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Introduction to Wavelet Transform using Python [Электронный ресурс] URL: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https://scicoding.com/introduction-to-wavelet-transform-using-python/</w:t>
        </w:r>
      </w:hyperlink>
      <w:r w:rsidDel="00000000" w:rsidR="00000000" w:rsidRPr="00000000">
        <w:rPr>
          <w:rtl w:val="0"/>
        </w:rPr>
        <w:t xml:space="preserve"> (дата обращения: 08.01.2023).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Youtube-канал selfedu [Электронный ресурс] URL: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https://www.youtube.com/@selfedu_rus</w:t>
        </w:r>
      </w:hyperlink>
      <w:r w:rsidDel="00000000" w:rsidR="00000000" w:rsidRPr="00000000">
        <w:rPr>
          <w:rtl w:val="0"/>
        </w:rPr>
        <w:t xml:space="preserve"> (дата обращения: 07.01.2023).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sz w:val="36"/>
      <w:szCs w:val="36"/>
      <w:shd w:fill="ea9999" w:val="clear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left="720" w:hanging="360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yperlink" Target="https://pywavelets.readthedocs.io/en/latest/index.html" TargetMode="External"/><Relationship Id="rId21" Type="http://schemas.openxmlformats.org/officeDocument/2006/relationships/image" Target="media/image8.png"/><Relationship Id="rId24" Type="http://schemas.openxmlformats.org/officeDocument/2006/relationships/hyperlink" Target="https://habr.com/ru/articles/451278/" TargetMode="External"/><Relationship Id="rId23" Type="http://schemas.openxmlformats.org/officeDocument/2006/relationships/hyperlink" Target="https://habr.com/ru/articles/449646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scicoding.com/introduction-to-wavelet-transform-using-python/" TargetMode="External"/><Relationship Id="rId25" Type="http://schemas.openxmlformats.org/officeDocument/2006/relationships/hyperlink" Target="https://ru.wikipedia.org/wiki/%D0%92%D0%B5%D0%B9%D0%B2%D0%BB%D0%B5%D1%82_%D0%A5%D0%B0%D0%B0%D1%80%D0%B0" TargetMode="External"/><Relationship Id="rId27" Type="http://schemas.openxmlformats.org/officeDocument/2006/relationships/hyperlink" Target="https://www.youtube.com/@selfedu_rus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