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AgileAggregator (Advanced Version) – Class Documentation</w:t>
      </w:r>
    </w:p>
    <w:p>
      <w:r>
        <w:t>This advanced version introduces a flexible and scalable architecture using GenericApiService.</w:t>
      </w:r>
    </w:p>
    <w:p>
      <w:pPr>
        <w:pStyle w:val="Heading2"/>
      </w:pPr>
      <w:r>
        <w:t>Key Classes</w:t>
      </w:r>
    </w:p>
    <w:p>
      <w:r>
        <w:t>• GenericApiService – Handles API requests dynamically via path configuration.</w:t>
      </w:r>
    </w:p>
    <w:p>
      <w:r>
        <w:t>• ApiServiceDefinition – Holds all config info including paths and authentication.</w:t>
      </w:r>
    </w:p>
    <w:p>
      <w:r>
        <w:t>• IApiPostProcessor – Interface for custom post-processing.</w:t>
      </w:r>
    </w:p>
    <w:p>
      <w:r>
        <w:t>• ApiPostProcessorRegistry – Registry that resolves processor instances.</w:t>
      </w:r>
    </w:p>
    <w:p>
      <w:r>
        <w:t>• WeatherPostProcessor – Example processor for OpenWeatherMap.</w:t>
      </w:r>
    </w:p>
    <w:p>
      <w:r>
        <w:t>• ApiServiceConfigLoader – Loads definitions from MS Access and assigns postprocessors.</w:t>
      </w:r>
    </w:p>
    <w:p>
      <w:pPr>
        <w:pStyle w:val="Heading2"/>
      </w:pPr>
      <w:r>
        <w:t>Unit Testing</w:t>
      </w:r>
    </w:p>
    <w:p>
      <w:r>
        <w:t>Includes xUnit tests for normal behavior and error scenarios, using Moq to simulate API responses.</w:t>
      </w:r>
    </w:p>
    <w:p>
      <w:pPr>
        <w:pStyle w:val="Heading2"/>
      </w:pPr>
      <w:r>
        <w:t>Database Fields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Column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ServiceName</w:t>
            </w:r>
          </w:p>
        </w:tc>
        <w:tc>
          <w:tcPr>
            <w:tcW w:type="dxa" w:w="4320"/>
          </w:tcPr>
          <w:p>
            <w:r>
              <w:t>Logical name of the API</w:t>
            </w:r>
          </w:p>
        </w:tc>
      </w:tr>
      <w:tr>
        <w:tc>
          <w:tcPr>
            <w:tcW w:type="dxa" w:w="4320"/>
          </w:tcPr>
          <w:p>
            <w:r>
              <w:t>BaseUrl</w:t>
            </w:r>
          </w:p>
        </w:tc>
        <w:tc>
          <w:tcPr>
            <w:tcW w:type="dxa" w:w="4320"/>
          </w:tcPr>
          <w:p>
            <w:r>
              <w:t>Root URL for the API</w:t>
            </w:r>
          </w:p>
        </w:tc>
      </w:tr>
      <w:tr>
        <w:tc>
          <w:tcPr>
            <w:tcW w:type="dxa" w:w="4320"/>
          </w:tcPr>
          <w:p>
            <w:r>
              <w:t>QueryTemplate</w:t>
            </w:r>
          </w:p>
        </w:tc>
        <w:tc>
          <w:tcPr>
            <w:tcW w:type="dxa" w:w="4320"/>
          </w:tcPr>
          <w:p>
            <w:r>
              <w:t>Template with placeholders (e.g., {keyword})</w:t>
            </w:r>
          </w:p>
        </w:tc>
      </w:tr>
      <w:tr>
        <w:tc>
          <w:tcPr>
            <w:tcW w:type="dxa" w:w="4320"/>
          </w:tcPr>
          <w:p>
            <w:r>
              <w:t>AuthType</w:t>
            </w:r>
          </w:p>
        </w:tc>
        <w:tc>
          <w:tcPr>
            <w:tcW w:type="dxa" w:w="4320"/>
          </w:tcPr>
          <w:p>
            <w:r>
              <w:t>Either ApiKey or ClientCredentials</w:t>
            </w:r>
          </w:p>
        </w:tc>
      </w:tr>
      <w:tr>
        <w:tc>
          <w:tcPr>
            <w:tcW w:type="dxa" w:w="4320"/>
          </w:tcPr>
          <w:p>
            <w:r>
              <w:t>ItemPath</w:t>
            </w:r>
          </w:p>
        </w:tc>
        <w:tc>
          <w:tcPr>
            <w:tcW w:type="dxa" w:w="4320"/>
          </w:tcPr>
          <w:p>
            <w:r>
              <w:t>JSON path to results array/object</w:t>
            </w:r>
          </w:p>
        </w:tc>
      </w:tr>
      <w:tr>
        <w:tc>
          <w:tcPr>
            <w:tcW w:type="dxa" w:w="4320"/>
          </w:tcPr>
          <w:p>
            <w:r>
              <w:t>TitlePath</w:t>
            </w:r>
          </w:p>
        </w:tc>
        <w:tc>
          <w:tcPr>
            <w:tcW w:type="dxa" w:w="4320"/>
          </w:tcPr>
          <w:p>
            <w:r>
              <w:t>Path to title field</w:t>
            </w:r>
          </w:p>
        </w:tc>
      </w:tr>
      <w:tr>
        <w:tc>
          <w:tcPr>
            <w:tcW w:type="dxa" w:w="4320"/>
          </w:tcPr>
          <w:p>
            <w:r>
              <w:t>DescriptionPath</w:t>
            </w:r>
          </w:p>
        </w:tc>
        <w:tc>
          <w:tcPr>
            <w:tcW w:type="dxa" w:w="4320"/>
          </w:tcPr>
          <w:p>
            <w:r>
              <w:t>Path to description</w:t>
            </w:r>
          </w:p>
        </w:tc>
      </w:tr>
      <w:tr>
        <w:tc>
          <w:tcPr>
            <w:tcW w:type="dxa" w:w="4320"/>
          </w:tcPr>
          <w:p>
            <w:r>
              <w:t>ImagePath</w:t>
            </w:r>
          </w:p>
        </w:tc>
        <w:tc>
          <w:tcPr>
            <w:tcW w:type="dxa" w:w="4320"/>
          </w:tcPr>
          <w:p>
            <w:r>
              <w:t>Path to image/icon</w:t>
            </w:r>
          </w:p>
        </w:tc>
      </w:tr>
      <w:tr>
        <w:tc>
          <w:tcPr>
            <w:tcW w:type="dxa" w:w="4320"/>
          </w:tcPr>
          <w:p>
            <w:r>
              <w:t>DatePath</w:t>
            </w:r>
          </w:p>
        </w:tc>
        <w:tc>
          <w:tcPr>
            <w:tcW w:type="dxa" w:w="4320"/>
          </w:tcPr>
          <w:p>
            <w:r>
              <w:t>Path to date</w:t>
            </w:r>
          </w:p>
        </w:tc>
      </w:tr>
      <w:tr>
        <w:tc>
          <w:tcPr>
            <w:tcW w:type="dxa" w:w="4320"/>
          </w:tcPr>
          <w:p>
            <w:r>
              <w:t>PostProcessor</w:t>
            </w:r>
          </w:p>
        </w:tc>
        <w:tc>
          <w:tcPr>
            <w:tcW w:type="dxa" w:w="4320"/>
          </w:tcPr>
          <w:p>
            <w:r>
              <w:t>Optional processor class name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Yannis Thanassekos</dc:creator>
  <cp:keywords/>
  <cp:lastModifiedBy/>
  <cp:revision>1</cp:revision>
  <dcterms:created xsi:type="dcterms:W3CDTF">2013-12-23T23:15:00Z</dcterms:created>
  <dcterms:modified xsi:type="dcterms:W3CDTF">2013-12-23T23:15:00Z</dcterms:modified>
  <cp:category/>
</cp:coreProperties>
</file>