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6A44F4" w14:textId="759E4610" w:rsidR="00BD5A94" w:rsidRDefault="00BD5A94" w:rsidP="00BD5A94">
      <w:pPr>
        <w:jc w:val="both"/>
        <w:rPr>
          <w:rFonts w:ascii="Times New Roman" w:hAnsi="Times New Roman" w:cs="Times New Roman"/>
          <w:lang w:val="en-US"/>
        </w:rPr>
      </w:pPr>
      <w:r w:rsidRPr="00B24758">
        <w:rPr>
          <w:rFonts w:ascii="Times New Roman" w:hAnsi="Times New Roman" w:cs="Times New Roman"/>
          <w:b/>
          <w:bCs/>
          <w:lang w:val="en-US"/>
        </w:rPr>
        <w:t xml:space="preserve">Table </w:t>
      </w:r>
      <w:r w:rsidR="002C06D1">
        <w:rPr>
          <w:rFonts w:ascii="Times New Roman" w:hAnsi="Times New Roman" w:cs="Times New Roman"/>
          <w:b/>
          <w:bCs/>
          <w:lang w:val="en-US"/>
        </w:rPr>
        <w:t>S</w:t>
      </w:r>
      <w:r w:rsidR="00F4413D">
        <w:rPr>
          <w:rFonts w:ascii="Times New Roman" w:hAnsi="Times New Roman" w:cs="Times New Roman"/>
          <w:b/>
          <w:bCs/>
          <w:lang w:val="en-US"/>
        </w:rPr>
        <w:t>1</w:t>
      </w:r>
      <w:r w:rsidR="003F01A6">
        <w:rPr>
          <w:rFonts w:ascii="Times New Roman" w:hAnsi="Times New Roman" w:cs="Times New Roman"/>
          <w:b/>
          <w:bCs/>
          <w:lang w:val="en-US"/>
        </w:rPr>
        <w:t>-1</w:t>
      </w:r>
      <w:r w:rsidRPr="008A40EF">
        <w:rPr>
          <w:rFonts w:ascii="Times New Roman" w:hAnsi="Times New Roman" w:cs="Times New Roman"/>
          <w:lang w:val="en-US"/>
        </w:rPr>
        <w:t>. Sample sizes (N) for seven carcass traits¹ in crossbred pigs (Pietrain × Landrace).</w:t>
      </w:r>
    </w:p>
    <w:tbl>
      <w:tblPr>
        <w:tblStyle w:val="a7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2"/>
        <w:gridCol w:w="1132"/>
        <w:gridCol w:w="1133"/>
        <w:gridCol w:w="1133"/>
        <w:gridCol w:w="1133"/>
        <w:gridCol w:w="1133"/>
        <w:gridCol w:w="1133"/>
        <w:gridCol w:w="1133"/>
      </w:tblGrid>
      <w:tr w:rsidR="00BD5A94" w14:paraId="4E7E3A98" w14:textId="77777777" w:rsidTr="00F17569">
        <w:tc>
          <w:tcPr>
            <w:tcW w:w="1132" w:type="dxa"/>
            <w:tcBorders>
              <w:top w:val="single" w:sz="4" w:space="0" w:color="auto"/>
              <w:bottom w:val="single" w:sz="4" w:space="0" w:color="auto"/>
            </w:tcBorders>
          </w:tcPr>
          <w:p w14:paraId="47E424EC" w14:textId="77777777" w:rsidR="00BD5A94" w:rsidRPr="000A414C" w:rsidRDefault="00BD5A94" w:rsidP="00F17569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13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695B3C" w14:textId="77777777" w:rsidR="00BD5A94" w:rsidRPr="000A414C" w:rsidRDefault="00BD5A94" w:rsidP="00F17569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0A414C">
              <w:rPr>
                <w:rFonts w:ascii="Times New Roman" w:hAnsi="Times New Roman" w:cs="Times New Roman"/>
                <w:color w:val="000000"/>
              </w:rPr>
              <w:t>BF_PL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DDDD0B" w14:textId="77777777" w:rsidR="00BD5A94" w:rsidRPr="000A414C" w:rsidRDefault="00BD5A94" w:rsidP="00F17569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0A414C">
              <w:rPr>
                <w:rFonts w:ascii="Times New Roman" w:hAnsi="Times New Roman" w:cs="Times New Roman"/>
                <w:color w:val="000000"/>
              </w:rPr>
              <w:t>MD_PL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75DD70" w14:textId="77777777" w:rsidR="00BD5A94" w:rsidRPr="000A414C" w:rsidRDefault="00BD5A94" w:rsidP="00F17569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0A414C">
              <w:rPr>
                <w:rFonts w:ascii="Times New Roman" w:hAnsi="Times New Roman" w:cs="Times New Roman"/>
                <w:color w:val="000000"/>
              </w:rPr>
              <w:t>MP_PL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BD07D9" w14:textId="77777777" w:rsidR="00BD5A94" w:rsidRPr="000A414C" w:rsidRDefault="00BD5A94" w:rsidP="00F17569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0A414C">
              <w:rPr>
                <w:rFonts w:ascii="Times New Roman" w:hAnsi="Times New Roman" w:cs="Times New Roman"/>
                <w:color w:val="000000"/>
              </w:rPr>
              <w:t>BF_AB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E2FAE8" w14:textId="77777777" w:rsidR="00BD5A94" w:rsidRPr="000A414C" w:rsidRDefault="00BD5A94" w:rsidP="00F17569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0A414C">
              <w:rPr>
                <w:rFonts w:ascii="Times New Roman" w:hAnsi="Times New Roman" w:cs="Times New Roman"/>
                <w:color w:val="000000"/>
              </w:rPr>
              <w:t>MP_AB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C05F69" w14:textId="77777777" w:rsidR="00BD5A94" w:rsidRPr="000A414C" w:rsidRDefault="00BD5A94" w:rsidP="00F17569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0A414C">
              <w:rPr>
                <w:rFonts w:ascii="Times New Roman" w:hAnsi="Times New Roman" w:cs="Times New Roman"/>
                <w:color w:val="000000"/>
              </w:rPr>
              <w:t>CF_AB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1923C6" w14:textId="77777777" w:rsidR="00BD5A94" w:rsidRPr="000A414C" w:rsidRDefault="00BD5A94" w:rsidP="00F17569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0A414C">
              <w:rPr>
                <w:rFonts w:ascii="Times New Roman" w:hAnsi="Times New Roman" w:cs="Times New Roman"/>
                <w:color w:val="000000"/>
              </w:rPr>
              <w:t>CW_AB</w:t>
            </w:r>
          </w:p>
        </w:tc>
      </w:tr>
      <w:tr w:rsidR="00BD5A94" w:rsidRPr="007F7FAD" w14:paraId="00697DD3" w14:textId="77777777" w:rsidTr="00F17569">
        <w:tc>
          <w:tcPr>
            <w:tcW w:w="1132" w:type="dxa"/>
            <w:tcBorders>
              <w:top w:val="single" w:sz="4" w:space="0" w:color="auto"/>
            </w:tcBorders>
            <w:vAlign w:val="bottom"/>
          </w:tcPr>
          <w:p w14:paraId="5B9AC6FD" w14:textId="77777777" w:rsidR="00BD5A94" w:rsidRPr="007F7FAD" w:rsidRDefault="00BD5A94" w:rsidP="00F17569">
            <w:pPr>
              <w:jc w:val="both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BF_PL</w:t>
            </w:r>
          </w:p>
        </w:tc>
        <w:tc>
          <w:tcPr>
            <w:tcW w:w="1132" w:type="dxa"/>
            <w:tcBorders>
              <w:top w:val="single" w:sz="4" w:space="0" w:color="auto"/>
            </w:tcBorders>
            <w:vAlign w:val="bottom"/>
          </w:tcPr>
          <w:p w14:paraId="5BD0B5B8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32195">
              <w:rPr>
                <w:rFonts w:ascii="Times New Roman" w:hAnsi="Times New Roman" w:cs="Times New Roman"/>
                <w:b/>
                <w:color w:val="000000"/>
              </w:rPr>
              <w:t>6334</w:t>
            </w:r>
            <w:r w:rsidRPr="007F7FAD">
              <w:rPr>
                <w:rFonts w:ascii="Times New Roman" w:hAnsi="Times New Roman" w:cs="Times New Roman"/>
                <w:color w:val="000000"/>
                <w:vertAlign w:val="superscript"/>
              </w:rPr>
              <w:t>2</w:t>
            </w:r>
          </w:p>
        </w:tc>
        <w:tc>
          <w:tcPr>
            <w:tcW w:w="1133" w:type="dxa"/>
            <w:tcBorders>
              <w:top w:val="single" w:sz="4" w:space="0" w:color="auto"/>
            </w:tcBorders>
            <w:vAlign w:val="bottom"/>
          </w:tcPr>
          <w:p w14:paraId="70D83D91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6326</w:t>
            </w:r>
          </w:p>
        </w:tc>
        <w:tc>
          <w:tcPr>
            <w:tcW w:w="1133" w:type="dxa"/>
            <w:tcBorders>
              <w:top w:val="single" w:sz="4" w:space="0" w:color="auto"/>
            </w:tcBorders>
            <w:vAlign w:val="bottom"/>
          </w:tcPr>
          <w:p w14:paraId="32BEC8D5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6329</w:t>
            </w:r>
          </w:p>
        </w:tc>
        <w:tc>
          <w:tcPr>
            <w:tcW w:w="1133" w:type="dxa"/>
            <w:tcBorders>
              <w:top w:val="single" w:sz="4" w:space="0" w:color="auto"/>
            </w:tcBorders>
            <w:vAlign w:val="bottom"/>
          </w:tcPr>
          <w:p w14:paraId="5C2B4F3F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6334</w:t>
            </w:r>
          </w:p>
        </w:tc>
        <w:tc>
          <w:tcPr>
            <w:tcW w:w="1133" w:type="dxa"/>
            <w:tcBorders>
              <w:top w:val="single" w:sz="4" w:space="0" w:color="auto"/>
            </w:tcBorders>
            <w:vAlign w:val="bottom"/>
          </w:tcPr>
          <w:p w14:paraId="048C02C0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6334</w:t>
            </w:r>
          </w:p>
        </w:tc>
        <w:tc>
          <w:tcPr>
            <w:tcW w:w="1133" w:type="dxa"/>
            <w:tcBorders>
              <w:top w:val="single" w:sz="4" w:space="0" w:color="auto"/>
            </w:tcBorders>
            <w:vAlign w:val="bottom"/>
          </w:tcPr>
          <w:p w14:paraId="0A523195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4898</w:t>
            </w:r>
          </w:p>
        </w:tc>
        <w:tc>
          <w:tcPr>
            <w:tcW w:w="1133" w:type="dxa"/>
            <w:tcBorders>
              <w:top w:val="single" w:sz="4" w:space="0" w:color="auto"/>
            </w:tcBorders>
            <w:vAlign w:val="bottom"/>
          </w:tcPr>
          <w:p w14:paraId="0E44CC97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6334</w:t>
            </w:r>
          </w:p>
        </w:tc>
      </w:tr>
      <w:tr w:rsidR="00BD5A94" w:rsidRPr="007F7FAD" w14:paraId="75B1DB31" w14:textId="77777777" w:rsidTr="00F17569">
        <w:tc>
          <w:tcPr>
            <w:tcW w:w="1132" w:type="dxa"/>
            <w:vAlign w:val="bottom"/>
          </w:tcPr>
          <w:p w14:paraId="6A0CA745" w14:textId="77777777" w:rsidR="00BD5A94" w:rsidRPr="007F7FAD" w:rsidRDefault="00BD5A94" w:rsidP="00F17569">
            <w:pPr>
              <w:jc w:val="both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MD_PL</w:t>
            </w:r>
          </w:p>
        </w:tc>
        <w:tc>
          <w:tcPr>
            <w:tcW w:w="1132" w:type="dxa"/>
            <w:vAlign w:val="bottom"/>
          </w:tcPr>
          <w:p w14:paraId="0279F4F0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33" w:type="dxa"/>
            <w:vAlign w:val="bottom"/>
          </w:tcPr>
          <w:p w14:paraId="1BB64826" w14:textId="77777777" w:rsidR="00BD5A94" w:rsidRPr="00732195" w:rsidRDefault="00BD5A94" w:rsidP="00F17569">
            <w:pPr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732195">
              <w:rPr>
                <w:rFonts w:ascii="Times New Roman" w:hAnsi="Times New Roman" w:cs="Times New Roman"/>
                <w:b/>
                <w:color w:val="000000"/>
              </w:rPr>
              <w:t>6332</w:t>
            </w:r>
          </w:p>
        </w:tc>
        <w:tc>
          <w:tcPr>
            <w:tcW w:w="1133" w:type="dxa"/>
            <w:vAlign w:val="bottom"/>
          </w:tcPr>
          <w:p w14:paraId="3AFA8CAF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6323</w:t>
            </w:r>
          </w:p>
        </w:tc>
        <w:tc>
          <w:tcPr>
            <w:tcW w:w="1133" w:type="dxa"/>
            <w:vAlign w:val="bottom"/>
          </w:tcPr>
          <w:p w14:paraId="38F3ECDE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6332</w:t>
            </w:r>
          </w:p>
        </w:tc>
        <w:tc>
          <w:tcPr>
            <w:tcW w:w="1133" w:type="dxa"/>
            <w:vAlign w:val="bottom"/>
          </w:tcPr>
          <w:p w14:paraId="00D2CB95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6332</w:t>
            </w:r>
          </w:p>
        </w:tc>
        <w:tc>
          <w:tcPr>
            <w:tcW w:w="1133" w:type="dxa"/>
            <w:vAlign w:val="bottom"/>
          </w:tcPr>
          <w:p w14:paraId="31D8B8D2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4898</w:t>
            </w:r>
          </w:p>
        </w:tc>
        <w:tc>
          <w:tcPr>
            <w:tcW w:w="1133" w:type="dxa"/>
            <w:vAlign w:val="bottom"/>
          </w:tcPr>
          <w:p w14:paraId="623711C7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6332</w:t>
            </w:r>
          </w:p>
        </w:tc>
      </w:tr>
      <w:tr w:rsidR="00BD5A94" w:rsidRPr="007F7FAD" w14:paraId="2BC62B7E" w14:textId="77777777" w:rsidTr="00F17569">
        <w:tc>
          <w:tcPr>
            <w:tcW w:w="1132" w:type="dxa"/>
            <w:vAlign w:val="bottom"/>
          </w:tcPr>
          <w:p w14:paraId="4332CB81" w14:textId="77777777" w:rsidR="00BD5A94" w:rsidRPr="007F7FAD" w:rsidRDefault="00BD5A94" w:rsidP="00F17569">
            <w:pPr>
              <w:jc w:val="both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MP_PL</w:t>
            </w:r>
          </w:p>
        </w:tc>
        <w:tc>
          <w:tcPr>
            <w:tcW w:w="1132" w:type="dxa"/>
            <w:vAlign w:val="bottom"/>
          </w:tcPr>
          <w:p w14:paraId="0EB5F280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33" w:type="dxa"/>
            <w:vAlign w:val="bottom"/>
          </w:tcPr>
          <w:p w14:paraId="7524DBC8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33" w:type="dxa"/>
            <w:vAlign w:val="bottom"/>
          </w:tcPr>
          <w:p w14:paraId="22108C35" w14:textId="77777777" w:rsidR="00BD5A94" w:rsidRPr="00732195" w:rsidRDefault="00BD5A94" w:rsidP="00F17569">
            <w:pPr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732195">
              <w:rPr>
                <w:rFonts w:ascii="Times New Roman" w:hAnsi="Times New Roman" w:cs="Times New Roman"/>
                <w:b/>
                <w:color w:val="000000"/>
              </w:rPr>
              <w:t>6330</w:t>
            </w:r>
          </w:p>
        </w:tc>
        <w:tc>
          <w:tcPr>
            <w:tcW w:w="1133" w:type="dxa"/>
            <w:vAlign w:val="bottom"/>
          </w:tcPr>
          <w:p w14:paraId="6FDF8D2A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6330</w:t>
            </w:r>
          </w:p>
        </w:tc>
        <w:tc>
          <w:tcPr>
            <w:tcW w:w="1133" w:type="dxa"/>
            <w:vAlign w:val="bottom"/>
          </w:tcPr>
          <w:p w14:paraId="6E378223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6330</w:t>
            </w:r>
          </w:p>
        </w:tc>
        <w:tc>
          <w:tcPr>
            <w:tcW w:w="1133" w:type="dxa"/>
            <w:vAlign w:val="bottom"/>
          </w:tcPr>
          <w:p w14:paraId="6288588C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4894</w:t>
            </w:r>
          </w:p>
        </w:tc>
        <w:tc>
          <w:tcPr>
            <w:tcW w:w="1133" w:type="dxa"/>
            <w:vAlign w:val="bottom"/>
          </w:tcPr>
          <w:p w14:paraId="23B9D8FD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6330</w:t>
            </w:r>
          </w:p>
        </w:tc>
      </w:tr>
      <w:tr w:rsidR="00BD5A94" w:rsidRPr="007F7FAD" w14:paraId="601DC666" w14:textId="77777777" w:rsidTr="00F17569">
        <w:tc>
          <w:tcPr>
            <w:tcW w:w="1132" w:type="dxa"/>
            <w:vAlign w:val="bottom"/>
          </w:tcPr>
          <w:p w14:paraId="6C7F427C" w14:textId="77777777" w:rsidR="00BD5A94" w:rsidRPr="007F7FAD" w:rsidRDefault="00BD5A94" w:rsidP="00F17569">
            <w:pPr>
              <w:jc w:val="both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BF_AB</w:t>
            </w:r>
          </w:p>
        </w:tc>
        <w:tc>
          <w:tcPr>
            <w:tcW w:w="1132" w:type="dxa"/>
            <w:vAlign w:val="bottom"/>
          </w:tcPr>
          <w:p w14:paraId="69267459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33" w:type="dxa"/>
            <w:vAlign w:val="bottom"/>
          </w:tcPr>
          <w:p w14:paraId="034A6A5B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33" w:type="dxa"/>
            <w:vAlign w:val="bottom"/>
          </w:tcPr>
          <w:p w14:paraId="58DEC760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33" w:type="dxa"/>
            <w:vAlign w:val="bottom"/>
          </w:tcPr>
          <w:p w14:paraId="75938F0E" w14:textId="77777777" w:rsidR="00BD5A94" w:rsidRPr="00732195" w:rsidRDefault="00BD5A94" w:rsidP="00F17569">
            <w:pPr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732195">
              <w:rPr>
                <w:rFonts w:ascii="Times New Roman" w:hAnsi="Times New Roman" w:cs="Times New Roman"/>
                <w:b/>
                <w:color w:val="000000"/>
              </w:rPr>
              <w:t>7255</w:t>
            </w:r>
          </w:p>
        </w:tc>
        <w:tc>
          <w:tcPr>
            <w:tcW w:w="1133" w:type="dxa"/>
            <w:vAlign w:val="bottom"/>
          </w:tcPr>
          <w:p w14:paraId="38E4137B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7255</w:t>
            </w:r>
          </w:p>
        </w:tc>
        <w:tc>
          <w:tcPr>
            <w:tcW w:w="1133" w:type="dxa"/>
            <w:vAlign w:val="bottom"/>
          </w:tcPr>
          <w:p w14:paraId="20CC3837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5803</w:t>
            </w:r>
          </w:p>
        </w:tc>
        <w:tc>
          <w:tcPr>
            <w:tcW w:w="1133" w:type="dxa"/>
            <w:vAlign w:val="bottom"/>
          </w:tcPr>
          <w:p w14:paraId="55956A59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7255</w:t>
            </w:r>
          </w:p>
        </w:tc>
      </w:tr>
      <w:tr w:rsidR="00BD5A94" w:rsidRPr="007F7FAD" w14:paraId="2032DCAD" w14:textId="77777777" w:rsidTr="00F17569">
        <w:tc>
          <w:tcPr>
            <w:tcW w:w="1132" w:type="dxa"/>
            <w:vAlign w:val="bottom"/>
          </w:tcPr>
          <w:p w14:paraId="715130BC" w14:textId="77777777" w:rsidR="00BD5A94" w:rsidRPr="007F7FAD" w:rsidRDefault="00BD5A94" w:rsidP="00F17569">
            <w:pPr>
              <w:jc w:val="both"/>
              <w:rPr>
                <w:rFonts w:ascii="Times New Roman" w:hAnsi="Times New Roman" w:cs="Times New Roman"/>
                <w:color w:val="000000"/>
              </w:rPr>
            </w:pPr>
            <w:r w:rsidRPr="000A414C">
              <w:rPr>
                <w:rFonts w:ascii="Times New Roman" w:hAnsi="Times New Roman" w:cs="Times New Roman"/>
                <w:color w:val="000000"/>
              </w:rPr>
              <w:t>MP_AB</w:t>
            </w:r>
          </w:p>
        </w:tc>
        <w:tc>
          <w:tcPr>
            <w:tcW w:w="1132" w:type="dxa"/>
            <w:vAlign w:val="bottom"/>
          </w:tcPr>
          <w:p w14:paraId="52C79BE6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33" w:type="dxa"/>
            <w:vAlign w:val="bottom"/>
          </w:tcPr>
          <w:p w14:paraId="4EB4AD48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33" w:type="dxa"/>
            <w:vAlign w:val="bottom"/>
          </w:tcPr>
          <w:p w14:paraId="04687E20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33" w:type="dxa"/>
            <w:vAlign w:val="bottom"/>
          </w:tcPr>
          <w:p w14:paraId="37BB325F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33" w:type="dxa"/>
            <w:vAlign w:val="bottom"/>
          </w:tcPr>
          <w:p w14:paraId="23882873" w14:textId="77777777" w:rsidR="00BD5A94" w:rsidRPr="00732195" w:rsidRDefault="00BD5A94" w:rsidP="00F17569">
            <w:pPr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732195">
              <w:rPr>
                <w:rFonts w:ascii="Times New Roman" w:hAnsi="Times New Roman" w:cs="Times New Roman"/>
                <w:b/>
                <w:color w:val="000000"/>
              </w:rPr>
              <w:t>7255</w:t>
            </w:r>
          </w:p>
        </w:tc>
        <w:tc>
          <w:tcPr>
            <w:tcW w:w="1133" w:type="dxa"/>
            <w:vAlign w:val="bottom"/>
          </w:tcPr>
          <w:p w14:paraId="3984979F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5803</w:t>
            </w:r>
          </w:p>
        </w:tc>
        <w:tc>
          <w:tcPr>
            <w:tcW w:w="1133" w:type="dxa"/>
            <w:vAlign w:val="bottom"/>
          </w:tcPr>
          <w:p w14:paraId="2EB9926B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7255</w:t>
            </w:r>
          </w:p>
        </w:tc>
      </w:tr>
      <w:tr w:rsidR="00BD5A94" w:rsidRPr="007F7FAD" w14:paraId="641D0BE1" w14:textId="77777777" w:rsidTr="00F17569">
        <w:tc>
          <w:tcPr>
            <w:tcW w:w="1132" w:type="dxa"/>
            <w:vAlign w:val="bottom"/>
          </w:tcPr>
          <w:p w14:paraId="5A48AF77" w14:textId="77777777" w:rsidR="00BD5A94" w:rsidRPr="007F7FAD" w:rsidRDefault="00BD5A94" w:rsidP="00F17569">
            <w:pPr>
              <w:jc w:val="both"/>
              <w:rPr>
                <w:rFonts w:ascii="Times New Roman" w:hAnsi="Times New Roman" w:cs="Times New Roman"/>
                <w:color w:val="000000"/>
              </w:rPr>
            </w:pPr>
            <w:r w:rsidRPr="000A414C">
              <w:rPr>
                <w:rFonts w:ascii="Times New Roman" w:hAnsi="Times New Roman" w:cs="Times New Roman"/>
                <w:color w:val="000000"/>
              </w:rPr>
              <w:t>CF_AB</w:t>
            </w:r>
          </w:p>
        </w:tc>
        <w:tc>
          <w:tcPr>
            <w:tcW w:w="1132" w:type="dxa"/>
            <w:vAlign w:val="bottom"/>
          </w:tcPr>
          <w:p w14:paraId="3180412C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33" w:type="dxa"/>
            <w:vAlign w:val="bottom"/>
          </w:tcPr>
          <w:p w14:paraId="2050FFC4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33" w:type="dxa"/>
            <w:vAlign w:val="bottom"/>
          </w:tcPr>
          <w:p w14:paraId="5E70C051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33" w:type="dxa"/>
            <w:vAlign w:val="bottom"/>
          </w:tcPr>
          <w:p w14:paraId="268ED385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33" w:type="dxa"/>
            <w:vAlign w:val="bottom"/>
          </w:tcPr>
          <w:p w14:paraId="505564F7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33" w:type="dxa"/>
            <w:vAlign w:val="bottom"/>
          </w:tcPr>
          <w:p w14:paraId="770F34CA" w14:textId="77777777" w:rsidR="00BD5A94" w:rsidRPr="00732195" w:rsidRDefault="00BD5A94" w:rsidP="00F17569">
            <w:pPr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732195">
              <w:rPr>
                <w:rFonts w:ascii="Times New Roman" w:hAnsi="Times New Roman" w:cs="Times New Roman"/>
                <w:b/>
                <w:color w:val="000000"/>
              </w:rPr>
              <w:t>5803</w:t>
            </w:r>
          </w:p>
        </w:tc>
        <w:tc>
          <w:tcPr>
            <w:tcW w:w="1133" w:type="dxa"/>
            <w:vAlign w:val="bottom"/>
          </w:tcPr>
          <w:p w14:paraId="1D691A27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F7FAD">
              <w:rPr>
                <w:rFonts w:ascii="Times New Roman" w:hAnsi="Times New Roman" w:cs="Times New Roman"/>
                <w:color w:val="000000"/>
              </w:rPr>
              <w:t>5803</w:t>
            </w:r>
          </w:p>
        </w:tc>
      </w:tr>
      <w:tr w:rsidR="00BD5A94" w:rsidRPr="007F7FAD" w14:paraId="42D8E8A5" w14:textId="77777777" w:rsidTr="747A59DF">
        <w:trPr>
          <w:trHeight w:val="300"/>
        </w:trPr>
        <w:tc>
          <w:tcPr>
            <w:tcW w:w="1132" w:type="dxa"/>
            <w:vAlign w:val="bottom"/>
          </w:tcPr>
          <w:p w14:paraId="495D9C0B" w14:textId="77777777" w:rsidR="00BD5A94" w:rsidRPr="007F7FAD" w:rsidRDefault="00BD5A94" w:rsidP="00F17569">
            <w:pPr>
              <w:jc w:val="both"/>
              <w:rPr>
                <w:rFonts w:ascii="Times New Roman" w:hAnsi="Times New Roman" w:cs="Times New Roman"/>
                <w:color w:val="000000"/>
              </w:rPr>
            </w:pPr>
            <w:r w:rsidRPr="000A414C">
              <w:rPr>
                <w:rFonts w:ascii="Times New Roman" w:hAnsi="Times New Roman" w:cs="Times New Roman"/>
                <w:color w:val="000000"/>
              </w:rPr>
              <w:t>CW_AB</w:t>
            </w:r>
          </w:p>
        </w:tc>
        <w:tc>
          <w:tcPr>
            <w:tcW w:w="1132" w:type="dxa"/>
            <w:vAlign w:val="bottom"/>
          </w:tcPr>
          <w:p w14:paraId="27381BA7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33" w:type="dxa"/>
            <w:vAlign w:val="bottom"/>
          </w:tcPr>
          <w:p w14:paraId="2E899E5A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33" w:type="dxa"/>
            <w:vAlign w:val="bottom"/>
          </w:tcPr>
          <w:p w14:paraId="708C9D83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33" w:type="dxa"/>
            <w:vAlign w:val="bottom"/>
          </w:tcPr>
          <w:p w14:paraId="5D839AFB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33" w:type="dxa"/>
            <w:vAlign w:val="bottom"/>
          </w:tcPr>
          <w:p w14:paraId="1CDD7AB5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33" w:type="dxa"/>
            <w:vAlign w:val="bottom"/>
          </w:tcPr>
          <w:p w14:paraId="77B93E54" w14:textId="77777777" w:rsidR="00BD5A94" w:rsidRPr="007F7FAD" w:rsidRDefault="00BD5A94" w:rsidP="00F17569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33" w:type="dxa"/>
            <w:vAlign w:val="bottom"/>
          </w:tcPr>
          <w:p w14:paraId="18990EC9" w14:textId="77777777" w:rsidR="00BD5A94" w:rsidRPr="00732195" w:rsidRDefault="00BD5A94" w:rsidP="00F17569">
            <w:pPr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732195">
              <w:rPr>
                <w:rFonts w:ascii="Times New Roman" w:hAnsi="Times New Roman" w:cs="Times New Roman"/>
                <w:b/>
                <w:color w:val="000000"/>
              </w:rPr>
              <w:t>7255</w:t>
            </w:r>
          </w:p>
        </w:tc>
      </w:tr>
    </w:tbl>
    <w:p w14:paraId="1661E18E" w14:textId="77777777" w:rsidR="00BD5A94" w:rsidRDefault="00BD5A94" w:rsidP="00BD5A94">
      <w:pPr>
        <w:spacing w:after="0"/>
        <w:jc w:val="both"/>
        <w:rPr>
          <w:rFonts w:ascii="Times New Roman" w:hAnsi="Times New Roman" w:cs="Times New Roman"/>
          <w:color w:val="000000"/>
          <w:lang w:val="en-US"/>
        </w:rPr>
      </w:pPr>
      <w:r w:rsidRPr="007258A2">
        <w:rPr>
          <w:rFonts w:ascii="Times New Roman" w:hAnsi="Times New Roman" w:cs="Times New Roman"/>
          <w:color w:val="000000"/>
          <w:lang w:val="en-US"/>
        </w:rPr>
        <w:t>1: BF_PL: Backfat thickness measured using Piglog at the station; MD_PL: Muscle depth m</w:t>
      </w:r>
      <w:r>
        <w:rPr>
          <w:rFonts w:ascii="Times New Roman" w:eastAsia="Times New Roman" w:hAnsi="Times New Roman" w:cs="Times New Roman"/>
          <w:color w:val="000000"/>
          <w:lang w:val="en-US"/>
        </w:rPr>
        <w:t xml:space="preserve">easured using Piglog at the station; MP_PL: </w:t>
      </w:r>
      <w:r w:rsidRPr="00646D81">
        <w:rPr>
          <w:rFonts w:ascii="Times New Roman" w:eastAsia="Times New Roman" w:hAnsi="Times New Roman" w:cs="Times New Roman"/>
          <w:color w:val="000000"/>
          <w:lang w:val="en-US"/>
        </w:rPr>
        <w:t>Meat percentage</w:t>
      </w:r>
      <w:r>
        <w:rPr>
          <w:rFonts w:ascii="Times New Roman" w:eastAsia="Times New Roman" w:hAnsi="Times New Roman" w:cs="Times New Roman"/>
          <w:color w:val="000000"/>
          <w:lang w:val="en-US"/>
        </w:rPr>
        <w:t xml:space="preserve"> measured using Piglog at the station; </w:t>
      </w:r>
      <w:r w:rsidRPr="00646D81">
        <w:rPr>
          <w:rFonts w:ascii="Times New Roman" w:eastAsia="Times New Roman" w:hAnsi="Times New Roman" w:cs="Times New Roman"/>
          <w:color w:val="000000"/>
          <w:lang w:val="en-US"/>
        </w:rPr>
        <w:t>BF_AB</w:t>
      </w:r>
      <w:r>
        <w:rPr>
          <w:rFonts w:ascii="Times New Roman" w:eastAsia="Times New Roman" w:hAnsi="Times New Roman" w:cs="Times New Roman"/>
          <w:color w:val="000000"/>
          <w:lang w:val="en-US"/>
        </w:rPr>
        <w:t xml:space="preserve">: </w:t>
      </w:r>
      <w:r w:rsidRPr="00646D81">
        <w:rPr>
          <w:rFonts w:ascii="Times New Roman" w:eastAsia="Times New Roman" w:hAnsi="Times New Roman" w:cs="Times New Roman"/>
          <w:color w:val="000000"/>
          <w:lang w:val="en-US"/>
        </w:rPr>
        <w:t xml:space="preserve">Backfat thickness measured </w:t>
      </w:r>
      <w:r>
        <w:rPr>
          <w:rFonts w:ascii="Times New Roman" w:eastAsia="Times New Roman" w:hAnsi="Times New Roman" w:cs="Times New Roman"/>
          <w:color w:val="000000"/>
          <w:lang w:val="en-US"/>
        </w:rPr>
        <w:t>using</w:t>
      </w:r>
      <w:r w:rsidRPr="00646D81">
        <w:rPr>
          <w:rFonts w:ascii="Times New Roman" w:eastAsia="Times New Roman" w:hAnsi="Times New Roman" w:cs="Times New Roman"/>
          <w:color w:val="000000"/>
          <w:lang w:val="en-US"/>
        </w:rPr>
        <w:t xml:space="preserve"> AutoFOM </w:t>
      </w:r>
      <w:r>
        <w:rPr>
          <w:rFonts w:ascii="Times New Roman" w:eastAsia="Times New Roman" w:hAnsi="Times New Roman" w:cs="Times New Roman"/>
          <w:color w:val="000000"/>
          <w:lang w:val="en-US"/>
        </w:rPr>
        <w:t>at the</w:t>
      </w:r>
      <w:r w:rsidRPr="00646D81">
        <w:rPr>
          <w:rFonts w:ascii="Times New Roman" w:eastAsia="Times New Roman" w:hAnsi="Times New Roman" w:cs="Times New Roman"/>
          <w:color w:val="000000"/>
          <w:lang w:val="en-US"/>
        </w:rPr>
        <w:t xml:space="preserve"> slaughterhouses</w:t>
      </w:r>
      <w:r>
        <w:rPr>
          <w:rFonts w:ascii="Times New Roman" w:eastAsia="Times New Roman" w:hAnsi="Times New Roman" w:cs="Times New Roman"/>
          <w:color w:val="000000"/>
          <w:lang w:val="en-US"/>
        </w:rPr>
        <w:t xml:space="preserve">; </w:t>
      </w:r>
      <w:r w:rsidRPr="00646D81">
        <w:rPr>
          <w:rFonts w:ascii="Times New Roman" w:hAnsi="Times New Roman" w:cs="Times New Roman"/>
          <w:color w:val="000000"/>
          <w:lang w:val="en-US"/>
        </w:rPr>
        <w:t>MP_AB</w:t>
      </w:r>
      <w:r>
        <w:rPr>
          <w:rFonts w:ascii="Times New Roman" w:hAnsi="Times New Roman" w:cs="Times New Roman"/>
          <w:color w:val="000000"/>
          <w:lang w:val="en-US"/>
        </w:rPr>
        <w:t xml:space="preserve">: </w:t>
      </w:r>
      <w:r w:rsidRPr="00646D81">
        <w:rPr>
          <w:rFonts w:ascii="Times New Roman" w:eastAsia="Times New Roman" w:hAnsi="Times New Roman" w:cs="Times New Roman"/>
          <w:color w:val="000000"/>
          <w:lang w:val="en-US"/>
        </w:rPr>
        <w:t>Meat percentage</w:t>
      </w:r>
      <w:r>
        <w:rPr>
          <w:rFonts w:ascii="Times New Roman" w:eastAsia="Times New Roman" w:hAnsi="Times New Roman" w:cs="Times New Roman"/>
          <w:color w:val="000000"/>
          <w:lang w:val="en-US"/>
        </w:rPr>
        <w:t xml:space="preserve"> measured using</w:t>
      </w:r>
      <w:r w:rsidRPr="00646D81">
        <w:rPr>
          <w:rFonts w:ascii="Times New Roman" w:eastAsia="Times New Roman" w:hAnsi="Times New Roman" w:cs="Times New Roman"/>
          <w:color w:val="000000"/>
          <w:lang w:val="en-US"/>
        </w:rPr>
        <w:t xml:space="preserve"> AutoFOM </w:t>
      </w:r>
      <w:r>
        <w:rPr>
          <w:rFonts w:ascii="Times New Roman" w:eastAsia="Times New Roman" w:hAnsi="Times New Roman" w:cs="Times New Roman"/>
          <w:color w:val="000000"/>
          <w:lang w:val="en-US"/>
        </w:rPr>
        <w:t>at the</w:t>
      </w:r>
      <w:r w:rsidRPr="00646D81">
        <w:rPr>
          <w:rFonts w:ascii="Times New Roman" w:eastAsia="Times New Roman" w:hAnsi="Times New Roman" w:cs="Times New Roman"/>
          <w:color w:val="000000"/>
          <w:lang w:val="en-US"/>
        </w:rPr>
        <w:t xml:space="preserve"> slaughterhouses</w:t>
      </w:r>
      <w:r>
        <w:rPr>
          <w:rFonts w:ascii="Times New Roman" w:eastAsia="Times New Roman" w:hAnsi="Times New Roman" w:cs="Times New Roman"/>
          <w:color w:val="000000"/>
          <w:lang w:val="en-US"/>
        </w:rPr>
        <w:t xml:space="preserve">; </w:t>
      </w:r>
      <w:r w:rsidRPr="00646D81">
        <w:rPr>
          <w:rFonts w:ascii="Times New Roman" w:hAnsi="Times New Roman" w:cs="Times New Roman"/>
          <w:color w:val="000000"/>
          <w:lang w:val="en-US"/>
        </w:rPr>
        <w:t>CF_AB</w:t>
      </w:r>
      <w:r>
        <w:rPr>
          <w:rFonts w:ascii="Times New Roman" w:hAnsi="Times New Roman" w:cs="Times New Roman"/>
          <w:color w:val="000000"/>
          <w:lang w:val="en-US"/>
        </w:rPr>
        <w:t xml:space="preserve">: </w:t>
      </w:r>
      <w:r w:rsidRPr="00646D81">
        <w:rPr>
          <w:rFonts w:ascii="Times New Roman" w:hAnsi="Times New Roman" w:cs="Times New Roman"/>
          <w:color w:val="000000"/>
          <w:lang w:val="en-US"/>
        </w:rPr>
        <w:t xml:space="preserve">Conformation score measured </w:t>
      </w:r>
      <w:r>
        <w:rPr>
          <w:rFonts w:ascii="Times New Roman" w:eastAsia="Times New Roman" w:hAnsi="Times New Roman" w:cs="Times New Roman"/>
          <w:color w:val="000000"/>
          <w:lang w:val="en-US"/>
        </w:rPr>
        <w:t>using</w:t>
      </w:r>
      <w:r w:rsidRPr="00646D81">
        <w:rPr>
          <w:rFonts w:ascii="Times New Roman" w:hAnsi="Times New Roman" w:cs="Times New Roman"/>
          <w:color w:val="000000"/>
          <w:lang w:val="en-US"/>
        </w:rPr>
        <w:t xml:space="preserve"> AutoFOM </w:t>
      </w:r>
      <w:r>
        <w:rPr>
          <w:rFonts w:ascii="Times New Roman" w:eastAsia="Times New Roman" w:hAnsi="Times New Roman" w:cs="Times New Roman"/>
          <w:color w:val="000000"/>
          <w:lang w:val="en-US"/>
        </w:rPr>
        <w:t>at the</w:t>
      </w:r>
      <w:r w:rsidRPr="00646D81">
        <w:rPr>
          <w:rFonts w:ascii="Times New Roman" w:hAnsi="Times New Roman" w:cs="Times New Roman"/>
          <w:color w:val="000000"/>
          <w:lang w:val="en-US"/>
        </w:rPr>
        <w:t xml:space="preserve"> slaughterhouses</w:t>
      </w:r>
      <w:r>
        <w:rPr>
          <w:rFonts w:ascii="Times New Roman" w:hAnsi="Times New Roman" w:cs="Times New Roman"/>
          <w:color w:val="000000"/>
          <w:lang w:val="en-US"/>
        </w:rPr>
        <w:t xml:space="preserve">; </w:t>
      </w:r>
      <w:r w:rsidRPr="008A7030">
        <w:rPr>
          <w:rFonts w:ascii="Times New Roman" w:hAnsi="Times New Roman" w:cs="Times New Roman"/>
          <w:color w:val="000000"/>
          <w:lang w:val="en-US"/>
        </w:rPr>
        <w:t>CW_AB</w:t>
      </w:r>
      <w:r>
        <w:rPr>
          <w:rFonts w:ascii="Times New Roman" w:hAnsi="Times New Roman" w:cs="Times New Roman"/>
          <w:color w:val="000000"/>
          <w:lang w:val="en-US"/>
        </w:rPr>
        <w:t xml:space="preserve">: </w:t>
      </w:r>
      <w:r w:rsidRPr="008A7030">
        <w:rPr>
          <w:rFonts w:ascii="Times New Roman" w:hAnsi="Times New Roman" w:cs="Times New Roman"/>
          <w:color w:val="000000"/>
          <w:lang w:val="en-US"/>
        </w:rPr>
        <w:t xml:space="preserve">Carcass weight measured </w:t>
      </w:r>
      <w:r>
        <w:rPr>
          <w:rFonts w:ascii="Times New Roman" w:eastAsia="Times New Roman" w:hAnsi="Times New Roman" w:cs="Times New Roman"/>
          <w:color w:val="000000"/>
          <w:lang w:val="en-US"/>
        </w:rPr>
        <w:t>using</w:t>
      </w:r>
      <w:r w:rsidRPr="008A7030">
        <w:rPr>
          <w:rFonts w:ascii="Times New Roman" w:hAnsi="Times New Roman" w:cs="Times New Roman"/>
          <w:color w:val="000000"/>
          <w:lang w:val="en-US"/>
        </w:rPr>
        <w:t xml:space="preserve"> AutoFOM </w:t>
      </w:r>
      <w:r>
        <w:rPr>
          <w:rFonts w:ascii="Times New Roman" w:eastAsia="Times New Roman" w:hAnsi="Times New Roman" w:cs="Times New Roman"/>
          <w:color w:val="000000"/>
          <w:lang w:val="en-US"/>
        </w:rPr>
        <w:t>at the</w:t>
      </w:r>
      <w:r w:rsidRPr="008A7030">
        <w:rPr>
          <w:rFonts w:ascii="Times New Roman" w:hAnsi="Times New Roman" w:cs="Times New Roman"/>
          <w:color w:val="000000"/>
          <w:lang w:val="en-US"/>
        </w:rPr>
        <w:t xml:space="preserve"> slaughterhouses</w:t>
      </w:r>
    </w:p>
    <w:p w14:paraId="4416AF5F" w14:textId="77777777" w:rsidR="00BD5A94" w:rsidRDefault="00BD5A94" w:rsidP="00BD5A94">
      <w:pPr>
        <w:spacing w:after="0"/>
        <w:jc w:val="both"/>
        <w:rPr>
          <w:rFonts w:ascii="Times New Roman" w:hAnsi="Times New Roman" w:cs="Times New Roman"/>
          <w:color w:val="000000"/>
          <w:lang w:val="en-US"/>
        </w:rPr>
      </w:pPr>
      <w:r w:rsidRPr="00B24758">
        <w:rPr>
          <w:rFonts w:ascii="Times New Roman" w:hAnsi="Times New Roman" w:cs="Times New Roman" w:hint="eastAsia"/>
          <w:color w:val="000000"/>
          <w:vertAlign w:val="superscript"/>
          <w:lang w:val="en-US"/>
        </w:rPr>
        <w:t>2</w:t>
      </w:r>
      <w:r>
        <w:rPr>
          <w:rFonts w:ascii="Times New Roman" w:hAnsi="Times New Roman" w:cs="Times New Roman" w:hint="eastAsia"/>
          <w:color w:val="000000"/>
          <w:lang w:val="en-US"/>
        </w:rPr>
        <w:t>:</w:t>
      </w:r>
      <w:r>
        <w:rPr>
          <w:rFonts w:ascii="Times New Roman" w:hAnsi="Times New Roman" w:cs="Times New Roman"/>
          <w:color w:val="000000"/>
          <w:lang w:val="en-US"/>
        </w:rPr>
        <w:t xml:space="preserve"> </w:t>
      </w:r>
      <w:r w:rsidRPr="000A414C">
        <w:rPr>
          <w:rFonts w:ascii="Times New Roman" w:hAnsi="Times New Roman" w:cs="Times New Roman"/>
          <w:color w:val="000000"/>
          <w:lang w:val="en-US"/>
        </w:rPr>
        <w:t>Diagonal entries represent the number of records for each individual trait; off-diagonal entries represent the number of records shared between each pair of traits.</w:t>
      </w:r>
    </w:p>
    <w:p w14:paraId="35529E7D" w14:textId="77777777" w:rsidR="00BD5A94" w:rsidRDefault="00BD5A94" w:rsidP="00BD5A94">
      <w:pPr>
        <w:jc w:val="both"/>
        <w:rPr>
          <w:rFonts w:ascii="Times New Roman" w:hAnsi="Times New Roman" w:cs="Times New Roman"/>
          <w:lang w:val="en-US"/>
        </w:rPr>
      </w:pPr>
    </w:p>
    <w:p w14:paraId="3D96E61F" w14:textId="77777777" w:rsidR="00BD5A94" w:rsidRDefault="00BD5A94" w:rsidP="00BD5A94">
      <w:pPr>
        <w:jc w:val="both"/>
        <w:rPr>
          <w:rFonts w:ascii="Times New Roman" w:hAnsi="Times New Roman" w:cs="Times New Roman"/>
          <w:lang w:val="en-US"/>
        </w:rPr>
      </w:pPr>
    </w:p>
    <w:p w14:paraId="6106FC64" w14:textId="77777777" w:rsidR="00BD5A94" w:rsidRDefault="00BD5A94" w:rsidP="00BD5A94">
      <w:pPr>
        <w:jc w:val="both"/>
        <w:rPr>
          <w:rFonts w:ascii="Times New Roman" w:hAnsi="Times New Roman" w:cs="Times New Roman"/>
          <w:lang w:val="en-US"/>
        </w:rPr>
      </w:pPr>
    </w:p>
    <w:p w14:paraId="640D6CF4" w14:textId="77777777" w:rsidR="00BD5A94" w:rsidRDefault="00BD5A94" w:rsidP="00BD5A94">
      <w:pPr>
        <w:jc w:val="both"/>
        <w:rPr>
          <w:rFonts w:ascii="Times New Roman" w:hAnsi="Times New Roman" w:cs="Times New Roman"/>
          <w:lang w:val="en-US"/>
        </w:rPr>
      </w:pPr>
      <w:r w:rsidRPr="00BB197C">
        <w:rPr>
          <w:rFonts w:ascii="Times New Roman" w:hAnsi="Times New Roman" w:cs="Times New Roman"/>
          <w:noProof/>
          <w:color w:val="000000"/>
          <w:lang w:val="en-US"/>
        </w:rPr>
        <w:drawing>
          <wp:inline distT="0" distB="0" distL="0" distR="0" wp14:anchorId="077FDBB8" wp14:editId="4F1CC5CF">
            <wp:extent cx="5760720" cy="2961486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1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9CAAB" w14:textId="53C0B9D6" w:rsidR="00BD5A94" w:rsidRDefault="00BD5A94" w:rsidP="00BD5A94">
      <w:pPr>
        <w:jc w:val="both"/>
        <w:rPr>
          <w:rFonts w:ascii="Times New Roman" w:hAnsi="Times New Roman" w:cs="Times New Roman" w:hint="eastAsia"/>
          <w:lang w:val="en-US"/>
        </w:rPr>
      </w:pPr>
      <w:r w:rsidRPr="00235406">
        <w:rPr>
          <w:rFonts w:ascii="Times New Roman" w:hAnsi="Times New Roman" w:cs="Times New Roman"/>
          <w:b/>
          <w:lang w:val="en-US"/>
        </w:rPr>
        <w:t>Fig</w:t>
      </w:r>
      <w:r w:rsidRPr="00235406">
        <w:rPr>
          <w:rFonts w:ascii="Times New Roman" w:hAnsi="Times New Roman" w:cs="Times New Roman" w:hint="eastAsia"/>
          <w:b/>
          <w:lang w:val="en-US"/>
        </w:rPr>
        <w:t>.</w:t>
      </w:r>
      <w:r w:rsidRPr="00235406">
        <w:rPr>
          <w:rFonts w:ascii="Times New Roman" w:hAnsi="Times New Roman" w:cs="Times New Roman"/>
          <w:b/>
          <w:lang w:val="en-US"/>
        </w:rPr>
        <w:t xml:space="preserve"> S</w:t>
      </w:r>
      <w:r w:rsidR="00F4413D">
        <w:rPr>
          <w:rFonts w:ascii="Times New Roman" w:hAnsi="Times New Roman" w:cs="Times New Roman"/>
          <w:b/>
          <w:lang w:val="en-US"/>
        </w:rPr>
        <w:t>1</w:t>
      </w:r>
      <w:r w:rsidR="003F01A6">
        <w:rPr>
          <w:rFonts w:ascii="Times New Roman" w:hAnsi="Times New Roman" w:cs="Times New Roman"/>
          <w:b/>
          <w:lang w:val="en-US"/>
        </w:rPr>
        <w:t>-</w:t>
      </w:r>
      <w:r w:rsidRPr="00235406">
        <w:rPr>
          <w:rFonts w:ascii="Times New Roman" w:hAnsi="Times New Roman" w:cs="Times New Roman"/>
          <w:b/>
          <w:lang w:val="en-US"/>
        </w:rPr>
        <w:t>1</w:t>
      </w:r>
      <w:r>
        <w:rPr>
          <w:rFonts w:ascii="Times New Roman" w:hAnsi="Times New Roman" w:cs="Times New Roman"/>
          <w:lang w:val="en-US"/>
        </w:rPr>
        <w:t xml:space="preserve"> </w:t>
      </w:r>
      <w:r w:rsidRPr="007F7FAD">
        <w:rPr>
          <w:rFonts w:ascii="Times New Roman" w:hAnsi="Times New Roman" w:cs="Times New Roman"/>
          <w:lang w:val="en-US"/>
        </w:rPr>
        <w:t>Distribution of seven carcass traits¹ in crossbred pigs (Pietrain × Landrace).</w:t>
      </w:r>
      <w:r w:rsidRPr="007F7FAD">
        <w:rPr>
          <w:lang w:val="en-US"/>
        </w:rPr>
        <w:t xml:space="preserve"> </w:t>
      </w:r>
      <w:r w:rsidRPr="007F7FAD">
        <w:rPr>
          <w:rFonts w:ascii="Times New Roman" w:hAnsi="Times New Roman" w:cs="Times New Roman"/>
          <w:lang w:val="en-US"/>
        </w:rPr>
        <w:t>BF_PL: Backfat thickness measured using Piglog at the station; MD_PL: Muscle depth measured using Piglog at the station; MP_PL: Meat percentage measured using Piglog at the station; BF_AB: Backfat thickness measured using AutoFOM at the slaughterhouses; MP_AB: Meat percentage measured using AutoFOM at the slaughterhouses; CF_AB: Conformation score measured using AutoFOM at the slaughterhouses; CW_AB: Carcass weight measured using AutoFOM at the slaughterhouses</w:t>
      </w:r>
      <w:r w:rsidR="00CE02CE">
        <w:rPr>
          <w:rFonts w:ascii="Times New Roman" w:hAnsi="Times New Roman" w:cs="Times New Roman" w:hint="eastAsia"/>
          <w:lang w:val="en-US"/>
        </w:rPr>
        <w:t>.</w:t>
      </w:r>
    </w:p>
    <w:p w14:paraId="6280EFE4" w14:textId="77777777" w:rsidR="00BD5A94" w:rsidRDefault="00BD5A94" w:rsidP="00BD5A94">
      <w:pPr>
        <w:jc w:val="both"/>
        <w:rPr>
          <w:rFonts w:ascii="Times New Roman" w:hAnsi="Times New Roman" w:cs="Times New Roman"/>
          <w:lang w:val="en-US"/>
        </w:rPr>
      </w:pPr>
    </w:p>
    <w:p w14:paraId="47E39751" w14:textId="77777777" w:rsidR="00865F76" w:rsidRPr="00BD5A94" w:rsidRDefault="00865F76">
      <w:pPr>
        <w:rPr>
          <w:lang w:val="en-US"/>
        </w:rPr>
      </w:pPr>
    </w:p>
    <w:sectPr w:rsidR="00865F76" w:rsidRPr="00BD5A94" w:rsidSect="003E6CB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24651A" w14:textId="77777777" w:rsidR="00BD5A94" w:rsidRDefault="00BD5A94" w:rsidP="00BD5A94">
      <w:pPr>
        <w:spacing w:after="0" w:line="240" w:lineRule="auto"/>
      </w:pPr>
      <w:r>
        <w:separator/>
      </w:r>
    </w:p>
  </w:endnote>
  <w:endnote w:type="continuationSeparator" w:id="0">
    <w:p w14:paraId="4B154AE0" w14:textId="77777777" w:rsidR="00BD5A94" w:rsidRDefault="00BD5A94" w:rsidP="00BD5A94">
      <w:pPr>
        <w:spacing w:after="0" w:line="240" w:lineRule="auto"/>
      </w:pPr>
      <w:r>
        <w:continuationSeparator/>
      </w:r>
    </w:p>
  </w:endnote>
  <w:endnote w:type="continuationNotice" w:id="1">
    <w:p w14:paraId="7CDB7F18" w14:textId="77777777" w:rsidR="00136A0F" w:rsidRDefault="00136A0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978BC2" w14:textId="77777777" w:rsidR="00BD5A94" w:rsidRDefault="00BD5A94" w:rsidP="00BD5A94">
      <w:pPr>
        <w:spacing w:after="0" w:line="240" w:lineRule="auto"/>
      </w:pPr>
      <w:r>
        <w:separator/>
      </w:r>
    </w:p>
  </w:footnote>
  <w:footnote w:type="continuationSeparator" w:id="0">
    <w:p w14:paraId="56754E68" w14:textId="77777777" w:rsidR="00BD5A94" w:rsidRDefault="00BD5A94" w:rsidP="00BD5A94">
      <w:pPr>
        <w:spacing w:after="0" w:line="240" w:lineRule="auto"/>
      </w:pPr>
      <w:r>
        <w:continuationSeparator/>
      </w:r>
    </w:p>
  </w:footnote>
  <w:footnote w:type="continuationNotice" w:id="1">
    <w:p w14:paraId="047BD472" w14:textId="77777777" w:rsidR="00136A0F" w:rsidRDefault="00136A0F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4BFB"/>
    <w:rsid w:val="00136A0F"/>
    <w:rsid w:val="001678C5"/>
    <w:rsid w:val="00286F3D"/>
    <w:rsid w:val="002C06D1"/>
    <w:rsid w:val="00304BFB"/>
    <w:rsid w:val="003E6CBE"/>
    <w:rsid w:val="003F01A6"/>
    <w:rsid w:val="00404D77"/>
    <w:rsid w:val="004577E3"/>
    <w:rsid w:val="00582722"/>
    <w:rsid w:val="00865F76"/>
    <w:rsid w:val="00B36166"/>
    <w:rsid w:val="00BD5A94"/>
    <w:rsid w:val="00CA16D0"/>
    <w:rsid w:val="00CE02CE"/>
    <w:rsid w:val="00F03F47"/>
    <w:rsid w:val="00F4413D"/>
    <w:rsid w:val="747A59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4C8110"/>
  <w15:chartTrackingRefBased/>
  <w15:docId w15:val="{9F573EF0-933F-42D6-8D84-8D66C7A4F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D5A9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D5A9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rsid w:val="00BD5A94"/>
  </w:style>
  <w:style w:type="paragraph" w:styleId="a5">
    <w:name w:val="footer"/>
    <w:basedOn w:val="a"/>
    <w:link w:val="a6"/>
    <w:uiPriority w:val="99"/>
    <w:unhideWhenUsed/>
    <w:rsid w:val="00BD5A9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6">
    <w:name w:val="页脚 字符"/>
    <w:basedOn w:val="a0"/>
    <w:link w:val="a5"/>
    <w:uiPriority w:val="99"/>
    <w:rsid w:val="00BD5A94"/>
  </w:style>
  <w:style w:type="table" w:styleId="a7">
    <w:name w:val="Table Grid"/>
    <w:basedOn w:val="a1"/>
    <w:uiPriority w:val="39"/>
    <w:rsid w:val="00BD5A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5C341D4689FFA40A553152C49F9C930" ma:contentTypeVersion="13" ma:contentTypeDescription="Crée un document." ma:contentTypeScope="" ma:versionID="7d0071e1a6a12aaa042b900af200ad76">
  <xsd:schema xmlns:xsd="http://www.w3.org/2001/XMLSchema" xmlns:xs="http://www.w3.org/2001/XMLSchema" xmlns:p="http://schemas.microsoft.com/office/2006/metadata/properties" xmlns:ns2="724f88b2-2c90-460c-a8e3-27c20b1762d0" xmlns:ns3="eab4b052-0dc8-4870-98bd-18c9ce8f5eea" targetNamespace="http://schemas.microsoft.com/office/2006/metadata/properties" ma:root="true" ma:fieldsID="7353bbfbb46a1b7410cb1b36b8d5da8b" ns2:_="" ns3:_="">
    <xsd:import namespace="724f88b2-2c90-460c-a8e3-27c20b1762d0"/>
    <xsd:import namespace="eab4b052-0dc8-4870-98bd-18c9ce8f5ee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4f88b2-2c90-460c-a8e3-27c20b1762d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Balises d’images" ma:readOnly="false" ma:fieldId="{5cf76f15-5ced-4ddc-b409-7134ff3c332f}" ma:taxonomyMulti="true" ma:sspId="4434ded7-6e41-4000-8be6-3d063d771b3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b4b052-0dc8-4870-98bd-18c9ce8f5eea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4506c171-8aa4-43db-b7fe-c5277cd8807a}" ma:internalName="TaxCatchAll" ma:showField="CatchAllData" ma:web="eab4b052-0dc8-4870-98bd-18c9ce8f5ee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ab4b052-0dc8-4870-98bd-18c9ce8f5eea" xsi:nil="true"/>
    <lcf76f155ced4ddcb4097134ff3c332f xmlns="724f88b2-2c90-460c-a8e3-27c20b1762d0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67F67E-7095-486D-8B80-D0E0EB555BD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4f88b2-2c90-460c-a8e3-27c20b1762d0"/>
    <ds:schemaRef ds:uri="eab4b052-0dc8-4870-98bd-18c9ce8f5ee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BDDC5D2-C2EF-4588-94A3-340C8A0C4A3B}">
  <ds:schemaRefs>
    <ds:schemaRef ds:uri="http://purl.org/dc/elements/1.1/"/>
    <ds:schemaRef ds:uri="http://schemas.microsoft.com/office/infopath/2007/PartnerControls"/>
    <ds:schemaRef ds:uri="724f88b2-2c90-460c-a8e3-27c20b1762d0"/>
    <ds:schemaRef ds:uri="http://schemas.microsoft.com/office/2006/documentManagement/types"/>
    <ds:schemaRef ds:uri="http://www.w3.org/XML/1998/namespace"/>
    <ds:schemaRef ds:uri="http://purl.org/dc/terms/"/>
    <ds:schemaRef ds:uri="http://schemas.openxmlformats.org/package/2006/metadata/core-properties"/>
    <ds:schemaRef ds:uri="eab4b052-0dc8-4870-98bd-18c9ce8f5eea"/>
    <ds:schemaRef ds:uri="http://schemas.microsoft.com/office/2006/metadata/properties"/>
    <ds:schemaRef ds:uri="http://purl.org/dc/dcmitype/"/>
  </ds:schemaRefs>
</ds:datastoreItem>
</file>

<file path=customXml/itemProps3.xml><?xml version="1.0" encoding="utf-8"?>
<ds:datastoreItem xmlns:ds="http://schemas.openxmlformats.org/officeDocument/2006/customXml" ds:itemID="{5E26F927-2CAE-47AF-9BF7-2929B4C9755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A3514C0-FECB-43FB-9DC0-17A27E1B80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231</Words>
  <Characters>1318</Characters>
  <Application>Microsoft Office Word</Application>
  <DocSecurity>0</DocSecurity>
  <Lines>10</Lines>
  <Paragraphs>3</Paragraphs>
  <ScaleCrop>false</ScaleCrop>
  <Company/>
  <LinksUpToDate>false</LinksUpToDate>
  <CharactersWithSpaces>1546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 Yansen</dc:creator>
  <cp:keywords/>
  <dc:description/>
  <cp:lastModifiedBy>Chen Yansen</cp:lastModifiedBy>
  <cp:revision>8</cp:revision>
  <dcterms:created xsi:type="dcterms:W3CDTF">2025-07-24T07:07:00Z</dcterms:created>
  <dcterms:modified xsi:type="dcterms:W3CDTF">2025-12-10T20:56:00Z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0x01010085C341D4689FFA40A553152C49F9C930</vt:lpwstr>
  </property>
  <property fmtid="{D5CDD505-2E9C-101B-9397-08002B2CF9AE}" pid="3" name="MediaServiceImageTags">
    <vt:lpwstr/>
  </property>
</Properties>
</file>