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3D7" w:rsidRDefault="003C6C61">
      <w:pPr>
        <w:widowControl w:val="0"/>
        <w:pBdr>
          <w:top w:val="nil"/>
          <w:left w:val="nil"/>
          <w:bottom w:val="nil"/>
          <w:right w:val="nil"/>
          <w:between w:val="nil"/>
        </w:pBdr>
        <w:spacing w:line="240" w:lineRule="auto"/>
        <w:ind w:right="296"/>
        <w:jc w:val="right"/>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15pt;height:87.05pt">
            <v:imagedata r:id="rId6" o:title="WhatsApp Image 2024-01-07 at 8.51"/>
          </v:shape>
        </w:pict>
      </w:r>
    </w:p>
    <w:p w:rsidR="00593BB1" w:rsidRDefault="00593BB1">
      <w:pPr>
        <w:widowControl w:val="0"/>
        <w:pBdr>
          <w:top w:val="nil"/>
          <w:left w:val="nil"/>
          <w:bottom w:val="nil"/>
          <w:right w:val="nil"/>
          <w:between w:val="nil"/>
        </w:pBdr>
        <w:spacing w:before="261" w:line="240" w:lineRule="auto"/>
        <w:ind w:left="119"/>
        <w:rPr>
          <w:rFonts w:ascii="Times New Roman" w:eastAsia="Times New Roman" w:hAnsi="Times New Roman" w:cs="Times New Roman"/>
          <w:b/>
          <w:color w:val="1C4585"/>
          <w:sz w:val="70"/>
          <w:szCs w:val="70"/>
        </w:rPr>
      </w:pPr>
    </w:p>
    <w:p w:rsidR="00593BB1" w:rsidRDefault="00593BB1">
      <w:pPr>
        <w:widowControl w:val="0"/>
        <w:pBdr>
          <w:top w:val="nil"/>
          <w:left w:val="nil"/>
          <w:bottom w:val="nil"/>
          <w:right w:val="nil"/>
          <w:between w:val="nil"/>
        </w:pBdr>
        <w:spacing w:before="261" w:line="240" w:lineRule="auto"/>
        <w:ind w:left="119"/>
        <w:rPr>
          <w:rFonts w:ascii="Times New Roman" w:eastAsia="Times New Roman" w:hAnsi="Times New Roman" w:cs="Times New Roman"/>
          <w:b/>
          <w:color w:val="1C4585"/>
          <w:sz w:val="70"/>
          <w:szCs w:val="70"/>
        </w:rPr>
      </w:pPr>
    </w:p>
    <w:p w:rsidR="00593BB1" w:rsidRDefault="00593BB1">
      <w:pPr>
        <w:widowControl w:val="0"/>
        <w:pBdr>
          <w:top w:val="nil"/>
          <w:left w:val="nil"/>
          <w:bottom w:val="nil"/>
          <w:right w:val="nil"/>
          <w:between w:val="nil"/>
        </w:pBdr>
        <w:spacing w:before="261" w:line="240" w:lineRule="auto"/>
        <w:ind w:left="119"/>
        <w:rPr>
          <w:rFonts w:ascii="Times New Roman" w:eastAsia="Times New Roman" w:hAnsi="Times New Roman" w:cs="Times New Roman"/>
          <w:b/>
          <w:color w:val="1C4585"/>
          <w:sz w:val="70"/>
          <w:szCs w:val="70"/>
        </w:rPr>
      </w:pPr>
    </w:p>
    <w:p w:rsidR="002543D7" w:rsidRDefault="00593BB1" w:rsidP="00F63CFB">
      <w:pPr>
        <w:widowControl w:val="0"/>
        <w:pBdr>
          <w:top w:val="nil"/>
          <w:left w:val="nil"/>
          <w:bottom w:val="nil"/>
          <w:right w:val="nil"/>
          <w:between w:val="nil"/>
        </w:pBdr>
        <w:spacing w:before="261" w:line="240" w:lineRule="auto"/>
        <w:ind w:left="119"/>
        <w:jc w:val="center"/>
        <w:rPr>
          <w:rFonts w:ascii="Times New Roman" w:eastAsia="Times New Roman" w:hAnsi="Times New Roman" w:cs="Times New Roman"/>
          <w:b/>
          <w:color w:val="1C4585"/>
          <w:sz w:val="70"/>
          <w:szCs w:val="70"/>
        </w:rPr>
        <w:sectPr w:rsidR="002543D7">
          <w:footerReference w:type="default" r:id="rId7"/>
          <w:pgSz w:w="11920" w:h="16840"/>
          <w:pgMar w:top="1312" w:right="1214" w:bottom="856" w:left="1442" w:header="0" w:footer="720" w:gutter="0"/>
          <w:pgNumType w:start="1"/>
          <w:cols w:space="720"/>
        </w:sectPr>
      </w:pPr>
      <w:r>
        <w:rPr>
          <w:rFonts w:ascii="Times New Roman" w:eastAsia="Times New Roman" w:hAnsi="Times New Roman" w:cs="Times New Roman"/>
          <w:b/>
          <w:color w:val="1C4585"/>
          <w:sz w:val="70"/>
          <w:szCs w:val="70"/>
        </w:rPr>
        <w:t xml:space="preserve">Assignment Brief </w:t>
      </w:r>
    </w:p>
    <w:p w:rsidR="002543D7" w:rsidRDefault="00593BB1" w:rsidP="00F63CFB">
      <w:pPr>
        <w:widowControl w:val="0"/>
        <w:pBdr>
          <w:top w:val="nil"/>
          <w:left w:val="nil"/>
          <w:bottom w:val="nil"/>
          <w:right w:val="nil"/>
          <w:between w:val="nil"/>
        </w:pBdr>
        <w:spacing w:before="240" w:line="2940" w:lineRule="auto"/>
        <w:jc w:val="center"/>
        <w:rPr>
          <w:rFonts w:ascii="Times New Roman" w:eastAsia="Times New Roman" w:hAnsi="Times New Roman" w:cs="Times New Roman"/>
        </w:rPr>
      </w:pPr>
      <w:r>
        <w:rPr>
          <w:rFonts w:ascii="Times New Roman" w:eastAsia="Times New Roman" w:hAnsi="Times New Roman" w:cs="Times New Roman"/>
          <w:color w:val="960000"/>
          <w:sz w:val="60"/>
          <w:szCs w:val="60"/>
        </w:rPr>
        <w:lastRenderedPageBreak/>
        <w:t>Principles of Management</w:t>
      </w:r>
    </w:p>
    <w:p w:rsidR="002543D7" w:rsidRDefault="002543D7">
      <w:pPr>
        <w:widowControl w:val="0"/>
        <w:pBdr>
          <w:top w:val="nil"/>
          <w:left w:val="nil"/>
          <w:bottom w:val="nil"/>
          <w:right w:val="nil"/>
          <w:between w:val="nil"/>
        </w:pBdr>
        <w:spacing w:line="240" w:lineRule="auto"/>
        <w:ind w:left="3"/>
        <w:rPr>
          <w:rFonts w:ascii="Times New Roman" w:eastAsia="Times New Roman" w:hAnsi="Times New Roman" w:cs="Times New Roman"/>
        </w:rPr>
      </w:pPr>
    </w:p>
    <w:p w:rsidR="002543D7" w:rsidRDefault="00593BB1">
      <w:pPr>
        <w:widowControl w:val="0"/>
        <w:pBdr>
          <w:top w:val="nil"/>
          <w:left w:val="nil"/>
          <w:bottom w:val="nil"/>
          <w:right w:val="nil"/>
          <w:between w:val="nil"/>
        </w:pBdr>
        <w:spacing w:line="240" w:lineRule="auto"/>
        <w:ind w:left="3"/>
        <w:rPr>
          <w:rFonts w:ascii="Times New Roman" w:eastAsia="Times New Roman" w:hAnsi="Times New Roman" w:cs="Times New Roman"/>
          <w:color w:val="960000"/>
          <w:sz w:val="34"/>
          <w:szCs w:val="34"/>
        </w:rPr>
      </w:pPr>
      <w:r>
        <w:rPr>
          <w:rFonts w:ascii="Times New Roman" w:eastAsia="Times New Roman" w:hAnsi="Times New Roman" w:cs="Times New Roman"/>
          <w:color w:val="960000"/>
          <w:sz w:val="34"/>
          <w:szCs w:val="34"/>
        </w:rPr>
        <w:t xml:space="preserve">Assessment Guidelines </w:t>
      </w:r>
    </w:p>
    <w:p w:rsidR="002543D7" w:rsidRDefault="00593BB1" w:rsidP="00593BB1">
      <w:pPr>
        <w:widowControl w:val="0"/>
        <w:pBdr>
          <w:top w:val="nil"/>
          <w:left w:val="nil"/>
          <w:bottom w:val="nil"/>
          <w:right w:val="nil"/>
          <w:between w:val="nil"/>
        </w:pBdr>
        <w:spacing w:before="200"/>
        <w:ind w:left="138" w:right="376"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Learners must perform the tasks specified in the</w:t>
      </w:r>
      <w:bookmarkStart w:id="0" w:name="_GoBack"/>
      <w:bookmarkEnd w:id="0"/>
      <w:r>
        <w:rPr>
          <w:rFonts w:ascii="Times New Roman" w:eastAsia="Times New Roman" w:hAnsi="Times New Roman" w:cs="Times New Roman"/>
          <w:color w:val="000000"/>
          <w:sz w:val="24"/>
          <w:szCs w:val="24"/>
        </w:rPr>
        <w:t xml:space="preserve"> assignment brief. Learners can seek tutor assistance with completing tasks, understanding mark schemes, and understanding grade descriptors. Learners are expected to follow the center's policies and procedures, which include word/page/slide counts and plagiarism/collusion. </w:t>
      </w:r>
    </w:p>
    <w:p w:rsidR="002543D7" w:rsidRDefault="00593BB1">
      <w:pPr>
        <w:widowControl w:val="0"/>
        <w:pBdr>
          <w:top w:val="nil"/>
          <w:left w:val="nil"/>
          <w:bottom w:val="nil"/>
          <w:right w:val="nil"/>
          <w:between w:val="nil"/>
        </w:pBdr>
        <w:spacing w:before="559" w:line="240" w:lineRule="auto"/>
        <w:ind w:left="3"/>
        <w:rPr>
          <w:rFonts w:ascii="Times New Roman" w:eastAsia="Times New Roman" w:hAnsi="Times New Roman" w:cs="Times New Roman"/>
          <w:color w:val="960000"/>
          <w:sz w:val="34"/>
          <w:szCs w:val="34"/>
        </w:rPr>
      </w:pPr>
      <w:r>
        <w:rPr>
          <w:rFonts w:ascii="Times New Roman" w:eastAsia="Times New Roman" w:hAnsi="Times New Roman" w:cs="Times New Roman"/>
          <w:color w:val="960000"/>
          <w:sz w:val="34"/>
          <w:szCs w:val="34"/>
        </w:rPr>
        <w:t xml:space="preserve">Assignment Criteria and Mark Scheme </w:t>
      </w:r>
    </w:p>
    <w:p w:rsidR="002543D7" w:rsidRDefault="00593BB1" w:rsidP="00593BB1">
      <w:pPr>
        <w:widowControl w:val="0"/>
        <w:pBdr>
          <w:top w:val="nil"/>
          <w:left w:val="nil"/>
          <w:bottom w:val="nil"/>
          <w:right w:val="nil"/>
          <w:between w:val="nil"/>
        </w:pBdr>
        <w:spacing w:before="185"/>
        <w:ind w:right="288" w:firstLine="1"/>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six tasks shown below constitute 90% of the overall mark. 10% of the overall marks for the assignment must be given to ‘Structure and Format’. For a selected medium-sized organization, you have been appointed as a middle manager. Prepare a report, aimed at leading a department in your organization that must meet the following requirements: </w:t>
      </w:r>
    </w:p>
    <w:p w:rsidR="002543D7" w:rsidRDefault="00593BB1">
      <w:pPr>
        <w:widowControl w:val="0"/>
        <w:pBdr>
          <w:top w:val="nil"/>
          <w:left w:val="nil"/>
          <w:bottom w:val="nil"/>
          <w:right w:val="nil"/>
          <w:between w:val="nil"/>
        </w:pBdr>
        <w:spacing w:before="525" w:line="240" w:lineRule="auto"/>
        <w:ind w:left="5"/>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SUMMATIVE ASSESSMENT: </w:t>
      </w:r>
    </w:p>
    <w:p w:rsidR="002543D7" w:rsidRDefault="00593BB1">
      <w:pPr>
        <w:widowControl w:val="0"/>
        <w:pBdr>
          <w:top w:val="nil"/>
          <w:left w:val="nil"/>
          <w:bottom w:val="nil"/>
          <w:right w:val="nil"/>
          <w:between w:val="nil"/>
        </w:pBdr>
        <w:spacing w:before="236" w:line="240" w:lineRule="auto"/>
        <w:ind w:left="1"/>
        <w:rPr>
          <w:rFonts w:ascii="Times New Roman" w:eastAsia="Times New Roman" w:hAnsi="Times New Roman" w:cs="Times New Roman"/>
          <w:color w:val="000000"/>
        </w:rPr>
      </w:pPr>
      <w:r>
        <w:rPr>
          <w:rFonts w:ascii="Times New Roman" w:eastAsia="Times New Roman" w:hAnsi="Times New Roman" w:cs="Times New Roman"/>
          <w:color w:val="000000"/>
        </w:rPr>
        <w:t xml:space="preserve">Task 1: </w:t>
      </w:r>
    </w:p>
    <w:p w:rsidR="002543D7" w:rsidRDefault="00593BB1">
      <w:pPr>
        <w:widowControl w:val="0"/>
        <w:pBdr>
          <w:top w:val="nil"/>
          <w:left w:val="nil"/>
          <w:bottom w:val="nil"/>
          <w:right w:val="nil"/>
          <w:between w:val="nil"/>
        </w:pBdr>
        <w:spacing w:before="8" w:line="240" w:lineRule="auto"/>
        <w:ind w:left="369"/>
        <w:rPr>
          <w:rFonts w:ascii="Times New Roman" w:eastAsia="Times New Roman" w:hAnsi="Times New Roman" w:cs="Times New Roman"/>
          <w:color w:val="000000"/>
        </w:rPr>
      </w:pPr>
      <w:r>
        <w:rPr>
          <w:rFonts w:ascii="Noto Sans Symbols" w:eastAsia="Noto Sans Symbols" w:hAnsi="Noto Sans Symbols" w:cs="Noto Sans Symbols"/>
          <w:color w:val="000000"/>
        </w:rPr>
        <w:t xml:space="preserve">∙ </w:t>
      </w:r>
      <w:r>
        <w:rPr>
          <w:rFonts w:ascii="Times New Roman" w:eastAsia="Times New Roman" w:hAnsi="Times New Roman" w:cs="Times New Roman"/>
          <w:color w:val="000000"/>
        </w:rPr>
        <w:t xml:space="preserve">Discuss the different key functions of management </w:t>
      </w:r>
    </w:p>
    <w:p w:rsidR="002543D7" w:rsidRDefault="00593BB1">
      <w:pPr>
        <w:widowControl w:val="0"/>
        <w:pBdr>
          <w:top w:val="nil"/>
          <w:left w:val="nil"/>
          <w:bottom w:val="nil"/>
          <w:right w:val="nil"/>
          <w:between w:val="nil"/>
        </w:pBdr>
        <w:spacing w:before="253" w:line="240" w:lineRule="auto"/>
        <w:ind w:left="1"/>
        <w:rPr>
          <w:rFonts w:ascii="Times New Roman" w:eastAsia="Times New Roman" w:hAnsi="Times New Roman" w:cs="Times New Roman"/>
          <w:color w:val="000000"/>
        </w:rPr>
      </w:pPr>
      <w:r>
        <w:rPr>
          <w:rFonts w:ascii="Times New Roman" w:eastAsia="Times New Roman" w:hAnsi="Times New Roman" w:cs="Times New Roman"/>
          <w:color w:val="000000"/>
        </w:rPr>
        <w:t xml:space="preserve">Task 2: </w:t>
      </w:r>
    </w:p>
    <w:p w:rsidR="002543D7" w:rsidRDefault="00593BB1">
      <w:pPr>
        <w:widowControl w:val="0"/>
        <w:pBdr>
          <w:top w:val="nil"/>
          <w:left w:val="nil"/>
          <w:bottom w:val="nil"/>
          <w:right w:val="nil"/>
          <w:between w:val="nil"/>
        </w:pBdr>
        <w:spacing w:before="6" w:line="230" w:lineRule="auto"/>
        <w:ind w:left="724" w:right="979" w:hanging="354"/>
        <w:rPr>
          <w:rFonts w:ascii="Times New Roman" w:eastAsia="Times New Roman" w:hAnsi="Times New Roman" w:cs="Times New Roman"/>
          <w:color w:val="000000"/>
        </w:rPr>
      </w:pPr>
      <w:r>
        <w:rPr>
          <w:rFonts w:ascii="Noto Sans Symbols" w:eastAsia="Noto Sans Symbols" w:hAnsi="Noto Sans Symbols" w:cs="Noto Sans Symbols"/>
          <w:color w:val="000000"/>
        </w:rPr>
        <w:t xml:space="preserve">∙ </w:t>
      </w:r>
      <w:r>
        <w:rPr>
          <w:rFonts w:ascii="Times New Roman" w:eastAsia="Times New Roman" w:hAnsi="Times New Roman" w:cs="Times New Roman"/>
          <w:color w:val="000000"/>
        </w:rPr>
        <w:t xml:space="preserve">Compare the effectiveness of management and leadership styles and skills in different organizations. </w:t>
      </w:r>
    </w:p>
    <w:p w:rsidR="002543D7" w:rsidRDefault="00593BB1">
      <w:pPr>
        <w:widowControl w:val="0"/>
        <w:pBdr>
          <w:top w:val="nil"/>
          <w:left w:val="nil"/>
          <w:bottom w:val="nil"/>
          <w:right w:val="nil"/>
          <w:between w:val="nil"/>
        </w:pBdr>
        <w:spacing w:before="20" w:line="240" w:lineRule="auto"/>
        <w:ind w:left="369"/>
        <w:rPr>
          <w:rFonts w:ascii="Times New Roman" w:eastAsia="Times New Roman" w:hAnsi="Times New Roman" w:cs="Times New Roman"/>
          <w:color w:val="000000"/>
        </w:rPr>
      </w:pPr>
      <w:r>
        <w:rPr>
          <w:rFonts w:ascii="Noto Sans Symbols" w:eastAsia="Noto Sans Symbols" w:hAnsi="Noto Sans Symbols" w:cs="Noto Sans Symbols"/>
          <w:color w:val="000000"/>
        </w:rPr>
        <w:t xml:space="preserve">∙ </w:t>
      </w:r>
      <w:r>
        <w:rPr>
          <w:rFonts w:ascii="Times New Roman" w:eastAsia="Times New Roman" w:hAnsi="Times New Roman" w:cs="Times New Roman"/>
          <w:color w:val="000000"/>
        </w:rPr>
        <w:t xml:space="preserve">Explain the impact of motivation in the workplace </w:t>
      </w:r>
    </w:p>
    <w:p w:rsidR="002543D7" w:rsidRDefault="00593BB1">
      <w:pPr>
        <w:widowControl w:val="0"/>
        <w:pBdr>
          <w:top w:val="nil"/>
          <w:left w:val="nil"/>
          <w:bottom w:val="nil"/>
          <w:right w:val="nil"/>
          <w:between w:val="nil"/>
        </w:pBdr>
        <w:spacing w:before="249" w:line="240" w:lineRule="auto"/>
        <w:ind w:left="1"/>
        <w:rPr>
          <w:rFonts w:ascii="Times New Roman" w:eastAsia="Times New Roman" w:hAnsi="Times New Roman" w:cs="Times New Roman"/>
          <w:color w:val="000000"/>
        </w:rPr>
      </w:pPr>
      <w:r>
        <w:rPr>
          <w:rFonts w:ascii="Times New Roman" w:eastAsia="Times New Roman" w:hAnsi="Times New Roman" w:cs="Times New Roman"/>
          <w:color w:val="000000"/>
        </w:rPr>
        <w:t xml:space="preserve">Task 3: Explain the different concepts and components of business culture. </w:t>
      </w:r>
    </w:p>
    <w:p w:rsidR="002543D7" w:rsidRDefault="00593BB1">
      <w:pPr>
        <w:widowControl w:val="0"/>
        <w:pBdr>
          <w:top w:val="nil"/>
          <w:left w:val="nil"/>
          <w:bottom w:val="nil"/>
          <w:right w:val="nil"/>
          <w:between w:val="nil"/>
        </w:pBdr>
        <w:spacing w:before="246" w:line="240" w:lineRule="auto"/>
        <w:ind w:left="716"/>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Learning outcomes 1, 2, &amp; 3 </w:t>
      </w:r>
    </w:p>
    <w:p w:rsidR="002543D7" w:rsidRDefault="00593BB1">
      <w:pPr>
        <w:widowControl w:val="0"/>
        <w:pBdr>
          <w:top w:val="nil"/>
          <w:left w:val="nil"/>
          <w:bottom w:val="nil"/>
          <w:right w:val="nil"/>
          <w:between w:val="nil"/>
        </w:pBdr>
        <w:spacing w:before="258" w:line="240" w:lineRule="auto"/>
        <w:ind w:left="1"/>
        <w:rPr>
          <w:rFonts w:ascii="Times New Roman" w:eastAsia="Times New Roman" w:hAnsi="Times New Roman" w:cs="Times New Roman"/>
          <w:color w:val="000000"/>
        </w:rPr>
      </w:pPr>
      <w:r>
        <w:rPr>
          <w:rFonts w:ascii="Times New Roman" w:eastAsia="Times New Roman" w:hAnsi="Times New Roman" w:cs="Times New Roman"/>
          <w:color w:val="000000"/>
        </w:rPr>
        <w:t xml:space="preserve">Task 4: </w:t>
      </w:r>
    </w:p>
    <w:p w:rsidR="002543D7" w:rsidRDefault="00593BB1">
      <w:pPr>
        <w:widowControl w:val="0"/>
        <w:pBdr>
          <w:top w:val="nil"/>
          <w:left w:val="nil"/>
          <w:bottom w:val="nil"/>
          <w:right w:val="nil"/>
          <w:between w:val="nil"/>
        </w:pBdr>
        <w:spacing w:before="6" w:line="230" w:lineRule="auto"/>
        <w:ind w:left="719" w:right="1002" w:hanging="349"/>
        <w:rPr>
          <w:rFonts w:ascii="Times New Roman" w:eastAsia="Times New Roman" w:hAnsi="Times New Roman" w:cs="Times New Roman"/>
          <w:color w:val="000000"/>
        </w:rPr>
      </w:pPr>
      <w:r>
        <w:rPr>
          <w:rFonts w:ascii="Noto Sans Symbols" w:eastAsia="Noto Sans Symbols" w:hAnsi="Noto Sans Symbols" w:cs="Noto Sans Symbols"/>
          <w:color w:val="000000"/>
        </w:rPr>
        <w:t xml:space="preserve">∙ </w:t>
      </w:r>
      <w:r>
        <w:rPr>
          <w:rFonts w:ascii="Times New Roman" w:eastAsia="Times New Roman" w:hAnsi="Times New Roman" w:cs="Times New Roman"/>
          <w:color w:val="000000"/>
        </w:rPr>
        <w:t xml:space="preserve">Explain the different concepts and principles of human resources and human resource planning. </w:t>
      </w:r>
    </w:p>
    <w:p w:rsidR="002543D7" w:rsidRDefault="00593BB1">
      <w:pPr>
        <w:widowControl w:val="0"/>
        <w:pBdr>
          <w:top w:val="nil"/>
          <w:left w:val="nil"/>
          <w:bottom w:val="nil"/>
          <w:right w:val="nil"/>
          <w:between w:val="nil"/>
        </w:pBdr>
        <w:spacing w:before="262" w:line="240" w:lineRule="auto"/>
        <w:ind w:left="1"/>
        <w:rPr>
          <w:rFonts w:ascii="Times New Roman" w:eastAsia="Times New Roman" w:hAnsi="Times New Roman" w:cs="Times New Roman"/>
          <w:color w:val="000000"/>
        </w:rPr>
      </w:pPr>
      <w:r>
        <w:rPr>
          <w:rFonts w:ascii="Times New Roman" w:eastAsia="Times New Roman" w:hAnsi="Times New Roman" w:cs="Times New Roman"/>
          <w:color w:val="000000"/>
        </w:rPr>
        <w:t xml:space="preserve">Task 5: </w:t>
      </w:r>
    </w:p>
    <w:p w:rsidR="002543D7" w:rsidRDefault="00593BB1">
      <w:pPr>
        <w:widowControl w:val="0"/>
        <w:pBdr>
          <w:top w:val="nil"/>
          <w:left w:val="nil"/>
          <w:bottom w:val="nil"/>
          <w:right w:val="nil"/>
          <w:between w:val="nil"/>
        </w:pBdr>
        <w:spacing w:before="6" w:line="240" w:lineRule="auto"/>
        <w:ind w:left="369"/>
        <w:rPr>
          <w:rFonts w:ascii="Times New Roman" w:eastAsia="Times New Roman" w:hAnsi="Times New Roman" w:cs="Times New Roman"/>
          <w:color w:val="000000"/>
        </w:rPr>
      </w:pPr>
      <w:r>
        <w:rPr>
          <w:rFonts w:ascii="Noto Sans Symbols" w:eastAsia="Noto Sans Symbols" w:hAnsi="Noto Sans Symbols" w:cs="Noto Sans Symbols"/>
          <w:color w:val="000000"/>
        </w:rPr>
        <w:t xml:space="preserve">∙ </w:t>
      </w:r>
      <w:r>
        <w:rPr>
          <w:rFonts w:ascii="Times New Roman" w:eastAsia="Times New Roman" w:hAnsi="Times New Roman" w:cs="Times New Roman"/>
          <w:color w:val="000000"/>
        </w:rPr>
        <w:t xml:space="preserve">Discuss the importance of training and development and performance appraisal. </w:t>
      </w:r>
    </w:p>
    <w:p w:rsidR="002543D7" w:rsidRDefault="00593BB1">
      <w:pPr>
        <w:widowControl w:val="0"/>
        <w:pBdr>
          <w:top w:val="nil"/>
          <w:left w:val="nil"/>
          <w:bottom w:val="nil"/>
          <w:right w:val="nil"/>
          <w:between w:val="nil"/>
        </w:pBdr>
        <w:spacing w:before="241" w:line="240" w:lineRule="auto"/>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Task 6: </w:t>
      </w:r>
    </w:p>
    <w:p w:rsidR="002543D7" w:rsidRDefault="00593BB1">
      <w:pPr>
        <w:widowControl w:val="0"/>
        <w:pBdr>
          <w:top w:val="nil"/>
          <w:left w:val="nil"/>
          <w:bottom w:val="nil"/>
          <w:right w:val="nil"/>
          <w:between w:val="nil"/>
        </w:pBdr>
        <w:spacing w:before="137" w:line="240" w:lineRule="auto"/>
        <w:ind w:left="369"/>
        <w:rPr>
          <w:rFonts w:ascii="Times New Roman" w:eastAsia="Times New Roman" w:hAnsi="Times New Roman" w:cs="Times New Roman"/>
          <w:color w:val="000000"/>
        </w:rPr>
      </w:pPr>
      <w:r>
        <w:rPr>
          <w:rFonts w:ascii="Noto Sans Symbols" w:eastAsia="Noto Sans Symbols" w:hAnsi="Noto Sans Symbols" w:cs="Noto Sans Symbols"/>
          <w:color w:val="000000"/>
        </w:rPr>
        <w:t xml:space="preserve">∙ </w:t>
      </w:r>
      <w:r>
        <w:rPr>
          <w:rFonts w:ascii="Times New Roman" w:eastAsia="Times New Roman" w:hAnsi="Times New Roman" w:cs="Times New Roman"/>
          <w:color w:val="000000"/>
        </w:rPr>
        <w:t xml:space="preserve">Analyze the impact of change management in the selected organization. </w:t>
      </w:r>
    </w:p>
    <w:p w:rsidR="002543D7" w:rsidRDefault="00593BB1">
      <w:pPr>
        <w:widowControl w:val="0"/>
        <w:pBdr>
          <w:top w:val="nil"/>
          <w:left w:val="nil"/>
          <w:bottom w:val="nil"/>
          <w:right w:val="nil"/>
          <w:between w:val="nil"/>
        </w:pBdr>
        <w:spacing w:before="112" w:line="240" w:lineRule="auto"/>
        <w:ind w:left="716"/>
        <w:rPr>
          <w:rFonts w:ascii="Times New Roman" w:eastAsia="Times New Roman" w:hAnsi="Times New Roman" w:cs="Times New Roman"/>
          <w:i/>
          <w:color w:val="000000"/>
        </w:rPr>
      </w:pPr>
      <w:r>
        <w:rPr>
          <w:rFonts w:ascii="Times New Roman" w:eastAsia="Times New Roman" w:hAnsi="Times New Roman" w:cs="Times New Roman"/>
          <w:i/>
          <w:color w:val="000000"/>
        </w:rPr>
        <w:t>Learning Outcomes 4</w:t>
      </w:r>
      <w:proofErr w:type="gramStart"/>
      <w:r>
        <w:rPr>
          <w:rFonts w:ascii="Times New Roman" w:eastAsia="Times New Roman" w:hAnsi="Times New Roman" w:cs="Times New Roman"/>
          <w:i/>
          <w:color w:val="000000"/>
        </w:rPr>
        <w:t>,5</w:t>
      </w:r>
      <w:proofErr w:type="gramEnd"/>
      <w:r>
        <w:rPr>
          <w:rFonts w:ascii="Times New Roman" w:eastAsia="Times New Roman" w:hAnsi="Times New Roman" w:cs="Times New Roman"/>
          <w:i/>
          <w:color w:val="000000"/>
        </w:rPr>
        <w:t xml:space="preserve"> &amp; 6 </w:t>
      </w:r>
    </w:p>
    <w:p w:rsidR="002543D7" w:rsidRDefault="00593BB1">
      <w:pPr>
        <w:widowControl w:val="0"/>
        <w:pBdr>
          <w:top w:val="nil"/>
          <w:left w:val="nil"/>
          <w:bottom w:val="nil"/>
          <w:right w:val="nil"/>
          <w:between w:val="nil"/>
        </w:pBdr>
        <w:spacing w:line="240" w:lineRule="auto"/>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Task 7: </w:t>
      </w:r>
    </w:p>
    <w:p w:rsidR="002543D7" w:rsidRDefault="00593BB1">
      <w:pPr>
        <w:widowControl w:val="0"/>
        <w:pBdr>
          <w:top w:val="nil"/>
          <w:left w:val="nil"/>
          <w:bottom w:val="nil"/>
          <w:right w:val="nil"/>
          <w:between w:val="nil"/>
        </w:pBdr>
        <w:spacing w:before="137" w:line="334" w:lineRule="auto"/>
        <w:ind w:left="716" w:right="2140" w:hanging="346"/>
        <w:rPr>
          <w:rFonts w:ascii="Times New Roman" w:eastAsia="Times New Roman" w:hAnsi="Times New Roman" w:cs="Times New Roman"/>
          <w:i/>
          <w:color w:val="000000"/>
        </w:rPr>
      </w:pPr>
      <w:r>
        <w:rPr>
          <w:rFonts w:ascii="Noto Sans Symbols" w:eastAsia="Noto Sans Symbols" w:hAnsi="Noto Sans Symbols" w:cs="Noto Sans Symbols"/>
          <w:color w:val="000000"/>
        </w:rPr>
        <w:t xml:space="preserve">∙ </w:t>
      </w:r>
      <w:proofErr w:type="gramStart"/>
      <w:r>
        <w:rPr>
          <w:rFonts w:ascii="Times New Roman" w:eastAsia="Times New Roman" w:hAnsi="Times New Roman" w:cs="Times New Roman"/>
          <w:color w:val="000000"/>
        </w:rPr>
        <w:t>Briefly</w:t>
      </w:r>
      <w:proofErr w:type="gramEnd"/>
      <w:r>
        <w:rPr>
          <w:rFonts w:ascii="Times New Roman" w:eastAsia="Times New Roman" w:hAnsi="Times New Roman" w:cs="Times New Roman"/>
          <w:color w:val="000000"/>
        </w:rPr>
        <w:t xml:space="preserve"> explain, how the organization can maintain its quality of work. </w:t>
      </w:r>
      <w:r>
        <w:rPr>
          <w:rFonts w:ascii="Times New Roman" w:eastAsia="Times New Roman" w:hAnsi="Times New Roman" w:cs="Times New Roman"/>
          <w:i/>
          <w:color w:val="000000"/>
        </w:rPr>
        <w:t xml:space="preserve">Learning outcomes 7 </w:t>
      </w:r>
    </w:p>
    <w:p w:rsidR="002543D7" w:rsidRDefault="00593BB1">
      <w:pPr>
        <w:widowControl w:val="0"/>
        <w:pBdr>
          <w:top w:val="nil"/>
          <w:left w:val="nil"/>
          <w:bottom w:val="nil"/>
          <w:right w:val="nil"/>
          <w:between w:val="nil"/>
        </w:pBdr>
        <w:spacing w:before="428" w:line="240" w:lineRule="auto"/>
        <w:ind w:left="3"/>
        <w:rPr>
          <w:rFonts w:ascii="Times New Roman" w:eastAsia="Times New Roman" w:hAnsi="Times New Roman" w:cs="Times New Roman"/>
          <w:color w:val="960000"/>
          <w:sz w:val="34"/>
          <w:szCs w:val="34"/>
        </w:rPr>
      </w:pPr>
      <w:r>
        <w:rPr>
          <w:rFonts w:ascii="Times New Roman" w:eastAsia="Times New Roman" w:hAnsi="Times New Roman" w:cs="Times New Roman"/>
          <w:color w:val="960000"/>
          <w:sz w:val="34"/>
          <w:szCs w:val="34"/>
        </w:rPr>
        <w:t xml:space="preserve">Assignment Word Count </w:t>
      </w:r>
    </w:p>
    <w:p w:rsidR="002543D7" w:rsidRPr="00F63CFB" w:rsidRDefault="00593BB1" w:rsidP="00F63CFB">
      <w:pPr>
        <w:widowControl w:val="0"/>
        <w:pBdr>
          <w:top w:val="nil"/>
          <w:left w:val="nil"/>
          <w:bottom w:val="nil"/>
          <w:right w:val="nil"/>
          <w:between w:val="nil"/>
        </w:pBdr>
        <w:spacing w:before="202" w:line="240" w:lineRule="auto"/>
        <w:ind w:left="247"/>
        <w:rPr>
          <w:rFonts w:ascii="Times New Roman" w:eastAsia="Times New Roman" w:hAnsi="Times New Roman" w:cs="Times New Roman"/>
          <w:color w:val="000000"/>
        </w:rPr>
      </w:pPr>
      <w:r>
        <w:rPr>
          <w:rFonts w:ascii="Times New Roman" w:eastAsia="Times New Roman" w:hAnsi="Times New Roman" w:cs="Times New Roman"/>
          <w:color w:val="000000"/>
        </w:rPr>
        <w:t xml:space="preserve">3000 words across all tasks </w:t>
      </w:r>
    </w:p>
    <w:p w:rsidR="002543D7" w:rsidRDefault="00593BB1">
      <w:pPr>
        <w:widowControl w:val="0"/>
        <w:pBdr>
          <w:top w:val="nil"/>
          <w:left w:val="nil"/>
          <w:bottom w:val="nil"/>
          <w:right w:val="nil"/>
          <w:between w:val="nil"/>
        </w:pBdr>
        <w:spacing w:before="282" w:line="240" w:lineRule="auto"/>
        <w:ind w:left="3"/>
        <w:rPr>
          <w:rFonts w:ascii="Times New Roman" w:eastAsia="Times New Roman" w:hAnsi="Times New Roman" w:cs="Times New Roman"/>
          <w:color w:val="960000"/>
          <w:sz w:val="34"/>
          <w:szCs w:val="34"/>
        </w:rPr>
      </w:pPr>
      <w:r>
        <w:rPr>
          <w:rFonts w:ascii="Times New Roman" w:eastAsia="Times New Roman" w:hAnsi="Times New Roman" w:cs="Times New Roman"/>
          <w:color w:val="960000"/>
          <w:sz w:val="34"/>
          <w:szCs w:val="34"/>
        </w:rPr>
        <w:lastRenderedPageBreak/>
        <w:t>Referencing and Professionalism</w:t>
      </w:r>
    </w:p>
    <w:p w:rsidR="002543D7" w:rsidRDefault="00593BB1">
      <w:pPr>
        <w:widowControl w:val="0"/>
        <w:pBdr>
          <w:top w:val="nil"/>
          <w:left w:val="nil"/>
          <w:bottom w:val="nil"/>
          <w:right w:val="nil"/>
          <w:between w:val="nil"/>
        </w:pBdr>
        <w:spacing w:before="87" w:line="240" w:lineRule="auto"/>
        <w:ind w:right="3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maintain a professional </w:t>
      </w:r>
      <w:r>
        <w:rPr>
          <w:rFonts w:ascii="Times New Roman" w:eastAsia="Times New Roman" w:hAnsi="Times New Roman" w:cs="Times New Roman"/>
          <w:sz w:val="24"/>
          <w:szCs w:val="24"/>
        </w:rPr>
        <w:t>demeanor</w:t>
      </w:r>
      <w:r>
        <w:rPr>
          <w:rFonts w:ascii="Times New Roman" w:eastAsia="Times New Roman" w:hAnsi="Times New Roman" w:cs="Times New Roman"/>
          <w:color w:val="000000"/>
          <w:sz w:val="24"/>
          <w:szCs w:val="24"/>
        </w:rPr>
        <w:t xml:space="preserve"> at all times, learners must: </w:t>
      </w:r>
    </w:p>
    <w:p w:rsidR="002543D7" w:rsidRDefault="00593BB1" w:rsidP="00A17CB7">
      <w:pPr>
        <w:widowControl w:val="0"/>
        <w:pBdr>
          <w:top w:val="nil"/>
          <w:left w:val="nil"/>
          <w:bottom w:val="nil"/>
          <w:right w:val="nil"/>
          <w:between w:val="nil"/>
        </w:pBdr>
        <w:spacing w:before="128" w:line="339" w:lineRule="auto"/>
        <w:ind w:left="148" w:right="-6"/>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rPr>
        <w:t xml:space="preserve">∙ </w:t>
      </w:r>
      <w:r>
        <w:rPr>
          <w:rFonts w:ascii="Times New Roman" w:eastAsia="Times New Roman" w:hAnsi="Times New Roman" w:cs="Times New Roman"/>
          <w:color w:val="000000"/>
          <w:sz w:val="24"/>
          <w:szCs w:val="24"/>
        </w:rPr>
        <w:t>Use the Harvard system of referencing for all citations and references</w:t>
      </w:r>
      <w:r w:rsidR="00A17CB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(including in-text) </w:t>
      </w:r>
      <w:r>
        <w:rPr>
          <w:rFonts w:ascii="Noto Sans Symbols" w:eastAsia="Noto Sans Symbols" w:hAnsi="Noto Sans Symbols" w:cs="Noto Sans Symbols"/>
          <w:color w:val="000000"/>
        </w:rPr>
        <w:t xml:space="preserve">∙ </w:t>
      </w:r>
      <w:r>
        <w:rPr>
          <w:rFonts w:ascii="Times New Roman" w:eastAsia="Times New Roman" w:hAnsi="Times New Roman" w:cs="Times New Roman"/>
          <w:color w:val="000000"/>
          <w:sz w:val="24"/>
          <w:szCs w:val="24"/>
        </w:rPr>
        <w:t>Use professional, formal English in presenting their work</w:t>
      </w:r>
    </w:p>
    <w:p w:rsidR="002543D7" w:rsidRDefault="00593BB1">
      <w:pPr>
        <w:widowControl w:val="0"/>
        <w:pBdr>
          <w:top w:val="nil"/>
          <w:left w:val="nil"/>
          <w:bottom w:val="nil"/>
          <w:right w:val="nil"/>
          <w:between w:val="nil"/>
        </w:pBdr>
        <w:spacing w:line="238" w:lineRule="auto"/>
        <w:ind w:left="499" w:right="428" w:hanging="350"/>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rPr>
        <w:t xml:space="preserve">∙ </w:t>
      </w:r>
      <w:r>
        <w:rPr>
          <w:rFonts w:ascii="Times New Roman" w:eastAsia="Times New Roman" w:hAnsi="Times New Roman" w:cs="Times New Roman"/>
          <w:color w:val="000000"/>
          <w:sz w:val="24"/>
          <w:szCs w:val="24"/>
        </w:rPr>
        <w:t xml:space="preserve">Refrain from writing in a first-person perspective (i.e. ‘I’, ‘We’, ‘Me’, etc. should not be used within the answer). </w:t>
      </w:r>
    </w:p>
    <w:p w:rsidR="002543D7" w:rsidRDefault="00593BB1">
      <w:pPr>
        <w:widowControl w:val="0"/>
        <w:pBdr>
          <w:top w:val="nil"/>
          <w:left w:val="nil"/>
          <w:bottom w:val="nil"/>
          <w:right w:val="nil"/>
          <w:between w:val="nil"/>
        </w:pBdr>
        <w:spacing w:before="338" w:line="240" w:lineRule="auto"/>
        <w:ind w:left="3"/>
        <w:rPr>
          <w:rFonts w:ascii="Times New Roman" w:eastAsia="Times New Roman" w:hAnsi="Times New Roman" w:cs="Times New Roman"/>
          <w:color w:val="960000"/>
          <w:sz w:val="34"/>
          <w:szCs w:val="34"/>
        </w:rPr>
      </w:pPr>
      <w:r>
        <w:rPr>
          <w:rFonts w:ascii="Times New Roman" w:eastAsia="Times New Roman" w:hAnsi="Times New Roman" w:cs="Times New Roman"/>
          <w:color w:val="960000"/>
          <w:sz w:val="34"/>
          <w:szCs w:val="34"/>
        </w:rPr>
        <w:t xml:space="preserve">Plagiarism and Collusion </w:t>
      </w:r>
    </w:p>
    <w:p w:rsidR="002543D7" w:rsidRDefault="00593BB1">
      <w:pPr>
        <w:widowControl w:val="0"/>
        <w:pBdr>
          <w:top w:val="nil"/>
          <w:left w:val="nil"/>
          <w:bottom w:val="nil"/>
          <w:right w:val="nil"/>
          <w:between w:val="nil"/>
        </w:pBdr>
        <w:spacing w:before="199" w:line="243" w:lineRule="auto"/>
        <w:ind w:left="146" w:right="381" w:hanging="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Plagiarism and collusion will be considered </w:t>
      </w:r>
      <w:r w:rsidR="00A17CB7">
        <w:rPr>
          <w:rFonts w:ascii="Times New Roman" w:eastAsia="Times New Roman" w:hAnsi="Times New Roman" w:cs="Times New Roman"/>
          <w:color w:val="000000"/>
          <w:sz w:val="24"/>
          <w:szCs w:val="24"/>
        </w:rPr>
        <w:t>academic offences</w:t>
      </w:r>
      <w:r>
        <w:rPr>
          <w:rFonts w:ascii="Times New Roman" w:eastAsia="Times New Roman" w:hAnsi="Times New Roman" w:cs="Times New Roman"/>
          <w:color w:val="000000"/>
          <w:sz w:val="24"/>
          <w:szCs w:val="24"/>
        </w:rPr>
        <w:t xml:space="preserve"> and will be dealt with as a serious issue. </w:t>
      </w:r>
    </w:p>
    <w:p w:rsidR="002543D7" w:rsidRDefault="00593BB1">
      <w:pPr>
        <w:widowControl w:val="0"/>
        <w:pBdr>
          <w:top w:val="nil"/>
          <w:left w:val="nil"/>
          <w:bottom w:val="nil"/>
          <w:right w:val="nil"/>
          <w:between w:val="nil"/>
        </w:pBdr>
        <w:spacing w:before="128" w:line="240" w:lineRule="auto"/>
        <w:ind w:left="140" w:right="36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Plagiarism can be defined as the presentation of the work of another author without appropriate referencing and/or attribution (leading to the false assumption that the learner is the </w:t>
      </w:r>
      <w:r w:rsidR="00A17CB7">
        <w:rPr>
          <w:rFonts w:ascii="Times New Roman" w:eastAsia="Times New Roman" w:hAnsi="Times New Roman" w:cs="Times New Roman"/>
          <w:color w:val="000000"/>
          <w:sz w:val="24"/>
          <w:szCs w:val="24"/>
        </w:rPr>
        <w:t>originator of</w:t>
      </w:r>
      <w:r>
        <w:rPr>
          <w:rFonts w:ascii="Times New Roman" w:eastAsia="Times New Roman" w:hAnsi="Times New Roman" w:cs="Times New Roman"/>
          <w:color w:val="000000"/>
          <w:sz w:val="24"/>
          <w:szCs w:val="24"/>
        </w:rPr>
        <w:t xml:space="preserve"> the text). </w:t>
      </w:r>
    </w:p>
    <w:p w:rsidR="002543D7" w:rsidRDefault="00593BB1">
      <w:pPr>
        <w:widowControl w:val="0"/>
        <w:pBdr>
          <w:top w:val="nil"/>
          <w:left w:val="nil"/>
          <w:bottom w:val="nil"/>
          <w:right w:val="nil"/>
          <w:between w:val="nil"/>
        </w:pBdr>
        <w:spacing w:before="134" w:line="239" w:lineRule="auto"/>
        <w:ind w:left="143" w:right="3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Collusion can be defined as a circumstance in which: two or more learners present work with </w:t>
      </w:r>
      <w:r w:rsidR="00A17CB7">
        <w:rPr>
          <w:rFonts w:ascii="Times New Roman" w:eastAsia="Times New Roman" w:hAnsi="Times New Roman" w:cs="Times New Roman"/>
          <w:color w:val="000000"/>
          <w:sz w:val="24"/>
          <w:szCs w:val="24"/>
        </w:rPr>
        <w:t>distinct similarities</w:t>
      </w:r>
      <w:r>
        <w:rPr>
          <w:rFonts w:ascii="Times New Roman" w:eastAsia="Times New Roman" w:hAnsi="Times New Roman" w:cs="Times New Roman"/>
          <w:color w:val="000000"/>
          <w:sz w:val="24"/>
          <w:szCs w:val="24"/>
        </w:rPr>
        <w:t xml:space="preserve"> in concepts and ideas. </w:t>
      </w:r>
    </w:p>
    <w:p w:rsidR="002543D7" w:rsidRDefault="00593BB1">
      <w:pPr>
        <w:widowControl w:val="0"/>
        <w:pBdr>
          <w:top w:val="nil"/>
          <w:left w:val="nil"/>
          <w:bottom w:val="nil"/>
          <w:right w:val="nil"/>
          <w:between w:val="nil"/>
        </w:pBdr>
        <w:spacing w:before="139" w:line="243" w:lineRule="auto"/>
        <w:ind w:left="140" w:right="361"/>
        <w:jc w:val="both"/>
        <w:rPr>
          <w:rFonts w:ascii="Times New Roman" w:eastAsia="Times New Roman" w:hAnsi="Times New Roman" w:cs="Times New Roman"/>
          <w:color w:val="000000"/>
          <w:sz w:val="15"/>
          <w:szCs w:val="15"/>
        </w:rPr>
      </w:pPr>
      <w:r>
        <w:rPr>
          <w:rFonts w:ascii="Times New Roman" w:eastAsia="Times New Roman" w:hAnsi="Times New Roman" w:cs="Times New Roman"/>
          <w:color w:val="000000"/>
          <w:sz w:val="23"/>
          <w:szCs w:val="23"/>
        </w:rPr>
        <w:t xml:space="preserve">Learners must have access to valid plagiarism software (i.e. </w:t>
      </w:r>
      <w:r w:rsidR="00A17CB7">
        <w:rPr>
          <w:rFonts w:ascii="Times New Roman" w:eastAsia="Times New Roman" w:hAnsi="Times New Roman" w:cs="Times New Roman"/>
          <w:color w:val="000000"/>
          <w:sz w:val="23"/>
          <w:szCs w:val="23"/>
        </w:rPr>
        <w:t>Original</w:t>
      </w:r>
      <w:r>
        <w:rPr>
          <w:rFonts w:ascii="Times New Roman" w:eastAsia="Times New Roman" w:hAnsi="Times New Roman" w:cs="Times New Roman"/>
          <w:color w:val="000000"/>
          <w:sz w:val="23"/>
          <w:szCs w:val="23"/>
        </w:rPr>
        <w:t xml:space="preserve">) to assess the ‘similarity index’ between their work and work that has been published elsewhere. This </w:t>
      </w:r>
      <w:r w:rsidR="00A17CB7">
        <w:rPr>
          <w:rFonts w:ascii="Times New Roman" w:eastAsia="Times New Roman" w:hAnsi="Times New Roman" w:cs="Times New Roman"/>
          <w:color w:val="000000"/>
          <w:sz w:val="23"/>
          <w:szCs w:val="23"/>
        </w:rPr>
        <w:t>Original</w:t>
      </w:r>
      <w:r>
        <w:rPr>
          <w:rFonts w:ascii="Times New Roman" w:eastAsia="Times New Roman" w:hAnsi="Times New Roman" w:cs="Times New Roman"/>
          <w:color w:val="000000"/>
          <w:sz w:val="23"/>
          <w:szCs w:val="23"/>
        </w:rPr>
        <w:t xml:space="preserve"> report must be submitted along with their final assignment scripts for </w:t>
      </w:r>
      <w:r w:rsidR="00A17CB7">
        <w:rPr>
          <w:rFonts w:ascii="Times New Roman" w:eastAsia="Times New Roman" w:hAnsi="Times New Roman" w:cs="Times New Roman"/>
          <w:color w:val="000000"/>
          <w:sz w:val="23"/>
          <w:szCs w:val="23"/>
        </w:rPr>
        <w:t>reference purposes</w:t>
      </w:r>
      <w:r>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5"/>
          <w:szCs w:val="25"/>
          <w:vertAlign w:val="superscript"/>
        </w:rPr>
        <w:t>1</w:t>
      </w:r>
      <w:r>
        <w:rPr>
          <w:rFonts w:ascii="Times New Roman" w:eastAsia="Times New Roman" w:hAnsi="Times New Roman" w:cs="Times New Roman"/>
          <w:color w:val="000000"/>
          <w:sz w:val="15"/>
          <w:szCs w:val="15"/>
        </w:rPr>
        <w:t xml:space="preserve"> </w:t>
      </w:r>
    </w:p>
    <w:p w:rsidR="002543D7" w:rsidRDefault="00593BB1">
      <w:pPr>
        <w:widowControl w:val="0"/>
        <w:pBdr>
          <w:top w:val="nil"/>
          <w:left w:val="nil"/>
          <w:bottom w:val="nil"/>
          <w:right w:val="nil"/>
          <w:between w:val="nil"/>
        </w:pBdr>
        <w:spacing w:before="139" w:line="247" w:lineRule="auto"/>
        <w:ind w:left="137" w:right="374"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3"/>
          <w:szCs w:val="23"/>
        </w:rPr>
        <w:t xml:space="preserve">Excessive reference (i.e. where it is unnecessary/irrelevant) will also be regarded an academic crime, resulting in learners receiving lower marks for the structure and format of their work or, in severe situations, their work being rejected as inappropriate for assessment. These issues will </w:t>
      </w:r>
      <w:r>
        <w:rPr>
          <w:rFonts w:ascii="Times New Roman" w:eastAsia="Times New Roman" w:hAnsi="Times New Roman" w:cs="Times New Roman"/>
          <w:color w:val="000000"/>
          <w:sz w:val="24"/>
          <w:szCs w:val="24"/>
        </w:rPr>
        <w:t>be decided in collaboration with an academic panel.</w:t>
      </w:r>
    </w:p>
    <w:p w:rsidR="00A17CB7" w:rsidRDefault="00A17CB7">
      <w:pPr>
        <w:widowControl w:val="0"/>
        <w:pBdr>
          <w:top w:val="nil"/>
          <w:left w:val="nil"/>
          <w:bottom w:val="nil"/>
          <w:right w:val="nil"/>
          <w:between w:val="nil"/>
        </w:pBdr>
        <w:spacing w:before="139" w:line="247" w:lineRule="auto"/>
        <w:ind w:left="137" w:right="374" w:firstLine="2"/>
        <w:jc w:val="both"/>
        <w:rPr>
          <w:rFonts w:ascii="Times New Roman" w:eastAsia="Times New Roman" w:hAnsi="Times New Roman" w:cs="Times New Roman"/>
          <w:color w:val="000000"/>
          <w:sz w:val="24"/>
          <w:szCs w:val="24"/>
        </w:rPr>
      </w:pPr>
    </w:p>
    <w:p w:rsidR="002543D7" w:rsidRDefault="00593BB1">
      <w:pPr>
        <w:widowControl w:val="0"/>
        <w:pBdr>
          <w:top w:val="nil"/>
          <w:left w:val="nil"/>
          <w:bottom w:val="nil"/>
          <w:right w:val="nil"/>
          <w:between w:val="nil"/>
        </w:pBdr>
        <w:spacing w:line="240" w:lineRule="auto"/>
        <w:ind w:left="3"/>
        <w:rPr>
          <w:rFonts w:ascii="Times New Roman" w:eastAsia="Times New Roman" w:hAnsi="Times New Roman" w:cs="Times New Roman"/>
          <w:color w:val="960000"/>
          <w:sz w:val="34"/>
          <w:szCs w:val="34"/>
        </w:rPr>
      </w:pPr>
      <w:r>
        <w:rPr>
          <w:rFonts w:ascii="Times New Roman" w:eastAsia="Times New Roman" w:hAnsi="Times New Roman" w:cs="Times New Roman"/>
          <w:color w:val="960000"/>
          <w:sz w:val="34"/>
          <w:szCs w:val="34"/>
        </w:rPr>
        <w:t>Assignment criteria for all Assessments</w:t>
      </w:r>
    </w:p>
    <w:p w:rsidR="00F63CFB" w:rsidRDefault="00F63CFB">
      <w:pPr>
        <w:widowControl w:val="0"/>
        <w:pBdr>
          <w:top w:val="nil"/>
          <w:left w:val="nil"/>
          <w:bottom w:val="nil"/>
          <w:right w:val="nil"/>
          <w:between w:val="nil"/>
        </w:pBdr>
        <w:spacing w:line="240" w:lineRule="auto"/>
        <w:ind w:left="3"/>
        <w:rPr>
          <w:rFonts w:ascii="Times New Roman" w:eastAsia="Times New Roman" w:hAnsi="Times New Roman" w:cs="Times New Roman"/>
          <w:color w:val="960000"/>
          <w:sz w:val="34"/>
          <w:szCs w:val="34"/>
        </w:rPr>
      </w:pPr>
    </w:p>
    <w:tbl>
      <w:tblPr>
        <w:tblStyle w:val="a"/>
        <w:tblW w:w="8967"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3"/>
        <w:gridCol w:w="7944"/>
      </w:tblGrid>
      <w:tr w:rsidR="002543D7" w:rsidTr="00F63CFB">
        <w:trPr>
          <w:trHeight w:val="290"/>
        </w:trPr>
        <w:tc>
          <w:tcPr>
            <w:tcW w:w="1023" w:type="dxa"/>
            <w:shd w:val="clear" w:color="auto" w:fill="auto"/>
            <w:tcMar>
              <w:top w:w="100" w:type="dxa"/>
              <w:left w:w="100" w:type="dxa"/>
              <w:bottom w:w="100" w:type="dxa"/>
              <w:right w:w="100" w:type="dxa"/>
            </w:tcMar>
          </w:tcPr>
          <w:p w:rsidR="002543D7" w:rsidRDefault="00593BB1">
            <w:pPr>
              <w:widowControl w:val="0"/>
              <w:pBdr>
                <w:top w:val="nil"/>
                <w:left w:val="nil"/>
                <w:bottom w:val="nil"/>
                <w:right w:val="nil"/>
                <w:between w:val="nil"/>
              </w:pBdr>
              <w:spacing w:line="240" w:lineRule="auto"/>
              <w:jc w:val="center"/>
              <w:rPr>
                <w:rFonts w:ascii="Trebuchet MS" w:eastAsia="Trebuchet MS" w:hAnsi="Trebuchet MS" w:cs="Trebuchet MS"/>
                <w:b/>
                <w:color w:val="FFFFFF"/>
                <w:sz w:val="24"/>
                <w:szCs w:val="24"/>
                <w:shd w:val="clear" w:color="auto" w:fill="933634"/>
              </w:rPr>
            </w:pPr>
            <w:r>
              <w:rPr>
                <w:rFonts w:ascii="Trebuchet MS" w:eastAsia="Trebuchet MS" w:hAnsi="Trebuchet MS" w:cs="Trebuchet MS"/>
                <w:b/>
                <w:color w:val="FFFFFF"/>
                <w:sz w:val="24"/>
                <w:szCs w:val="24"/>
                <w:shd w:val="clear" w:color="auto" w:fill="933634"/>
              </w:rPr>
              <w:t xml:space="preserve">Marks </w:t>
            </w:r>
          </w:p>
        </w:tc>
        <w:tc>
          <w:tcPr>
            <w:tcW w:w="7944" w:type="dxa"/>
            <w:shd w:val="clear" w:color="auto" w:fill="auto"/>
            <w:tcMar>
              <w:top w:w="100" w:type="dxa"/>
              <w:left w:w="100" w:type="dxa"/>
              <w:bottom w:w="100" w:type="dxa"/>
              <w:right w:w="100" w:type="dxa"/>
            </w:tcMar>
          </w:tcPr>
          <w:p w:rsidR="002543D7" w:rsidRDefault="00593BB1">
            <w:pPr>
              <w:widowControl w:val="0"/>
              <w:pBdr>
                <w:top w:val="nil"/>
                <w:left w:val="nil"/>
                <w:bottom w:val="nil"/>
                <w:right w:val="nil"/>
                <w:between w:val="nil"/>
              </w:pBdr>
              <w:spacing w:line="240" w:lineRule="auto"/>
              <w:jc w:val="center"/>
              <w:rPr>
                <w:rFonts w:ascii="Trebuchet MS" w:eastAsia="Trebuchet MS" w:hAnsi="Trebuchet MS" w:cs="Trebuchet MS"/>
                <w:b/>
                <w:color w:val="FFFFFF"/>
                <w:sz w:val="24"/>
                <w:szCs w:val="24"/>
                <w:shd w:val="clear" w:color="auto" w:fill="933634"/>
              </w:rPr>
            </w:pPr>
            <w:r>
              <w:rPr>
                <w:rFonts w:ascii="Trebuchet MS" w:eastAsia="Trebuchet MS" w:hAnsi="Trebuchet MS" w:cs="Trebuchet MS"/>
                <w:b/>
                <w:color w:val="FFFFFF"/>
                <w:sz w:val="24"/>
                <w:szCs w:val="24"/>
                <w:shd w:val="clear" w:color="auto" w:fill="933634"/>
              </w:rPr>
              <w:t>Criteria</w:t>
            </w:r>
          </w:p>
        </w:tc>
      </w:tr>
      <w:tr w:rsidR="002543D7" w:rsidTr="00F63CFB">
        <w:trPr>
          <w:trHeight w:val="2173"/>
        </w:trPr>
        <w:tc>
          <w:tcPr>
            <w:tcW w:w="1023" w:type="dxa"/>
            <w:shd w:val="clear" w:color="auto" w:fill="auto"/>
            <w:tcMar>
              <w:top w:w="100" w:type="dxa"/>
              <w:left w:w="100" w:type="dxa"/>
              <w:bottom w:w="100" w:type="dxa"/>
              <w:right w:w="100" w:type="dxa"/>
            </w:tcMar>
          </w:tcPr>
          <w:p w:rsidR="00A17CB7" w:rsidRDefault="00A17CB7">
            <w:pPr>
              <w:widowControl w:val="0"/>
              <w:pBdr>
                <w:top w:val="nil"/>
                <w:left w:val="nil"/>
                <w:bottom w:val="nil"/>
                <w:right w:val="nil"/>
                <w:between w:val="nil"/>
              </w:pBdr>
              <w:spacing w:line="240" w:lineRule="auto"/>
              <w:jc w:val="center"/>
              <w:rPr>
                <w:rFonts w:ascii="Trebuchet MS" w:eastAsia="Trebuchet MS" w:hAnsi="Trebuchet MS" w:cs="Trebuchet MS"/>
                <w:b/>
                <w:color w:val="000000"/>
              </w:rPr>
            </w:pPr>
          </w:p>
          <w:p w:rsidR="00A17CB7" w:rsidRDefault="00A17CB7">
            <w:pPr>
              <w:widowControl w:val="0"/>
              <w:pBdr>
                <w:top w:val="nil"/>
                <w:left w:val="nil"/>
                <w:bottom w:val="nil"/>
                <w:right w:val="nil"/>
                <w:between w:val="nil"/>
              </w:pBdr>
              <w:spacing w:line="240" w:lineRule="auto"/>
              <w:jc w:val="center"/>
              <w:rPr>
                <w:rFonts w:ascii="Trebuchet MS" w:eastAsia="Trebuchet MS" w:hAnsi="Trebuchet MS" w:cs="Trebuchet MS"/>
                <w:b/>
                <w:color w:val="000000"/>
              </w:rPr>
            </w:pPr>
          </w:p>
          <w:p w:rsidR="00A17CB7" w:rsidRDefault="00A17CB7">
            <w:pPr>
              <w:widowControl w:val="0"/>
              <w:pBdr>
                <w:top w:val="nil"/>
                <w:left w:val="nil"/>
                <w:bottom w:val="nil"/>
                <w:right w:val="nil"/>
                <w:between w:val="nil"/>
              </w:pBdr>
              <w:spacing w:line="240" w:lineRule="auto"/>
              <w:jc w:val="center"/>
              <w:rPr>
                <w:rFonts w:ascii="Trebuchet MS" w:eastAsia="Trebuchet MS" w:hAnsi="Trebuchet MS" w:cs="Trebuchet MS"/>
                <w:b/>
                <w:color w:val="000000"/>
              </w:rPr>
            </w:pPr>
          </w:p>
          <w:p w:rsidR="00A17CB7" w:rsidRDefault="00A17CB7">
            <w:pPr>
              <w:widowControl w:val="0"/>
              <w:pBdr>
                <w:top w:val="nil"/>
                <w:left w:val="nil"/>
                <w:bottom w:val="nil"/>
                <w:right w:val="nil"/>
                <w:between w:val="nil"/>
              </w:pBdr>
              <w:spacing w:line="240" w:lineRule="auto"/>
              <w:jc w:val="center"/>
              <w:rPr>
                <w:rFonts w:ascii="Trebuchet MS" w:eastAsia="Trebuchet MS" w:hAnsi="Trebuchet MS" w:cs="Trebuchet MS"/>
                <w:b/>
                <w:color w:val="000000"/>
              </w:rPr>
            </w:pPr>
          </w:p>
          <w:p w:rsidR="00A17CB7" w:rsidRDefault="00A17CB7">
            <w:pPr>
              <w:widowControl w:val="0"/>
              <w:pBdr>
                <w:top w:val="nil"/>
                <w:left w:val="nil"/>
                <w:bottom w:val="nil"/>
                <w:right w:val="nil"/>
                <w:between w:val="nil"/>
              </w:pBdr>
              <w:spacing w:line="240" w:lineRule="auto"/>
              <w:jc w:val="center"/>
              <w:rPr>
                <w:rFonts w:ascii="Trebuchet MS" w:eastAsia="Trebuchet MS" w:hAnsi="Trebuchet MS" w:cs="Trebuchet MS"/>
                <w:b/>
                <w:color w:val="000000"/>
              </w:rPr>
            </w:pPr>
          </w:p>
          <w:p w:rsidR="002543D7" w:rsidRDefault="00593BB1" w:rsidP="00A17CB7">
            <w:pPr>
              <w:widowControl w:val="0"/>
              <w:pBdr>
                <w:top w:val="nil"/>
                <w:left w:val="nil"/>
                <w:bottom w:val="nil"/>
                <w:right w:val="nil"/>
                <w:between w:val="nil"/>
              </w:pBdr>
              <w:spacing w:line="240" w:lineRule="auto"/>
              <w:ind w:right="-103"/>
              <w:rPr>
                <w:rFonts w:ascii="Trebuchet MS" w:eastAsia="Trebuchet MS" w:hAnsi="Trebuchet MS" w:cs="Trebuchet MS"/>
                <w:b/>
                <w:color w:val="000000"/>
              </w:rPr>
            </w:pPr>
            <w:r>
              <w:rPr>
                <w:rFonts w:ascii="Trebuchet MS" w:eastAsia="Trebuchet MS" w:hAnsi="Trebuchet MS" w:cs="Trebuchet MS"/>
                <w:b/>
                <w:color w:val="000000"/>
              </w:rPr>
              <w:t xml:space="preserve">70-100 </w:t>
            </w:r>
          </w:p>
        </w:tc>
        <w:tc>
          <w:tcPr>
            <w:tcW w:w="7944" w:type="dxa"/>
            <w:shd w:val="clear" w:color="auto" w:fill="auto"/>
            <w:tcMar>
              <w:top w:w="100" w:type="dxa"/>
              <w:left w:w="100" w:type="dxa"/>
              <w:bottom w:w="100" w:type="dxa"/>
              <w:right w:w="100" w:type="dxa"/>
            </w:tcMar>
          </w:tcPr>
          <w:p w:rsidR="002543D7" w:rsidRPr="00F63CFB" w:rsidRDefault="00593BB1" w:rsidP="00F63CFB">
            <w:pPr>
              <w:widowControl w:val="0"/>
              <w:pBdr>
                <w:top w:val="nil"/>
                <w:left w:val="nil"/>
                <w:bottom w:val="nil"/>
                <w:right w:val="nil"/>
                <w:between w:val="nil"/>
              </w:pBdr>
              <w:ind w:left="388" w:right="636" w:hanging="4"/>
              <w:jc w:val="both"/>
              <w:rPr>
                <w:rFonts w:ascii="Cambria" w:eastAsia="Cambria" w:hAnsi="Cambria" w:cs="Cambria"/>
                <w:color w:val="000000"/>
              </w:rPr>
            </w:pPr>
            <w:r w:rsidRPr="00F63CFB">
              <w:rPr>
                <w:rFonts w:ascii="Noto Sans Symbols" w:eastAsia="Noto Sans Symbols" w:hAnsi="Noto Sans Symbols" w:cs="Noto Sans Symbols"/>
                <w:color w:val="000000"/>
              </w:rPr>
              <w:t xml:space="preserve">∙ </w:t>
            </w:r>
            <w:r w:rsidRPr="00F63CFB">
              <w:rPr>
                <w:rFonts w:ascii="Cambria" w:eastAsia="Cambria" w:hAnsi="Cambria" w:cs="Cambria"/>
                <w:color w:val="000000"/>
              </w:rPr>
              <w:t xml:space="preserve">The answer submitted has an outstanding </w:t>
            </w:r>
            <w:r w:rsidR="00A17CB7" w:rsidRPr="00F63CFB">
              <w:rPr>
                <w:rFonts w:ascii="Cambria" w:eastAsia="Cambria" w:hAnsi="Cambria" w:cs="Cambria"/>
                <w:color w:val="000000"/>
              </w:rPr>
              <w:t>result with</w:t>
            </w:r>
            <w:r w:rsidRPr="00F63CFB">
              <w:rPr>
                <w:rFonts w:ascii="Cambria" w:eastAsia="Cambria" w:hAnsi="Cambria" w:cs="Cambria"/>
                <w:color w:val="000000"/>
              </w:rPr>
              <w:t xml:space="preserve"> </w:t>
            </w:r>
            <w:r w:rsidR="00A17CB7" w:rsidRPr="00F63CFB">
              <w:rPr>
                <w:rFonts w:ascii="Cambria" w:eastAsia="Cambria" w:hAnsi="Cambria" w:cs="Cambria"/>
                <w:color w:val="000000"/>
              </w:rPr>
              <w:t xml:space="preserve">a </w:t>
            </w:r>
            <w:r w:rsidRPr="00F63CFB">
              <w:rPr>
                <w:rFonts w:ascii="Cambria" w:eastAsia="Cambria" w:hAnsi="Cambria" w:cs="Cambria"/>
                <w:color w:val="000000"/>
              </w:rPr>
              <w:t xml:space="preserve">negligible amount of mistakes. </w:t>
            </w:r>
            <w:r w:rsidRPr="00F63CFB">
              <w:rPr>
                <w:rFonts w:ascii="Noto Sans Symbols" w:eastAsia="Noto Sans Symbols" w:hAnsi="Noto Sans Symbols" w:cs="Noto Sans Symbols"/>
                <w:color w:val="000000"/>
              </w:rPr>
              <w:t xml:space="preserve">∙ </w:t>
            </w:r>
            <w:r w:rsidRPr="00F63CFB">
              <w:rPr>
                <w:rFonts w:ascii="Cambria" w:eastAsia="Cambria" w:hAnsi="Cambria" w:cs="Cambria"/>
                <w:color w:val="000000"/>
              </w:rPr>
              <w:t xml:space="preserve">The answer shows an appreciative level of knowledge and </w:t>
            </w:r>
            <w:r w:rsidR="00A17CB7" w:rsidRPr="00F63CFB">
              <w:rPr>
                <w:rFonts w:ascii="Cambria" w:eastAsia="Cambria" w:hAnsi="Cambria" w:cs="Cambria"/>
                <w:color w:val="000000"/>
              </w:rPr>
              <w:t xml:space="preserve">a </w:t>
            </w:r>
            <w:r w:rsidRPr="00F63CFB">
              <w:rPr>
                <w:rFonts w:ascii="Cambria" w:eastAsia="Cambria" w:hAnsi="Cambria" w:cs="Cambria"/>
                <w:color w:val="000000"/>
              </w:rPr>
              <w:t>clear understanding of related models, theories</w:t>
            </w:r>
            <w:r w:rsidR="00A17CB7" w:rsidRPr="00F63CFB">
              <w:rPr>
                <w:rFonts w:ascii="Cambria" w:eastAsia="Cambria" w:hAnsi="Cambria" w:cs="Cambria"/>
                <w:color w:val="000000"/>
              </w:rPr>
              <w:t>,</w:t>
            </w:r>
            <w:r w:rsidRPr="00F63CFB">
              <w:rPr>
                <w:rFonts w:ascii="Cambria" w:eastAsia="Cambria" w:hAnsi="Cambria" w:cs="Cambria"/>
                <w:color w:val="000000"/>
              </w:rPr>
              <w:t xml:space="preserve"> and frameworks. Analytical techniques used show the wide area of knowledge the learner has. </w:t>
            </w:r>
          </w:p>
          <w:p w:rsidR="002543D7" w:rsidRPr="00F63CFB" w:rsidRDefault="00593BB1" w:rsidP="00F63CFB">
            <w:pPr>
              <w:widowControl w:val="0"/>
              <w:pBdr>
                <w:top w:val="nil"/>
                <w:left w:val="nil"/>
                <w:bottom w:val="nil"/>
                <w:right w:val="nil"/>
                <w:between w:val="nil"/>
              </w:pBdr>
              <w:ind w:left="388" w:right="427" w:hanging="4"/>
              <w:jc w:val="both"/>
              <w:rPr>
                <w:rFonts w:ascii="Cambria" w:eastAsia="Cambria" w:hAnsi="Cambria" w:cs="Cambria"/>
                <w:color w:val="000000"/>
              </w:rPr>
            </w:pPr>
            <w:r w:rsidRPr="00F63CFB">
              <w:rPr>
                <w:rFonts w:ascii="Noto Sans Symbols" w:eastAsia="Noto Sans Symbols" w:hAnsi="Noto Sans Symbols" w:cs="Noto Sans Symbols"/>
                <w:color w:val="000000"/>
              </w:rPr>
              <w:t xml:space="preserve">∙ </w:t>
            </w:r>
            <w:r w:rsidRPr="00F63CFB">
              <w:rPr>
                <w:rFonts w:ascii="Cambria" w:eastAsia="Cambria" w:hAnsi="Cambria" w:cs="Cambria"/>
                <w:color w:val="000000"/>
              </w:rPr>
              <w:t xml:space="preserve">The ability to apply </w:t>
            </w:r>
            <w:r w:rsidR="00A17CB7" w:rsidRPr="00F63CFB">
              <w:rPr>
                <w:rFonts w:ascii="Cambria" w:eastAsia="Cambria" w:hAnsi="Cambria" w:cs="Cambria"/>
                <w:color w:val="000000"/>
              </w:rPr>
              <w:t>and contextualize</w:t>
            </w:r>
            <w:r w:rsidRPr="00F63CFB">
              <w:rPr>
                <w:rFonts w:ascii="Cambria" w:eastAsia="Cambria" w:hAnsi="Cambria" w:cs="Cambria"/>
                <w:color w:val="000000"/>
              </w:rPr>
              <w:t xml:space="preserve"> the models, theories</w:t>
            </w:r>
            <w:r w:rsidR="00A17CB7" w:rsidRPr="00F63CFB">
              <w:rPr>
                <w:rFonts w:ascii="Cambria" w:eastAsia="Cambria" w:hAnsi="Cambria" w:cs="Cambria"/>
                <w:color w:val="000000"/>
              </w:rPr>
              <w:t>,</w:t>
            </w:r>
            <w:r w:rsidRPr="00F63CFB">
              <w:rPr>
                <w:rFonts w:ascii="Cambria" w:eastAsia="Cambria" w:hAnsi="Cambria" w:cs="Cambria"/>
                <w:color w:val="000000"/>
              </w:rPr>
              <w:t xml:space="preserve"> and frameworks is clearly </w:t>
            </w:r>
            <w:r w:rsidR="00A17CB7" w:rsidRPr="00F63CFB">
              <w:rPr>
                <w:rFonts w:ascii="Cambria" w:eastAsia="Cambria" w:hAnsi="Cambria" w:cs="Cambria"/>
                <w:color w:val="000000"/>
              </w:rPr>
              <w:t>recognizable</w:t>
            </w:r>
            <w:r w:rsidRPr="00F63CFB">
              <w:rPr>
                <w:rFonts w:ascii="Cambria" w:eastAsia="Cambria" w:hAnsi="Cambria" w:cs="Cambria"/>
                <w:color w:val="000000"/>
              </w:rPr>
              <w:t xml:space="preserve">. </w:t>
            </w:r>
            <w:r w:rsidRPr="00F63CFB">
              <w:rPr>
                <w:rFonts w:ascii="Noto Sans Symbols" w:eastAsia="Noto Sans Symbols" w:hAnsi="Noto Sans Symbols" w:cs="Noto Sans Symbols"/>
                <w:color w:val="000000"/>
              </w:rPr>
              <w:t xml:space="preserve">∙ </w:t>
            </w:r>
            <w:r w:rsidRPr="00F63CFB">
              <w:rPr>
                <w:rFonts w:ascii="Cambria" w:eastAsia="Cambria" w:hAnsi="Cambria" w:cs="Cambria"/>
                <w:color w:val="000000"/>
              </w:rPr>
              <w:t xml:space="preserve">The analysis and the use of research data, as well as the ability to use the data to reach acceptable and accurate conclusions, is exceptional. </w:t>
            </w:r>
          </w:p>
          <w:p w:rsidR="002543D7" w:rsidRPr="00F63CFB" w:rsidRDefault="00593BB1" w:rsidP="00F63CFB">
            <w:pPr>
              <w:widowControl w:val="0"/>
              <w:pBdr>
                <w:top w:val="nil"/>
                <w:left w:val="nil"/>
                <w:bottom w:val="nil"/>
                <w:right w:val="nil"/>
                <w:between w:val="nil"/>
              </w:pBdr>
              <w:spacing w:before="13"/>
              <w:ind w:left="753" w:right="903" w:hanging="359"/>
              <w:jc w:val="both"/>
              <w:rPr>
                <w:rFonts w:ascii="Cambria" w:eastAsia="Cambria" w:hAnsi="Cambria" w:cs="Cambria"/>
                <w:color w:val="000000"/>
              </w:rPr>
            </w:pPr>
            <w:r w:rsidRPr="00F63CFB">
              <w:rPr>
                <w:rFonts w:ascii="Noto Sans Symbols" w:eastAsia="Noto Sans Symbols" w:hAnsi="Noto Sans Symbols" w:cs="Noto Sans Symbols"/>
                <w:color w:val="000000"/>
              </w:rPr>
              <w:t xml:space="preserve">∙ </w:t>
            </w:r>
            <w:r w:rsidRPr="00F63CFB">
              <w:rPr>
                <w:rFonts w:ascii="Cambria" w:eastAsia="Cambria" w:hAnsi="Cambria" w:cs="Cambria"/>
                <w:color w:val="000000"/>
              </w:rPr>
              <w:t xml:space="preserve">Answers show independent thought and clarity of the learner has led to an overall focused and evaluative answer. </w:t>
            </w:r>
          </w:p>
          <w:p w:rsidR="002543D7" w:rsidRDefault="00593BB1" w:rsidP="00F63CFB">
            <w:pPr>
              <w:widowControl w:val="0"/>
              <w:pBdr>
                <w:top w:val="nil"/>
                <w:left w:val="nil"/>
                <w:bottom w:val="nil"/>
                <w:right w:val="nil"/>
                <w:between w:val="nil"/>
              </w:pBdr>
              <w:ind w:left="388"/>
              <w:jc w:val="both"/>
              <w:rPr>
                <w:rFonts w:ascii="Cambria" w:eastAsia="Cambria" w:hAnsi="Cambria" w:cs="Cambria"/>
                <w:color w:val="000000"/>
                <w:sz w:val="18"/>
                <w:szCs w:val="18"/>
              </w:rPr>
            </w:pPr>
            <w:r w:rsidRPr="00F63CFB">
              <w:rPr>
                <w:rFonts w:ascii="Times New Roman" w:eastAsia="Noto Sans Symbols" w:hAnsi="Times New Roman" w:cs="Times New Roman"/>
                <w:color w:val="000000"/>
              </w:rPr>
              <w:t>∙</w:t>
            </w:r>
            <w:r w:rsidRPr="00F63CFB">
              <w:rPr>
                <w:rFonts w:ascii="Noto Sans Symbols" w:eastAsia="Noto Sans Symbols" w:hAnsi="Noto Sans Symbols" w:cs="Noto Sans Symbols"/>
                <w:color w:val="000000"/>
              </w:rPr>
              <w:t xml:space="preserve"> </w:t>
            </w:r>
            <w:r w:rsidRPr="00F63CFB">
              <w:rPr>
                <w:rFonts w:ascii="Cambria" w:eastAsia="Cambria" w:hAnsi="Cambria" w:cs="Cambria"/>
                <w:color w:val="000000"/>
              </w:rPr>
              <w:t>The answer has followed</w:t>
            </w:r>
            <w:r w:rsidR="00A17CB7" w:rsidRPr="00F63CFB">
              <w:rPr>
                <w:rFonts w:ascii="Cambria" w:eastAsia="Cambria" w:hAnsi="Cambria" w:cs="Cambria"/>
                <w:color w:val="000000"/>
              </w:rPr>
              <w:t xml:space="preserve"> proper Harvard</w:t>
            </w:r>
            <w:r w:rsidRPr="00F63CFB">
              <w:rPr>
                <w:rFonts w:ascii="Cambria" w:eastAsia="Cambria" w:hAnsi="Cambria" w:cs="Cambria"/>
                <w:color w:val="000000"/>
              </w:rPr>
              <w:t xml:space="preserve"> referencing.</w:t>
            </w:r>
          </w:p>
        </w:tc>
      </w:tr>
      <w:tr w:rsidR="002543D7" w:rsidRPr="00F63CFB" w:rsidTr="00F63CFB">
        <w:trPr>
          <w:trHeight w:val="2356"/>
        </w:trPr>
        <w:tc>
          <w:tcPr>
            <w:tcW w:w="1023" w:type="dxa"/>
            <w:shd w:val="clear" w:color="auto" w:fill="auto"/>
            <w:tcMar>
              <w:top w:w="100" w:type="dxa"/>
              <w:left w:w="100" w:type="dxa"/>
              <w:bottom w:w="100" w:type="dxa"/>
              <w:right w:w="100" w:type="dxa"/>
            </w:tcMar>
          </w:tcPr>
          <w:p w:rsidR="00A17CB7" w:rsidRDefault="00A17CB7">
            <w:pPr>
              <w:widowControl w:val="0"/>
              <w:pBdr>
                <w:top w:val="nil"/>
                <w:left w:val="nil"/>
                <w:bottom w:val="nil"/>
                <w:right w:val="nil"/>
                <w:between w:val="nil"/>
              </w:pBdr>
              <w:spacing w:line="240" w:lineRule="auto"/>
              <w:jc w:val="center"/>
              <w:rPr>
                <w:rFonts w:ascii="Trebuchet MS" w:eastAsia="Trebuchet MS" w:hAnsi="Trebuchet MS" w:cs="Trebuchet MS"/>
                <w:b/>
                <w:color w:val="000000"/>
              </w:rPr>
            </w:pPr>
          </w:p>
          <w:p w:rsidR="00A17CB7" w:rsidRDefault="00A17CB7">
            <w:pPr>
              <w:widowControl w:val="0"/>
              <w:pBdr>
                <w:top w:val="nil"/>
                <w:left w:val="nil"/>
                <w:bottom w:val="nil"/>
                <w:right w:val="nil"/>
                <w:between w:val="nil"/>
              </w:pBdr>
              <w:spacing w:line="240" w:lineRule="auto"/>
              <w:jc w:val="center"/>
              <w:rPr>
                <w:rFonts w:ascii="Trebuchet MS" w:eastAsia="Trebuchet MS" w:hAnsi="Trebuchet MS" w:cs="Trebuchet MS"/>
                <w:b/>
                <w:color w:val="000000"/>
              </w:rPr>
            </w:pPr>
          </w:p>
          <w:p w:rsidR="00A17CB7" w:rsidRDefault="00A17CB7">
            <w:pPr>
              <w:widowControl w:val="0"/>
              <w:pBdr>
                <w:top w:val="nil"/>
                <w:left w:val="nil"/>
                <w:bottom w:val="nil"/>
                <w:right w:val="nil"/>
                <w:between w:val="nil"/>
              </w:pBdr>
              <w:spacing w:line="240" w:lineRule="auto"/>
              <w:jc w:val="center"/>
              <w:rPr>
                <w:rFonts w:ascii="Trebuchet MS" w:eastAsia="Trebuchet MS" w:hAnsi="Trebuchet MS" w:cs="Trebuchet MS"/>
                <w:b/>
                <w:color w:val="000000"/>
              </w:rPr>
            </w:pPr>
          </w:p>
          <w:p w:rsidR="00A17CB7" w:rsidRDefault="00A17CB7">
            <w:pPr>
              <w:widowControl w:val="0"/>
              <w:pBdr>
                <w:top w:val="nil"/>
                <w:left w:val="nil"/>
                <w:bottom w:val="nil"/>
                <w:right w:val="nil"/>
                <w:between w:val="nil"/>
              </w:pBdr>
              <w:spacing w:line="240" w:lineRule="auto"/>
              <w:jc w:val="center"/>
              <w:rPr>
                <w:rFonts w:ascii="Trebuchet MS" w:eastAsia="Trebuchet MS" w:hAnsi="Trebuchet MS" w:cs="Trebuchet MS"/>
                <w:b/>
                <w:color w:val="000000"/>
              </w:rPr>
            </w:pPr>
          </w:p>
          <w:p w:rsidR="00A17CB7" w:rsidRDefault="00A17CB7">
            <w:pPr>
              <w:widowControl w:val="0"/>
              <w:pBdr>
                <w:top w:val="nil"/>
                <w:left w:val="nil"/>
                <w:bottom w:val="nil"/>
                <w:right w:val="nil"/>
                <w:between w:val="nil"/>
              </w:pBdr>
              <w:spacing w:line="240" w:lineRule="auto"/>
              <w:jc w:val="center"/>
              <w:rPr>
                <w:rFonts w:ascii="Trebuchet MS" w:eastAsia="Trebuchet MS" w:hAnsi="Trebuchet MS" w:cs="Trebuchet MS"/>
                <w:b/>
                <w:color w:val="000000"/>
              </w:rPr>
            </w:pPr>
          </w:p>
          <w:p w:rsidR="002543D7" w:rsidRDefault="00593BB1">
            <w:pPr>
              <w:widowControl w:val="0"/>
              <w:pBdr>
                <w:top w:val="nil"/>
                <w:left w:val="nil"/>
                <w:bottom w:val="nil"/>
                <w:right w:val="nil"/>
                <w:between w:val="nil"/>
              </w:pBdr>
              <w:spacing w:line="240" w:lineRule="auto"/>
              <w:jc w:val="center"/>
              <w:rPr>
                <w:rFonts w:ascii="Trebuchet MS" w:eastAsia="Trebuchet MS" w:hAnsi="Trebuchet MS" w:cs="Trebuchet MS"/>
                <w:b/>
                <w:color w:val="000000"/>
              </w:rPr>
            </w:pPr>
            <w:r>
              <w:rPr>
                <w:rFonts w:ascii="Trebuchet MS" w:eastAsia="Trebuchet MS" w:hAnsi="Trebuchet MS" w:cs="Trebuchet MS"/>
                <w:b/>
                <w:color w:val="000000"/>
              </w:rPr>
              <w:t xml:space="preserve">60-69 </w:t>
            </w:r>
          </w:p>
        </w:tc>
        <w:tc>
          <w:tcPr>
            <w:tcW w:w="7944" w:type="dxa"/>
            <w:shd w:val="clear" w:color="auto" w:fill="auto"/>
            <w:tcMar>
              <w:top w:w="100" w:type="dxa"/>
              <w:left w:w="100" w:type="dxa"/>
              <w:bottom w:w="100" w:type="dxa"/>
              <w:right w:w="100" w:type="dxa"/>
            </w:tcMar>
          </w:tcPr>
          <w:p w:rsidR="00F63CFB" w:rsidRDefault="00F63CFB" w:rsidP="00F63CFB">
            <w:pPr>
              <w:widowControl w:val="0"/>
              <w:pBdr>
                <w:top w:val="nil"/>
                <w:left w:val="nil"/>
                <w:bottom w:val="nil"/>
                <w:right w:val="nil"/>
                <w:between w:val="nil"/>
              </w:pBdr>
              <w:ind w:left="388"/>
              <w:rPr>
                <w:rFonts w:ascii="Noto Sans Symbols" w:eastAsia="Noto Sans Symbols" w:hAnsi="Noto Sans Symbols" w:cs="Noto Sans Symbols"/>
                <w:color w:val="000000"/>
              </w:rPr>
            </w:pPr>
          </w:p>
          <w:p w:rsidR="002543D7" w:rsidRPr="00F63CFB" w:rsidRDefault="00593BB1" w:rsidP="00F63CFB">
            <w:pPr>
              <w:widowControl w:val="0"/>
              <w:pBdr>
                <w:top w:val="nil"/>
                <w:left w:val="nil"/>
                <w:bottom w:val="nil"/>
                <w:right w:val="nil"/>
                <w:between w:val="nil"/>
              </w:pBdr>
              <w:ind w:left="388"/>
              <w:rPr>
                <w:rFonts w:ascii="Cambria" w:eastAsia="Cambria" w:hAnsi="Cambria" w:cs="Cambria"/>
                <w:color w:val="000000"/>
              </w:rPr>
            </w:pPr>
            <w:r w:rsidRPr="00F63CFB">
              <w:rPr>
                <w:rFonts w:ascii="Noto Sans Symbols" w:eastAsia="Noto Sans Symbols" w:hAnsi="Noto Sans Symbols" w:cs="Noto Sans Symbols"/>
                <w:color w:val="000000"/>
              </w:rPr>
              <w:t xml:space="preserve">∙ </w:t>
            </w:r>
            <w:r w:rsidRPr="00F63CFB">
              <w:rPr>
                <w:rFonts w:ascii="Cambria" w:eastAsia="Cambria" w:hAnsi="Cambria" w:cs="Cambria"/>
                <w:color w:val="000000"/>
              </w:rPr>
              <w:t xml:space="preserve">The answer </w:t>
            </w:r>
            <w:r w:rsidR="00A17CB7" w:rsidRPr="00F63CFB">
              <w:rPr>
                <w:rFonts w:ascii="Cambria" w:eastAsia="Cambria" w:hAnsi="Cambria" w:cs="Cambria"/>
                <w:color w:val="000000"/>
              </w:rPr>
              <w:t>shows and above</w:t>
            </w:r>
            <w:r w:rsidRPr="00F63CFB">
              <w:rPr>
                <w:rFonts w:ascii="Cambria" w:eastAsia="Cambria" w:hAnsi="Cambria" w:cs="Cambria"/>
                <w:color w:val="000000"/>
              </w:rPr>
              <w:t>-average standard</w:t>
            </w:r>
            <w:r w:rsidR="00A17CB7" w:rsidRPr="00F63CFB">
              <w:rPr>
                <w:rFonts w:ascii="Cambria" w:eastAsia="Cambria" w:hAnsi="Cambria" w:cs="Cambria"/>
                <w:color w:val="000000"/>
              </w:rPr>
              <w:t xml:space="preserve"> </w:t>
            </w:r>
            <w:r w:rsidRPr="00F63CFB">
              <w:rPr>
                <w:rFonts w:ascii="Cambria" w:eastAsia="Cambria" w:hAnsi="Cambria" w:cs="Cambria"/>
                <w:color w:val="000000"/>
              </w:rPr>
              <w:t>with few</w:t>
            </w:r>
            <w:r w:rsidR="00A17CB7" w:rsidRPr="00F63CFB">
              <w:rPr>
                <w:rFonts w:ascii="Cambria" w:eastAsia="Cambria" w:hAnsi="Cambria" w:cs="Cambria"/>
                <w:color w:val="000000"/>
              </w:rPr>
              <w:t xml:space="preserve"> </w:t>
            </w:r>
            <w:r w:rsidRPr="00F63CFB">
              <w:rPr>
                <w:rFonts w:ascii="Cambria" w:eastAsia="Cambria" w:hAnsi="Cambria" w:cs="Cambria"/>
                <w:color w:val="000000"/>
              </w:rPr>
              <w:t xml:space="preserve">errors. </w:t>
            </w:r>
          </w:p>
          <w:p w:rsidR="002543D7" w:rsidRPr="00F63CFB" w:rsidRDefault="00593BB1" w:rsidP="00F63CFB">
            <w:pPr>
              <w:widowControl w:val="0"/>
              <w:pBdr>
                <w:top w:val="nil"/>
                <w:left w:val="nil"/>
                <w:bottom w:val="nil"/>
                <w:right w:val="nil"/>
                <w:between w:val="nil"/>
              </w:pBdr>
              <w:spacing w:before="22"/>
              <w:ind w:left="746" w:right="516" w:hanging="353"/>
              <w:rPr>
                <w:rFonts w:ascii="Cambria" w:eastAsia="Cambria" w:hAnsi="Cambria" w:cs="Cambria"/>
                <w:color w:val="000000"/>
              </w:rPr>
            </w:pPr>
            <w:r w:rsidRPr="00F63CFB">
              <w:rPr>
                <w:rFonts w:ascii="Noto Sans Symbols" w:eastAsia="Noto Sans Symbols" w:hAnsi="Noto Sans Symbols" w:cs="Noto Sans Symbols"/>
                <w:color w:val="000000"/>
              </w:rPr>
              <w:t xml:space="preserve">∙ </w:t>
            </w:r>
            <w:r w:rsidRPr="00F63CFB">
              <w:rPr>
                <w:rFonts w:ascii="Cambria" w:eastAsia="Cambria" w:hAnsi="Cambria" w:cs="Cambria"/>
                <w:color w:val="000000"/>
              </w:rPr>
              <w:t>The answer</w:t>
            </w:r>
            <w:r w:rsidR="00A17CB7" w:rsidRPr="00F63CFB">
              <w:rPr>
                <w:rFonts w:ascii="Cambria" w:eastAsia="Cambria" w:hAnsi="Cambria" w:cs="Cambria"/>
                <w:color w:val="000000"/>
              </w:rPr>
              <w:t xml:space="preserve"> </w:t>
            </w:r>
            <w:r w:rsidRPr="00F63CFB">
              <w:rPr>
                <w:rFonts w:ascii="Cambria" w:eastAsia="Cambria" w:hAnsi="Cambria" w:cs="Cambria"/>
                <w:color w:val="000000"/>
              </w:rPr>
              <w:t>shows</w:t>
            </w:r>
            <w:r w:rsidR="00A17CB7" w:rsidRPr="00F63CFB">
              <w:rPr>
                <w:rFonts w:ascii="Cambria" w:eastAsia="Cambria" w:hAnsi="Cambria" w:cs="Cambria"/>
                <w:color w:val="000000"/>
              </w:rPr>
              <w:t xml:space="preserve"> a decent </w:t>
            </w:r>
            <w:r w:rsidRPr="00F63CFB">
              <w:rPr>
                <w:rFonts w:ascii="Cambria" w:eastAsia="Cambria" w:hAnsi="Cambria" w:cs="Cambria"/>
                <w:color w:val="000000"/>
              </w:rPr>
              <w:t>level</w:t>
            </w:r>
            <w:r w:rsidR="00A17CB7" w:rsidRPr="00F63CFB">
              <w:rPr>
                <w:rFonts w:ascii="Cambria" w:eastAsia="Cambria" w:hAnsi="Cambria" w:cs="Cambria"/>
                <w:color w:val="000000"/>
              </w:rPr>
              <w:t xml:space="preserve"> </w:t>
            </w:r>
            <w:r w:rsidRPr="00F63CFB">
              <w:rPr>
                <w:rFonts w:ascii="Cambria" w:eastAsia="Cambria" w:hAnsi="Cambria" w:cs="Cambria"/>
                <w:color w:val="000000"/>
              </w:rPr>
              <w:t>of</w:t>
            </w:r>
            <w:r w:rsidR="00A17CB7" w:rsidRPr="00F63CFB">
              <w:rPr>
                <w:rFonts w:ascii="Cambria" w:eastAsia="Cambria" w:hAnsi="Cambria" w:cs="Cambria"/>
                <w:color w:val="000000"/>
              </w:rPr>
              <w:t xml:space="preserve"> </w:t>
            </w:r>
            <w:r w:rsidRPr="00F63CFB">
              <w:rPr>
                <w:rFonts w:ascii="Cambria" w:eastAsia="Cambria" w:hAnsi="Cambria" w:cs="Cambria"/>
                <w:color w:val="000000"/>
              </w:rPr>
              <w:t>knowledge</w:t>
            </w:r>
            <w:r w:rsidR="00A17CB7" w:rsidRPr="00F63CFB">
              <w:rPr>
                <w:rFonts w:ascii="Cambria" w:eastAsia="Cambria" w:hAnsi="Cambria" w:cs="Cambria"/>
                <w:color w:val="000000"/>
              </w:rPr>
              <w:t xml:space="preserve"> </w:t>
            </w:r>
            <w:r w:rsidRPr="00F63CFB">
              <w:rPr>
                <w:rFonts w:ascii="Cambria" w:eastAsia="Cambria" w:hAnsi="Cambria" w:cs="Cambria"/>
                <w:color w:val="000000"/>
              </w:rPr>
              <w:t>and</w:t>
            </w:r>
            <w:r w:rsidR="00A17CB7" w:rsidRPr="00F63CFB">
              <w:rPr>
                <w:rFonts w:ascii="Cambria" w:eastAsia="Cambria" w:hAnsi="Cambria" w:cs="Cambria"/>
                <w:color w:val="000000"/>
              </w:rPr>
              <w:t xml:space="preserve"> a </w:t>
            </w:r>
            <w:r w:rsidRPr="00F63CFB">
              <w:rPr>
                <w:rFonts w:ascii="Cambria" w:eastAsia="Cambria" w:hAnsi="Cambria" w:cs="Cambria"/>
                <w:color w:val="000000"/>
              </w:rPr>
              <w:t>fairly</w:t>
            </w:r>
            <w:r w:rsidR="00A17CB7" w:rsidRPr="00F63CFB">
              <w:rPr>
                <w:rFonts w:ascii="Cambria" w:eastAsia="Cambria" w:hAnsi="Cambria" w:cs="Cambria"/>
                <w:color w:val="000000"/>
              </w:rPr>
              <w:t xml:space="preserve"> </w:t>
            </w:r>
            <w:r w:rsidRPr="00F63CFB">
              <w:rPr>
                <w:rFonts w:ascii="Cambria" w:eastAsia="Cambria" w:hAnsi="Cambria" w:cs="Cambria"/>
                <w:color w:val="000000"/>
              </w:rPr>
              <w:t>clear</w:t>
            </w:r>
            <w:r w:rsidR="00A17CB7" w:rsidRPr="00F63CFB">
              <w:rPr>
                <w:rFonts w:ascii="Cambria" w:eastAsia="Cambria" w:hAnsi="Cambria" w:cs="Cambria"/>
                <w:color w:val="000000"/>
              </w:rPr>
              <w:t xml:space="preserve"> </w:t>
            </w:r>
            <w:r w:rsidRPr="00F63CFB">
              <w:rPr>
                <w:rFonts w:ascii="Cambria" w:eastAsia="Cambria" w:hAnsi="Cambria" w:cs="Cambria"/>
                <w:color w:val="000000"/>
              </w:rPr>
              <w:t>understanding</w:t>
            </w:r>
            <w:r w:rsidR="00A17CB7" w:rsidRPr="00F63CFB">
              <w:rPr>
                <w:rFonts w:ascii="Cambria" w:eastAsia="Cambria" w:hAnsi="Cambria" w:cs="Cambria"/>
                <w:color w:val="000000"/>
              </w:rPr>
              <w:t xml:space="preserve"> </w:t>
            </w:r>
            <w:r w:rsidRPr="00F63CFB">
              <w:rPr>
                <w:rFonts w:ascii="Cambria" w:eastAsia="Cambria" w:hAnsi="Cambria" w:cs="Cambria"/>
                <w:color w:val="000000"/>
              </w:rPr>
              <w:t>of</w:t>
            </w:r>
            <w:r w:rsidR="00A17CB7" w:rsidRPr="00F63CFB">
              <w:rPr>
                <w:rFonts w:ascii="Cambria" w:eastAsia="Cambria" w:hAnsi="Cambria" w:cs="Cambria"/>
                <w:color w:val="000000"/>
              </w:rPr>
              <w:t xml:space="preserve"> </w:t>
            </w:r>
            <w:r w:rsidRPr="00F63CFB">
              <w:rPr>
                <w:rFonts w:ascii="Cambria" w:eastAsia="Cambria" w:hAnsi="Cambria" w:cs="Cambria"/>
                <w:color w:val="000000"/>
              </w:rPr>
              <w:t>related</w:t>
            </w:r>
            <w:r w:rsidR="00A17CB7" w:rsidRPr="00F63CFB">
              <w:rPr>
                <w:rFonts w:ascii="Cambria" w:eastAsia="Cambria" w:hAnsi="Cambria" w:cs="Cambria"/>
                <w:color w:val="000000"/>
              </w:rPr>
              <w:t xml:space="preserve"> </w:t>
            </w:r>
            <w:r w:rsidRPr="00F63CFB">
              <w:rPr>
                <w:rFonts w:ascii="Cambria" w:eastAsia="Cambria" w:hAnsi="Cambria" w:cs="Cambria"/>
                <w:color w:val="000000"/>
              </w:rPr>
              <w:t>models, theories</w:t>
            </w:r>
            <w:r w:rsidR="00A17CB7" w:rsidRPr="00F63CFB">
              <w:rPr>
                <w:rFonts w:ascii="Cambria" w:eastAsia="Cambria" w:hAnsi="Cambria" w:cs="Cambria"/>
                <w:color w:val="000000"/>
              </w:rPr>
              <w:t>,</w:t>
            </w:r>
            <w:r w:rsidRPr="00F63CFB">
              <w:rPr>
                <w:rFonts w:ascii="Cambria" w:eastAsia="Cambria" w:hAnsi="Cambria" w:cs="Cambria"/>
                <w:color w:val="000000"/>
              </w:rPr>
              <w:t xml:space="preserve"> and frameworks. There is a very good level, and use of, analytical techniques that is obvious throughout the answer. </w:t>
            </w:r>
          </w:p>
          <w:p w:rsidR="002543D7" w:rsidRPr="00F63CFB" w:rsidRDefault="00593BB1" w:rsidP="00F63CFB">
            <w:pPr>
              <w:widowControl w:val="0"/>
              <w:pBdr>
                <w:top w:val="nil"/>
                <w:left w:val="nil"/>
                <w:bottom w:val="nil"/>
                <w:right w:val="nil"/>
                <w:between w:val="nil"/>
              </w:pBdr>
              <w:spacing w:before="8"/>
              <w:ind w:left="752" w:right="759" w:hanging="361"/>
              <w:rPr>
                <w:rFonts w:ascii="Cambria" w:eastAsia="Cambria" w:hAnsi="Cambria" w:cs="Cambria"/>
                <w:color w:val="000000"/>
              </w:rPr>
            </w:pPr>
            <w:r w:rsidRPr="00F63CFB">
              <w:rPr>
                <w:rFonts w:ascii="Noto Sans Symbols" w:eastAsia="Noto Sans Symbols" w:hAnsi="Noto Sans Symbols" w:cs="Noto Sans Symbols"/>
                <w:color w:val="000000"/>
              </w:rPr>
              <w:t xml:space="preserve">∙ </w:t>
            </w:r>
            <w:r w:rsidRPr="00F63CFB">
              <w:rPr>
                <w:rFonts w:ascii="Cambria" w:eastAsia="Cambria" w:hAnsi="Cambria" w:cs="Cambria"/>
                <w:color w:val="000000"/>
              </w:rPr>
              <w:t xml:space="preserve">The ability to apply and </w:t>
            </w:r>
            <w:r w:rsidR="00A17CB7" w:rsidRPr="00F63CFB">
              <w:rPr>
                <w:rFonts w:ascii="Cambria" w:eastAsia="Cambria" w:hAnsi="Cambria" w:cs="Cambria"/>
                <w:color w:val="000000"/>
              </w:rPr>
              <w:t>contextualize</w:t>
            </w:r>
            <w:r w:rsidRPr="00F63CFB">
              <w:rPr>
                <w:rFonts w:ascii="Cambria" w:eastAsia="Cambria" w:hAnsi="Cambria" w:cs="Cambria"/>
                <w:color w:val="000000"/>
              </w:rPr>
              <w:t xml:space="preserve"> the models, theories</w:t>
            </w:r>
            <w:r w:rsidR="00A17CB7" w:rsidRPr="00F63CFB">
              <w:rPr>
                <w:rFonts w:ascii="Cambria" w:eastAsia="Cambria" w:hAnsi="Cambria" w:cs="Cambria"/>
                <w:color w:val="000000"/>
              </w:rPr>
              <w:t>,</w:t>
            </w:r>
            <w:r w:rsidRPr="00F63CFB">
              <w:rPr>
                <w:rFonts w:ascii="Cambria" w:eastAsia="Cambria" w:hAnsi="Cambria" w:cs="Cambria"/>
                <w:color w:val="000000"/>
              </w:rPr>
              <w:t xml:space="preserve"> and frameworks is of a good standard. </w:t>
            </w:r>
          </w:p>
          <w:p w:rsidR="002543D7" w:rsidRPr="00F63CFB" w:rsidRDefault="00593BB1" w:rsidP="00F63CFB">
            <w:pPr>
              <w:widowControl w:val="0"/>
              <w:pBdr>
                <w:top w:val="nil"/>
                <w:left w:val="nil"/>
                <w:bottom w:val="nil"/>
                <w:right w:val="nil"/>
                <w:between w:val="nil"/>
              </w:pBdr>
              <w:spacing w:before="15"/>
              <w:ind w:left="751" w:right="427" w:hanging="357"/>
              <w:rPr>
                <w:rFonts w:ascii="Cambria" w:eastAsia="Cambria" w:hAnsi="Cambria" w:cs="Cambria"/>
                <w:color w:val="000000"/>
              </w:rPr>
            </w:pPr>
            <w:r w:rsidRPr="00F63CFB">
              <w:rPr>
                <w:rFonts w:ascii="Noto Sans Symbols" w:eastAsia="Noto Sans Symbols" w:hAnsi="Noto Sans Symbols" w:cs="Noto Sans Symbols"/>
                <w:color w:val="000000"/>
              </w:rPr>
              <w:t xml:space="preserve">∙ </w:t>
            </w:r>
            <w:r w:rsidRPr="00F63CFB">
              <w:rPr>
                <w:rFonts w:ascii="Cambria" w:eastAsia="Cambria" w:hAnsi="Cambria" w:cs="Cambria"/>
                <w:color w:val="000000"/>
              </w:rPr>
              <w:t>The analysis and the use of research data, as well as the ability to use the data to reach acceptable and accurate conclusions, is</w:t>
            </w:r>
            <w:r w:rsidR="00A17CB7" w:rsidRPr="00F63CFB">
              <w:rPr>
                <w:rFonts w:ascii="Cambria" w:eastAsia="Cambria" w:hAnsi="Cambria" w:cs="Cambria"/>
                <w:color w:val="000000"/>
              </w:rPr>
              <w:t xml:space="preserve"> </w:t>
            </w:r>
            <w:r w:rsidRPr="00F63CFB">
              <w:rPr>
                <w:rFonts w:ascii="Cambria" w:eastAsia="Cambria" w:hAnsi="Cambria" w:cs="Cambria"/>
                <w:color w:val="000000"/>
              </w:rPr>
              <w:t xml:space="preserve">above average level. </w:t>
            </w:r>
          </w:p>
          <w:p w:rsidR="002543D7" w:rsidRPr="00F63CFB" w:rsidRDefault="00593BB1" w:rsidP="00F63CFB">
            <w:pPr>
              <w:widowControl w:val="0"/>
              <w:pBdr>
                <w:top w:val="nil"/>
                <w:left w:val="nil"/>
                <w:bottom w:val="nil"/>
                <w:right w:val="nil"/>
                <w:between w:val="nil"/>
              </w:pBdr>
              <w:spacing w:before="14"/>
              <w:ind w:left="751" w:right="654" w:hanging="357"/>
              <w:rPr>
                <w:rFonts w:ascii="Cambria" w:eastAsia="Cambria" w:hAnsi="Cambria" w:cs="Cambria"/>
                <w:color w:val="000000"/>
              </w:rPr>
            </w:pPr>
            <w:r w:rsidRPr="00F63CFB">
              <w:rPr>
                <w:rFonts w:ascii="Noto Sans Symbols" w:eastAsia="Noto Sans Symbols" w:hAnsi="Noto Sans Symbols" w:cs="Noto Sans Symbols"/>
                <w:color w:val="000000"/>
              </w:rPr>
              <w:t xml:space="preserve">∙ </w:t>
            </w:r>
            <w:r w:rsidRPr="00F63CFB">
              <w:rPr>
                <w:rFonts w:ascii="Cambria" w:eastAsia="Cambria" w:hAnsi="Cambria" w:cs="Cambria"/>
                <w:color w:val="000000"/>
              </w:rPr>
              <w:t xml:space="preserve">Answers show independent thought and clarity of the </w:t>
            </w:r>
            <w:r w:rsidR="00A17CB7" w:rsidRPr="00F63CFB">
              <w:rPr>
                <w:rFonts w:ascii="Cambria" w:eastAsia="Cambria" w:hAnsi="Cambria" w:cs="Cambria"/>
                <w:color w:val="000000"/>
              </w:rPr>
              <w:t>learner’s</w:t>
            </w:r>
            <w:r w:rsidRPr="00F63CFB">
              <w:rPr>
                <w:rFonts w:ascii="Cambria" w:eastAsia="Cambria" w:hAnsi="Cambria" w:cs="Cambria"/>
                <w:color w:val="000000"/>
              </w:rPr>
              <w:t xml:space="preserve"> answer has led to an overall focused and evaluative answer</w:t>
            </w:r>
            <w:r w:rsidR="00A17CB7" w:rsidRPr="00F63CFB">
              <w:rPr>
                <w:rFonts w:ascii="Cambria" w:eastAsia="Cambria" w:hAnsi="Cambria" w:cs="Cambria"/>
                <w:color w:val="000000"/>
              </w:rPr>
              <w:t xml:space="preserve"> </w:t>
            </w:r>
            <w:r w:rsidRPr="00F63CFB">
              <w:rPr>
                <w:rFonts w:ascii="Cambria" w:eastAsia="Cambria" w:hAnsi="Cambria" w:cs="Cambria"/>
                <w:color w:val="000000"/>
              </w:rPr>
              <w:t xml:space="preserve">with little inconsistency. </w:t>
            </w:r>
          </w:p>
          <w:p w:rsidR="002543D7" w:rsidRDefault="00593BB1" w:rsidP="00F63CFB">
            <w:pPr>
              <w:widowControl w:val="0"/>
              <w:pBdr>
                <w:top w:val="nil"/>
                <w:left w:val="nil"/>
                <w:bottom w:val="nil"/>
                <w:right w:val="nil"/>
                <w:between w:val="nil"/>
              </w:pBdr>
              <w:ind w:left="388"/>
              <w:rPr>
                <w:rFonts w:ascii="Cambria" w:eastAsia="Cambria" w:hAnsi="Cambria" w:cs="Cambria"/>
                <w:color w:val="000000"/>
              </w:rPr>
            </w:pPr>
            <w:r w:rsidRPr="00F63CFB">
              <w:rPr>
                <w:rFonts w:ascii="Noto Sans Symbols" w:eastAsia="Noto Sans Symbols" w:hAnsi="Noto Sans Symbols" w:cs="Noto Sans Symbols"/>
                <w:color w:val="000000"/>
              </w:rPr>
              <w:t xml:space="preserve">∙ </w:t>
            </w:r>
            <w:r w:rsidRPr="00F63CFB">
              <w:rPr>
                <w:rFonts w:ascii="Cambria" w:eastAsia="Cambria" w:hAnsi="Cambria" w:cs="Cambria"/>
                <w:color w:val="000000"/>
              </w:rPr>
              <w:t>The answer has followed proper Harvard referencing.</w:t>
            </w:r>
          </w:p>
          <w:p w:rsidR="00F63CFB" w:rsidRPr="00F63CFB" w:rsidRDefault="00F63CFB" w:rsidP="00F63CFB">
            <w:pPr>
              <w:widowControl w:val="0"/>
              <w:pBdr>
                <w:top w:val="nil"/>
                <w:left w:val="nil"/>
                <w:bottom w:val="nil"/>
                <w:right w:val="nil"/>
                <w:between w:val="nil"/>
              </w:pBdr>
              <w:ind w:left="388"/>
              <w:rPr>
                <w:rFonts w:ascii="Cambria" w:eastAsia="Cambria" w:hAnsi="Cambria" w:cs="Cambria"/>
                <w:color w:val="000000"/>
              </w:rPr>
            </w:pPr>
          </w:p>
        </w:tc>
      </w:tr>
      <w:tr w:rsidR="002543D7" w:rsidRPr="00F63CFB" w:rsidTr="00F63CFB">
        <w:trPr>
          <w:trHeight w:val="2611"/>
        </w:trPr>
        <w:tc>
          <w:tcPr>
            <w:tcW w:w="1023" w:type="dxa"/>
            <w:shd w:val="clear" w:color="auto" w:fill="auto"/>
            <w:tcMar>
              <w:top w:w="100" w:type="dxa"/>
              <w:left w:w="100" w:type="dxa"/>
              <w:bottom w:w="100" w:type="dxa"/>
              <w:right w:w="100" w:type="dxa"/>
            </w:tcMar>
          </w:tcPr>
          <w:p w:rsidR="00A17CB7" w:rsidRDefault="00A17CB7">
            <w:pPr>
              <w:widowControl w:val="0"/>
              <w:pBdr>
                <w:top w:val="nil"/>
                <w:left w:val="nil"/>
                <w:bottom w:val="nil"/>
                <w:right w:val="nil"/>
                <w:between w:val="nil"/>
              </w:pBdr>
              <w:spacing w:line="240" w:lineRule="auto"/>
              <w:jc w:val="center"/>
              <w:rPr>
                <w:rFonts w:ascii="Trebuchet MS" w:eastAsia="Trebuchet MS" w:hAnsi="Trebuchet MS" w:cs="Trebuchet MS"/>
                <w:b/>
                <w:color w:val="000000"/>
              </w:rPr>
            </w:pPr>
          </w:p>
          <w:p w:rsidR="00A17CB7" w:rsidRDefault="00A17CB7">
            <w:pPr>
              <w:widowControl w:val="0"/>
              <w:pBdr>
                <w:top w:val="nil"/>
                <w:left w:val="nil"/>
                <w:bottom w:val="nil"/>
                <w:right w:val="nil"/>
                <w:between w:val="nil"/>
              </w:pBdr>
              <w:spacing w:line="240" w:lineRule="auto"/>
              <w:jc w:val="center"/>
              <w:rPr>
                <w:rFonts w:ascii="Trebuchet MS" w:eastAsia="Trebuchet MS" w:hAnsi="Trebuchet MS" w:cs="Trebuchet MS"/>
                <w:b/>
                <w:color w:val="000000"/>
              </w:rPr>
            </w:pPr>
          </w:p>
          <w:p w:rsidR="00A17CB7" w:rsidRDefault="00A17CB7">
            <w:pPr>
              <w:widowControl w:val="0"/>
              <w:pBdr>
                <w:top w:val="nil"/>
                <w:left w:val="nil"/>
                <w:bottom w:val="nil"/>
                <w:right w:val="nil"/>
                <w:between w:val="nil"/>
              </w:pBdr>
              <w:spacing w:line="240" w:lineRule="auto"/>
              <w:jc w:val="center"/>
              <w:rPr>
                <w:rFonts w:ascii="Trebuchet MS" w:eastAsia="Trebuchet MS" w:hAnsi="Trebuchet MS" w:cs="Trebuchet MS"/>
                <w:b/>
                <w:color w:val="000000"/>
              </w:rPr>
            </w:pPr>
          </w:p>
          <w:p w:rsidR="00A17CB7" w:rsidRDefault="00A17CB7">
            <w:pPr>
              <w:widowControl w:val="0"/>
              <w:pBdr>
                <w:top w:val="nil"/>
                <w:left w:val="nil"/>
                <w:bottom w:val="nil"/>
                <w:right w:val="nil"/>
                <w:between w:val="nil"/>
              </w:pBdr>
              <w:spacing w:line="240" w:lineRule="auto"/>
              <w:jc w:val="center"/>
              <w:rPr>
                <w:rFonts w:ascii="Trebuchet MS" w:eastAsia="Trebuchet MS" w:hAnsi="Trebuchet MS" w:cs="Trebuchet MS"/>
                <w:b/>
                <w:color w:val="000000"/>
              </w:rPr>
            </w:pPr>
          </w:p>
          <w:p w:rsidR="00A17CB7" w:rsidRDefault="00A17CB7">
            <w:pPr>
              <w:widowControl w:val="0"/>
              <w:pBdr>
                <w:top w:val="nil"/>
                <w:left w:val="nil"/>
                <w:bottom w:val="nil"/>
                <w:right w:val="nil"/>
                <w:between w:val="nil"/>
              </w:pBdr>
              <w:spacing w:line="240" w:lineRule="auto"/>
              <w:jc w:val="center"/>
              <w:rPr>
                <w:rFonts w:ascii="Trebuchet MS" w:eastAsia="Trebuchet MS" w:hAnsi="Trebuchet MS" w:cs="Trebuchet MS"/>
                <w:b/>
                <w:color w:val="000000"/>
              </w:rPr>
            </w:pPr>
          </w:p>
          <w:p w:rsidR="00A17CB7" w:rsidRDefault="00A17CB7">
            <w:pPr>
              <w:widowControl w:val="0"/>
              <w:pBdr>
                <w:top w:val="nil"/>
                <w:left w:val="nil"/>
                <w:bottom w:val="nil"/>
                <w:right w:val="nil"/>
                <w:between w:val="nil"/>
              </w:pBdr>
              <w:spacing w:line="240" w:lineRule="auto"/>
              <w:jc w:val="center"/>
              <w:rPr>
                <w:rFonts w:ascii="Trebuchet MS" w:eastAsia="Trebuchet MS" w:hAnsi="Trebuchet MS" w:cs="Trebuchet MS"/>
                <w:b/>
                <w:color w:val="000000"/>
              </w:rPr>
            </w:pPr>
          </w:p>
          <w:p w:rsidR="00A17CB7" w:rsidRDefault="00A17CB7">
            <w:pPr>
              <w:widowControl w:val="0"/>
              <w:pBdr>
                <w:top w:val="nil"/>
                <w:left w:val="nil"/>
                <w:bottom w:val="nil"/>
                <w:right w:val="nil"/>
                <w:between w:val="nil"/>
              </w:pBdr>
              <w:spacing w:line="240" w:lineRule="auto"/>
              <w:jc w:val="center"/>
              <w:rPr>
                <w:rFonts w:ascii="Trebuchet MS" w:eastAsia="Trebuchet MS" w:hAnsi="Trebuchet MS" w:cs="Trebuchet MS"/>
                <w:b/>
                <w:color w:val="000000"/>
              </w:rPr>
            </w:pPr>
          </w:p>
          <w:p w:rsidR="002543D7" w:rsidRDefault="00593BB1">
            <w:pPr>
              <w:widowControl w:val="0"/>
              <w:pBdr>
                <w:top w:val="nil"/>
                <w:left w:val="nil"/>
                <w:bottom w:val="nil"/>
                <w:right w:val="nil"/>
                <w:between w:val="nil"/>
              </w:pBdr>
              <w:spacing w:line="240" w:lineRule="auto"/>
              <w:jc w:val="center"/>
              <w:rPr>
                <w:rFonts w:ascii="Trebuchet MS" w:eastAsia="Trebuchet MS" w:hAnsi="Trebuchet MS" w:cs="Trebuchet MS"/>
                <w:b/>
                <w:color w:val="000000"/>
              </w:rPr>
            </w:pPr>
            <w:r>
              <w:rPr>
                <w:rFonts w:ascii="Trebuchet MS" w:eastAsia="Trebuchet MS" w:hAnsi="Trebuchet MS" w:cs="Trebuchet MS"/>
                <w:b/>
                <w:color w:val="000000"/>
              </w:rPr>
              <w:t xml:space="preserve">50-59 </w:t>
            </w:r>
          </w:p>
        </w:tc>
        <w:tc>
          <w:tcPr>
            <w:tcW w:w="7944" w:type="dxa"/>
            <w:shd w:val="clear" w:color="auto" w:fill="auto"/>
            <w:tcMar>
              <w:top w:w="100" w:type="dxa"/>
              <w:left w:w="100" w:type="dxa"/>
              <w:bottom w:w="100" w:type="dxa"/>
              <w:right w:w="100" w:type="dxa"/>
            </w:tcMar>
          </w:tcPr>
          <w:p w:rsidR="00F63CFB" w:rsidRDefault="00F63CFB" w:rsidP="00F63CFB">
            <w:pPr>
              <w:widowControl w:val="0"/>
              <w:pBdr>
                <w:top w:val="nil"/>
                <w:left w:val="nil"/>
                <w:bottom w:val="nil"/>
                <w:right w:val="nil"/>
                <w:between w:val="nil"/>
              </w:pBdr>
              <w:ind w:left="388"/>
              <w:rPr>
                <w:rFonts w:ascii="Noto Sans Symbols" w:eastAsia="Noto Sans Symbols" w:hAnsi="Noto Sans Symbols" w:cs="Noto Sans Symbols"/>
                <w:color w:val="000000"/>
              </w:rPr>
            </w:pPr>
          </w:p>
          <w:p w:rsidR="002543D7" w:rsidRPr="00F63CFB" w:rsidRDefault="00593BB1" w:rsidP="00F63CFB">
            <w:pPr>
              <w:widowControl w:val="0"/>
              <w:pBdr>
                <w:top w:val="nil"/>
                <w:left w:val="nil"/>
                <w:bottom w:val="nil"/>
                <w:right w:val="nil"/>
                <w:between w:val="nil"/>
              </w:pBdr>
              <w:ind w:left="388"/>
              <w:rPr>
                <w:rFonts w:ascii="Cambria" w:eastAsia="Cambria" w:hAnsi="Cambria" w:cs="Cambria"/>
                <w:color w:val="000000"/>
              </w:rPr>
            </w:pPr>
            <w:r w:rsidRPr="00F63CFB">
              <w:rPr>
                <w:rFonts w:ascii="Noto Sans Symbols" w:eastAsia="Noto Sans Symbols" w:hAnsi="Noto Sans Symbols" w:cs="Noto Sans Symbols"/>
                <w:color w:val="000000"/>
              </w:rPr>
              <w:t xml:space="preserve">∙ </w:t>
            </w:r>
            <w:r w:rsidRPr="00F63CFB">
              <w:rPr>
                <w:rFonts w:ascii="Cambria" w:eastAsia="Cambria" w:hAnsi="Cambria" w:cs="Cambria"/>
                <w:color w:val="000000"/>
              </w:rPr>
              <w:t>The answer shows</w:t>
            </w:r>
            <w:r w:rsidR="00A17CB7" w:rsidRPr="00F63CFB">
              <w:rPr>
                <w:rFonts w:ascii="Cambria" w:eastAsia="Cambria" w:hAnsi="Cambria" w:cs="Cambria"/>
                <w:color w:val="000000"/>
              </w:rPr>
              <w:t xml:space="preserve"> </w:t>
            </w:r>
            <w:r w:rsidRPr="00F63CFB">
              <w:rPr>
                <w:rFonts w:ascii="Cambria" w:eastAsia="Cambria" w:hAnsi="Cambria" w:cs="Cambria"/>
                <w:color w:val="000000"/>
              </w:rPr>
              <w:t>an</w:t>
            </w:r>
            <w:r w:rsidR="00A17CB7" w:rsidRPr="00F63CFB">
              <w:rPr>
                <w:rFonts w:ascii="Cambria" w:eastAsia="Cambria" w:hAnsi="Cambria" w:cs="Cambria"/>
                <w:color w:val="000000"/>
              </w:rPr>
              <w:t xml:space="preserve"> </w:t>
            </w:r>
            <w:r w:rsidRPr="00F63CFB">
              <w:rPr>
                <w:rFonts w:ascii="Cambria" w:eastAsia="Cambria" w:hAnsi="Cambria" w:cs="Cambria"/>
                <w:color w:val="000000"/>
              </w:rPr>
              <w:t>above-average standard</w:t>
            </w:r>
            <w:r w:rsidR="00A17CB7" w:rsidRPr="00F63CFB">
              <w:rPr>
                <w:rFonts w:ascii="Cambria" w:eastAsia="Cambria" w:hAnsi="Cambria" w:cs="Cambria"/>
                <w:color w:val="000000"/>
              </w:rPr>
              <w:t xml:space="preserve"> </w:t>
            </w:r>
            <w:r w:rsidRPr="00F63CFB">
              <w:rPr>
                <w:rFonts w:ascii="Cambria" w:eastAsia="Cambria" w:hAnsi="Cambria" w:cs="Cambria"/>
                <w:color w:val="000000"/>
              </w:rPr>
              <w:t>with</w:t>
            </w:r>
            <w:r w:rsidR="00A17CB7" w:rsidRPr="00F63CFB">
              <w:rPr>
                <w:rFonts w:ascii="Cambria" w:eastAsia="Cambria" w:hAnsi="Cambria" w:cs="Cambria"/>
                <w:color w:val="000000"/>
              </w:rPr>
              <w:t xml:space="preserve"> </w:t>
            </w:r>
            <w:r w:rsidRPr="00F63CFB">
              <w:rPr>
                <w:rFonts w:ascii="Cambria" w:eastAsia="Cambria" w:hAnsi="Cambria" w:cs="Cambria"/>
                <w:color w:val="000000"/>
              </w:rPr>
              <w:t xml:space="preserve">errors. </w:t>
            </w:r>
          </w:p>
          <w:p w:rsidR="002543D7" w:rsidRPr="00F63CFB" w:rsidRDefault="00593BB1" w:rsidP="00F63CFB">
            <w:pPr>
              <w:widowControl w:val="0"/>
              <w:pBdr>
                <w:top w:val="nil"/>
                <w:left w:val="nil"/>
                <w:bottom w:val="nil"/>
                <w:right w:val="nil"/>
                <w:between w:val="nil"/>
              </w:pBdr>
              <w:spacing w:before="27"/>
              <w:ind w:left="747" w:right="649" w:hanging="353"/>
              <w:rPr>
                <w:rFonts w:ascii="Cambria" w:eastAsia="Cambria" w:hAnsi="Cambria" w:cs="Cambria"/>
                <w:color w:val="000000"/>
              </w:rPr>
            </w:pPr>
            <w:r w:rsidRPr="00F63CFB">
              <w:rPr>
                <w:rFonts w:ascii="Noto Sans Symbols" w:eastAsia="Noto Sans Symbols" w:hAnsi="Noto Sans Symbols" w:cs="Noto Sans Symbols"/>
                <w:color w:val="000000"/>
              </w:rPr>
              <w:t xml:space="preserve">∙ </w:t>
            </w:r>
            <w:r w:rsidRPr="00F63CFB">
              <w:rPr>
                <w:rFonts w:ascii="Cambria" w:eastAsia="Cambria" w:hAnsi="Cambria" w:cs="Cambria"/>
                <w:color w:val="000000"/>
              </w:rPr>
              <w:t>The answer shows a general level of knowledge and a fairly clear understanding of related models, theories</w:t>
            </w:r>
            <w:r w:rsidR="00A17CB7" w:rsidRPr="00F63CFB">
              <w:rPr>
                <w:rFonts w:ascii="Cambria" w:eastAsia="Cambria" w:hAnsi="Cambria" w:cs="Cambria"/>
                <w:color w:val="000000"/>
              </w:rPr>
              <w:t>,</w:t>
            </w:r>
            <w:r w:rsidRPr="00F63CFB">
              <w:rPr>
                <w:rFonts w:ascii="Cambria" w:eastAsia="Cambria" w:hAnsi="Cambria" w:cs="Cambria"/>
                <w:color w:val="000000"/>
              </w:rPr>
              <w:t xml:space="preserve"> and </w:t>
            </w:r>
            <w:r w:rsidR="00A17CB7" w:rsidRPr="00F63CFB">
              <w:rPr>
                <w:rFonts w:ascii="Cambria" w:eastAsia="Cambria" w:hAnsi="Cambria" w:cs="Cambria"/>
                <w:color w:val="000000"/>
              </w:rPr>
              <w:t>frameworks</w:t>
            </w:r>
            <w:r w:rsidRPr="00F63CFB">
              <w:rPr>
                <w:rFonts w:ascii="Cambria" w:eastAsia="Cambria" w:hAnsi="Cambria" w:cs="Cambria"/>
                <w:color w:val="000000"/>
              </w:rPr>
              <w:t xml:space="preserve">. There is a good level, and use of, analytical techniques that is obvious throughout the answer. </w:t>
            </w:r>
          </w:p>
          <w:p w:rsidR="002543D7" w:rsidRPr="00F63CFB" w:rsidRDefault="00593BB1" w:rsidP="00F63CFB">
            <w:pPr>
              <w:widowControl w:val="0"/>
              <w:pBdr>
                <w:top w:val="nil"/>
                <w:left w:val="nil"/>
                <w:bottom w:val="nil"/>
                <w:right w:val="nil"/>
                <w:between w:val="nil"/>
              </w:pBdr>
              <w:spacing w:before="19"/>
              <w:ind w:left="751" w:right="1002" w:hanging="358"/>
              <w:rPr>
                <w:rFonts w:ascii="Cambria" w:eastAsia="Cambria" w:hAnsi="Cambria" w:cs="Cambria"/>
                <w:color w:val="000000"/>
              </w:rPr>
            </w:pPr>
            <w:r w:rsidRPr="00F63CFB">
              <w:rPr>
                <w:rFonts w:ascii="Noto Sans Symbols" w:eastAsia="Noto Sans Symbols" w:hAnsi="Noto Sans Symbols" w:cs="Noto Sans Symbols"/>
                <w:color w:val="000000"/>
              </w:rPr>
              <w:t xml:space="preserve">∙ </w:t>
            </w:r>
            <w:r w:rsidRPr="00F63CFB">
              <w:rPr>
                <w:rFonts w:ascii="Cambria" w:eastAsia="Cambria" w:hAnsi="Cambria" w:cs="Cambria"/>
                <w:color w:val="000000"/>
              </w:rPr>
              <w:t xml:space="preserve">The ability to apply and </w:t>
            </w:r>
            <w:r w:rsidR="00A17CB7" w:rsidRPr="00F63CFB">
              <w:rPr>
                <w:rFonts w:ascii="Cambria" w:eastAsia="Cambria" w:hAnsi="Cambria" w:cs="Cambria"/>
                <w:color w:val="000000"/>
              </w:rPr>
              <w:t>contextualize</w:t>
            </w:r>
            <w:r w:rsidRPr="00F63CFB">
              <w:rPr>
                <w:rFonts w:ascii="Cambria" w:eastAsia="Cambria" w:hAnsi="Cambria" w:cs="Cambria"/>
                <w:color w:val="000000"/>
              </w:rPr>
              <w:t xml:space="preserve"> the models, theories</w:t>
            </w:r>
            <w:r w:rsidR="00A17CB7" w:rsidRPr="00F63CFB">
              <w:rPr>
                <w:rFonts w:ascii="Cambria" w:eastAsia="Cambria" w:hAnsi="Cambria" w:cs="Cambria"/>
                <w:color w:val="000000"/>
              </w:rPr>
              <w:t>,</w:t>
            </w:r>
            <w:r w:rsidRPr="00F63CFB">
              <w:rPr>
                <w:rFonts w:ascii="Cambria" w:eastAsia="Cambria" w:hAnsi="Cambria" w:cs="Cambria"/>
                <w:color w:val="000000"/>
              </w:rPr>
              <w:t xml:space="preserve"> and frameworks is of a reasonable standard. However, the link between theory and practical knowledge appears to be restricted/limited. </w:t>
            </w:r>
          </w:p>
          <w:p w:rsidR="002543D7" w:rsidRPr="00F63CFB" w:rsidRDefault="00593BB1" w:rsidP="00F63CFB">
            <w:pPr>
              <w:widowControl w:val="0"/>
              <w:pBdr>
                <w:top w:val="nil"/>
                <w:left w:val="nil"/>
                <w:bottom w:val="nil"/>
                <w:right w:val="nil"/>
                <w:between w:val="nil"/>
              </w:pBdr>
              <w:spacing w:before="16"/>
              <w:ind w:left="754" w:right="1378" w:hanging="361"/>
              <w:rPr>
                <w:rFonts w:ascii="Cambria" w:eastAsia="Cambria" w:hAnsi="Cambria" w:cs="Cambria"/>
                <w:color w:val="000000"/>
              </w:rPr>
            </w:pPr>
            <w:r w:rsidRPr="00F63CFB">
              <w:rPr>
                <w:rFonts w:ascii="Noto Sans Symbols" w:eastAsia="Noto Sans Symbols" w:hAnsi="Noto Sans Symbols" w:cs="Noto Sans Symbols"/>
                <w:color w:val="000000"/>
              </w:rPr>
              <w:t xml:space="preserve">∙ </w:t>
            </w:r>
            <w:r w:rsidRPr="00F63CFB">
              <w:rPr>
                <w:rFonts w:ascii="Cambria" w:eastAsia="Cambria" w:hAnsi="Cambria" w:cs="Cambria"/>
                <w:color w:val="000000"/>
              </w:rPr>
              <w:t>The</w:t>
            </w:r>
            <w:r w:rsidR="00A17CB7" w:rsidRPr="00F63CFB">
              <w:rPr>
                <w:rFonts w:ascii="Cambria" w:eastAsia="Cambria" w:hAnsi="Cambria" w:cs="Cambria"/>
                <w:color w:val="000000"/>
              </w:rPr>
              <w:t xml:space="preserve"> </w:t>
            </w:r>
            <w:r w:rsidRPr="00F63CFB">
              <w:rPr>
                <w:rFonts w:ascii="Cambria" w:eastAsia="Cambria" w:hAnsi="Cambria" w:cs="Cambria"/>
                <w:color w:val="000000"/>
              </w:rPr>
              <w:t>answer</w:t>
            </w:r>
            <w:r w:rsidR="00A17CB7" w:rsidRPr="00F63CFB">
              <w:rPr>
                <w:rFonts w:ascii="Cambria" w:eastAsia="Cambria" w:hAnsi="Cambria" w:cs="Cambria"/>
                <w:color w:val="000000"/>
              </w:rPr>
              <w:t xml:space="preserve"> </w:t>
            </w:r>
            <w:r w:rsidRPr="00F63CFB">
              <w:rPr>
                <w:rFonts w:ascii="Cambria" w:eastAsia="Cambria" w:hAnsi="Cambria" w:cs="Cambria"/>
                <w:color w:val="000000"/>
              </w:rPr>
              <w:t>shows</w:t>
            </w:r>
            <w:r w:rsidR="00A17CB7" w:rsidRPr="00F63CFB">
              <w:rPr>
                <w:rFonts w:ascii="Cambria" w:eastAsia="Cambria" w:hAnsi="Cambria" w:cs="Cambria"/>
                <w:color w:val="000000"/>
              </w:rPr>
              <w:t xml:space="preserve"> </w:t>
            </w:r>
            <w:r w:rsidRPr="00F63CFB">
              <w:rPr>
                <w:rFonts w:ascii="Cambria" w:eastAsia="Cambria" w:hAnsi="Cambria" w:cs="Cambria"/>
                <w:color w:val="000000"/>
              </w:rPr>
              <w:t>more</w:t>
            </w:r>
            <w:r w:rsidR="00A17CB7" w:rsidRPr="00F63CFB">
              <w:rPr>
                <w:rFonts w:ascii="Cambria" w:eastAsia="Cambria" w:hAnsi="Cambria" w:cs="Cambria"/>
                <w:color w:val="000000"/>
              </w:rPr>
              <w:t xml:space="preserve"> </w:t>
            </w:r>
            <w:r w:rsidRPr="00F63CFB">
              <w:rPr>
                <w:rFonts w:ascii="Cambria" w:eastAsia="Cambria" w:hAnsi="Cambria" w:cs="Cambria"/>
                <w:color w:val="000000"/>
              </w:rPr>
              <w:t>assumptions</w:t>
            </w:r>
            <w:r w:rsidR="00A17CB7" w:rsidRPr="00F63CFB">
              <w:rPr>
                <w:rFonts w:ascii="Cambria" w:eastAsia="Cambria" w:hAnsi="Cambria" w:cs="Cambria"/>
                <w:color w:val="000000"/>
              </w:rPr>
              <w:t xml:space="preserve"> </w:t>
            </w:r>
            <w:r w:rsidRPr="00F63CFB">
              <w:rPr>
                <w:rFonts w:ascii="Cambria" w:eastAsia="Cambria" w:hAnsi="Cambria" w:cs="Cambria"/>
                <w:color w:val="000000"/>
              </w:rPr>
              <w:t>than</w:t>
            </w:r>
            <w:r w:rsidR="00A17CB7" w:rsidRPr="00F63CFB">
              <w:rPr>
                <w:rFonts w:ascii="Cambria" w:eastAsia="Cambria" w:hAnsi="Cambria" w:cs="Cambria"/>
                <w:color w:val="000000"/>
              </w:rPr>
              <w:t xml:space="preserve"> </w:t>
            </w:r>
            <w:r w:rsidRPr="00F63CFB">
              <w:rPr>
                <w:rFonts w:ascii="Cambria" w:eastAsia="Cambria" w:hAnsi="Cambria" w:cs="Cambria"/>
                <w:color w:val="000000"/>
              </w:rPr>
              <w:t>conclusive</w:t>
            </w:r>
            <w:r w:rsidR="00A17CB7" w:rsidRPr="00F63CFB">
              <w:rPr>
                <w:rFonts w:ascii="Cambria" w:eastAsia="Cambria" w:hAnsi="Cambria" w:cs="Cambria"/>
                <w:color w:val="000000"/>
              </w:rPr>
              <w:t xml:space="preserve"> </w:t>
            </w:r>
            <w:r w:rsidRPr="00F63CFB">
              <w:rPr>
                <w:rFonts w:ascii="Cambria" w:eastAsia="Cambria" w:hAnsi="Cambria" w:cs="Cambria"/>
                <w:color w:val="000000"/>
              </w:rPr>
              <w:t>deductions/evidences</w:t>
            </w:r>
            <w:r w:rsidR="00A17CB7" w:rsidRPr="00F63CFB">
              <w:rPr>
                <w:rFonts w:ascii="Cambria" w:eastAsia="Cambria" w:hAnsi="Cambria" w:cs="Cambria"/>
                <w:color w:val="000000"/>
              </w:rPr>
              <w:t xml:space="preserve"> </w:t>
            </w:r>
            <w:r w:rsidRPr="00F63CFB">
              <w:rPr>
                <w:rFonts w:ascii="Cambria" w:eastAsia="Cambria" w:hAnsi="Cambria" w:cs="Cambria"/>
                <w:color w:val="000000"/>
              </w:rPr>
              <w:t>and</w:t>
            </w:r>
            <w:r w:rsidR="00A17CB7" w:rsidRPr="00F63CFB">
              <w:rPr>
                <w:rFonts w:ascii="Cambria" w:eastAsia="Cambria" w:hAnsi="Cambria" w:cs="Cambria"/>
                <w:color w:val="000000"/>
              </w:rPr>
              <w:t xml:space="preserve"> </w:t>
            </w:r>
            <w:r w:rsidRPr="00F63CFB">
              <w:rPr>
                <w:rFonts w:ascii="Cambria" w:eastAsia="Cambria" w:hAnsi="Cambria" w:cs="Cambria"/>
                <w:color w:val="000000"/>
              </w:rPr>
              <w:t>valid</w:t>
            </w:r>
            <w:r w:rsidR="00A17CB7" w:rsidRPr="00F63CFB">
              <w:rPr>
                <w:rFonts w:ascii="Cambria" w:eastAsia="Cambria" w:hAnsi="Cambria" w:cs="Cambria"/>
                <w:color w:val="000000"/>
              </w:rPr>
              <w:t xml:space="preserve"> </w:t>
            </w:r>
            <w:r w:rsidRPr="00F63CFB">
              <w:rPr>
                <w:rFonts w:ascii="Cambria" w:eastAsia="Cambria" w:hAnsi="Cambria" w:cs="Cambria"/>
                <w:color w:val="000000"/>
              </w:rPr>
              <w:t>arguments. However,</w:t>
            </w:r>
            <w:r w:rsidR="00A17CB7" w:rsidRPr="00F63CFB">
              <w:rPr>
                <w:rFonts w:ascii="Cambria" w:eastAsia="Cambria" w:hAnsi="Cambria" w:cs="Cambria"/>
                <w:color w:val="000000"/>
              </w:rPr>
              <w:t xml:space="preserve"> </w:t>
            </w:r>
            <w:r w:rsidRPr="00F63CFB">
              <w:rPr>
                <w:rFonts w:ascii="Cambria" w:eastAsia="Cambria" w:hAnsi="Cambria" w:cs="Cambria"/>
                <w:color w:val="000000"/>
              </w:rPr>
              <w:t>the ability to interpret</w:t>
            </w:r>
            <w:r w:rsidR="00A17CB7" w:rsidRPr="00F63CFB">
              <w:rPr>
                <w:rFonts w:ascii="Cambria" w:eastAsia="Cambria" w:hAnsi="Cambria" w:cs="Cambria"/>
                <w:color w:val="000000"/>
              </w:rPr>
              <w:t xml:space="preserve"> </w:t>
            </w:r>
            <w:r w:rsidRPr="00F63CFB">
              <w:rPr>
                <w:rFonts w:ascii="Cambria" w:eastAsia="Cambria" w:hAnsi="Cambria" w:cs="Cambria"/>
                <w:color w:val="000000"/>
              </w:rPr>
              <w:t xml:space="preserve">and evaluate is evident. </w:t>
            </w:r>
          </w:p>
          <w:p w:rsidR="002543D7" w:rsidRPr="00F63CFB" w:rsidRDefault="00593BB1" w:rsidP="00F63CFB">
            <w:pPr>
              <w:widowControl w:val="0"/>
              <w:pBdr>
                <w:top w:val="nil"/>
                <w:left w:val="nil"/>
                <w:bottom w:val="nil"/>
                <w:right w:val="nil"/>
                <w:between w:val="nil"/>
              </w:pBdr>
              <w:spacing w:before="14"/>
              <w:ind w:left="751" w:right="654" w:hanging="357"/>
              <w:rPr>
                <w:rFonts w:ascii="Cambria" w:eastAsia="Cambria" w:hAnsi="Cambria" w:cs="Cambria"/>
                <w:color w:val="000000"/>
              </w:rPr>
            </w:pPr>
            <w:r w:rsidRPr="00F63CFB">
              <w:rPr>
                <w:rFonts w:ascii="Noto Sans Symbols" w:eastAsia="Noto Sans Symbols" w:hAnsi="Noto Sans Symbols" w:cs="Noto Sans Symbols"/>
                <w:color w:val="000000"/>
              </w:rPr>
              <w:t xml:space="preserve">∙ </w:t>
            </w:r>
            <w:r w:rsidRPr="00F63CFB">
              <w:rPr>
                <w:rFonts w:ascii="Cambria" w:eastAsia="Cambria" w:hAnsi="Cambria" w:cs="Cambria"/>
                <w:color w:val="000000"/>
              </w:rPr>
              <w:t xml:space="preserve">Answers show independent thought and clarity of the </w:t>
            </w:r>
            <w:r w:rsidR="00A17CB7" w:rsidRPr="00F63CFB">
              <w:rPr>
                <w:rFonts w:ascii="Cambria" w:eastAsia="Cambria" w:hAnsi="Cambria" w:cs="Cambria"/>
                <w:color w:val="000000"/>
              </w:rPr>
              <w:t>learner’s</w:t>
            </w:r>
            <w:r w:rsidRPr="00F63CFB">
              <w:rPr>
                <w:rFonts w:ascii="Cambria" w:eastAsia="Cambria" w:hAnsi="Cambria" w:cs="Cambria"/>
                <w:color w:val="000000"/>
              </w:rPr>
              <w:t xml:space="preserve"> answer has led to an overall focused and evaluative answer</w:t>
            </w:r>
            <w:r w:rsidR="00A17CB7" w:rsidRPr="00F63CFB">
              <w:rPr>
                <w:rFonts w:ascii="Cambria" w:eastAsia="Cambria" w:hAnsi="Cambria" w:cs="Cambria"/>
                <w:color w:val="000000"/>
              </w:rPr>
              <w:t xml:space="preserve"> </w:t>
            </w:r>
            <w:r w:rsidRPr="00F63CFB">
              <w:rPr>
                <w:rFonts w:ascii="Cambria" w:eastAsia="Cambria" w:hAnsi="Cambria" w:cs="Cambria"/>
                <w:color w:val="000000"/>
              </w:rPr>
              <w:t xml:space="preserve">with some inconsistencies. </w:t>
            </w:r>
          </w:p>
          <w:p w:rsidR="002543D7" w:rsidRDefault="00593BB1" w:rsidP="00F63CFB">
            <w:pPr>
              <w:widowControl w:val="0"/>
              <w:pBdr>
                <w:top w:val="nil"/>
                <w:left w:val="nil"/>
                <w:bottom w:val="nil"/>
                <w:right w:val="nil"/>
                <w:between w:val="nil"/>
              </w:pBdr>
              <w:ind w:left="388"/>
              <w:rPr>
                <w:rFonts w:ascii="Cambria" w:eastAsia="Cambria" w:hAnsi="Cambria" w:cs="Cambria"/>
                <w:color w:val="000000"/>
              </w:rPr>
            </w:pPr>
            <w:r w:rsidRPr="00F63CFB">
              <w:rPr>
                <w:rFonts w:ascii="Noto Sans Symbols" w:eastAsia="Noto Sans Symbols" w:hAnsi="Noto Sans Symbols" w:cs="Noto Sans Symbols"/>
                <w:color w:val="000000"/>
              </w:rPr>
              <w:t xml:space="preserve">∙ </w:t>
            </w:r>
            <w:r w:rsidRPr="00F63CFB">
              <w:rPr>
                <w:rFonts w:ascii="Cambria" w:eastAsia="Cambria" w:hAnsi="Cambria" w:cs="Cambria"/>
                <w:color w:val="000000"/>
              </w:rPr>
              <w:t>The answer has followed</w:t>
            </w:r>
            <w:r w:rsidR="00A17CB7" w:rsidRPr="00F63CFB">
              <w:rPr>
                <w:rFonts w:ascii="Cambria" w:eastAsia="Cambria" w:hAnsi="Cambria" w:cs="Cambria"/>
                <w:color w:val="000000"/>
              </w:rPr>
              <w:t xml:space="preserve"> </w:t>
            </w:r>
            <w:r w:rsidRPr="00F63CFB">
              <w:rPr>
                <w:rFonts w:ascii="Cambria" w:eastAsia="Cambria" w:hAnsi="Cambria" w:cs="Cambria"/>
                <w:color w:val="000000"/>
              </w:rPr>
              <w:t>Harvard referencing at</w:t>
            </w:r>
            <w:r w:rsidR="00A17CB7" w:rsidRPr="00F63CFB">
              <w:rPr>
                <w:rFonts w:ascii="Cambria" w:eastAsia="Cambria" w:hAnsi="Cambria" w:cs="Cambria"/>
                <w:color w:val="000000"/>
              </w:rPr>
              <w:t xml:space="preserve"> </w:t>
            </w:r>
            <w:r w:rsidRPr="00F63CFB">
              <w:rPr>
                <w:rFonts w:ascii="Cambria" w:eastAsia="Cambria" w:hAnsi="Cambria" w:cs="Cambria"/>
                <w:color w:val="000000"/>
              </w:rPr>
              <w:t>an</w:t>
            </w:r>
            <w:r w:rsidR="00A17CB7" w:rsidRPr="00F63CFB">
              <w:rPr>
                <w:rFonts w:ascii="Cambria" w:eastAsia="Cambria" w:hAnsi="Cambria" w:cs="Cambria"/>
                <w:color w:val="000000"/>
              </w:rPr>
              <w:t xml:space="preserve"> </w:t>
            </w:r>
            <w:r w:rsidRPr="00F63CFB">
              <w:rPr>
                <w:rFonts w:ascii="Cambria" w:eastAsia="Cambria" w:hAnsi="Cambria" w:cs="Cambria"/>
                <w:color w:val="000000"/>
              </w:rPr>
              <w:t>acceptable level.</w:t>
            </w:r>
          </w:p>
          <w:p w:rsidR="00F63CFB" w:rsidRPr="00F63CFB" w:rsidRDefault="00F63CFB" w:rsidP="00F63CFB">
            <w:pPr>
              <w:widowControl w:val="0"/>
              <w:pBdr>
                <w:top w:val="nil"/>
                <w:left w:val="nil"/>
                <w:bottom w:val="nil"/>
                <w:right w:val="nil"/>
                <w:between w:val="nil"/>
              </w:pBdr>
              <w:ind w:left="388"/>
              <w:rPr>
                <w:rFonts w:ascii="Cambria" w:eastAsia="Cambria" w:hAnsi="Cambria" w:cs="Cambria"/>
                <w:color w:val="000000"/>
              </w:rPr>
            </w:pPr>
          </w:p>
        </w:tc>
      </w:tr>
      <w:tr w:rsidR="002543D7" w:rsidRPr="00F63CFB" w:rsidTr="00F63CFB">
        <w:trPr>
          <w:trHeight w:val="1317"/>
        </w:trPr>
        <w:tc>
          <w:tcPr>
            <w:tcW w:w="1023" w:type="dxa"/>
            <w:shd w:val="clear" w:color="auto" w:fill="auto"/>
            <w:tcMar>
              <w:top w:w="100" w:type="dxa"/>
              <w:left w:w="100" w:type="dxa"/>
              <w:bottom w:w="100" w:type="dxa"/>
              <w:right w:w="100" w:type="dxa"/>
            </w:tcMar>
          </w:tcPr>
          <w:p w:rsidR="00A17CB7" w:rsidRDefault="00A17CB7">
            <w:pPr>
              <w:widowControl w:val="0"/>
              <w:pBdr>
                <w:top w:val="nil"/>
                <w:left w:val="nil"/>
                <w:bottom w:val="nil"/>
                <w:right w:val="nil"/>
                <w:between w:val="nil"/>
              </w:pBdr>
              <w:spacing w:line="240" w:lineRule="auto"/>
              <w:jc w:val="center"/>
              <w:rPr>
                <w:rFonts w:ascii="Trebuchet MS" w:eastAsia="Trebuchet MS" w:hAnsi="Trebuchet MS" w:cs="Trebuchet MS"/>
                <w:b/>
                <w:color w:val="000000"/>
              </w:rPr>
            </w:pPr>
          </w:p>
          <w:p w:rsidR="00A17CB7" w:rsidRDefault="00A17CB7">
            <w:pPr>
              <w:widowControl w:val="0"/>
              <w:pBdr>
                <w:top w:val="nil"/>
                <w:left w:val="nil"/>
                <w:bottom w:val="nil"/>
                <w:right w:val="nil"/>
                <w:between w:val="nil"/>
              </w:pBdr>
              <w:spacing w:line="240" w:lineRule="auto"/>
              <w:jc w:val="center"/>
              <w:rPr>
                <w:rFonts w:ascii="Trebuchet MS" w:eastAsia="Trebuchet MS" w:hAnsi="Trebuchet MS" w:cs="Trebuchet MS"/>
                <w:b/>
                <w:color w:val="000000"/>
              </w:rPr>
            </w:pPr>
          </w:p>
          <w:p w:rsidR="00A17CB7" w:rsidRDefault="00A17CB7">
            <w:pPr>
              <w:widowControl w:val="0"/>
              <w:pBdr>
                <w:top w:val="nil"/>
                <w:left w:val="nil"/>
                <w:bottom w:val="nil"/>
                <w:right w:val="nil"/>
                <w:between w:val="nil"/>
              </w:pBdr>
              <w:spacing w:line="240" w:lineRule="auto"/>
              <w:jc w:val="center"/>
              <w:rPr>
                <w:rFonts w:ascii="Trebuchet MS" w:eastAsia="Trebuchet MS" w:hAnsi="Trebuchet MS" w:cs="Trebuchet MS"/>
                <w:b/>
                <w:color w:val="000000"/>
              </w:rPr>
            </w:pPr>
          </w:p>
          <w:p w:rsidR="002543D7" w:rsidRDefault="00593BB1">
            <w:pPr>
              <w:widowControl w:val="0"/>
              <w:pBdr>
                <w:top w:val="nil"/>
                <w:left w:val="nil"/>
                <w:bottom w:val="nil"/>
                <w:right w:val="nil"/>
                <w:between w:val="nil"/>
              </w:pBdr>
              <w:spacing w:line="240" w:lineRule="auto"/>
              <w:jc w:val="center"/>
              <w:rPr>
                <w:rFonts w:ascii="Trebuchet MS" w:eastAsia="Trebuchet MS" w:hAnsi="Trebuchet MS" w:cs="Trebuchet MS"/>
                <w:b/>
                <w:color w:val="000000"/>
              </w:rPr>
            </w:pPr>
            <w:r>
              <w:rPr>
                <w:rFonts w:ascii="Trebuchet MS" w:eastAsia="Trebuchet MS" w:hAnsi="Trebuchet MS" w:cs="Trebuchet MS"/>
                <w:b/>
                <w:color w:val="000000"/>
              </w:rPr>
              <w:t xml:space="preserve">40-49 </w:t>
            </w:r>
          </w:p>
        </w:tc>
        <w:tc>
          <w:tcPr>
            <w:tcW w:w="7944" w:type="dxa"/>
            <w:shd w:val="clear" w:color="auto" w:fill="auto"/>
            <w:tcMar>
              <w:top w:w="100" w:type="dxa"/>
              <w:left w:w="100" w:type="dxa"/>
              <w:bottom w:w="100" w:type="dxa"/>
              <w:right w:w="100" w:type="dxa"/>
            </w:tcMar>
          </w:tcPr>
          <w:p w:rsidR="00F63CFB" w:rsidRDefault="00F63CFB" w:rsidP="00F63CFB">
            <w:pPr>
              <w:widowControl w:val="0"/>
              <w:pBdr>
                <w:top w:val="nil"/>
                <w:left w:val="nil"/>
                <w:bottom w:val="nil"/>
                <w:right w:val="nil"/>
                <w:between w:val="nil"/>
              </w:pBdr>
              <w:ind w:left="388"/>
              <w:rPr>
                <w:rFonts w:ascii="Noto Sans Symbols" w:eastAsia="Noto Sans Symbols" w:hAnsi="Noto Sans Symbols" w:cs="Noto Sans Symbols"/>
                <w:color w:val="000000"/>
              </w:rPr>
            </w:pPr>
          </w:p>
          <w:p w:rsidR="002543D7" w:rsidRPr="00F63CFB" w:rsidRDefault="00593BB1" w:rsidP="00F63CFB">
            <w:pPr>
              <w:widowControl w:val="0"/>
              <w:pBdr>
                <w:top w:val="nil"/>
                <w:left w:val="nil"/>
                <w:bottom w:val="nil"/>
                <w:right w:val="nil"/>
                <w:between w:val="nil"/>
              </w:pBdr>
              <w:ind w:left="388"/>
              <w:rPr>
                <w:rFonts w:ascii="Cambria" w:eastAsia="Cambria" w:hAnsi="Cambria" w:cs="Cambria"/>
                <w:color w:val="000000"/>
              </w:rPr>
            </w:pPr>
            <w:r w:rsidRPr="00F63CFB">
              <w:rPr>
                <w:rFonts w:ascii="Noto Sans Symbols" w:eastAsia="Noto Sans Symbols" w:hAnsi="Noto Sans Symbols" w:cs="Noto Sans Symbols"/>
                <w:color w:val="000000"/>
              </w:rPr>
              <w:t xml:space="preserve">∙ </w:t>
            </w:r>
            <w:r w:rsidRPr="00F63CFB">
              <w:rPr>
                <w:rFonts w:ascii="Cambria" w:eastAsia="Cambria" w:hAnsi="Cambria" w:cs="Cambria"/>
                <w:color w:val="000000"/>
              </w:rPr>
              <w:t>There are several shortcomings throughout</w:t>
            </w:r>
            <w:r w:rsidR="00A17CB7" w:rsidRPr="00F63CFB">
              <w:rPr>
                <w:rFonts w:ascii="Cambria" w:eastAsia="Cambria" w:hAnsi="Cambria" w:cs="Cambria"/>
                <w:color w:val="000000"/>
              </w:rPr>
              <w:t xml:space="preserve"> </w:t>
            </w:r>
            <w:r w:rsidRPr="00F63CFB">
              <w:rPr>
                <w:rFonts w:ascii="Cambria" w:eastAsia="Cambria" w:hAnsi="Cambria" w:cs="Cambria"/>
                <w:color w:val="000000"/>
              </w:rPr>
              <w:t xml:space="preserve">the answer. </w:t>
            </w:r>
          </w:p>
          <w:p w:rsidR="002543D7" w:rsidRPr="00F63CFB" w:rsidRDefault="00593BB1" w:rsidP="00F63CFB">
            <w:pPr>
              <w:widowControl w:val="0"/>
              <w:pBdr>
                <w:top w:val="nil"/>
                <w:left w:val="nil"/>
                <w:bottom w:val="nil"/>
                <w:right w:val="nil"/>
                <w:between w:val="nil"/>
              </w:pBdr>
              <w:spacing w:before="25"/>
              <w:ind w:left="751" w:right="762" w:hanging="358"/>
              <w:rPr>
                <w:rFonts w:ascii="Cambria" w:eastAsia="Cambria" w:hAnsi="Cambria" w:cs="Cambria"/>
                <w:color w:val="000000"/>
              </w:rPr>
            </w:pPr>
            <w:r w:rsidRPr="00F63CFB">
              <w:rPr>
                <w:rFonts w:ascii="Noto Sans Symbols" w:eastAsia="Noto Sans Symbols" w:hAnsi="Noto Sans Symbols" w:cs="Noto Sans Symbols"/>
                <w:color w:val="000000"/>
              </w:rPr>
              <w:t xml:space="preserve">∙ </w:t>
            </w:r>
            <w:r w:rsidRPr="00F63CFB">
              <w:rPr>
                <w:rFonts w:ascii="Cambria" w:eastAsia="Cambria" w:hAnsi="Cambria" w:cs="Cambria"/>
                <w:color w:val="000000"/>
              </w:rPr>
              <w:t>The knowledge level reflected in the answer is limited, especially in the understanding of related models, theories</w:t>
            </w:r>
            <w:r w:rsidR="00A17CB7" w:rsidRPr="00F63CFB">
              <w:rPr>
                <w:rFonts w:ascii="Cambria" w:eastAsia="Cambria" w:hAnsi="Cambria" w:cs="Cambria"/>
                <w:color w:val="000000"/>
              </w:rPr>
              <w:t>,</w:t>
            </w:r>
            <w:r w:rsidRPr="00F63CFB">
              <w:rPr>
                <w:rFonts w:ascii="Cambria" w:eastAsia="Cambria" w:hAnsi="Cambria" w:cs="Cambria"/>
                <w:color w:val="000000"/>
              </w:rPr>
              <w:t xml:space="preserve"> and frameworks. </w:t>
            </w:r>
          </w:p>
          <w:p w:rsidR="002543D7" w:rsidRPr="00F63CFB" w:rsidRDefault="00593BB1" w:rsidP="00F63CFB">
            <w:pPr>
              <w:widowControl w:val="0"/>
              <w:pBdr>
                <w:top w:val="nil"/>
                <w:left w:val="nil"/>
                <w:bottom w:val="nil"/>
                <w:right w:val="nil"/>
                <w:between w:val="nil"/>
              </w:pBdr>
              <w:spacing w:before="14"/>
              <w:ind w:left="388"/>
              <w:rPr>
                <w:rFonts w:ascii="Cambria" w:eastAsia="Cambria" w:hAnsi="Cambria" w:cs="Cambria"/>
                <w:color w:val="000000"/>
              </w:rPr>
            </w:pPr>
            <w:r w:rsidRPr="00F63CFB">
              <w:rPr>
                <w:rFonts w:ascii="Noto Sans Symbols" w:eastAsia="Noto Sans Symbols" w:hAnsi="Noto Sans Symbols" w:cs="Noto Sans Symbols"/>
                <w:color w:val="000000"/>
              </w:rPr>
              <w:t xml:space="preserve">∙ </w:t>
            </w:r>
            <w:r w:rsidRPr="00F63CFB">
              <w:rPr>
                <w:rFonts w:ascii="Cambria" w:eastAsia="Cambria" w:hAnsi="Cambria" w:cs="Cambria"/>
                <w:color w:val="000000"/>
              </w:rPr>
              <w:t>The case material has</w:t>
            </w:r>
            <w:r w:rsidR="00A17CB7" w:rsidRPr="00F63CFB">
              <w:rPr>
                <w:rFonts w:ascii="Cambria" w:eastAsia="Cambria" w:hAnsi="Cambria" w:cs="Cambria"/>
                <w:color w:val="000000"/>
              </w:rPr>
              <w:t xml:space="preserve"> </w:t>
            </w:r>
            <w:r w:rsidRPr="00F63CFB">
              <w:rPr>
                <w:rFonts w:ascii="Cambria" w:eastAsia="Cambria" w:hAnsi="Cambria" w:cs="Cambria"/>
                <w:color w:val="000000"/>
              </w:rPr>
              <w:t>been</w:t>
            </w:r>
            <w:r w:rsidR="00A17CB7" w:rsidRPr="00F63CFB">
              <w:rPr>
                <w:rFonts w:ascii="Cambria" w:eastAsia="Cambria" w:hAnsi="Cambria" w:cs="Cambria"/>
                <w:color w:val="000000"/>
              </w:rPr>
              <w:t xml:space="preserve"> </w:t>
            </w:r>
            <w:r w:rsidRPr="00F63CFB">
              <w:rPr>
                <w:rFonts w:ascii="Cambria" w:eastAsia="Cambria" w:hAnsi="Cambria" w:cs="Cambria"/>
                <w:color w:val="000000"/>
              </w:rPr>
              <w:t>repeated instead of</w:t>
            </w:r>
            <w:r w:rsidR="00A17CB7" w:rsidRPr="00F63CFB">
              <w:rPr>
                <w:rFonts w:ascii="Cambria" w:eastAsia="Cambria" w:hAnsi="Cambria" w:cs="Cambria"/>
                <w:color w:val="000000"/>
              </w:rPr>
              <w:t xml:space="preserve"> </w:t>
            </w:r>
            <w:r w:rsidRPr="00F63CFB">
              <w:rPr>
                <w:rFonts w:ascii="Cambria" w:eastAsia="Cambria" w:hAnsi="Cambria" w:cs="Cambria"/>
                <w:color w:val="000000"/>
              </w:rPr>
              <w:t xml:space="preserve">evidencing knowledge. </w:t>
            </w:r>
          </w:p>
          <w:p w:rsidR="002543D7" w:rsidRPr="00F63CFB" w:rsidRDefault="00593BB1" w:rsidP="00F63CFB">
            <w:pPr>
              <w:widowControl w:val="0"/>
              <w:pBdr>
                <w:top w:val="nil"/>
                <w:left w:val="nil"/>
                <w:bottom w:val="nil"/>
                <w:right w:val="nil"/>
                <w:between w:val="nil"/>
              </w:pBdr>
              <w:spacing w:before="13"/>
              <w:ind w:left="388"/>
              <w:rPr>
                <w:rFonts w:ascii="Cambria" w:eastAsia="Cambria" w:hAnsi="Cambria" w:cs="Cambria"/>
                <w:color w:val="000000"/>
              </w:rPr>
            </w:pPr>
            <w:r w:rsidRPr="00F63CFB">
              <w:rPr>
                <w:rFonts w:ascii="Noto Sans Symbols" w:eastAsia="Noto Sans Symbols" w:hAnsi="Noto Sans Symbols" w:cs="Noto Sans Symbols"/>
                <w:color w:val="000000"/>
              </w:rPr>
              <w:t xml:space="preserve">∙ </w:t>
            </w:r>
            <w:r w:rsidRPr="00F63CFB">
              <w:rPr>
                <w:rFonts w:ascii="Cambria" w:eastAsia="Cambria" w:hAnsi="Cambria" w:cs="Cambria"/>
                <w:color w:val="000000"/>
              </w:rPr>
              <w:t>The use of analytical</w:t>
            </w:r>
            <w:r w:rsidR="00A17CB7" w:rsidRPr="00F63CFB">
              <w:rPr>
                <w:rFonts w:ascii="Cambria" w:eastAsia="Cambria" w:hAnsi="Cambria" w:cs="Cambria"/>
                <w:color w:val="000000"/>
              </w:rPr>
              <w:t xml:space="preserve"> </w:t>
            </w:r>
            <w:r w:rsidRPr="00F63CFB">
              <w:rPr>
                <w:rFonts w:ascii="Cambria" w:eastAsia="Cambria" w:hAnsi="Cambria" w:cs="Cambria"/>
                <w:color w:val="000000"/>
              </w:rPr>
              <w:t xml:space="preserve">techniques is inadequate. </w:t>
            </w:r>
          </w:p>
          <w:p w:rsidR="002543D7" w:rsidRDefault="00593BB1" w:rsidP="00F63CFB">
            <w:pPr>
              <w:widowControl w:val="0"/>
              <w:pBdr>
                <w:top w:val="nil"/>
                <w:left w:val="nil"/>
                <w:bottom w:val="nil"/>
                <w:right w:val="nil"/>
                <w:between w:val="nil"/>
              </w:pBdr>
              <w:spacing w:before="5"/>
              <w:ind w:left="388"/>
              <w:rPr>
                <w:rFonts w:ascii="Cambria" w:eastAsia="Cambria" w:hAnsi="Cambria" w:cs="Cambria"/>
                <w:color w:val="000000"/>
              </w:rPr>
            </w:pPr>
            <w:r w:rsidRPr="00F63CFB">
              <w:rPr>
                <w:rFonts w:ascii="Times New Roman" w:eastAsia="Noto Sans Symbols" w:hAnsi="Times New Roman" w:cs="Times New Roman"/>
                <w:color w:val="000000"/>
              </w:rPr>
              <w:t>∙</w:t>
            </w:r>
            <w:r w:rsidRPr="00F63CFB">
              <w:rPr>
                <w:rFonts w:ascii="Noto Sans Symbols" w:eastAsia="Noto Sans Symbols" w:hAnsi="Noto Sans Symbols" w:cs="Noto Sans Symbols"/>
                <w:color w:val="000000"/>
              </w:rPr>
              <w:t xml:space="preserve"> </w:t>
            </w:r>
            <w:r w:rsidR="00A17CB7" w:rsidRPr="00F63CFB">
              <w:rPr>
                <w:rFonts w:ascii="Cambria" w:eastAsia="Cambria" w:hAnsi="Cambria" w:cs="Cambria"/>
                <w:color w:val="000000"/>
              </w:rPr>
              <w:t>A certain</w:t>
            </w:r>
            <w:r w:rsidRPr="00F63CFB">
              <w:rPr>
                <w:rFonts w:ascii="Cambria" w:eastAsia="Cambria" w:hAnsi="Cambria" w:cs="Cambria"/>
                <w:color w:val="000000"/>
              </w:rPr>
              <w:t xml:space="preserve"> level</w:t>
            </w:r>
            <w:r w:rsidR="00A17CB7" w:rsidRPr="00F63CFB">
              <w:rPr>
                <w:rFonts w:ascii="Cambria" w:eastAsia="Cambria" w:hAnsi="Cambria" w:cs="Cambria"/>
                <w:color w:val="000000"/>
              </w:rPr>
              <w:t xml:space="preserve"> </w:t>
            </w:r>
            <w:r w:rsidRPr="00F63CFB">
              <w:rPr>
                <w:rFonts w:ascii="Cambria" w:eastAsia="Cambria" w:hAnsi="Cambria" w:cs="Cambria"/>
                <w:color w:val="000000"/>
              </w:rPr>
              <w:t>of relevance is evidenced in</w:t>
            </w:r>
            <w:r w:rsidR="00A17CB7" w:rsidRPr="00F63CFB">
              <w:rPr>
                <w:rFonts w:ascii="Cambria" w:eastAsia="Cambria" w:hAnsi="Cambria" w:cs="Cambria"/>
                <w:color w:val="000000"/>
              </w:rPr>
              <w:t xml:space="preserve"> </w:t>
            </w:r>
            <w:r w:rsidRPr="00F63CFB">
              <w:rPr>
                <w:rFonts w:ascii="Cambria" w:eastAsia="Cambria" w:hAnsi="Cambria" w:cs="Cambria"/>
                <w:color w:val="000000"/>
              </w:rPr>
              <w:t>Harvard referencing.</w:t>
            </w:r>
          </w:p>
          <w:p w:rsidR="00F63CFB" w:rsidRPr="00F63CFB" w:rsidRDefault="00F63CFB" w:rsidP="00F63CFB">
            <w:pPr>
              <w:widowControl w:val="0"/>
              <w:pBdr>
                <w:top w:val="nil"/>
                <w:left w:val="nil"/>
                <w:bottom w:val="nil"/>
                <w:right w:val="nil"/>
                <w:between w:val="nil"/>
              </w:pBdr>
              <w:spacing w:before="5"/>
              <w:ind w:left="388"/>
              <w:rPr>
                <w:rFonts w:ascii="Cambria" w:eastAsia="Cambria" w:hAnsi="Cambria" w:cs="Cambria"/>
                <w:color w:val="000000"/>
              </w:rPr>
            </w:pPr>
          </w:p>
        </w:tc>
      </w:tr>
      <w:tr w:rsidR="002543D7" w:rsidRPr="00F63CFB" w:rsidTr="00F63CFB">
        <w:trPr>
          <w:trHeight w:val="1109"/>
        </w:trPr>
        <w:tc>
          <w:tcPr>
            <w:tcW w:w="1023" w:type="dxa"/>
            <w:shd w:val="clear" w:color="auto" w:fill="auto"/>
            <w:tcMar>
              <w:top w:w="100" w:type="dxa"/>
              <w:left w:w="100" w:type="dxa"/>
              <w:bottom w:w="100" w:type="dxa"/>
              <w:right w:w="100" w:type="dxa"/>
            </w:tcMar>
          </w:tcPr>
          <w:p w:rsidR="00A17CB7" w:rsidRDefault="00A17CB7">
            <w:pPr>
              <w:widowControl w:val="0"/>
              <w:pBdr>
                <w:top w:val="nil"/>
                <w:left w:val="nil"/>
                <w:bottom w:val="nil"/>
                <w:right w:val="nil"/>
                <w:between w:val="nil"/>
              </w:pBdr>
              <w:spacing w:line="240" w:lineRule="auto"/>
              <w:jc w:val="center"/>
              <w:rPr>
                <w:rFonts w:ascii="Trebuchet MS" w:eastAsia="Trebuchet MS" w:hAnsi="Trebuchet MS" w:cs="Trebuchet MS"/>
                <w:b/>
                <w:color w:val="000000"/>
              </w:rPr>
            </w:pPr>
          </w:p>
          <w:p w:rsidR="00A17CB7" w:rsidRDefault="00A17CB7">
            <w:pPr>
              <w:widowControl w:val="0"/>
              <w:pBdr>
                <w:top w:val="nil"/>
                <w:left w:val="nil"/>
                <w:bottom w:val="nil"/>
                <w:right w:val="nil"/>
                <w:between w:val="nil"/>
              </w:pBdr>
              <w:spacing w:line="240" w:lineRule="auto"/>
              <w:jc w:val="center"/>
              <w:rPr>
                <w:rFonts w:ascii="Trebuchet MS" w:eastAsia="Trebuchet MS" w:hAnsi="Trebuchet MS" w:cs="Trebuchet MS"/>
                <w:b/>
                <w:color w:val="000000"/>
              </w:rPr>
            </w:pPr>
          </w:p>
          <w:p w:rsidR="00A17CB7" w:rsidRDefault="00A17CB7">
            <w:pPr>
              <w:widowControl w:val="0"/>
              <w:pBdr>
                <w:top w:val="nil"/>
                <w:left w:val="nil"/>
                <w:bottom w:val="nil"/>
                <w:right w:val="nil"/>
                <w:between w:val="nil"/>
              </w:pBdr>
              <w:spacing w:line="240" w:lineRule="auto"/>
              <w:jc w:val="center"/>
              <w:rPr>
                <w:rFonts w:ascii="Trebuchet MS" w:eastAsia="Trebuchet MS" w:hAnsi="Trebuchet MS" w:cs="Trebuchet MS"/>
                <w:b/>
                <w:color w:val="000000"/>
              </w:rPr>
            </w:pPr>
          </w:p>
          <w:p w:rsidR="00A17CB7" w:rsidRDefault="00A17CB7">
            <w:pPr>
              <w:widowControl w:val="0"/>
              <w:pBdr>
                <w:top w:val="nil"/>
                <w:left w:val="nil"/>
                <w:bottom w:val="nil"/>
                <w:right w:val="nil"/>
                <w:between w:val="nil"/>
              </w:pBdr>
              <w:spacing w:line="240" w:lineRule="auto"/>
              <w:jc w:val="center"/>
              <w:rPr>
                <w:rFonts w:ascii="Trebuchet MS" w:eastAsia="Trebuchet MS" w:hAnsi="Trebuchet MS" w:cs="Trebuchet MS"/>
                <w:b/>
                <w:color w:val="000000"/>
              </w:rPr>
            </w:pPr>
          </w:p>
          <w:p w:rsidR="002543D7" w:rsidRDefault="00593BB1">
            <w:pPr>
              <w:widowControl w:val="0"/>
              <w:pBdr>
                <w:top w:val="nil"/>
                <w:left w:val="nil"/>
                <w:bottom w:val="nil"/>
                <w:right w:val="nil"/>
                <w:between w:val="nil"/>
              </w:pBdr>
              <w:spacing w:line="240" w:lineRule="auto"/>
              <w:jc w:val="center"/>
              <w:rPr>
                <w:rFonts w:ascii="Trebuchet MS" w:eastAsia="Trebuchet MS" w:hAnsi="Trebuchet MS" w:cs="Trebuchet MS"/>
                <w:b/>
                <w:color w:val="000000"/>
              </w:rPr>
            </w:pPr>
            <w:r>
              <w:rPr>
                <w:rFonts w:ascii="Trebuchet MS" w:eastAsia="Trebuchet MS" w:hAnsi="Trebuchet MS" w:cs="Trebuchet MS"/>
                <w:b/>
                <w:color w:val="000000"/>
              </w:rPr>
              <w:t xml:space="preserve">30-39 </w:t>
            </w:r>
          </w:p>
        </w:tc>
        <w:tc>
          <w:tcPr>
            <w:tcW w:w="7944" w:type="dxa"/>
            <w:shd w:val="clear" w:color="auto" w:fill="auto"/>
            <w:tcMar>
              <w:top w:w="100" w:type="dxa"/>
              <w:left w:w="100" w:type="dxa"/>
              <w:bottom w:w="100" w:type="dxa"/>
              <w:right w:w="100" w:type="dxa"/>
            </w:tcMar>
          </w:tcPr>
          <w:p w:rsidR="00F63CFB" w:rsidRDefault="00F63CFB" w:rsidP="00F63CFB">
            <w:pPr>
              <w:widowControl w:val="0"/>
              <w:pBdr>
                <w:top w:val="nil"/>
                <w:left w:val="nil"/>
                <w:bottom w:val="nil"/>
                <w:right w:val="nil"/>
                <w:between w:val="nil"/>
              </w:pBdr>
              <w:ind w:left="388"/>
              <w:rPr>
                <w:rFonts w:ascii="Noto Sans Symbols" w:eastAsia="Noto Sans Symbols" w:hAnsi="Noto Sans Symbols" w:cs="Noto Sans Symbols"/>
                <w:color w:val="000000"/>
              </w:rPr>
            </w:pPr>
          </w:p>
          <w:p w:rsidR="002543D7" w:rsidRPr="00F63CFB" w:rsidRDefault="00593BB1" w:rsidP="00F63CFB">
            <w:pPr>
              <w:widowControl w:val="0"/>
              <w:pBdr>
                <w:top w:val="nil"/>
                <w:left w:val="nil"/>
                <w:bottom w:val="nil"/>
                <w:right w:val="nil"/>
                <w:between w:val="nil"/>
              </w:pBdr>
              <w:ind w:left="388"/>
              <w:rPr>
                <w:rFonts w:ascii="Cambria" w:eastAsia="Cambria" w:hAnsi="Cambria" w:cs="Cambria"/>
                <w:color w:val="000000"/>
              </w:rPr>
            </w:pPr>
            <w:r w:rsidRPr="00F63CFB">
              <w:rPr>
                <w:rFonts w:ascii="Noto Sans Symbols" w:eastAsia="Noto Sans Symbols" w:hAnsi="Noto Sans Symbols" w:cs="Noto Sans Symbols"/>
                <w:color w:val="000000"/>
              </w:rPr>
              <w:t xml:space="preserve">∙ </w:t>
            </w:r>
            <w:r w:rsidR="00A17CB7" w:rsidRPr="00F63CFB">
              <w:rPr>
                <w:rFonts w:ascii="Cambria" w:eastAsia="Cambria" w:hAnsi="Cambria" w:cs="Cambria"/>
                <w:color w:val="000000"/>
              </w:rPr>
              <w:t>The answer</w:t>
            </w:r>
            <w:r w:rsidRPr="00F63CFB">
              <w:rPr>
                <w:rFonts w:ascii="Cambria" w:eastAsia="Cambria" w:hAnsi="Cambria" w:cs="Cambria"/>
                <w:color w:val="000000"/>
              </w:rPr>
              <w:t xml:space="preserve"> submitted is</w:t>
            </w:r>
            <w:r w:rsidR="00A17CB7" w:rsidRPr="00F63CFB">
              <w:rPr>
                <w:rFonts w:ascii="Cambria" w:eastAsia="Cambria" w:hAnsi="Cambria" w:cs="Cambria"/>
                <w:color w:val="000000"/>
              </w:rPr>
              <w:t xml:space="preserve"> </w:t>
            </w:r>
            <w:r w:rsidRPr="00F63CFB">
              <w:rPr>
                <w:rFonts w:ascii="Cambria" w:eastAsia="Cambria" w:hAnsi="Cambria" w:cs="Cambria"/>
                <w:color w:val="000000"/>
              </w:rPr>
              <w:t>quite</w:t>
            </w:r>
            <w:r w:rsidR="00A17CB7" w:rsidRPr="00F63CFB">
              <w:rPr>
                <w:rFonts w:ascii="Cambria" w:eastAsia="Cambria" w:hAnsi="Cambria" w:cs="Cambria"/>
                <w:color w:val="000000"/>
              </w:rPr>
              <w:t xml:space="preserve"> </w:t>
            </w:r>
            <w:r w:rsidRPr="00F63CFB">
              <w:rPr>
                <w:rFonts w:ascii="Cambria" w:eastAsia="Cambria" w:hAnsi="Cambria" w:cs="Cambria"/>
                <w:color w:val="000000"/>
              </w:rPr>
              <w:t>weak</w:t>
            </w:r>
            <w:r w:rsidR="00A17CB7" w:rsidRPr="00F63CFB">
              <w:rPr>
                <w:rFonts w:ascii="Cambria" w:eastAsia="Cambria" w:hAnsi="Cambria" w:cs="Cambria"/>
                <w:color w:val="000000"/>
              </w:rPr>
              <w:t xml:space="preserve"> </w:t>
            </w:r>
            <w:r w:rsidRPr="00F63CFB">
              <w:rPr>
                <w:rFonts w:ascii="Cambria" w:eastAsia="Cambria" w:hAnsi="Cambria" w:cs="Cambria"/>
                <w:color w:val="000000"/>
              </w:rPr>
              <w:t>and lacks</w:t>
            </w:r>
            <w:r w:rsidR="00A17CB7" w:rsidRPr="00F63CFB">
              <w:rPr>
                <w:rFonts w:ascii="Cambria" w:eastAsia="Cambria" w:hAnsi="Cambria" w:cs="Cambria"/>
                <w:color w:val="000000"/>
              </w:rPr>
              <w:t xml:space="preserve"> </w:t>
            </w:r>
            <w:r w:rsidRPr="00F63CFB">
              <w:rPr>
                <w:rFonts w:ascii="Cambria" w:eastAsia="Cambria" w:hAnsi="Cambria" w:cs="Cambria"/>
                <w:color w:val="000000"/>
              </w:rPr>
              <w:t xml:space="preserve">proper focus. </w:t>
            </w:r>
          </w:p>
          <w:p w:rsidR="002543D7" w:rsidRPr="00F63CFB" w:rsidRDefault="00593BB1" w:rsidP="00F63CFB">
            <w:pPr>
              <w:widowControl w:val="0"/>
              <w:pBdr>
                <w:top w:val="nil"/>
                <w:left w:val="nil"/>
                <w:bottom w:val="nil"/>
                <w:right w:val="nil"/>
                <w:between w:val="nil"/>
              </w:pBdr>
              <w:spacing w:before="20"/>
              <w:ind w:left="388" w:right="331"/>
              <w:rPr>
                <w:rFonts w:ascii="Cambria" w:eastAsia="Cambria" w:hAnsi="Cambria" w:cs="Cambria"/>
                <w:color w:val="000000"/>
              </w:rPr>
            </w:pPr>
            <w:r w:rsidRPr="00F63CFB">
              <w:rPr>
                <w:rFonts w:ascii="Noto Sans Symbols" w:eastAsia="Noto Sans Symbols" w:hAnsi="Noto Sans Symbols" w:cs="Noto Sans Symbols"/>
                <w:color w:val="000000"/>
              </w:rPr>
              <w:t xml:space="preserve">∙ </w:t>
            </w:r>
            <w:r w:rsidRPr="00F63CFB">
              <w:rPr>
                <w:rFonts w:ascii="Cambria" w:eastAsia="Cambria" w:hAnsi="Cambria" w:cs="Cambria"/>
                <w:color w:val="000000"/>
              </w:rPr>
              <w:t xml:space="preserve">The answer shows a number of spelling errors and/or poor grammar/syntax. </w:t>
            </w:r>
            <w:r w:rsidRPr="00F63CFB">
              <w:rPr>
                <w:rFonts w:ascii="Noto Sans Symbols" w:eastAsia="Noto Sans Symbols" w:hAnsi="Noto Sans Symbols" w:cs="Noto Sans Symbols"/>
                <w:color w:val="000000"/>
              </w:rPr>
              <w:t xml:space="preserve">∙ </w:t>
            </w:r>
            <w:r w:rsidRPr="00F63CFB">
              <w:rPr>
                <w:rFonts w:ascii="Cambria" w:eastAsia="Cambria" w:hAnsi="Cambria" w:cs="Cambria"/>
                <w:color w:val="000000"/>
              </w:rPr>
              <w:t xml:space="preserve">The lack of understanding in subject knowledge, related models, theories and frameworks is evident. </w:t>
            </w:r>
            <w:r w:rsidRPr="00F63CFB">
              <w:rPr>
                <w:rFonts w:ascii="Noto Sans Symbols" w:eastAsia="Noto Sans Symbols" w:hAnsi="Noto Sans Symbols" w:cs="Noto Sans Symbols"/>
                <w:color w:val="000000"/>
              </w:rPr>
              <w:t xml:space="preserve">∙ </w:t>
            </w:r>
            <w:r w:rsidR="00A17CB7" w:rsidRPr="00F63CFB">
              <w:rPr>
                <w:rFonts w:ascii="Cambria" w:eastAsia="Cambria" w:hAnsi="Cambria" w:cs="Cambria"/>
                <w:color w:val="000000"/>
              </w:rPr>
              <w:t>Contextualization</w:t>
            </w:r>
            <w:r w:rsidRPr="00F63CFB">
              <w:rPr>
                <w:rFonts w:ascii="Cambria" w:eastAsia="Cambria" w:hAnsi="Cambria" w:cs="Cambria"/>
                <w:color w:val="000000"/>
              </w:rPr>
              <w:t>, interpretation, and evaluation are of a</w:t>
            </w:r>
            <w:r w:rsidR="00A17CB7" w:rsidRPr="00F63CFB">
              <w:rPr>
                <w:rFonts w:ascii="Cambria" w:eastAsia="Cambria" w:hAnsi="Cambria" w:cs="Cambria"/>
                <w:color w:val="000000"/>
              </w:rPr>
              <w:t xml:space="preserve"> </w:t>
            </w:r>
            <w:r w:rsidRPr="00F63CFB">
              <w:rPr>
                <w:rFonts w:ascii="Cambria" w:eastAsia="Cambria" w:hAnsi="Cambria" w:cs="Cambria"/>
                <w:color w:val="000000"/>
              </w:rPr>
              <w:t xml:space="preserve">poor standard. </w:t>
            </w:r>
          </w:p>
          <w:p w:rsidR="002543D7" w:rsidRDefault="00593BB1" w:rsidP="00F63CFB">
            <w:pPr>
              <w:widowControl w:val="0"/>
              <w:pBdr>
                <w:top w:val="nil"/>
                <w:left w:val="nil"/>
                <w:bottom w:val="nil"/>
                <w:right w:val="nil"/>
                <w:between w:val="nil"/>
              </w:pBdr>
              <w:ind w:left="388"/>
              <w:rPr>
                <w:rFonts w:ascii="Cambria" w:eastAsia="Cambria" w:hAnsi="Cambria" w:cs="Cambria"/>
                <w:color w:val="000000"/>
              </w:rPr>
            </w:pPr>
            <w:r w:rsidRPr="00F63CFB">
              <w:rPr>
                <w:rFonts w:ascii="Times New Roman" w:eastAsia="Noto Sans Symbols" w:hAnsi="Times New Roman" w:cs="Times New Roman"/>
                <w:color w:val="000000"/>
              </w:rPr>
              <w:t>∙</w:t>
            </w:r>
            <w:r w:rsidRPr="00F63CFB">
              <w:rPr>
                <w:rFonts w:ascii="Noto Sans Symbols" w:eastAsia="Noto Sans Symbols" w:hAnsi="Noto Sans Symbols" w:cs="Noto Sans Symbols"/>
                <w:color w:val="000000"/>
              </w:rPr>
              <w:t xml:space="preserve"> </w:t>
            </w:r>
            <w:r w:rsidR="00A17CB7" w:rsidRPr="00F63CFB">
              <w:rPr>
                <w:rFonts w:ascii="Cambria" w:eastAsia="Cambria" w:hAnsi="Cambria" w:cs="Cambria"/>
                <w:color w:val="000000"/>
              </w:rPr>
              <w:t>Reflects only</w:t>
            </w:r>
            <w:r w:rsidRPr="00F63CFB">
              <w:rPr>
                <w:rFonts w:ascii="Cambria" w:eastAsia="Cambria" w:hAnsi="Cambria" w:cs="Cambria"/>
                <w:color w:val="000000"/>
              </w:rPr>
              <w:t xml:space="preserve"> basic level</w:t>
            </w:r>
            <w:r w:rsidR="00A17CB7" w:rsidRPr="00F63CFB">
              <w:rPr>
                <w:rFonts w:ascii="Cambria" w:eastAsia="Cambria" w:hAnsi="Cambria" w:cs="Cambria"/>
                <w:color w:val="000000"/>
              </w:rPr>
              <w:t xml:space="preserve"> of Harvard</w:t>
            </w:r>
            <w:r w:rsidRPr="00F63CFB">
              <w:rPr>
                <w:rFonts w:ascii="Cambria" w:eastAsia="Cambria" w:hAnsi="Cambria" w:cs="Cambria"/>
                <w:color w:val="000000"/>
              </w:rPr>
              <w:t xml:space="preserve"> referencing.</w:t>
            </w:r>
          </w:p>
          <w:p w:rsidR="00F63CFB" w:rsidRPr="00F63CFB" w:rsidRDefault="00F63CFB" w:rsidP="00F63CFB">
            <w:pPr>
              <w:widowControl w:val="0"/>
              <w:pBdr>
                <w:top w:val="nil"/>
                <w:left w:val="nil"/>
                <w:bottom w:val="nil"/>
                <w:right w:val="nil"/>
                <w:between w:val="nil"/>
              </w:pBdr>
              <w:ind w:left="388"/>
              <w:rPr>
                <w:rFonts w:ascii="Cambria" w:eastAsia="Cambria" w:hAnsi="Cambria" w:cs="Cambria"/>
                <w:color w:val="000000"/>
              </w:rPr>
            </w:pPr>
          </w:p>
        </w:tc>
      </w:tr>
      <w:tr w:rsidR="002543D7" w:rsidRPr="00F63CFB" w:rsidTr="00F63CFB">
        <w:trPr>
          <w:trHeight w:val="1101"/>
        </w:trPr>
        <w:tc>
          <w:tcPr>
            <w:tcW w:w="1023" w:type="dxa"/>
            <w:shd w:val="clear" w:color="auto" w:fill="auto"/>
            <w:tcMar>
              <w:top w:w="100" w:type="dxa"/>
              <w:left w:w="100" w:type="dxa"/>
              <w:bottom w:w="100" w:type="dxa"/>
              <w:right w:w="100" w:type="dxa"/>
            </w:tcMar>
          </w:tcPr>
          <w:p w:rsidR="00A17CB7" w:rsidRDefault="00A17CB7">
            <w:pPr>
              <w:widowControl w:val="0"/>
              <w:pBdr>
                <w:top w:val="nil"/>
                <w:left w:val="nil"/>
                <w:bottom w:val="nil"/>
                <w:right w:val="nil"/>
                <w:between w:val="nil"/>
              </w:pBdr>
              <w:spacing w:line="240" w:lineRule="auto"/>
              <w:jc w:val="center"/>
              <w:rPr>
                <w:rFonts w:ascii="Trebuchet MS" w:eastAsia="Trebuchet MS" w:hAnsi="Trebuchet MS" w:cs="Trebuchet MS"/>
                <w:b/>
                <w:color w:val="000000"/>
              </w:rPr>
            </w:pPr>
          </w:p>
          <w:p w:rsidR="00A17CB7" w:rsidRDefault="00A17CB7">
            <w:pPr>
              <w:widowControl w:val="0"/>
              <w:pBdr>
                <w:top w:val="nil"/>
                <w:left w:val="nil"/>
                <w:bottom w:val="nil"/>
                <w:right w:val="nil"/>
                <w:between w:val="nil"/>
              </w:pBdr>
              <w:spacing w:line="240" w:lineRule="auto"/>
              <w:jc w:val="center"/>
              <w:rPr>
                <w:rFonts w:ascii="Trebuchet MS" w:eastAsia="Trebuchet MS" w:hAnsi="Trebuchet MS" w:cs="Trebuchet MS"/>
                <w:b/>
                <w:color w:val="000000"/>
              </w:rPr>
            </w:pPr>
          </w:p>
          <w:p w:rsidR="00A17CB7" w:rsidRDefault="00A17CB7">
            <w:pPr>
              <w:widowControl w:val="0"/>
              <w:pBdr>
                <w:top w:val="nil"/>
                <w:left w:val="nil"/>
                <w:bottom w:val="nil"/>
                <w:right w:val="nil"/>
                <w:between w:val="nil"/>
              </w:pBdr>
              <w:spacing w:line="240" w:lineRule="auto"/>
              <w:jc w:val="center"/>
              <w:rPr>
                <w:rFonts w:ascii="Trebuchet MS" w:eastAsia="Trebuchet MS" w:hAnsi="Trebuchet MS" w:cs="Trebuchet MS"/>
                <w:b/>
                <w:color w:val="000000"/>
              </w:rPr>
            </w:pPr>
          </w:p>
          <w:p w:rsidR="002543D7" w:rsidRDefault="00593BB1">
            <w:pPr>
              <w:widowControl w:val="0"/>
              <w:pBdr>
                <w:top w:val="nil"/>
                <w:left w:val="nil"/>
                <w:bottom w:val="nil"/>
                <w:right w:val="nil"/>
                <w:between w:val="nil"/>
              </w:pBdr>
              <w:spacing w:line="240" w:lineRule="auto"/>
              <w:jc w:val="center"/>
              <w:rPr>
                <w:rFonts w:ascii="Trebuchet MS" w:eastAsia="Trebuchet MS" w:hAnsi="Trebuchet MS" w:cs="Trebuchet MS"/>
                <w:b/>
                <w:color w:val="000000"/>
              </w:rPr>
            </w:pPr>
            <w:r>
              <w:rPr>
                <w:rFonts w:ascii="Trebuchet MS" w:eastAsia="Trebuchet MS" w:hAnsi="Trebuchet MS" w:cs="Trebuchet MS"/>
                <w:b/>
                <w:color w:val="000000"/>
              </w:rPr>
              <w:t xml:space="preserve">0-29 </w:t>
            </w:r>
          </w:p>
        </w:tc>
        <w:tc>
          <w:tcPr>
            <w:tcW w:w="7944" w:type="dxa"/>
            <w:shd w:val="clear" w:color="auto" w:fill="auto"/>
            <w:tcMar>
              <w:top w:w="100" w:type="dxa"/>
              <w:left w:w="100" w:type="dxa"/>
              <w:bottom w:w="100" w:type="dxa"/>
              <w:right w:w="100" w:type="dxa"/>
            </w:tcMar>
          </w:tcPr>
          <w:p w:rsidR="00F63CFB" w:rsidRDefault="00F63CFB" w:rsidP="00F63CFB">
            <w:pPr>
              <w:widowControl w:val="0"/>
              <w:pBdr>
                <w:top w:val="nil"/>
                <w:left w:val="nil"/>
                <w:bottom w:val="nil"/>
                <w:right w:val="nil"/>
                <w:between w:val="nil"/>
              </w:pBdr>
              <w:ind w:left="750" w:right="642" w:hanging="356"/>
              <w:rPr>
                <w:rFonts w:ascii="Noto Sans Symbols" w:eastAsia="Noto Sans Symbols" w:hAnsi="Noto Sans Symbols" w:cs="Noto Sans Symbols"/>
                <w:color w:val="000000"/>
              </w:rPr>
            </w:pPr>
          </w:p>
          <w:p w:rsidR="002543D7" w:rsidRPr="00F63CFB" w:rsidRDefault="00593BB1" w:rsidP="00F63CFB">
            <w:pPr>
              <w:widowControl w:val="0"/>
              <w:pBdr>
                <w:top w:val="nil"/>
                <w:left w:val="nil"/>
                <w:bottom w:val="nil"/>
                <w:right w:val="nil"/>
                <w:between w:val="nil"/>
              </w:pBdr>
              <w:ind w:left="750" w:right="642" w:hanging="356"/>
              <w:rPr>
                <w:rFonts w:ascii="Cambria" w:eastAsia="Cambria" w:hAnsi="Cambria" w:cs="Cambria"/>
                <w:color w:val="000000"/>
              </w:rPr>
            </w:pPr>
            <w:r w:rsidRPr="00F63CFB">
              <w:rPr>
                <w:rFonts w:ascii="Noto Sans Symbols" w:eastAsia="Noto Sans Symbols" w:hAnsi="Noto Sans Symbols" w:cs="Noto Sans Symbols"/>
                <w:color w:val="000000"/>
              </w:rPr>
              <w:t xml:space="preserve">∙ </w:t>
            </w:r>
            <w:r w:rsidRPr="00F63CFB">
              <w:rPr>
                <w:rFonts w:ascii="Cambria" w:eastAsia="Cambria" w:hAnsi="Cambria" w:cs="Cambria"/>
                <w:color w:val="000000"/>
              </w:rPr>
              <w:t xml:space="preserve">Requires more work on answering skills; overall output is well below the required standard. The answer has little relevance to the assignment briefs. Spelling/syntax poor. </w:t>
            </w:r>
          </w:p>
          <w:p w:rsidR="002543D7" w:rsidRPr="00F63CFB" w:rsidRDefault="00593BB1" w:rsidP="00F63CFB">
            <w:pPr>
              <w:widowControl w:val="0"/>
              <w:pBdr>
                <w:top w:val="nil"/>
                <w:left w:val="nil"/>
                <w:bottom w:val="nil"/>
                <w:right w:val="nil"/>
                <w:between w:val="nil"/>
              </w:pBdr>
              <w:spacing w:before="27"/>
              <w:ind w:left="388"/>
              <w:rPr>
                <w:rFonts w:ascii="Cambria" w:eastAsia="Cambria" w:hAnsi="Cambria" w:cs="Cambria"/>
                <w:color w:val="000000"/>
              </w:rPr>
            </w:pPr>
            <w:r w:rsidRPr="00F63CFB">
              <w:rPr>
                <w:rFonts w:ascii="Noto Sans Symbols" w:eastAsia="Noto Sans Symbols" w:hAnsi="Noto Sans Symbols" w:cs="Noto Sans Symbols"/>
                <w:color w:val="000000"/>
              </w:rPr>
              <w:t xml:space="preserve">∙ </w:t>
            </w:r>
            <w:r w:rsidRPr="00F63CFB">
              <w:rPr>
                <w:rFonts w:ascii="Cambria" w:eastAsia="Cambria" w:hAnsi="Cambria" w:cs="Cambria"/>
                <w:color w:val="000000"/>
              </w:rPr>
              <w:t>Little or no</w:t>
            </w:r>
            <w:r w:rsidR="00A17CB7" w:rsidRPr="00F63CFB">
              <w:rPr>
                <w:rFonts w:ascii="Cambria" w:eastAsia="Cambria" w:hAnsi="Cambria" w:cs="Cambria"/>
                <w:color w:val="000000"/>
              </w:rPr>
              <w:t xml:space="preserve"> </w:t>
            </w:r>
            <w:r w:rsidRPr="00F63CFB">
              <w:rPr>
                <w:rFonts w:ascii="Cambria" w:eastAsia="Cambria" w:hAnsi="Cambria" w:cs="Cambria"/>
                <w:color w:val="000000"/>
              </w:rPr>
              <w:t xml:space="preserve">evidence of appropriate subject knowledge. </w:t>
            </w:r>
          </w:p>
          <w:p w:rsidR="002543D7" w:rsidRPr="00F63CFB" w:rsidRDefault="00593BB1" w:rsidP="00F63CFB">
            <w:pPr>
              <w:widowControl w:val="0"/>
              <w:pBdr>
                <w:top w:val="nil"/>
                <w:left w:val="nil"/>
                <w:bottom w:val="nil"/>
                <w:right w:val="nil"/>
                <w:between w:val="nil"/>
              </w:pBdr>
              <w:spacing w:before="8"/>
              <w:ind w:left="388"/>
              <w:rPr>
                <w:rFonts w:ascii="Cambria" w:eastAsia="Cambria" w:hAnsi="Cambria" w:cs="Cambria"/>
                <w:color w:val="000000"/>
              </w:rPr>
            </w:pPr>
            <w:r w:rsidRPr="00F63CFB">
              <w:rPr>
                <w:rFonts w:ascii="Noto Sans Symbols" w:eastAsia="Noto Sans Symbols" w:hAnsi="Noto Sans Symbols" w:cs="Noto Sans Symbols"/>
                <w:color w:val="000000"/>
              </w:rPr>
              <w:t xml:space="preserve">∙ </w:t>
            </w:r>
            <w:r w:rsidRPr="00F63CFB">
              <w:rPr>
                <w:rFonts w:ascii="Cambria" w:eastAsia="Cambria" w:hAnsi="Cambria" w:cs="Cambria"/>
                <w:color w:val="000000"/>
              </w:rPr>
              <w:t>Use of models,</w:t>
            </w:r>
            <w:r w:rsidR="00A17CB7" w:rsidRPr="00F63CFB">
              <w:rPr>
                <w:rFonts w:ascii="Cambria" w:eastAsia="Cambria" w:hAnsi="Cambria" w:cs="Cambria"/>
                <w:color w:val="000000"/>
              </w:rPr>
              <w:t xml:space="preserve"> </w:t>
            </w:r>
            <w:r w:rsidRPr="00F63CFB">
              <w:rPr>
                <w:rFonts w:ascii="Cambria" w:eastAsia="Cambria" w:hAnsi="Cambria" w:cs="Cambria"/>
                <w:color w:val="000000"/>
              </w:rPr>
              <w:t>theories</w:t>
            </w:r>
            <w:r w:rsidR="00A17CB7" w:rsidRPr="00F63CFB">
              <w:rPr>
                <w:rFonts w:ascii="Cambria" w:eastAsia="Cambria" w:hAnsi="Cambria" w:cs="Cambria"/>
                <w:color w:val="000000"/>
              </w:rPr>
              <w:t xml:space="preserve"> and framework</w:t>
            </w:r>
            <w:r w:rsidRPr="00F63CFB">
              <w:rPr>
                <w:rFonts w:ascii="Cambria" w:eastAsia="Cambria" w:hAnsi="Cambria" w:cs="Cambria"/>
                <w:color w:val="000000"/>
              </w:rPr>
              <w:t xml:space="preserve"> </w:t>
            </w:r>
            <w:r w:rsidR="00A17CB7" w:rsidRPr="00F63CFB">
              <w:rPr>
                <w:rFonts w:ascii="Cambria" w:eastAsia="Cambria" w:hAnsi="Cambria" w:cs="Cambria"/>
                <w:color w:val="000000"/>
              </w:rPr>
              <w:t>is</w:t>
            </w:r>
            <w:r w:rsidRPr="00F63CFB">
              <w:rPr>
                <w:rFonts w:ascii="Cambria" w:eastAsia="Cambria" w:hAnsi="Cambria" w:cs="Cambria"/>
                <w:color w:val="000000"/>
              </w:rPr>
              <w:t xml:space="preserve"> quite poor. </w:t>
            </w:r>
          </w:p>
          <w:p w:rsidR="002543D7" w:rsidRDefault="00593BB1" w:rsidP="00F63CFB">
            <w:pPr>
              <w:widowControl w:val="0"/>
              <w:pBdr>
                <w:top w:val="nil"/>
                <w:left w:val="nil"/>
                <w:bottom w:val="nil"/>
                <w:right w:val="nil"/>
                <w:between w:val="nil"/>
              </w:pBdr>
              <w:spacing w:before="5"/>
              <w:ind w:left="388"/>
              <w:rPr>
                <w:rFonts w:ascii="Cambria" w:eastAsia="Cambria" w:hAnsi="Cambria" w:cs="Cambria"/>
                <w:color w:val="000000"/>
              </w:rPr>
            </w:pPr>
            <w:r w:rsidRPr="00F63CFB">
              <w:rPr>
                <w:rFonts w:ascii="Noto Sans Symbols" w:eastAsia="Noto Sans Symbols" w:hAnsi="Noto Sans Symbols" w:cs="Noto Sans Symbols"/>
                <w:color w:val="000000"/>
              </w:rPr>
              <w:t xml:space="preserve">∙ </w:t>
            </w:r>
            <w:r w:rsidRPr="00F63CFB">
              <w:rPr>
                <w:rFonts w:ascii="Cambria" w:eastAsia="Cambria" w:hAnsi="Cambria" w:cs="Cambria"/>
                <w:color w:val="000000"/>
              </w:rPr>
              <w:t>Little to</w:t>
            </w:r>
            <w:r w:rsidR="00A17CB7" w:rsidRPr="00F63CFB">
              <w:rPr>
                <w:rFonts w:ascii="Cambria" w:eastAsia="Cambria" w:hAnsi="Cambria" w:cs="Cambria"/>
                <w:color w:val="000000"/>
              </w:rPr>
              <w:t xml:space="preserve"> </w:t>
            </w:r>
            <w:r w:rsidRPr="00F63CFB">
              <w:rPr>
                <w:rFonts w:ascii="Cambria" w:eastAsia="Cambria" w:hAnsi="Cambria" w:cs="Cambria"/>
                <w:color w:val="000000"/>
              </w:rPr>
              <w:t>no</w:t>
            </w:r>
            <w:r w:rsidR="00A17CB7" w:rsidRPr="00F63CFB">
              <w:rPr>
                <w:rFonts w:ascii="Cambria" w:eastAsia="Cambria" w:hAnsi="Cambria" w:cs="Cambria"/>
                <w:color w:val="000000"/>
              </w:rPr>
              <w:t xml:space="preserve"> </w:t>
            </w:r>
            <w:r w:rsidRPr="00F63CFB">
              <w:rPr>
                <w:rFonts w:ascii="Cambria" w:eastAsia="Cambria" w:hAnsi="Cambria" w:cs="Cambria"/>
                <w:color w:val="000000"/>
              </w:rPr>
              <w:t>evidence</w:t>
            </w:r>
            <w:r w:rsidR="00A17CB7" w:rsidRPr="00F63CFB">
              <w:rPr>
                <w:rFonts w:ascii="Cambria" w:eastAsia="Cambria" w:hAnsi="Cambria" w:cs="Cambria"/>
                <w:color w:val="000000"/>
              </w:rPr>
              <w:t xml:space="preserve"> </w:t>
            </w:r>
            <w:r w:rsidRPr="00F63CFB">
              <w:rPr>
                <w:rFonts w:ascii="Cambria" w:eastAsia="Cambria" w:hAnsi="Cambria" w:cs="Cambria"/>
                <w:color w:val="000000"/>
              </w:rPr>
              <w:t>of,</w:t>
            </w:r>
            <w:r w:rsidR="00A17CB7" w:rsidRPr="00F63CFB">
              <w:rPr>
                <w:rFonts w:ascii="Cambria" w:eastAsia="Cambria" w:hAnsi="Cambria" w:cs="Cambria"/>
                <w:color w:val="000000"/>
              </w:rPr>
              <w:t xml:space="preserve"> </w:t>
            </w:r>
            <w:r w:rsidRPr="00F63CFB">
              <w:rPr>
                <w:rFonts w:ascii="Cambria" w:eastAsia="Cambria" w:hAnsi="Cambria" w:cs="Cambria"/>
                <w:color w:val="000000"/>
              </w:rPr>
              <w:t>and/or</w:t>
            </w:r>
            <w:r w:rsidR="00A17CB7" w:rsidRPr="00F63CFB">
              <w:rPr>
                <w:rFonts w:ascii="Cambria" w:eastAsia="Cambria" w:hAnsi="Cambria" w:cs="Cambria"/>
                <w:color w:val="000000"/>
              </w:rPr>
              <w:t xml:space="preserve"> </w:t>
            </w:r>
            <w:r w:rsidRPr="00F63CFB">
              <w:rPr>
                <w:rFonts w:ascii="Cambria" w:eastAsia="Cambria" w:hAnsi="Cambria" w:cs="Cambria"/>
                <w:color w:val="000000"/>
              </w:rPr>
              <w:t>unacceptable mistakes,</w:t>
            </w:r>
            <w:r w:rsidR="00A17CB7" w:rsidRPr="00F63CFB">
              <w:rPr>
                <w:rFonts w:ascii="Cambria" w:eastAsia="Cambria" w:hAnsi="Cambria" w:cs="Cambria"/>
                <w:color w:val="000000"/>
              </w:rPr>
              <w:t xml:space="preserve"> </w:t>
            </w:r>
            <w:r w:rsidRPr="00F63CFB">
              <w:rPr>
                <w:rFonts w:ascii="Cambria" w:eastAsia="Cambria" w:hAnsi="Cambria" w:cs="Cambria"/>
                <w:color w:val="000000"/>
              </w:rPr>
              <w:t>Harvard referencing.</w:t>
            </w:r>
          </w:p>
          <w:p w:rsidR="00F63CFB" w:rsidRPr="00F63CFB" w:rsidRDefault="00F63CFB" w:rsidP="00F63CFB">
            <w:pPr>
              <w:widowControl w:val="0"/>
              <w:pBdr>
                <w:top w:val="nil"/>
                <w:left w:val="nil"/>
                <w:bottom w:val="nil"/>
                <w:right w:val="nil"/>
                <w:between w:val="nil"/>
              </w:pBdr>
              <w:spacing w:before="5"/>
              <w:ind w:left="388"/>
              <w:rPr>
                <w:rFonts w:ascii="Cambria" w:eastAsia="Cambria" w:hAnsi="Cambria" w:cs="Cambria"/>
                <w:color w:val="000000"/>
              </w:rPr>
            </w:pPr>
          </w:p>
        </w:tc>
      </w:tr>
      <w:tr w:rsidR="002543D7" w:rsidTr="00A17CB7">
        <w:trPr>
          <w:trHeight w:val="288"/>
        </w:trPr>
        <w:tc>
          <w:tcPr>
            <w:tcW w:w="8967" w:type="dxa"/>
            <w:gridSpan w:val="2"/>
            <w:shd w:val="clear" w:color="auto" w:fill="auto"/>
            <w:tcMar>
              <w:top w:w="100" w:type="dxa"/>
              <w:left w:w="100" w:type="dxa"/>
              <w:bottom w:w="100" w:type="dxa"/>
              <w:right w:w="100" w:type="dxa"/>
            </w:tcMar>
          </w:tcPr>
          <w:p w:rsidR="002543D7" w:rsidRDefault="00A17CB7">
            <w:pPr>
              <w:widowControl w:val="0"/>
              <w:pBdr>
                <w:top w:val="nil"/>
                <w:left w:val="nil"/>
                <w:bottom w:val="nil"/>
                <w:right w:val="nil"/>
                <w:between w:val="nil"/>
              </w:pBdr>
              <w:rPr>
                <w:rFonts w:ascii="Cambria" w:eastAsia="Cambria" w:hAnsi="Cambria" w:cs="Cambria"/>
                <w:color w:val="000000"/>
                <w:sz w:val="18"/>
                <w:szCs w:val="18"/>
              </w:rPr>
            </w:pPr>
            <w:r w:rsidRPr="00A17CB7">
              <w:rPr>
                <w:rFonts w:ascii="Cambria" w:eastAsia="Cambria" w:hAnsi="Cambria" w:cs="Cambria"/>
                <w:color w:val="000000"/>
                <w:sz w:val="18"/>
                <w:szCs w:val="18"/>
              </w:rPr>
              <w:t>A mark of 40% or greater can only be given where all assignment learning outcomes for all tasks have been met.</w:t>
            </w:r>
          </w:p>
        </w:tc>
      </w:tr>
    </w:tbl>
    <w:p w:rsidR="002543D7" w:rsidRDefault="002543D7">
      <w:pPr>
        <w:widowControl w:val="0"/>
        <w:pBdr>
          <w:top w:val="nil"/>
          <w:left w:val="nil"/>
          <w:bottom w:val="nil"/>
          <w:right w:val="nil"/>
          <w:between w:val="nil"/>
        </w:pBdr>
        <w:rPr>
          <w:color w:val="000000"/>
        </w:rPr>
      </w:pPr>
    </w:p>
    <w:p w:rsidR="002543D7" w:rsidRDefault="002543D7">
      <w:pPr>
        <w:widowControl w:val="0"/>
        <w:pBdr>
          <w:top w:val="nil"/>
          <w:left w:val="nil"/>
          <w:bottom w:val="nil"/>
          <w:right w:val="nil"/>
          <w:between w:val="nil"/>
        </w:pBdr>
        <w:rPr>
          <w:color w:val="000000"/>
        </w:rPr>
      </w:pPr>
    </w:p>
    <w:p w:rsidR="002543D7" w:rsidRDefault="002543D7">
      <w:pPr>
        <w:widowControl w:val="0"/>
        <w:pBdr>
          <w:top w:val="nil"/>
          <w:left w:val="nil"/>
          <w:bottom w:val="nil"/>
          <w:right w:val="nil"/>
          <w:between w:val="nil"/>
        </w:pBdr>
        <w:spacing w:line="240" w:lineRule="auto"/>
        <w:ind w:right="391"/>
        <w:jc w:val="right"/>
        <w:rPr>
          <w:color w:val="000000"/>
        </w:rPr>
      </w:pPr>
    </w:p>
    <w:sectPr w:rsidR="002543D7">
      <w:type w:val="continuous"/>
      <w:pgSz w:w="11920" w:h="16840"/>
      <w:pgMar w:top="1312" w:right="1214" w:bottom="856" w:left="1442" w:header="0" w:footer="720" w:gutter="0"/>
      <w:cols w:space="720" w:equalWidth="0">
        <w:col w:w="9263"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C61" w:rsidRDefault="003C6C61" w:rsidP="00F63CFB">
      <w:pPr>
        <w:spacing w:line="240" w:lineRule="auto"/>
      </w:pPr>
      <w:r>
        <w:separator/>
      </w:r>
    </w:p>
  </w:endnote>
  <w:endnote w:type="continuationSeparator" w:id="0">
    <w:p w:rsidR="003C6C61" w:rsidRDefault="003C6C61" w:rsidP="00F63C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oto Sans Symbol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40723"/>
      <w:docPartObj>
        <w:docPartGallery w:val="Page Numbers (Bottom of Page)"/>
        <w:docPartUnique/>
      </w:docPartObj>
    </w:sdtPr>
    <w:sdtEndPr>
      <w:rPr>
        <w:noProof/>
      </w:rPr>
    </w:sdtEndPr>
    <w:sdtContent>
      <w:p w:rsidR="00F63CFB" w:rsidRDefault="00F63CFB">
        <w:pPr>
          <w:pStyle w:val="Footer"/>
          <w:jc w:val="right"/>
        </w:pPr>
        <w:r>
          <w:fldChar w:fldCharType="begin"/>
        </w:r>
        <w:r>
          <w:instrText xml:space="preserve"> PAGE   \* MERGEFORMAT </w:instrText>
        </w:r>
        <w:r>
          <w:fldChar w:fldCharType="separate"/>
        </w:r>
        <w:r w:rsidR="008858B0">
          <w:rPr>
            <w:noProof/>
          </w:rPr>
          <w:t>5</w:t>
        </w:r>
        <w:r>
          <w:rPr>
            <w:noProof/>
          </w:rPr>
          <w:fldChar w:fldCharType="end"/>
        </w:r>
      </w:p>
    </w:sdtContent>
  </w:sdt>
  <w:p w:rsidR="00F63CFB" w:rsidRDefault="00F63C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C61" w:rsidRDefault="003C6C61" w:rsidP="00F63CFB">
      <w:pPr>
        <w:spacing w:line="240" w:lineRule="auto"/>
      </w:pPr>
      <w:r>
        <w:separator/>
      </w:r>
    </w:p>
  </w:footnote>
  <w:footnote w:type="continuationSeparator" w:id="0">
    <w:p w:rsidR="003C6C61" w:rsidRDefault="003C6C61" w:rsidP="00F63CF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3D7"/>
    <w:rsid w:val="002543D7"/>
    <w:rsid w:val="003C6C61"/>
    <w:rsid w:val="00492506"/>
    <w:rsid w:val="00593BB1"/>
    <w:rsid w:val="008858B0"/>
    <w:rsid w:val="00A17CB7"/>
    <w:rsid w:val="00F63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8603879-AEE1-4F5A-9B31-13B366BB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F63CFB"/>
    <w:pPr>
      <w:tabs>
        <w:tab w:val="center" w:pos="4680"/>
        <w:tab w:val="right" w:pos="9360"/>
      </w:tabs>
      <w:spacing w:line="240" w:lineRule="auto"/>
    </w:pPr>
  </w:style>
  <w:style w:type="character" w:customStyle="1" w:styleId="HeaderChar">
    <w:name w:val="Header Char"/>
    <w:basedOn w:val="DefaultParagraphFont"/>
    <w:link w:val="Header"/>
    <w:uiPriority w:val="99"/>
    <w:rsid w:val="00F63CFB"/>
  </w:style>
  <w:style w:type="paragraph" w:styleId="Footer">
    <w:name w:val="footer"/>
    <w:basedOn w:val="Normal"/>
    <w:link w:val="FooterChar"/>
    <w:uiPriority w:val="99"/>
    <w:unhideWhenUsed/>
    <w:rsid w:val="00F63CFB"/>
    <w:pPr>
      <w:tabs>
        <w:tab w:val="center" w:pos="4680"/>
        <w:tab w:val="right" w:pos="9360"/>
      </w:tabs>
      <w:spacing w:line="240" w:lineRule="auto"/>
    </w:pPr>
  </w:style>
  <w:style w:type="character" w:customStyle="1" w:styleId="FooterChar">
    <w:name w:val="Footer Char"/>
    <w:basedOn w:val="DefaultParagraphFont"/>
    <w:link w:val="Footer"/>
    <w:uiPriority w:val="99"/>
    <w:rsid w:val="00F63CFB"/>
  </w:style>
  <w:style w:type="paragraph" w:styleId="BalloonText">
    <w:name w:val="Balloon Text"/>
    <w:basedOn w:val="Normal"/>
    <w:link w:val="BalloonTextChar"/>
    <w:uiPriority w:val="99"/>
    <w:semiHidden/>
    <w:unhideWhenUsed/>
    <w:rsid w:val="00F63CF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C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1025</Words>
  <Characters>5625</Characters>
  <Application>Microsoft Office Word</Application>
  <DocSecurity>0</DocSecurity>
  <Lines>172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zahoor sb</cp:lastModifiedBy>
  <cp:revision>6</cp:revision>
  <cp:lastPrinted>2024-02-22T04:50:00Z</cp:lastPrinted>
  <dcterms:created xsi:type="dcterms:W3CDTF">2024-02-07T04:40:00Z</dcterms:created>
  <dcterms:modified xsi:type="dcterms:W3CDTF">2024-02-22T04:53:00Z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011640333febbcc67c3d88c6d404a76ae5ca5ef2c9a57e0c324bc8f04fcdbe2b</vt:lpwstr>
  </property>
</Properties>
</file>