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9111905"/>
        <w:docPartObj>
          <w:docPartGallery w:val="Cover Pages"/>
          <w:docPartUnique/>
        </w:docPartObj>
      </w:sdtPr>
      <w:sdtContent>
        <w:p w14:paraId="3C3024DA" w14:textId="77777777" w:rsidR="00CD390F" w:rsidRDefault="00CD390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D390F" w14:paraId="63CFCA49" w14:textId="77777777">
            <w:sdt>
              <w:sdtPr>
                <w:rPr>
                  <w:color w:val="2F5496" w:themeColor="accent1" w:themeShade="BF"/>
                  <w:sz w:val="24"/>
                  <w:szCs w:val="24"/>
                </w:rPr>
                <w:alias w:val="Company"/>
                <w:id w:val="13406915"/>
                <w:placeholder>
                  <w:docPart w:val="D40F13D0507C4B15B4060574C85B44F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02930B" w14:textId="77777777" w:rsidR="00CD390F" w:rsidRDefault="00CD390F">
                    <w:pPr>
                      <w:pStyle w:val="NoSpacing"/>
                      <w:rPr>
                        <w:color w:val="2F5496" w:themeColor="accent1" w:themeShade="BF"/>
                        <w:sz w:val="24"/>
                      </w:rPr>
                    </w:pPr>
                    <w:r>
                      <w:rPr>
                        <w:color w:val="2F5496" w:themeColor="accent1" w:themeShade="BF"/>
                        <w:sz w:val="24"/>
                        <w:szCs w:val="24"/>
                      </w:rPr>
                      <w:t>UNSW</w:t>
                    </w:r>
                  </w:p>
                </w:tc>
              </w:sdtContent>
            </w:sdt>
          </w:tr>
          <w:tr w:rsidR="00CD390F" w14:paraId="7A5B308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E0A0D5FFA3F458AA3A7445383C646B3"/>
                  </w:placeholder>
                  <w:dataBinding w:prefixMappings="xmlns:ns0='http://schemas.openxmlformats.org/package/2006/metadata/core-properties' xmlns:ns1='http://purl.org/dc/elements/1.1/'" w:xpath="/ns0:coreProperties[1]/ns1:title[1]" w:storeItemID="{6C3C8BC8-F283-45AE-878A-BAB7291924A1}"/>
                  <w:text/>
                </w:sdtPr>
                <w:sdtContent>
                  <w:p w14:paraId="359042B0" w14:textId="77777777" w:rsidR="00CD390F" w:rsidRDefault="00CD390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Report</w:t>
                    </w:r>
                  </w:p>
                </w:sdtContent>
              </w:sdt>
            </w:tc>
          </w:tr>
          <w:tr w:rsidR="00CD390F" w14:paraId="3B4F55E6" w14:textId="77777777">
            <w:sdt>
              <w:sdtPr>
                <w:rPr>
                  <w:color w:val="2F5496" w:themeColor="accent1" w:themeShade="BF"/>
                  <w:sz w:val="24"/>
                  <w:szCs w:val="24"/>
                </w:rPr>
                <w:alias w:val="Subtitle"/>
                <w:id w:val="13406923"/>
                <w:placeholder>
                  <w:docPart w:val="93125E05222B4C9FB3E50186F305692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7629087" w14:textId="77777777" w:rsidR="00CD390F" w:rsidRDefault="00CD390F">
                    <w:pPr>
                      <w:pStyle w:val="NoSpacing"/>
                      <w:rPr>
                        <w:color w:val="2F5496" w:themeColor="accent1" w:themeShade="BF"/>
                        <w:sz w:val="24"/>
                      </w:rPr>
                    </w:pPr>
                    <w:r>
                      <w:rPr>
                        <w:color w:val="2F5496" w:themeColor="accent1" w:themeShade="BF"/>
                        <w:sz w:val="24"/>
                        <w:szCs w:val="24"/>
                      </w:rPr>
                      <w:t>Comp9331 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390F" w14:paraId="0D57374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06D206195B9D42C988F5BAE4FAB40083"/>
                  </w:placeholder>
                  <w:dataBinding w:prefixMappings="xmlns:ns0='http://schemas.openxmlformats.org/package/2006/metadata/core-properties' xmlns:ns1='http://purl.org/dc/elements/1.1/'" w:xpath="/ns0:coreProperties[1]/ns1:creator[1]" w:storeItemID="{6C3C8BC8-F283-45AE-878A-BAB7291924A1}"/>
                  <w:text/>
                </w:sdtPr>
                <w:sdtContent>
                  <w:p w14:paraId="6D9F1DA3" w14:textId="77777777" w:rsidR="00CD390F" w:rsidRDefault="00CD390F">
                    <w:pPr>
                      <w:pStyle w:val="NoSpacing"/>
                      <w:rPr>
                        <w:color w:val="4472C4" w:themeColor="accent1"/>
                        <w:sz w:val="28"/>
                        <w:szCs w:val="28"/>
                      </w:rPr>
                    </w:pPr>
                    <w:r>
                      <w:rPr>
                        <w:color w:val="4472C4" w:themeColor="accent1"/>
                        <w:sz w:val="28"/>
                        <w:szCs w:val="28"/>
                      </w:rPr>
                      <w:t>Yansheng Liu</w:t>
                    </w:r>
                  </w:p>
                </w:sdtContent>
              </w:sdt>
              <w:sdt>
                <w:sdtPr>
                  <w:rPr>
                    <w:color w:val="4472C4" w:themeColor="accent1"/>
                    <w:sz w:val="28"/>
                    <w:szCs w:val="28"/>
                  </w:rPr>
                  <w:alias w:val="Date"/>
                  <w:tag w:val="Date"/>
                  <w:id w:val="13406932"/>
                  <w:placeholder>
                    <w:docPart w:val="9DFFD91DA3BA43ABBAC7BDCAE753316B"/>
                  </w:placeholder>
                  <w:dataBinding w:prefixMappings="xmlns:ns0='http://schemas.microsoft.com/office/2006/coverPageProps'" w:xpath="/ns0:CoverPageProperties[1]/ns0:PublishDate[1]" w:storeItemID="{55AF091B-3C7A-41E3-B477-F2FDAA23CFDA}"/>
                  <w:date w:fullDate="2017-05-31T00:00:00Z">
                    <w:dateFormat w:val="M-d-yyyy"/>
                    <w:lid w:val="en-US"/>
                    <w:storeMappedDataAs w:val="dateTime"/>
                    <w:calendar w:val="gregorian"/>
                  </w:date>
                </w:sdtPr>
                <w:sdtContent>
                  <w:p w14:paraId="0C40E231" w14:textId="77777777" w:rsidR="00CD390F" w:rsidRDefault="00CD390F">
                    <w:pPr>
                      <w:pStyle w:val="NoSpacing"/>
                      <w:rPr>
                        <w:color w:val="4472C4" w:themeColor="accent1"/>
                        <w:sz w:val="28"/>
                        <w:szCs w:val="28"/>
                      </w:rPr>
                    </w:pPr>
                    <w:r>
                      <w:rPr>
                        <w:color w:val="4472C4" w:themeColor="accent1"/>
                        <w:sz w:val="28"/>
                        <w:szCs w:val="28"/>
                      </w:rPr>
                      <w:t>5-31-2017</w:t>
                    </w:r>
                  </w:p>
                </w:sdtContent>
              </w:sdt>
              <w:p w14:paraId="30321B8A" w14:textId="77777777" w:rsidR="00CD390F" w:rsidRDefault="00CD390F">
                <w:pPr>
                  <w:pStyle w:val="NoSpacing"/>
                  <w:rPr>
                    <w:color w:val="4472C4" w:themeColor="accent1"/>
                  </w:rPr>
                </w:pPr>
              </w:p>
            </w:tc>
          </w:tr>
        </w:tbl>
        <w:p w14:paraId="65F076D5" w14:textId="77777777" w:rsidR="00CD390F" w:rsidRDefault="00CD390F">
          <w:r>
            <w:br w:type="page"/>
          </w:r>
        </w:p>
      </w:sdtContent>
    </w:sdt>
    <w:p w14:paraId="550BB3A0" w14:textId="77777777" w:rsidR="00CD390F" w:rsidRDefault="00CD390F">
      <w:r>
        <w:lastRenderedPageBreak/>
        <w:t>First, I only complete the basic distance vector protocol this time. And don’t borrow ant code from somewhere else. So, there is only the description about design of my program in this report.</w:t>
      </w:r>
    </w:p>
    <w:p w14:paraId="3CF6F0B2" w14:textId="77777777" w:rsidR="00CD390F" w:rsidRDefault="00CD390F">
      <w:r>
        <w:t xml:space="preserve">This program is based on </w:t>
      </w:r>
      <w:r w:rsidR="0016007D">
        <w:t>four</w:t>
      </w:r>
      <w:r>
        <w:t xml:space="preserve"> threading:</w:t>
      </w:r>
      <w:r w:rsidR="0016007D">
        <w:t xml:space="preserve"> main(), listen(), speak() and calculate()</w:t>
      </w:r>
      <w:r>
        <w:t xml:space="preserve">. </w:t>
      </w:r>
    </w:p>
    <w:p w14:paraId="687CA1E5" w14:textId="77777777" w:rsidR="0016007D" w:rsidRDefault="0016007D">
      <w:r>
        <w:t>Main()</w:t>
      </w:r>
    </w:p>
    <w:p w14:paraId="105BC81A" w14:textId="77777777" w:rsidR="00CD390F" w:rsidRDefault="0016007D">
      <w:r>
        <w:t xml:space="preserve">Main threading is used to catch input information and store the information into  dictionaries (dv and </w:t>
      </w:r>
      <w:r w:rsidR="00F310EB">
        <w:t>neighbor</w:t>
      </w:r>
      <w:r>
        <w:t xml:space="preserve">). Then run the listen and speaking. After this, it keeps checking entering_queue every seconds. If entering_queue is not empty, pop the first entered element and send this element to calculate(). </w:t>
      </w:r>
    </w:p>
    <w:p w14:paraId="2C18553A" w14:textId="77777777" w:rsidR="00AA6BC2" w:rsidRDefault="00AA6BC2" w:rsidP="00AA6BC2">
      <w:r>
        <w:t>calculate()</w:t>
      </w:r>
    </w:p>
    <w:p w14:paraId="3C8A6C5C" w14:textId="77777777" w:rsidR="00AA6BC2" w:rsidRDefault="00AA6BC2">
      <w:r>
        <w:t xml:space="preserve">This threading is the brain of the program. </w:t>
      </w:r>
      <w:r>
        <w:t>Message will be transferred to list after it comes in. Then transfer the list to sender’s name and the distance vector.  After we get the incoming distance vector, each destination and distance pair in the incoming distance vector will be checked. The original owned distance vector will be changed if it doesn’t contain the certain destination or has larger distance for the same destination. After complete checking, calculate will be closed automatically.</w:t>
      </w:r>
    </w:p>
    <w:p w14:paraId="256BDA8B" w14:textId="77777777" w:rsidR="0016007D" w:rsidRDefault="0016007D">
      <w:r>
        <w:t>Listen()</w:t>
      </w:r>
    </w:p>
    <w:p w14:paraId="35ABC729" w14:textId="77777777" w:rsidR="0016007D" w:rsidRDefault="0016007D">
      <w:r>
        <w:t>This threading is started by main program and it keeps running until main program kill it in some specific conditions. The only function of this threading is listening its port and catch all incoming messag</w:t>
      </w:r>
      <w:bookmarkStart w:id="0" w:name="_GoBack"/>
      <w:bookmarkEnd w:id="0"/>
      <w:r>
        <w:t xml:space="preserve">es. After messages are caught by listen(), it will push this message into the entering_queue. </w:t>
      </w:r>
    </w:p>
    <w:p w14:paraId="1A04405F" w14:textId="77777777" w:rsidR="00AA6BC2" w:rsidRDefault="00AA6BC2">
      <w:r>
        <w:t>Speak()</w:t>
      </w:r>
    </w:p>
    <w:p w14:paraId="30263323" w14:textId="77777777" w:rsidR="00AA6BC2" w:rsidRDefault="00AA6BC2">
      <w:r>
        <w:t>This threading is started by main program. It will radio its distance vector to all recorded neighbors every second. And print its distance vector every 5 seconds.</w:t>
      </w:r>
    </w:p>
    <w:p w14:paraId="44848926" w14:textId="77777777" w:rsidR="00AA6BC2" w:rsidRDefault="00AA6BC2">
      <w:r>
        <w:t>Destroy():</w:t>
      </w:r>
    </w:p>
    <w:p w14:paraId="2B8E62EE" w14:textId="622B22F4" w:rsidR="00AA6BC2" w:rsidRDefault="00AA6BC2">
      <w:r>
        <w:t xml:space="preserve">This threading is not used in the program. It is a timer, it </w:t>
      </w:r>
      <w:r w:rsidR="00744CA0">
        <w:t>will</w:t>
      </w:r>
      <w:r>
        <w:t xml:space="preserve"> check history_msg every</w:t>
      </w:r>
      <w:r w:rsidR="00F310EB">
        <w:t xml:space="preserve"> second. When a router keeps quiet in 3 second. It will be detected by this threading.</w:t>
      </w:r>
    </w:p>
    <w:p w14:paraId="1075FC10" w14:textId="77777777" w:rsidR="00F310EB" w:rsidRDefault="00F310EB"/>
    <w:p w14:paraId="19539CC0" w14:textId="77777777" w:rsidR="00AA6BC2" w:rsidRDefault="00AA6BC2">
      <w:r>
        <w:t>The distance vector will be transferred from dictionary to a string before radio. And when router receives message, it will transfer the string to list then transfer the list to dictionary.</w:t>
      </w:r>
    </w:p>
    <w:sectPr w:rsidR="00AA6BC2" w:rsidSect="00CD39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0F"/>
    <w:rsid w:val="0016007D"/>
    <w:rsid w:val="00744CA0"/>
    <w:rsid w:val="00AA6BC2"/>
    <w:rsid w:val="00CD390F"/>
    <w:rsid w:val="00D43153"/>
    <w:rsid w:val="00F31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EC66"/>
  <w15:chartTrackingRefBased/>
  <w15:docId w15:val="{918D9DD3-813A-445B-9D68-F64F5A3E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390F"/>
    <w:pPr>
      <w:spacing w:after="0" w:line="240" w:lineRule="auto"/>
    </w:pPr>
    <w:rPr>
      <w:lang w:eastAsia="en-US"/>
    </w:rPr>
  </w:style>
  <w:style w:type="character" w:customStyle="1" w:styleId="NoSpacingChar">
    <w:name w:val="No Spacing Char"/>
    <w:basedOn w:val="DefaultParagraphFont"/>
    <w:link w:val="NoSpacing"/>
    <w:uiPriority w:val="1"/>
    <w:rsid w:val="00CD390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0F13D0507C4B15B4060574C85B44F3"/>
        <w:category>
          <w:name w:val="General"/>
          <w:gallery w:val="placeholder"/>
        </w:category>
        <w:types>
          <w:type w:val="bbPlcHdr"/>
        </w:types>
        <w:behaviors>
          <w:behavior w:val="content"/>
        </w:behaviors>
        <w:guid w:val="{F8D7F16A-F18F-4C0B-8C2F-406D71D19948}"/>
      </w:docPartPr>
      <w:docPartBody>
        <w:p w:rsidR="00000000" w:rsidRDefault="00E569FB" w:rsidP="00E569FB">
          <w:pPr>
            <w:pStyle w:val="D40F13D0507C4B15B4060574C85B44F3"/>
          </w:pPr>
          <w:r>
            <w:rPr>
              <w:color w:val="2F5496" w:themeColor="accent1" w:themeShade="BF"/>
              <w:sz w:val="24"/>
              <w:szCs w:val="24"/>
            </w:rPr>
            <w:t>[Company name]</w:t>
          </w:r>
        </w:p>
      </w:docPartBody>
    </w:docPart>
    <w:docPart>
      <w:docPartPr>
        <w:name w:val="EE0A0D5FFA3F458AA3A7445383C646B3"/>
        <w:category>
          <w:name w:val="General"/>
          <w:gallery w:val="placeholder"/>
        </w:category>
        <w:types>
          <w:type w:val="bbPlcHdr"/>
        </w:types>
        <w:behaviors>
          <w:behavior w:val="content"/>
        </w:behaviors>
        <w:guid w:val="{558F2747-2B80-42EB-A992-D1FFD5FB19F3}"/>
      </w:docPartPr>
      <w:docPartBody>
        <w:p w:rsidR="00000000" w:rsidRDefault="00E569FB" w:rsidP="00E569FB">
          <w:pPr>
            <w:pStyle w:val="EE0A0D5FFA3F458AA3A7445383C646B3"/>
          </w:pPr>
          <w:r>
            <w:rPr>
              <w:rFonts w:asciiTheme="majorHAnsi" w:eastAsiaTheme="majorEastAsia" w:hAnsiTheme="majorHAnsi" w:cstheme="majorBidi"/>
              <w:color w:val="4472C4" w:themeColor="accent1"/>
              <w:sz w:val="88"/>
              <w:szCs w:val="88"/>
            </w:rPr>
            <w:t>[Document title]</w:t>
          </w:r>
        </w:p>
      </w:docPartBody>
    </w:docPart>
    <w:docPart>
      <w:docPartPr>
        <w:name w:val="93125E05222B4C9FB3E50186F3056924"/>
        <w:category>
          <w:name w:val="General"/>
          <w:gallery w:val="placeholder"/>
        </w:category>
        <w:types>
          <w:type w:val="bbPlcHdr"/>
        </w:types>
        <w:behaviors>
          <w:behavior w:val="content"/>
        </w:behaviors>
        <w:guid w:val="{9491638C-501C-4028-8541-B98298FCDCC7}"/>
      </w:docPartPr>
      <w:docPartBody>
        <w:p w:rsidR="00000000" w:rsidRDefault="00E569FB" w:rsidP="00E569FB">
          <w:pPr>
            <w:pStyle w:val="93125E05222B4C9FB3E50186F3056924"/>
          </w:pPr>
          <w:r>
            <w:rPr>
              <w:color w:val="2F5496" w:themeColor="accent1" w:themeShade="BF"/>
              <w:sz w:val="24"/>
              <w:szCs w:val="24"/>
            </w:rPr>
            <w:t>[Document subtitle]</w:t>
          </w:r>
        </w:p>
      </w:docPartBody>
    </w:docPart>
    <w:docPart>
      <w:docPartPr>
        <w:name w:val="06D206195B9D42C988F5BAE4FAB40083"/>
        <w:category>
          <w:name w:val="General"/>
          <w:gallery w:val="placeholder"/>
        </w:category>
        <w:types>
          <w:type w:val="bbPlcHdr"/>
        </w:types>
        <w:behaviors>
          <w:behavior w:val="content"/>
        </w:behaviors>
        <w:guid w:val="{1E078133-BA50-4482-BFF8-A4400F20678E}"/>
      </w:docPartPr>
      <w:docPartBody>
        <w:p w:rsidR="00000000" w:rsidRDefault="00E569FB" w:rsidP="00E569FB">
          <w:pPr>
            <w:pStyle w:val="06D206195B9D42C988F5BAE4FAB40083"/>
          </w:pPr>
          <w:r>
            <w:rPr>
              <w:color w:val="4472C4" w:themeColor="accent1"/>
              <w:sz w:val="28"/>
              <w:szCs w:val="28"/>
            </w:rPr>
            <w:t>[Author name]</w:t>
          </w:r>
        </w:p>
      </w:docPartBody>
    </w:docPart>
    <w:docPart>
      <w:docPartPr>
        <w:name w:val="9DFFD91DA3BA43ABBAC7BDCAE753316B"/>
        <w:category>
          <w:name w:val="General"/>
          <w:gallery w:val="placeholder"/>
        </w:category>
        <w:types>
          <w:type w:val="bbPlcHdr"/>
        </w:types>
        <w:behaviors>
          <w:behavior w:val="content"/>
        </w:behaviors>
        <w:guid w:val="{F9E065EA-3F14-43DD-A7CB-FE8538455F9F}"/>
      </w:docPartPr>
      <w:docPartBody>
        <w:p w:rsidR="00000000" w:rsidRDefault="00E569FB" w:rsidP="00E569FB">
          <w:pPr>
            <w:pStyle w:val="9DFFD91DA3BA43ABBAC7BDCAE75331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FB"/>
    <w:rsid w:val="00E5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F13D0507C4B15B4060574C85B44F3">
    <w:name w:val="D40F13D0507C4B15B4060574C85B44F3"/>
    <w:rsid w:val="00E569FB"/>
  </w:style>
  <w:style w:type="paragraph" w:customStyle="1" w:styleId="EE0A0D5FFA3F458AA3A7445383C646B3">
    <w:name w:val="EE0A0D5FFA3F458AA3A7445383C646B3"/>
    <w:rsid w:val="00E569FB"/>
  </w:style>
  <w:style w:type="paragraph" w:customStyle="1" w:styleId="93125E05222B4C9FB3E50186F3056924">
    <w:name w:val="93125E05222B4C9FB3E50186F3056924"/>
    <w:rsid w:val="00E569FB"/>
  </w:style>
  <w:style w:type="paragraph" w:customStyle="1" w:styleId="06D206195B9D42C988F5BAE4FAB40083">
    <w:name w:val="06D206195B9D42C988F5BAE4FAB40083"/>
    <w:rsid w:val="00E569FB"/>
  </w:style>
  <w:style w:type="paragraph" w:customStyle="1" w:styleId="9DFFD91DA3BA43ABBAC7BDCAE753316B">
    <w:name w:val="9DFFD91DA3BA43ABBAC7BDCAE753316B"/>
    <w:rsid w:val="00E56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Comp9331 Assignment 2</dc:subject>
  <dc:creator>Yansheng Liu</dc:creator>
  <cp:keywords/>
  <dc:description/>
  <cp:lastModifiedBy>Yansheng Liu</cp:lastModifiedBy>
  <cp:revision>2</cp:revision>
  <dcterms:created xsi:type="dcterms:W3CDTF">2017-05-31T12:32:00Z</dcterms:created>
  <dcterms:modified xsi:type="dcterms:W3CDTF">2017-05-31T13:07:00Z</dcterms:modified>
</cp:coreProperties>
</file>