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14D" w:rsidRPr="004657DF" w:rsidRDefault="0033314D" w:rsidP="0033314D">
      <w:pPr>
        <w:pStyle w:val="ListParagraph"/>
        <w:numPr>
          <w:ilvl w:val="1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4657DF"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</w:rPr>
        <w:t>D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  <w:vertAlign w:val="subscript"/>
        </w:rPr>
        <w:t>3</w:t>
      </w:r>
    </w:p>
    <w:p w:rsidR="0033314D" w:rsidRPr="004657DF" w:rsidRDefault="009F4E5E" w:rsidP="0033314D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Introduction to </w:t>
      </w:r>
      <w:proofErr w:type="spellStart"/>
      <w:r w:rsidR="0033314D" w:rsidRPr="004657DF">
        <w:rPr>
          <w:rFonts w:ascii="Times New Roman" w:hAnsi="Times New Roman" w:cs="Times New Roman"/>
          <w:b/>
          <w:bCs/>
          <w:sz w:val="20"/>
          <w:szCs w:val="20"/>
        </w:rPr>
        <w:t>Bézier</w:t>
      </w:r>
      <w:proofErr w:type="spellEnd"/>
      <w:r w:rsidR="0033314D"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 Curves</w:t>
      </w:r>
    </w:p>
    <w:p w:rsidR="009D4C3F" w:rsidRPr="004657DF" w:rsidRDefault="0057450B" w:rsidP="00A923C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657DF">
        <w:rPr>
          <w:rFonts w:ascii="Times New Roman" w:hAnsi="Times New Roman" w:cs="Times New Roman"/>
          <w:sz w:val="20"/>
          <w:szCs w:val="20"/>
        </w:rPr>
        <w:t>Bézier</w:t>
      </w:r>
      <w:proofErr w:type="spellEnd"/>
      <w:r w:rsidRPr="004657DF">
        <w:rPr>
          <w:rFonts w:ascii="Times New Roman" w:hAnsi="Times New Roman" w:cs="Times New Roman"/>
          <w:sz w:val="20"/>
          <w:szCs w:val="20"/>
        </w:rPr>
        <w:t xml:space="preserve"> Curves a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re a type of</w:t>
      </w:r>
      <w:r w:rsidRPr="004657DF">
        <w:rPr>
          <w:rFonts w:ascii="Times New Roman" w:hAnsi="Times New Roman" w:cs="Times New Roman"/>
          <w:sz w:val="20"/>
          <w:szCs w:val="20"/>
        </w:rPr>
        <w:t xml:space="preserve"> interpolation method intended to approximate a real-world shape that otherwise has no mathematical representation. </w:t>
      </w:r>
      <w:r w:rsidR="00A923C9" w:rsidRPr="004657DF">
        <w:rPr>
          <w:rFonts w:ascii="Times New Roman" w:hAnsi="Times New Roman" w:cs="Times New Roman"/>
          <w:sz w:val="20"/>
          <w:szCs w:val="20"/>
        </w:rPr>
        <w:t>The general equation of a Bezier curve of order n is</w:t>
      </w:r>
    </w:p>
    <w:p w:rsidR="00A923C9" w:rsidRPr="004657DF" w:rsidRDefault="002379BC" w:rsidP="00A923C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Bezier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i+1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w:bookmarkStart w:id="0" w:name="Eq8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0"/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140837" w:rsidRPr="004657DF" w:rsidRDefault="00F81BD3" w:rsidP="009F4E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57DF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Pr="004657D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are the control points</w:t>
      </w:r>
      <w:r w:rsidRPr="004657D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The curves are expected to be rather wavy when designing the pattern using Bezier curves. It can be achieved by using a high-order Bezier curve, but there are problems. First, when there are many control points, it is hard to imagine the shape of the curve. Secondly, </w:t>
      </w:r>
      <w:r w:rsidR="00140837" w:rsidRPr="004657DF">
        <w:rPr>
          <w:rFonts w:ascii="Times New Roman" w:hAnsi="Times New Roman" w:cs="Times New Roman"/>
          <w:sz w:val="20"/>
          <w:szCs w:val="20"/>
        </w:rPr>
        <w:t>one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 cannot modify only a certain part of the curve, because </w:t>
      </w:r>
      <w:r w:rsidRPr="004657DF">
        <w:rPr>
          <w:rFonts w:ascii="Times New Roman" w:hAnsi="Times New Roman" w:cs="Times New Roman"/>
          <w:sz w:val="20"/>
          <w:szCs w:val="20"/>
        </w:rPr>
        <w:t xml:space="preserve">if one 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control point is moved, the whole curve will change. In addition, applying a higher-order curve can cause </w:t>
      </w:r>
      <w:r w:rsidR="00B47034" w:rsidRPr="004657DF">
        <w:rPr>
          <w:rFonts w:ascii="Times New Roman" w:hAnsi="Times New Roman" w:cs="Times New Roman"/>
          <w:sz w:val="20"/>
          <w:szCs w:val="20"/>
        </w:rPr>
        <w:t>a problem of oscillation at the edges of an interval</w:t>
      </w:r>
      <w:r w:rsidR="0057450B" w:rsidRPr="004657DF">
        <w:rPr>
          <w:rFonts w:ascii="Times New Roman" w:hAnsi="Times New Roman" w:cs="Times New Roman"/>
          <w:sz w:val="20"/>
          <w:szCs w:val="20"/>
        </w:rPr>
        <w:t>.</w:t>
      </w:r>
      <w:r w:rsidR="00B47034" w:rsidRPr="004657DF">
        <w:rPr>
          <w:rFonts w:ascii="Times New Roman" w:hAnsi="Times New Roman" w:cs="Times New Roman"/>
          <w:sz w:val="20"/>
          <w:szCs w:val="20"/>
        </w:rPr>
        <w:t xml:space="preserve"> It is called </w:t>
      </w:r>
      <w:r w:rsidR="00B47034" w:rsidRPr="004657DF">
        <w:rPr>
          <w:rFonts w:ascii="Times New Roman" w:hAnsi="Times New Roman" w:cs="Times New Roman"/>
          <w:b/>
          <w:bCs/>
          <w:sz w:val="20"/>
          <w:szCs w:val="20"/>
        </w:rPr>
        <w:t>Runge's phenomenon</w:t>
      </w:r>
      <w:r w:rsidR="00B47034" w:rsidRPr="004657DF">
        <w:rPr>
          <w:rFonts w:ascii="Times New Roman" w:hAnsi="Times New Roman" w:cs="Times New Roman"/>
          <w:sz w:val="20"/>
          <w:szCs w:val="20"/>
        </w:rPr>
        <w:t>.</w:t>
      </w:r>
      <w:r w:rsidR="00140837" w:rsidRPr="004657DF">
        <w:rPr>
          <w:rFonts w:ascii="Times New Roman" w:hAnsi="Times New Roman" w:cs="Times New Roman"/>
          <w:sz w:val="20"/>
          <w:szCs w:val="20"/>
        </w:rPr>
        <w:t xml:space="preserve"> A viable solution is a composite Bezier curve, namely composing a curve of multiple shorter Bezier curves.</w:t>
      </w:r>
      <w:r w:rsidR="00140837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To do</w:t>
      </w:r>
      <w:r w:rsidR="00140837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that, the smoothness of their joints must be guaranteed.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247EF" w:rsidRPr="004657DF">
        <w:rPr>
          <w:rFonts w:ascii="Times New Roman" w:hAnsi="Times New Roman" w:cs="Times New Roman"/>
          <w:sz w:val="20"/>
          <w:szCs w:val="20"/>
        </w:rPr>
        <w:t xml:space="preserve">The derivative of Eq. </w:t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begin"/>
      </w:r>
      <w:r w:rsidR="00950009" w:rsidRPr="004657DF">
        <w:rPr>
          <w:rFonts w:ascii="Times New Roman" w:hAnsi="Times New Roman" w:cs="Times New Roman"/>
          <w:sz w:val="20"/>
          <w:szCs w:val="20"/>
        </w:rPr>
        <w:instrText xml:space="preserve"> REF Eq8 \h  \* MERGEFORMAT </w:instrText>
      </w:r>
      <w:r w:rsidR="00950009" w:rsidRPr="004657DF">
        <w:rPr>
          <w:rFonts w:ascii="Times New Roman" w:hAnsi="Times New Roman" w:cs="Times New Roman"/>
          <w:sz w:val="20"/>
          <w:szCs w:val="20"/>
        </w:rPr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separate"/>
      </w:r>
      <w:r w:rsidR="005965F7" w:rsidRPr="004657DF">
        <w:rPr>
          <w:rFonts w:ascii="Times New Roman" w:hAnsi="Times New Roman" w:cs="Times New Roman"/>
          <w:sz w:val="20"/>
          <w:szCs w:val="20"/>
        </w:rPr>
        <w:t>1</w:t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end"/>
      </w:r>
      <w:r w:rsidR="00950009" w:rsidRPr="004657DF">
        <w:rPr>
          <w:rFonts w:ascii="Times New Roman" w:hAnsi="Times New Roman" w:cs="Times New Roman"/>
          <w:sz w:val="20"/>
          <w:szCs w:val="20"/>
        </w:rPr>
        <w:t xml:space="preserve"> is</w:t>
      </w:r>
    </w:p>
    <w:p w:rsidR="00140837" w:rsidRPr="004657DF" w:rsidRDefault="002379BC" w:rsidP="009F4E5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9F4E5E" w:rsidRPr="004657DF" w:rsidRDefault="00950009" w:rsidP="009F4E5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4657DF">
        <w:rPr>
          <w:rFonts w:ascii="Times New Roman" w:hAnsi="Times New Roman" w:cs="Times New Roman"/>
          <w:sz w:val="20"/>
          <w:szCs w:val="20"/>
          <w:lang w:val="en-US"/>
        </w:rPr>
        <w:t>(for the full derivation, see Appendix 2)</w:t>
      </w:r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Put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t=0</m:t>
        </m:r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t=1</m:t>
        </m:r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, the conclusion can be obtained that: the tangent vector at the start point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acc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and at the terminal point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n+1</m:t>
                </m:r>
              </m:sub>
            </m:sSub>
          </m:e>
        </m:acc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>. Thus, to ensure that the two curves have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</m:sSup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continuity at the junction is to put the four control points near the junction collinearly, namely</w:t>
      </w:r>
    </w:p>
    <w:p w:rsidR="005965F7" w:rsidRPr="004657DF" w:rsidRDefault="002379BC" w:rsidP="00F81BD3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n+1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continuity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9F4E5E" w:rsidRPr="004657DF" w:rsidRDefault="009F4E5E" w:rsidP="009F4E5E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Design based on </w:t>
      </w:r>
      <w:proofErr w:type="spellStart"/>
      <w:r w:rsidRPr="004657DF">
        <w:rPr>
          <w:rFonts w:ascii="Times New Roman" w:hAnsi="Times New Roman" w:cs="Times New Roman"/>
          <w:b/>
          <w:bCs/>
          <w:sz w:val="20"/>
          <w:szCs w:val="20"/>
        </w:rPr>
        <w:t>Bézier</w:t>
      </w:r>
      <w:proofErr w:type="spellEnd"/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 Curves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2536"/>
        <w:gridCol w:w="2757"/>
        <w:gridCol w:w="3573"/>
      </w:tblGrid>
      <w:tr w:rsidR="005E4A46" w:rsidRPr="004657DF" w:rsidTr="00B7452E">
        <w:trPr>
          <w:trHeight w:val="1701"/>
        </w:trPr>
        <w:tc>
          <w:tcPr>
            <w:tcW w:w="2478" w:type="dxa"/>
          </w:tcPr>
          <w:p w:rsidR="00C22E85" w:rsidRPr="009F5CB3" w:rsidRDefault="00B7452E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0" cy="0"/>
                  <wp:effectExtent l="0" t="0" r="0" b="0"/>
                  <wp:docPr id="2519714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71476" name="Picture 25197147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1411705" cy="1511639"/>
                  <wp:effectExtent l="0" t="0" r="0" b="0"/>
                  <wp:docPr id="181204358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043582" name="Picture 181204358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1" r="4677" b="3895"/>
                          <a:stretch/>
                        </pic:blipFill>
                        <pic:spPr bwMode="auto">
                          <a:xfrm>
                            <a:off x="0" y="0"/>
                            <a:ext cx="1412042" cy="151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bookmarkStart w:id="1" w:name="_Ref207023299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Figur</w:t>
            </w:r>
            <w:r w:rsidR="00B7452E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e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1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1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D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403" w:type="dxa"/>
          </w:tcPr>
          <w:p w:rsidR="00C22E85" w:rsidRPr="004657DF" w:rsidRDefault="00C22E85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79C063B3" wp14:editId="64BDC3D2">
                  <wp:extent cx="1473269" cy="1413862"/>
                  <wp:effectExtent l="0" t="0" r="0" b="0"/>
                  <wp:docPr id="4252516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251611" name="Picture 4252516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598" cy="144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2" w:name="_Ref207093202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2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2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Continuous Joints between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 xml:space="preserve">1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and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490" w:type="dxa"/>
          </w:tcPr>
          <w:p w:rsidR="00C22E85" w:rsidRPr="004657DF" w:rsidRDefault="00C22E85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F0E4633" wp14:editId="41A7F67B">
                  <wp:extent cx="1613647" cy="1383552"/>
                  <wp:effectExtent l="0" t="0" r="0" b="1270"/>
                  <wp:docPr id="12942358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235819" name="Picture 1294235819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4" r="9713"/>
                          <a:stretch/>
                        </pic:blipFill>
                        <pic:spPr bwMode="auto">
                          <a:xfrm>
                            <a:off x="0" y="0"/>
                            <a:ext cx="1637232" cy="1403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3" w:name="_Ref207093204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3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3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Continuous Joints between B</w:t>
            </w:r>
            <w:r w:rsidR="00347BA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6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and B</w:t>
            </w:r>
            <w:r w:rsidR="00347BA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3967" w:type="dxa"/>
          </w:tcPr>
          <w:p w:rsidR="00C22E85" w:rsidRPr="004657DF" w:rsidRDefault="00C22E85" w:rsidP="00F056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Region D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enclosed by 8 Bezier curves</w:t>
            </w:r>
            <w:r w:rsidR="006C28B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</m:oMath>
            <w:r w:rsidR="006C28B6" w:rsidRPr="004657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C28B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with control points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(8)</m:t>
                  </m:r>
                </m:sup>
              </m:sSubSup>
            </m:oMath>
            <w:r w:rsidR="00CA1083" w:rsidRPr="004657D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curves are connected end to end and form a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enclosed shape (see 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_Ref207023299 \h </w:instrText>
            </w:r>
            <w:r w:rsidR="00C41D9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\* MERGEFORMAT </w:instrTex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CA1083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CA1083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). 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8976EA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ote that Bezier curves naturally have a domain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t∈[0,1]</m:t>
              </m:r>
            </m:oMath>
            <w:r w:rsidR="008976EA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C41D9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 shown in 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_Ref207093202 \h  \* MERGEFORMAT </w:instrTex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214AEC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214AEC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&amp; 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_Ref207093204 \h  \* MERGEFORMAT </w:instrTex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214AEC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214AEC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there are 2 pairs of 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curves that has continuous </w:t>
            </w:r>
            <w:r w:rsidR="005E4A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joints. 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They</w:t>
            </w:r>
            <w:r w:rsidR="006727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are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taken as samples to show calculations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(for full equations see Appendix 3)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950009" w:rsidRPr="005E4A46" w:rsidRDefault="00950009" w:rsidP="0057450B">
      <w:pPr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8676"/>
      </w:tblGrid>
      <w:tr w:rsidR="00217D26" w:rsidRPr="004657DF" w:rsidTr="008F0B5F">
        <w:tc>
          <w:tcPr>
            <w:tcW w:w="2547" w:type="dxa"/>
          </w:tcPr>
          <w:p w:rsidR="00F0564E" w:rsidRPr="00063274" w:rsidRDefault="008F0B5F" w:rsidP="00F0564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566000" cy="1044000"/>
                  <wp:effectExtent l="0" t="0" r="0" b="0"/>
                  <wp:docPr id="160457948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579488" name="Picture 160457948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70F6" w:rsidRPr="00063274" w:rsidRDefault="00F0564E" w:rsidP="00F0564E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bookmarkStart w:id="4" w:name="_Ref207099554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4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4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. B</w:t>
            </w:r>
            <w:r w:rsidR="00EB2B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  <w:lang w:val="en-US"/>
              </w:rPr>
              <w:t>2</w:t>
            </w:r>
          </w:p>
          <w:p w:rsidR="00F0564E" w:rsidRPr="00217D26" w:rsidRDefault="008F0B5F" w:rsidP="00F0564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1566000" cy="1044000"/>
                  <wp:effectExtent l="0" t="0" r="0" b="0"/>
                  <wp:docPr id="14561229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122914" name="Picture 14561229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495" w:rsidRPr="00063274" w:rsidRDefault="00F0564E" w:rsidP="00F0564E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bookmarkStart w:id="5" w:name="_Ref207188439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5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5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B</w:t>
            </w:r>
            <w:r w:rsidR="00EB2B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781" w:type="dxa"/>
          </w:tcPr>
          <w:p w:rsidR="004657DF" w:rsidRPr="00063274" w:rsidRDefault="002379BC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(t)</m:t>
              </m:r>
            </m:oMath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(see </w: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begin"/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REF _Ref207099554 \h </w:instrTex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r>
            <w:r w:rsid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\* MERGEFORMAT </w:instrTex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separate"/>
            </w:r>
            <w:r w:rsidR="004657DF"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4657DF" w:rsidRPr="00063274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</w: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end"/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) has control points </w:t>
            </w:r>
          </w:p>
          <w:p w:rsidR="00C42D35" w:rsidRPr="00063274" w:rsidRDefault="002379BC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=(-3.74,17.19),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=(-13.4,-42.48),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=(51.12,15.53),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=(66.82,-6.08)</m:t>
                </m:r>
              </m:oMath>
            </m:oMathPara>
          </w:p>
          <w:p w:rsidR="00C42D35" w:rsidRPr="00063274" w:rsidRDefault="00C42D35" w:rsidP="00C42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Substitute into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 xml:space="preserve">Eq.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instrText xml:space="preserve"> REF Eq8 \h  \* MERGEFORMAT </w:instrTex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, there is</w:t>
            </w:r>
          </w:p>
          <w:p w:rsidR="00C42D35" w:rsidRPr="00063274" w:rsidRDefault="002379BC" w:rsidP="00C42D35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Style w:val="Strong"/>
                        <w:rFonts w:ascii="Cambria Math" w:eastAsia="Times New Roman" w:hAnsi="Cambria Math" w:cs="Times New Roman"/>
                        <w:b w:val="0"/>
                        <w:bCs w:val="0"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Style w:val="Strong"/>
                            <w:rFonts w:ascii="Cambria Math" w:eastAsia="Times New Roman" w:hAnsi="Cambria Math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B</m:t>
                        </m:r>
                        <m:ctrlPr>
                          <w:rPr>
                            <w:rStyle w:val="Strong"/>
                            <w:rFonts w:ascii="Cambria Math" w:eastAsia="Times New Roman" w:hAnsi="Cambria Math" w:cs="Times New Roman"/>
                            <w:b w:val="0"/>
                            <w:bCs w:val="0"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>
                      <m:sub>
                        <m: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Style w:val="Strong"/>
                            <w:rFonts w:ascii="Cambria Math" w:eastAsia="Times New Roman" w:hAnsi="Cambria Math" w:cs="Times New Roman"/>
                            <w:b w:val="0"/>
                            <w:bCs w:val="0"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&amp;=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(1-t)+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Style w:val="Strong"/>
                        <w:rFonts w:ascii="Cambria Math" w:eastAsia="Cambria Math" w:hAnsi="Cambria Math" w:cs="Cambria Math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>
                  <m:e>
                    <m:r>
                      <w:rPr>
                        <w:rStyle w:val="Strong"/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  <w14:ligatures w14:val="none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-123.0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+222.54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-28.98t-3.74,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-197.3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+353.04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-179.01t+17.19</m:t>
                        </m:r>
                      </m:e>
                    </m:d>
                    <m: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t∈[0,1]</m:t>
                    </m:r>
                    <m: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#</m:t>
                    </m:r>
                    <m:ctrlPr>
                      <w:rPr>
                        <w:rStyle w:val="Strong"/>
                        <w:rFonts w:ascii="Cambria Math" w:eastAsia="Times New Roman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>
                </m:eqArr>
              </m:oMath>
            </m:oMathPara>
          </w:p>
          <w:p w:rsidR="00C42D35" w:rsidRPr="00063274" w:rsidRDefault="0067271D" w:rsidP="00C42D35">
            <w:pPr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 w:rsidRPr="00063274"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To ensure </w:t>
            </w:r>
            <w:r w:rsidR="00994AD8" w:rsidRPr="00063274"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G</w:t>
            </w:r>
            <w:r w:rsidR="00994AD8"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  <w:r w:rsidR="00994AD8"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 continuity, it must be</w:t>
            </w:r>
          </w:p>
          <w:p w:rsidR="00994AD8" w:rsidRPr="00063274" w:rsidRDefault="00994AD8" w:rsidP="00C42D35">
            <w:pP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,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d>
                  <m:d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qArr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-9.66</m:t>
                        </m:r>
                      </m:e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-59.67</m:t>
                        </m:r>
                      </m:e>
                    </m:eqArr>
                  </m:e>
                </m:d>
              </m:oMath>
            </m:oMathPara>
          </w:p>
          <w:p w:rsidR="00C42D35" w:rsidRPr="00063274" w:rsidRDefault="00D663F2" w:rsidP="004657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That is to say</w:t>
            </w:r>
            <w:r w:rsidR="00286898" w:rsidRPr="00063274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</w:p>
          <w:p w:rsidR="00286898" w:rsidRPr="00063274" w:rsidRDefault="00286898" w:rsidP="004657DF">
            <w:p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-k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-9.66, -59.67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-3.74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+9.66k,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17.19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+59.67k</m:t>
                    </m:r>
                  </m:e>
                </m:d>
              </m:oMath>
            </m:oMathPara>
          </w:p>
          <w:p w:rsidR="00994AD8" w:rsidRPr="00063274" w:rsidRDefault="00B13434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Under this </w:t>
            </w:r>
            <w:r w:rsidR="00254E22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con</w:t>
            </w:r>
            <w:r w:rsidRPr="00B1343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straint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, the control points</w:t>
            </w:r>
            <w:r w:rsidR="006D063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of </w:t>
            </w:r>
            <w:r w:rsidR="006D0630"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D663F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(see 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REF _Ref207188439 \h </w:instrTex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6D0630"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6D0630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  <w:sz w:val="20"/>
                <w:szCs w:val="20"/>
              </w:rPr>
              <w:t>5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are designed to be</w:t>
            </w:r>
          </w:p>
          <w:p w:rsidR="008F0B5F" w:rsidRPr="00AA1A4D" w:rsidRDefault="008F0B5F" w:rsidP="008F0B5F">
            <w:pPr>
              <w:rPr>
                <w:rFonts w:ascii="Cambria Math" w:hAnsi="Cambria Math" w:cs="Times New Roman"/>
                <w:sz w:val="20"/>
                <w:szCs w:val="20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-135.39,171.46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-83.86,36.14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3.9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,64.40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-3.74,17.19</m:t>
                    </m:r>
                  </m:e>
                </m:d>
              </m:oMath>
            </m:oMathPara>
          </w:p>
          <w:p w:rsidR="00EB749A" w:rsidRPr="00063274" w:rsidRDefault="00B13434" w:rsidP="00EB74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where the k is set to be 3.90.</w:t>
            </w:r>
            <w:r w:rsidR="006B5FB1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Hence the equation is</w:t>
            </w:r>
          </w:p>
          <w:p w:rsidR="00EB749A" w:rsidRPr="00B13434" w:rsidRDefault="002379BC" w:rsidP="00EB749A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(1-t)+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-131.66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+108.72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+154.59t-135.39,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-239.05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+490.74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-405.96t+171.46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#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</w:tc>
      </w:tr>
      <w:tr w:rsidR="00217D26" w:rsidRPr="004657DF" w:rsidTr="008F0B5F">
        <w:tc>
          <w:tcPr>
            <w:tcW w:w="2547" w:type="dxa"/>
          </w:tcPr>
          <w:p w:rsidR="006D0630" w:rsidRPr="006B5FB1" w:rsidRDefault="00D663F2" w:rsidP="006B5FB1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566000" cy="1044000"/>
                  <wp:effectExtent l="0" t="0" r="0" b="0"/>
                  <wp:docPr id="15654381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438160" name="Picture 156543816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495" w:rsidRPr="006B5FB1" w:rsidRDefault="006D0630" w:rsidP="006B5FB1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6" w:name="_Ref207194099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 w:rsidRP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6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6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B</w:t>
            </w:r>
            <w:r w:rsidR="00D663F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4</w:t>
            </w:r>
          </w:p>
          <w:p w:rsidR="006B5FB1" w:rsidRPr="006B5FB1" w:rsidRDefault="00D663F2" w:rsidP="006B5FB1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566000" cy="1044000"/>
                  <wp:effectExtent l="0" t="0" r="0" b="0"/>
                  <wp:docPr id="8783786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378625" name="Picture 87837862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630" w:rsidRPr="006B5FB1" w:rsidRDefault="006B5FB1" w:rsidP="006B5FB1">
            <w:pPr>
              <w:pStyle w:val="Caption"/>
              <w:spacing w:after="0"/>
              <w:jc w:val="center"/>
              <w:rPr>
                <w:vertAlign w:val="subscript"/>
              </w:rPr>
            </w:pPr>
            <w:bookmarkStart w:id="7" w:name="_Ref207195230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P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7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7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B</w:t>
            </w:r>
            <w:r w:rsidR="00D663F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781" w:type="dxa"/>
          </w:tcPr>
          <w:p w:rsidR="00595495" w:rsidRDefault="008C2D85" w:rsidP="005745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(t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)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(see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_Ref207194099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6B5F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has control points</w:t>
            </w:r>
          </w:p>
          <w:p w:rsidR="008C2D85" w:rsidRPr="00AA1A4D" w:rsidRDefault="008C2D85" w:rsidP="008C2D85">
            <w:pPr>
              <w:rPr>
                <w:rFonts w:ascii="Cambria Math" w:hAnsi="Cambria Math" w:cs="Times New Roman"/>
                <w:sz w:val="20"/>
                <w:szCs w:val="20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78.62,-14.24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72.46,-12.21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66.52,-14.33</m:t>
                    </m:r>
                  </m:e>
                </m:d>
              </m:oMath>
            </m:oMathPara>
          </w:p>
          <w:p w:rsidR="008C2D85" w:rsidRPr="00063274" w:rsidRDefault="008C2D85" w:rsidP="008C2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Note there is only one turning point is required for this curve. </w:t>
            </w:r>
            <w:proofErr w:type="gramStart"/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So</w:t>
            </w:r>
            <w:proofErr w:type="gramEnd"/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 w:rsidR="00254E22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it only needs 3 control points, namely it is a quadratic Bezier curve. </w:t>
            </w: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Substitute into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 xml:space="preserve">Eq.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instrText xml:space="preserve"> REF Eq8 \h  \* MERGEFORMAT </w:instrTex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, there is</w:t>
            </w:r>
          </w:p>
          <w:p w:rsidR="008C2D85" w:rsidRPr="008C2D85" w:rsidRDefault="008C2D85" w:rsidP="008C2D85">
            <w:pPr>
              <w:rPr>
                <w:rStyle w:val="Strong"/>
                <w:rFonts w:ascii="Times New Roman" w:hAnsi="Times New Roman" w:cs="Times New Roman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t</m:t>
                        </m:r>
                      </m:e>
                    </m:d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&amp;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1-t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Style w:val="Strong"/>
                        <w:rFonts w:ascii="Cambria Math" w:eastAsia="Cambria Math" w:hAnsi="Cambria Math" w:cs="Cambria Math"/>
                        <w:b w:val="0"/>
                        <w:bCs w:val="0"/>
                        <w:i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</m:ctrlPr>
                  </m:e>
                  <m:e>
                    <m:r>
                      <w:rPr>
                        <w:rStyle w:val="Strong"/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0.22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-12.32t+78.62,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-4.15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+4.06t-14.24</m:t>
                        </m:r>
                      </m:e>
                    </m:d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, t∈[0,1]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#</m:t>
                    </m:r>
                  </m:e>
                </m:eqArr>
              </m:oMath>
            </m:oMathPara>
          </w:p>
          <w:p w:rsidR="00EC5E57" w:rsidRPr="00063274" w:rsidRDefault="00EC5E57" w:rsidP="00EC5E57">
            <w:pPr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 w:rsidRPr="00063274"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To ensure G</w:t>
            </w:r>
            <w:r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  <w:r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 continuity, it must be</w:t>
            </w:r>
          </w:p>
          <w:p w:rsidR="00EC5E57" w:rsidRPr="006E08DA" w:rsidRDefault="00EC5E57" w:rsidP="00EC5E57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5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,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5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5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d>
                  <m:d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qArr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5.49</m:t>
                        </m:r>
                      </m:e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2.12</m:t>
                        </m:r>
                      </m:e>
                    </m:eqArr>
                  </m:e>
                </m:d>
              </m:oMath>
            </m:oMathPara>
          </w:p>
          <w:p w:rsidR="006E08DA" w:rsidRPr="00063274" w:rsidRDefault="006E08DA" w:rsidP="00EC5E57">
            <w:pP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That is to say,</w:t>
            </w:r>
          </w:p>
          <w:p w:rsidR="008C2D85" w:rsidRPr="001760C6" w:rsidRDefault="001760C6" w:rsidP="0057450B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(5)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k(-5</m:t>
                </m:r>
                <m:r>
                  <w:rPr>
                    <w:rStyle w:val="Strong"/>
                    <w:rFonts w:ascii="Cambria Math" w:hAnsi="Cambria Math"/>
                    <w:kern w:val="0"/>
                    <w:sz w:val="20"/>
                    <w:szCs w:val="20"/>
                    <w14:ligatures w14:val="none"/>
                  </w:rPr>
                  <m:t>.49,-2.12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)+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=(66.52-5.49k,-14.33-2.12k)</m:t>
                </m:r>
              </m:oMath>
            </m:oMathPara>
          </w:p>
          <w:p w:rsidR="00182A58" w:rsidRDefault="00182A58" w:rsidP="005745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Under this con</w:t>
            </w:r>
            <w:r w:rsidRPr="00B1343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straint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, </w:t>
            </w:r>
            <w:r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(see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REF _Ref207195230 \h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6B5F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are designed to be</w:t>
            </w:r>
          </w:p>
          <w:p w:rsidR="00182A58" w:rsidRPr="00182A58" w:rsidRDefault="00182A58" w:rsidP="00182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66.52,-14.33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30.15,-27.30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54.53,-38.65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2.45,-53.06</m:t>
                    </m:r>
                  </m:e>
                </m:d>
              </m:oMath>
            </m:oMathPara>
          </w:p>
          <w:p w:rsidR="006E08DA" w:rsidRPr="006E08DA" w:rsidRDefault="006E08DA" w:rsidP="006E08DA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1-t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-137.21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+182.25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-109.11t+66.52,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-4.68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+4.86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-38.91t-14.33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t∈[0,1]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#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</w:tc>
      </w:tr>
    </w:tbl>
    <w:p w:rsidR="00C32999" w:rsidRDefault="009B5C3D" w:rsidP="00A923C9">
      <w:pPr>
        <w:rPr>
          <w:rFonts w:ascii="Times New Roman" w:hAnsi="Times New Roman" w:cs="Times New Roman"/>
          <w:b/>
          <w:bCs/>
          <w:iCs/>
          <w:lang w:val="en-US"/>
        </w:rPr>
      </w:pPr>
      <w:r w:rsidRPr="00C332C0">
        <w:rPr>
          <w:rFonts w:ascii="Times New Roman" w:hAnsi="Times New Roman" w:cs="Times New Roman"/>
          <w:b/>
          <w:bCs/>
        </w:rPr>
        <w:t xml:space="preserve">Appendix </w:t>
      </w:r>
      <w:r>
        <w:rPr>
          <w:rFonts w:ascii="Times New Roman" w:hAnsi="Times New Roman" w:cs="Times New Roman"/>
          <w:b/>
          <w:bCs/>
        </w:rPr>
        <w:t>3</w:t>
      </w:r>
      <w:r w:rsidRPr="00C332C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B</m:t>
            </m:r>
            <m:ctrlPr>
              <w:rPr>
                <w:rFonts w:ascii="Cambria Math" w:hAnsi="Cambria Math" w:cs="Times New Roman" w:hint="eastAsia"/>
                <w:b/>
                <w:bCs/>
                <w:iCs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lang w:val="en-US"/>
          </w:rPr>
          <m:t>~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8</m:t>
            </m:r>
          </m:sub>
        </m:sSub>
      </m:oMath>
      <w:r>
        <w:rPr>
          <w:rFonts w:ascii="Times New Roman" w:hAnsi="Times New Roman" w:cs="Times New Roman"/>
          <w:b/>
          <w:bCs/>
          <w:iCs/>
          <w:lang w:val="en-US"/>
        </w:rPr>
        <w:t xml:space="preserve"> Equations.</w:t>
      </w:r>
    </w:p>
    <w:p w:rsidR="001A0A77" w:rsidRPr="00C42D35" w:rsidRDefault="001A0A77" w:rsidP="001A0A77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C42D35">
        <w:rPr>
          <w:rFonts w:ascii="Times New Roman" w:hAnsi="Times New Roman" w:cs="Times New Roman" w:hint="eastAsia"/>
          <w:iCs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control points are,</w:t>
      </w:r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-135.39,171.46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-83.86,36.14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3.9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,64.40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-3.74,17.19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-3.74,17.19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-13.4,-42.48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51.12,15.53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66.82,-6.08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66.82,-6.08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79.02,-5.29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78.62,-14.24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78.62,-14.24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72.46,-12.21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66.52,-14.33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66.52,-14.33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30.15,-27.30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54.53,-38.65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2.45,-53.06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2.45,-53.06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7.57,-63.97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26.78,-74.38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26.78,-74.38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-49.98,-93.38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-99.30,-63.83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-99.30,-63.83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96.95,-1.58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-205.88,-40.99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-135.39,171.46</m:t>
              </m:r>
            </m:e>
          </m:d>
        </m:oMath>
      </m:oMathPara>
    </w:p>
    <w:p w:rsidR="001A0A77" w:rsidRPr="0065756B" w:rsidRDefault="001A0A77" w:rsidP="001A0A77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According to </w:t>
      </w:r>
      <w:r w:rsidRPr="004657DF">
        <w:rPr>
          <w:rFonts w:ascii="Times New Roman" w:hAnsi="Times New Roman" w:cs="Times New Roman"/>
          <w:sz w:val="20"/>
          <w:szCs w:val="20"/>
        </w:rPr>
        <w:t xml:space="preserve">Eq. </w:t>
      </w:r>
      <w:r w:rsidRPr="004657DF">
        <w:rPr>
          <w:rFonts w:ascii="Times New Roman" w:hAnsi="Times New Roman" w:cs="Times New Roman"/>
          <w:sz w:val="20"/>
          <w:szCs w:val="20"/>
        </w:rPr>
        <w:fldChar w:fldCharType="begin"/>
      </w:r>
      <w:r w:rsidRPr="004657DF">
        <w:rPr>
          <w:rFonts w:ascii="Times New Roman" w:hAnsi="Times New Roman" w:cs="Times New Roman"/>
          <w:sz w:val="20"/>
          <w:szCs w:val="20"/>
        </w:rPr>
        <w:instrText xml:space="preserve"> REF Eq8 \h  \* MERGEFORMAT </w:instrText>
      </w:r>
      <w:r w:rsidRPr="004657DF">
        <w:rPr>
          <w:rFonts w:ascii="Times New Roman" w:hAnsi="Times New Roman" w:cs="Times New Roman"/>
          <w:sz w:val="20"/>
          <w:szCs w:val="20"/>
        </w:rPr>
      </w:r>
      <w:r w:rsidRPr="004657DF">
        <w:rPr>
          <w:rFonts w:ascii="Times New Roman" w:hAnsi="Times New Roman" w:cs="Times New Roman"/>
          <w:sz w:val="20"/>
          <w:szCs w:val="20"/>
        </w:rPr>
        <w:fldChar w:fldCharType="separate"/>
      </w:r>
      <w:r w:rsidRPr="004657DF">
        <w:rPr>
          <w:rFonts w:ascii="Times New Roman" w:hAnsi="Times New Roman" w:cs="Times New Roman"/>
          <w:sz w:val="20"/>
          <w:szCs w:val="20"/>
        </w:rPr>
        <w:t>1</w:t>
      </w:r>
      <w:r w:rsidRPr="004657DF"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1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-131.66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+108.72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+154.59t-135.39,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-239.05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+490.74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-405.96t+171.46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2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-123.0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+222.54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-28.98t-3.74,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-197.3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+353.04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-179.01t+17.19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3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-12.6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+24.4t+66.82,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-9.74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+1.58t-6.08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4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0.22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-12.32t+78.62,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-4.15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+4.06t-14.24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5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-137.21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+182.25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-109.11t+66.52,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-4.68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+4.86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-38.91t-14.33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6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14.09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+10.24t+2.45,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0.5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-21.82t-53.06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7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27.44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-153.52t+26.78,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48.55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-38.0t-74.38</m:t>
              </m:r>
            </m:e>
          </m:d>
        </m:oMath>
      </m:oMathPara>
    </w:p>
    <w:p w:rsidR="00C95C57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8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872.4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-1497.24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+588.75t-99.3,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353.52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-304.98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+186.75t-63.83</m:t>
              </m:r>
            </m:e>
          </m:d>
        </m:oMath>
      </m:oMathPara>
    </w:p>
    <w:p w:rsidR="009F3998" w:rsidRPr="009F3998" w:rsidRDefault="009F3998" w:rsidP="009F3998">
      <w:pPr>
        <w:rPr>
          <w:rFonts w:ascii="Cambria Math" w:hAnsi="Cambria Math" w:cs="Times New Roman"/>
          <w:oMath/>
        </w:rPr>
      </w:pPr>
    </w:p>
    <w:sectPr w:rsidR="009F3998" w:rsidRPr="009F3998" w:rsidSect="0033314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0641740">
    <w:abstractNumId w:val="1"/>
  </w:num>
  <w:num w:numId="2" w16cid:durableId="22426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0"/>
    <w:rsid w:val="00061E2F"/>
    <w:rsid w:val="00063274"/>
    <w:rsid w:val="00115DEA"/>
    <w:rsid w:val="00140837"/>
    <w:rsid w:val="001760C6"/>
    <w:rsid w:val="00182A58"/>
    <w:rsid w:val="001A0A77"/>
    <w:rsid w:val="00214AEC"/>
    <w:rsid w:val="00217D26"/>
    <w:rsid w:val="002379BC"/>
    <w:rsid w:val="00254E22"/>
    <w:rsid w:val="00286898"/>
    <w:rsid w:val="002F55F7"/>
    <w:rsid w:val="0033314D"/>
    <w:rsid w:val="00345E39"/>
    <w:rsid w:val="00347BA8"/>
    <w:rsid w:val="004657DF"/>
    <w:rsid w:val="0057450B"/>
    <w:rsid w:val="00595495"/>
    <w:rsid w:val="005965F7"/>
    <w:rsid w:val="005E4A46"/>
    <w:rsid w:val="00633483"/>
    <w:rsid w:val="0065756B"/>
    <w:rsid w:val="0067271D"/>
    <w:rsid w:val="006B5FB1"/>
    <w:rsid w:val="006C28B6"/>
    <w:rsid w:val="006D0630"/>
    <w:rsid w:val="006E08DA"/>
    <w:rsid w:val="008835E9"/>
    <w:rsid w:val="008976EA"/>
    <w:rsid w:val="008C2D85"/>
    <w:rsid w:val="008F0B5F"/>
    <w:rsid w:val="00915A92"/>
    <w:rsid w:val="00950009"/>
    <w:rsid w:val="00994AD8"/>
    <w:rsid w:val="009B5C3D"/>
    <w:rsid w:val="009D4C3F"/>
    <w:rsid w:val="009F3998"/>
    <w:rsid w:val="009F4E5E"/>
    <w:rsid w:val="009F5CB3"/>
    <w:rsid w:val="00A64F34"/>
    <w:rsid w:val="00A870F6"/>
    <w:rsid w:val="00A923C9"/>
    <w:rsid w:val="00AA1A4D"/>
    <w:rsid w:val="00B13434"/>
    <w:rsid w:val="00B318BE"/>
    <w:rsid w:val="00B47034"/>
    <w:rsid w:val="00B7452E"/>
    <w:rsid w:val="00C00030"/>
    <w:rsid w:val="00C22E85"/>
    <w:rsid w:val="00C247EF"/>
    <w:rsid w:val="00C32999"/>
    <w:rsid w:val="00C41D96"/>
    <w:rsid w:val="00C42D35"/>
    <w:rsid w:val="00C95C57"/>
    <w:rsid w:val="00CA1083"/>
    <w:rsid w:val="00D663F2"/>
    <w:rsid w:val="00E67DF8"/>
    <w:rsid w:val="00EB2B3C"/>
    <w:rsid w:val="00EB749A"/>
    <w:rsid w:val="00EC5E57"/>
    <w:rsid w:val="00F0564E"/>
    <w:rsid w:val="00F12B53"/>
    <w:rsid w:val="00F8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CDF7A2-E1F7-8448-BCE8-D7067189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14D"/>
  </w:style>
  <w:style w:type="paragraph" w:styleId="Heading3">
    <w:name w:val="heading 3"/>
    <w:basedOn w:val="Normal"/>
    <w:link w:val="Heading3Char"/>
    <w:uiPriority w:val="9"/>
    <w:qFormat/>
    <w:rsid w:val="00C329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314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965F7"/>
    <w:rPr>
      <w:color w:val="666666"/>
    </w:rPr>
  </w:style>
  <w:style w:type="table" w:styleId="TableGrid">
    <w:name w:val="Table Grid"/>
    <w:basedOn w:val="TableNormal"/>
    <w:uiPriority w:val="39"/>
    <w:rsid w:val="009F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7DF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29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329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29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C32999"/>
  </w:style>
  <w:style w:type="character" w:customStyle="1" w:styleId="mord">
    <w:name w:val="mord"/>
    <w:basedOn w:val="DefaultParagraphFont"/>
    <w:rsid w:val="00C32999"/>
  </w:style>
  <w:style w:type="character" w:customStyle="1" w:styleId="mopen">
    <w:name w:val="mopen"/>
    <w:basedOn w:val="DefaultParagraphFont"/>
    <w:rsid w:val="00C32999"/>
  </w:style>
  <w:style w:type="character" w:customStyle="1" w:styleId="mclose">
    <w:name w:val="mclose"/>
    <w:basedOn w:val="DefaultParagraphFont"/>
    <w:rsid w:val="00C32999"/>
  </w:style>
  <w:style w:type="character" w:customStyle="1" w:styleId="mrel">
    <w:name w:val="mrel"/>
    <w:basedOn w:val="DefaultParagraphFont"/>
    <w:rsid w:val="00C32999"/>
  </w:style>
  <w:style w:type="character" w:customStyle="1" w:styleId="mbin">
    <w:name w:val="mbin"/>
    <w:basedOn w:val="DefaultParagraphFont"/>
    <w:rsid w:val="00C3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DDB2C-B30E-0649-B036-E31FB97E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1</cp:revision>
  <dcterms:created xsi:type="dcterms:W3CDTF">2025-08-25T02:53:00Z</dcterms:created>
  <dcterms:modified xsi:type="dcterms:W3CDTF">2025-08-28T23:58:00Z</dcterms:modified>
</cp:coreProperties>
</file>