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ECE" w:rsidRPr="004657DF" w:rsidRDefault="00FD7ECE" w:rsidP="00FD7ECE">
      <w:pPr>
        <w:pStyle w:val="ListParagraph"/>
        <w:numPr>
          <w:ilvl w:val="1"/>
          <w:numId w:val="2"/>
        </w:numPr>
        <w:spacing w:beforeLines="30" w:before="72"/>
        <w:ind w:firstLineChars="0"/>
        <w:rPr>
          <w:rFonts w:ascii="Times New Roman" w:hAnsi="Times New Roman" w:cs="Times New Roman"/>
          <w:b/>
          <w:bCs/>
        </w:rPr>
      </w:pPr>
      <w:r w:rsidRPr="004657DF">
        <w:rPr>
          <w:rFonts w:ascii="Times New Roman" w:hAnsi="Times New Roman" w:cs="Times New Roman"/>
          <w:b/>
          <w:bCs/>
          <w:sz w:val="22"/>
          <w:szCs w:val="22"/>
        </w:rPr>
        <w:t xml:space="preserve">Design of region </w:t>
      </w:r>
      <w:r w:rsidRPr="004657DF">
        <w:rPr>
          <w:rFonts w:ascii="Times New Roman" w:hAnsi="Times New Roman" w:cs="Times New Roman"/>
          <w:b/>
          <w:bCs/>
          <w:i/>
          <w:sz w:val="22"/>
          <w:szCs w:val="22"/>
        </w:rPr>
        <w:t>D</w:t>
      </w:r>
      <w:r>
        <w:rPr>
          <w:rFonts w:ascii="Times New Roman" w:hAnsi="Times New Roman" w:cs="Times New Roman"/>
          <w:b/>
          <w:bCs/>
          <w:i/>
          <w:sz w:val="22"/>
          <w:szCs w:val="22"/>
          <w:vertAlign w:val="subscript"/>
        </w:rPr>
        <w:t>4</w:t>
      </w:r>
    </w:p>
    <w:p w:rsidR="00FD7ECE" w:rsidRPr="00B7137A" w:rsidRDefault="00B7137A" w:rsidP="00FD7ECE">
      <w:pPr>
        <w:pStyle w:val="ListParagraph"/>
        <w:numPr>
          <w:ilvl w:val="2"/>
          <w:numId w:val="2"/>
        </w:numPr>
        <w:spacing w:beforeLines="30" w:before="72"/>
        <w:ind w:firstLineChars="0"/>
        <w:rPr>
          <w:rFonts w:ascii="Times New Roman" w:hAnsi="Times New Roman" w:cs="Times New Roman"/>
          <w:b/>
          <w:bCs/>
          <w:sz w:val="20"/>
          <w:szCs w:val="20"/>
        </w:rPr>
      </w:pPr>
      <w:r>
        <w:rPr>
          <w:rFonts w:ascii="Times New Roman" w:hAnsi="Times New Roman" w:cs="Times New Roman" w:hint="eastAsia"/>
          <w:b/>
          <w:bCs/>
          <w:sz w:val="20"/>
          <w:szCs w:val="20"/>
        </w:rPr>
        <w:t>Cu</w:t>
      </w:r>
      <w:proofErr w:type="spellStart"/>
      <w:r>
        <w:rPr>
          <w:rFonts w:ascii="Times New Roman" w:hAnsi="Times New Roman" w:cs="Times New Roman"/>
          <w:b/>
          <w:bCs/>
          <w:sz w:val="20"/>
          <w:szCs w:val="20"/>
          <w:lang w:val="en-US"/>
        </w:rPr>
        <w:t>rve</w:t>
      </w:r>
      <w:proofErr w:type="spellEnd"/>
      <w:r>
        <w:rPr>
          <w:rFonts w:ascii="Times New Roman" w:hAnsi="Times New Roman" w:cs="Times New Roman"/>
          <w:b/>
          <w:bCs/>
          <w:sz w:val="20"/>
          <w:szCs w:val="20"/>
          <w:lang w:val="en-US"/>
        </w:rPr>
        <w:t xml:space="preserve"> fitting and interpolation</w:t>
      </w:r>
    </w:p>
    <w:tbl>
      <w:tblPr>
        <w:tblStyle w:val="TableGrid"/>
        <w:tblW w:w="1147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98"/>
        <w:gridCol w:w="2966"/>
        <w:gridCol w:w="3106"/>
      </w:tblGrid>
      <w:tr w:rsidR="00CD405A" w:rsidTr="00BA1181">
        <w:trPr>
          <w:trHeight w:val="1683"/>
        </w:trPr>
        <w:tc>
          <w:tcPr>
            <w:tcW w:w="5398" w:type="dxa"/>
          </w:tcPr>
          <w:p w:rsidR="00CD405A" w:rsidRPr="006C5AF5" w:rsidRDefault="00CD405A" w:rsidP="005069FF">
            <w:pPr>
              <w:spacing w:beforeLines="30" w:before="72"/>
              <w:rPr>
                <w:rFonts w:ascii="Times New Roman" w:hAnsi="Times New Roman" w:cs="Times New Roman"/>
                <w:sz w:val="20"/>
                <w:szCs w:val="20"/>
                <w:lang w:val="en-US"/>
              </w:rPr>
            </w:pPr>
            <w:r w:rsidRPr="006C5AF5">
              <w:rPr>
                <w:rFonts w:ascii="Times New Roman" w:hAnsi="Times New Roman" w:cs="Times New Roman"/>
                <w:sz w:val="20"/>
                <w:szCs w:val="20"/>
                <w:lang w:val="en-US"/>
              </w:rPr>
              <w:t xml:space="preserve">Note that what is done in the design of </w:t>
            </w:r>
            <w:r w:rsidRPr="006E772C">
              <w:rPr>
                <w:rFonts w:ascii="Times New Roman" w:hAnsi="Times New Roman" w:cs="Times New Roman"/>
                <w:i/>
                <w:sz w:val="20"/>
                <w:szCs w:val="20"/>
                <w:lang w:val="en-US"/>
              </w:rPr>
              <w:t>D</w:t>
            </w:r>
            <w:r w:rsidRPr="006E772C">
              <w:rPr>
                <w:rFonts w:ascii="Times New Roman" w:hAnsi="Times New Roman" w:cs="Times New Roman"/>
                <w:i/>
                <w:sz w:val="20"/>
                <w:szCs w:val="20"/>
                <w:vertAlign w:val="subscript"/>
                <w:lang w:val="en-US"/>
              </w:rPr>
              <w:t>2</w:t>
            </w:r>
            <w:r w:rsidRPr="006C5AF5">
              <w:rPr>
                <w:rFonts w:ascii="Times New Roman" w:hAnsi="Times New Roman" w:cs="Times New Roman"/>
                <w:sz w:val="20"/>
                <w:szCs w:val="20"/>
                <w:lang w:val="en-US"/>
              </w:rPr>
              <w:t xml:space="preserve"> and </w:t>
            </w:r>
            <w:r w:rsidRPr="006E772C">
              <w:rPr>
                <w:rFonts w:ascii="Times New Roman" w:hAnsi="Times New Roman" w:cs="Times New Roman"/>
                <w:i/>
                <w:sz w:val="20"/>
                <w:szCs w:val="20"/>
                <w:lang w:val="en-US"/>
              </w:rPr>
              <w:t>D</w:t>
            </w:r>
            <w:r w:rsidRPr="006E772C">
              <w:rPr>
                <w:rFonts w:ascii="Times New Roman" w:hAnsi="Times New Roman" w:cs="Times New Roman"/>
                <w:i/>
                <w:sz w:val="20"/>
                <w:szCs w:val="20"/>
                <w:vertAlign w:val="subscript"/>
                <w:lang w:val="en-US"/>
              </w:rPr>
              <w:t>3</w:t>
            </w:r>
            <w:r w:rsidRPr="006C5AF5">
              <w:rPr>
                <w:rFonts w:ascii="Times New Roman" w:hAnsi="Times New Roman" w:cs="Times New Roman"/>
                <w:sz w:val="20"/>
                <w:szCs w:val="20"/>
                <w:lang w:val="en-US"/>
              </w:rPr>
              <w:t xml:space="preserve"> is pretty much fitting a shape with some curve. In numerical analysis, it is called interpolation, which means the process of predicting the continuous value between discrete data points with some function or curve. Bezier curves are a classical method of interpolation, which is essentially a </w:t>
            </w:r>
            <w:proofErr w:type="spellStart"/>
            <w:r w:rsidRPr="006C5AF5">
              <w:rPr>
                <w:rFonts w:ascii="Times New Roman" w:hAnsi="Times New Roman" w:cs="Times New Roman"/>
                <w:sz w:val="20"/>
                <w:szCs w:val="20"/>
                <w:lang w:val="en-US"/>
              </w:rPr>
              <w:t>parameterised</w:t>
            </w:r>
            <w:proofErr w:type="spellEnd"/>
            <w:r w:rsidRPr="006C5AF5">
              <w:rPr>
                <w:rFonts w:ascii="Times New Roman" w:hAnsi="Times New Roman" w:cs="Times New Roman"/>
                <w:sz w:val="20"/>
                <w:szCs w:val="20"/>
                <w:lang w:val="en-US"/>
              </w:rPr>
              <w:t xml:space="preserve"> polynomial. Hence, why not just use a polynomial to fit some given pattern and get a design?</w:t>
            </w:r>
          </w:p>
        </w:tc>
        <w:tc>
          <w:tcPr>
            <w:tcW w:w="2966" w:type="dxa"/>
          </w:tcPr>
          <w:p w:rsidR="003D70D4" w:rsidRDefault="00CD405A" w:rsidP="00E725C0">
            <w:pPr>
              <w:keepNext/>
              <w:jc w:val="center"/>
            </w:pPr>
            <w:r>
              <w:rPr>
                <w:noProof/>
                <w:lang w:val="en-US"/>
              </w:rPr>
              <w:drawing>
                <wp:inline distT="0" distB="0" distL="0" distR="0" wp14:anchorId="51EE5919" wp14:editId="3FDCE288">
                  <wp:extent cx="1805940" cy="1131570"/>
                  <wp:effectExtent l="0" t="0" r="3810" b="0"/>
                  <wp:docPr id="1175800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800728" name="Picture 1175800728"/>
                          <pic:cNvPicPr/>
                        </pic:nvPicPr>
                        <pic:blipFill>
                          <a:blip r:embed="rId6">
                            <a:extLst>
                              <a:ext uri="{28A0092B-C50C-407E-A947-70E740481C1C}">
                                <a14:useLocalDpi xmlns:a14="http://schemas.microsoft.com/office/drawing/2010/main" val="0"/>
                              </a:ext>
                            </a:extLst>
                          </a:blip>
                          <a:stretch>
                            <a:fillRect/>
                          </a:stretch>
                        </pic:blipFill>
                        <pic:spPr>
                          <a:xfrm>
                            <a:off x="0" y="0"/>
                            <a:ext cx="1805940" cy="1131570"/>
                          </a:xfrm>
                          <a:prstGeom prst="rect">
                            <a:avLst/>
                          </a:prstGeom>
                        </pic:spPr>
                      </pic:pic>
                    </a:graphicData>
                  </a:graphic>
                </wp:inline>
              </w:drawing>
            </w:r>
          </w:p>
          <w:p w:rsidR="00CD405A" w:rsidRPr="003D70D4" w:rsidRDefault="003D70D4" w:rsidP="00E725C0">
            <w:pPr>
              <w:pStyle w:val="Caption"/>
              <w:jc w:val="center"/>
              <w:rPr>
                <w:rFonts w:ascii="Times New Roman" w:hAnsi="Times New Roman" w:cs="Times New Roman"/>
              </w:rPr>
            </w:pPr>
            <w:bookmarkStart w:id="0" w:name="_Ref207616367"/>
            <w:r w:rsidRPr="003D70D4">
              <w:rPr>
                <w:rFonts w:ascii="Times New Roman" w:hAnsi="Times New Roman" w:cs="Times New Roman"/>
              </w:rPr>
              <w:t xml:space="preserve">Figure </w:t>
            </w:r>
            <w:r w:rsidRPr="003D70D4">
              <w:rPr>
                <w:rFonts w:ascii="Times New Roman" w:hAnsi="Times New Roman" w:cs="Times New Roman"/>
              </w:rPr>
              <w:fldChar w:fldCharType="begin"/>
            </w:r>
            <w:r w:rsidRPr="003D70D4">
              <w:rPr>
                <w:rFonts w:ascii="Times New Roman" w:hAnsi="Times New Roman" w:cs="Times New Roman"/>
              </w:rPr>
              <w:instrText xml:space="preserve"> SEQ Figure \* ARABIC </w:instrText>
            </w:r>
            <w:r w:rsidRPr="003D70D4">
              <w:rPr>
                <w:rFonts w:ascii="Times New Roman" w:hAnsi="Times New Roman" w:cs="Times New Roman"/>
              </w:rPr>
              <w:fldChar w:fldCharType="separate"/>
            </w:r>
            <w:r w:rsidR="00C60999">
              <w:rPr>
                <w:rFonts w:ascii="Times New Roman" w:hAnsi="Times New Roman" w:cs="Times New Roman"/>
                <w:noProof/>
              </w:rPr>
              <w:t>1</w:t>
            </w:r>
            <w:r w:rsidRPr="003D70D4">
              <w:rPr>
                <w:rFonts w:ascii="Times New Roman" w:hAnsi="Times New Roman" w:cs="Times New Roman"/>
              </w:rPr>
              <w:fldChar w:fldCharType="end"/>
            </w:r>
            <w:bookmarkEnd w:id="0"/>
            <w:r>
              <w:rPr>
                <w:rFonts w:ascii="Times New Roman" w:hAnsi="Times New Roman" w:cs="Times New Roman"/>
              </w:rPr>
              <w:t>.</w:t>
            </w:r>
            <w:r w:rsidRPr="003D70D4">
              <w:rPr>
                <w:rFonts w:ascii="Times New Roman" w:hAnsi="Times New Roman" w:cs="Times New Roman"/>
              </w:rPr>
              <w:t xml:space="preserve"> Handwritten letter M</w:t>
            </w:r>
          </w:p>
        </w:tc>
        <w:tc>
          <w:tcPr>
            <w:tcW w:w="3106" w:type="dxa"/>
            <w:vMerge w:val="restart"/>
          </w:tcPr>
          <w:p w:rsidR="00CD405A" w:rsidRDefault="00CD405A" w:rsidP="00A1460E">
            <w:pPr>
              <w:keepNext/>
              <w:jc w:val="center"/>
            </w:pPr>
            <w:r>
              <w:rPr>
                <w:rFonts w:ascii="Times New Roman" w:hAnsi="Times New Roman" w:cs="Times New Roman"/>
                <w:noProof/>
                <w:sz w:val="20"/>
                <w:szCs w:val="20"/>
                <w:lang w:val="en-US"/>
              </w:rPr>
              <w:drawing>
                <wp:inline distT="0" distB="0" distL="0" distR="0" wp14:anchorId="17EB5C11" wp14:editId="3B37B7CA">
                  <wp:extent cx="1347536" cy="2021306"/>
                  <wp:effectExtent l="0" t="0" r="0" b="0"/>
                  <wp:docPr id="153164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4164" name="Picture 15316416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3978" cy="2090968"/>
                          </a:xfrm>
                          <a:prstGeom prst="rect">
                            <a:avLst/>
                          </a:prstGeom>
                        </pic:spPr>
                      </pic:pic>
                    </a:graphicData>
                  </a:graphic>
                </wp:inline>
              </w:drawing>
            </w:r>
          </w:p>
          <w:p w:rsidR="00CD405A" w:rsidRPr="008D467E" w:rsidRDefault="00CD405A" w:rsidP="00A1460E">
            <w:pPr>
              <w:pStyle w:val="Caption"/>
              <w:jc w:val="center"/>
              <w:rPr>
                <w:rFonts w:ascii="Times New Roman" w:hAnsi="Times New Roman" w:cs="Times New Roman"/>
                <w:lang w:val="en-US"/>
              </w:rPr>
            </w:pPr>
            <w:r w:rsidRPr="008D467E">
              <w:rPr>
                <w:rFonts w:ascii="Times New Roman" w:hAnsi="Times New Roman" w:cs="Times New Roman"/>
              </w:rPr>
              <w:t xml:space="preserve">Figure </w:t>
            </w:r>
            <w:r w:rsidRPr="008D467E">
              <w:rPr>
                <w:rFonts w:ascii="Times New Roman" w:hAnsi="Times New Roman" w:cs="Times New Roman"/>
              </w:rPr>
              <w:fldChar w:fldCharType="begin"/>
            </w:r>
            <w:r w:rsidRPr="008D467E">
              <w:rPr>
                <w:rFonts w:ascii="Times New Roman" w:hAnsi="Times New Roman" w:cs="Times New Roman"/>
              </w:rPr>
              <w:instrText xml:space="preserve"> SEQ Figure \* ARABIC </w:instrText>
            </w:r>
            <w:r w:rsidRPr="008D467E">
              <w:rPr>
                <w:rFonts w:ascii="Times New Roman" w:hAnsi="Times New Roman" w:cs="Times New Roman"/>
              </w:rPr>
              <w:fldChar w:fldCharType="separate"/>
            </w:r>
            <w:r w:rsidR="00C60999">
              <w:rPr>
                <w:rFonts w:ascii="Times New Roman" w:hAnsi="Times New Roman" w:cs="Times New Roman"/>
                <w:noProof/>
              </w:rPr>
              <w:t>2</w:t>
            </w:r>
            <w:r w:rsidRPr="008D467E">
              <w:rPr>
                <w:rFonts w:ascii="Times New Roman" w:hAnsi="Times New Roman" w:cs="Times New Roman"/>
              </w:rPr>
              <w:fldChar w:fldCharType="end"/>
            </w:r>
            <w:r w:rsidRPr="008D467E">
              <w:rPr>
                <w:rFonts w:ascii="Times New Roman" w:hAnsi="Times New Roman" w:cs="Times New Roman"/>
              </w:rPr>
              <w:t xml:space="preserve">. </w:t>
            </w:r>
            <w:r w:rsidR="00BA1181">
              <w:rPr>
                <w:rFonts w:ascii="Times New Roman" w:hAnsi="Times New Roman" w:cs="Times New Roman"/>
              </w:rPr>
              <w:t xml:space="preserve">Runge phenomenon of </w:t>
            </w:r>
            <w:r>
              <w:rPr>
                <w:rFonts w:ascii="Times New Roman" w:hAnsi="Times New Roman" w:cs="Times New Roman"/>
              </w:rPr>
              <w:t>10</w:t>
            </w:r>
            <w:r>
              <w:rPr>
                <w:rFonts w:ascii="Times New Roman" w:hAnsi="Times New Roman" w:cs="Times New Roman"/>
                <w:lang w:val="en-US"/>
              </w:rPr>
              <w:t xml:space="preserve"> points </w:t>
            </w:r>
            <w:r w:rsidRPr="008D467E">
              <w:rPr>
                <w:rFonts w:ascii="Times New Roman" w:hAnsi="Times New Roman" w:cs="Times New Roman"/>
              </w:rPr>
              <w:t>Lagrange interpolation</w:t>
            </w:r>
          </w:p>
        </w:tc>
      </w:tr>
      <w:tr w:rsidR="005D1842" w:rsidTr="00BA1181">
        <w:trPr>
          <w:trHeight w:val="1682"/>
        </w:trPr>
        <w:tc>
          <w:tcPr>
            <w:tcW w:w="8364" w:type="dxa"/>
            <w:gridSpan w:val="2"/>
          </w:tcPr>
          <w:p w:rsidR="005D1842" w:rsidRDefault="00B371EA" w:rsidP="008D467E">
            <w:pPr>
              <w:keepNext/>
              <w:spacing w:beforeLines="30" w:before="72"/>
              <w:rPr>
                <w:rFonts w:ascii="Times New Roman" w:hAnsi="Times New Roman" w:cs="Times New Roman"/>
                <w:sz w:val="20"/>
                <w:szCs w:val="20"/>
                <w:lang w:val="en-US"/>
              </w:rPr>
            </w:pPr>
            <w:r>
              <w:rPr>
                <w:rFonts w:ascii="Times New Roman" w:hAnsi="Times New Roman" w:cs="Times New Roman"/>
                <w:sz w:val="20"/>
                <w:szCs w:val="20"/>
                <w:lang w:val="en-US"/>
              </w:rPr>
              <w:t xml:space="preserve">Given a handwritten letter M </w:t>
            </w:r>
            <w:r w:rsidRPr="003D70D4">
              <w:rPr>
                <w:rFonts w:ascii="Times New Roman" w:hAnsi="Times New Roman" w:cs="Times New Roman"/>
                <w:sz w:val="20"/>
                <w:szCs w:val="20"/>
                <w:lang w:val="en-US"/>
              </w:rPr>
              <w:t>shown in</w:t>
            </w:r>
            <w:r w:rsidR="003D70D4" w:rsidRPr="003D70D4">
              <w:rPr>
                <w:rFonts w:ascii="Times New Roman" w:hAnsi="Times New Roman" w:cs="Times New Roman"/>
                <w:sz w:val="20"/>
                <w:szCs w:val="20"/>
                <w:lang w:val="en-US"/>
              </w:rPr>
              <w:t xml:space="preserve"> </w:t>
            </w:r>
            <w:r w:rsidR="003D70D4" w:rsidRPr="003D70D4">
              <w:rPr>
                <w:rFonts w:ascii="Times New Roman" w:hAnsi="Times New Roman" w:cs="Times New Roman"/>
                <w:sz w:val="20"/>
                <w:szCs w:val="20"/>
                <w:lang w:val="en-US"/>
              </w:rPr>
              <w:fldChar w:fldCharType="begin"/>
            </w:r>
            <w:r w:rsidR="003D70D4" w:rsidRPr="003D70D4">
              <w:rPr>
                <w:rFonts w:ascii="Times New Roman" w:hAnsi="Times New Roman" w:cs="Times New Roman"/>
                <w:sz w:val="20"/>
                <w:szCs w:val="20"/>
                <w:lang w:val="en-US"/>
              </w:rPr>
              <w:instrText xml:space="preserve"> REF _Ref207616367 \h </w:instrText>
            </w:r>
            <w:r w:rsidR="003D70D4">
              <w:rPr>
                <w:rFonts w:ascii="Times New Roman" w:hAnsi="Times New Roman" w:cs="Times New Roman"/>
                <w:sz w:val="20"/>
                <w:szCs w:val="20"/>
                <w:lang w:val="en-US"/>
              </w:rPr>
              <w:instrText xml:space="preserve"> \* MERGEFORMAT </w:instrText>
            </w:r>
            <w:r w:rsidR="003D70D4" w:rsidRPr="003D70D4">
              <w:rPr>
                <w:rFonts w:ascii="Times New Roman" w:hAnsi="Times New Roman" w:cs="Times New Roman"/>
                <w:sz w:val="20"/>
                <w:szCs w:val="20"/>
                <w:lang w:val="en-US"/>
              </w:rPr>
            </w:r>
            <w:r w:rsidR="003D70D4" w:rsidRPr="003D70D4">
              <w:rPr>
                <w:rFonts w:ascii="Times New Roman" w:hAnsi="Times New Roman" w:cs="Times New Roman"/>
                <w:sz w:val="20"/>
                <w:szCs w:val="20"/>
                <w:lang w:val="en-US"/>
              </w:rPr>
              <w:fldChar w:fldCharType="separate"/>
            </w:r>
            <w:r w:rsidR="005A2853" w:rsidRPr="005A2853">
              <w:rPr>
                <w:rFonts w:ascii="Times New Roman" w:hAnsi="Times New Roman" w:cs="Times New Roman"/>
                <w:sz w:val="20"/>
                <w:szCs w:val="20"/>
              </w:rPr>
              <w:t xml:space="preserve">Figure </w:t>
            </w:r>
            <w:r w:rsidR="005A2853" w:rsidRPr="005A2853">
              <w:rPr>
                <w:rFonts w:ascii="Times New Roman" w:hAnsi="Times New Roman" w:cs="Times New Roman"/>
                <w:noProof/>
                <w:sz w:val="20"/>
                <w:szCs w:val="20"/>
              </w:rPr>
              <w:t>1</w:t>
            </w:r>
            <w:r w:rsidR="003D70D4" w:rsidRPr="003D70D4">
              <w:rPr>
                <w:rFonts w:ascii="Times New Roman" w:hAnsi="Times New Roman" w:cs="Times New Roman"/>
                <w:sz w:val="20"/>
                <w:szCs w:val="20"/>
                <w:lang w:val="en-US"/>
              </w:rPr>
              <w:fldChar w:fldCharType="end"/>
            </w:r>
            <w:r w:rsidRPr="003D70D4">
              <w:rPr>
                <w:rFonts w:ascii="Times New Roman" w:hAnsi="Times New Roman" w:cs="Times New Roman"/>
                <w:sz w:val="20"/>
                <w:szCs w:val="20"/>
                <w:lang w:val="en-US"/>
              </w:rPr>
              <w:t>, a polynomial</w:t>
            </w:r>
            <w:r>
              <w:rPr>
                <w:rFonts w:ascii="Times New Roman" w:hAnsi="Times New Roman" w:cs="Times New Roman"/>
                <w:sz w:val="20"/>
                <w:szCs w:val="20"/>
                <w:lang w:val="en-US"/>
              </w:rPr>
              <w:t xml:space="preserve"> is </w:t>
            </w:r>
            <w:r w:rsidR="005069FF">
              <w:rPr>
                <w:rFonts w:ascii="Times New Roman" w:hAnsi="Times New Roman" w:cs="Times New Roman" w:hint="eastAsia"/>
                <w:sz w:val="20"/>
                <w:szCs w:val="20"/>
                <w:lang w:val="en-US"/>
              </w:rPr>
              <w:t>used</w:t>
            </w:r>
            <w:r w:rsidR="005069FF">
              <w:rPr>
                <w:rFonts w:ascii="Times New Roman" w:hAnsi="Times New Roman" w:cs="Times New Roman"/>
                <w:sz w:val="20"/>
                <w:szCs w:val="20"/>
                <w:lang w:val="en-US"/>
              </w:rPr>
              <w:t xml:space="preserve"> for interpolation for 10 sample points of upper and lower boundaries respectively. </w:t>
            </w:r>
            <w:r w:rsidR="00A71B37">
              <w:rPr>
                <w:rFonts w:ascii="Times New Roman" w:hAnsi="Times New Roman" w:cs="Times New Roman" w:hint="eastAsia"/>
                <w:sz w:val="20"/>
                <w:szCs w:val="20"/>
                <w:lang w:val="en-US"/>
              </w:rPr>
              <w:t>T</w:t>
            </w:r>
            <w:r w:rsidR="00A71B37">
              <w:rPr>
                <w:rFonts w:ascii="Times New Roman" w:hAnsi="Times New Roman" w:cs="Times New Roman"/>
                <w:sz w:val="20"/>
                <w:szCs w:val="20"/>
                <w:lang w:val="en-US"/>
              </w:rPr>
              <w:t xml:space="preserve">ake the upper boundary as an example. Take 10 sample points </w:t>
            </w:r>
            <m:oMath>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0</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0</m:t>
                      </m:r>
                    </m:sub>
                  </m:sSub>
                </m:e>
              </m:d>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1</m:t>
                      </m:r>
                    </m:sub>
                  </m:sSub>
                </m:e>
              </m:d>
              <m:r>
                <w:rPr>
                  <w:rFonts w:ascii="Cambria Math" w:hAnsi="Cambria Math" w:cs="Times New Roman"/>
                  <w:sz w:val="20"/>
                  <w:szCs w:val="20"/>
                  <w:lang w:val="en-US"/>
                </w:rPr>
                <m:t xml:space="preserve">, … , </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9</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9</m:t>
                      </m:r>
                    </m:sub>
                  </m:sSub>
                </m:e>
              </m:d>
            </m:oMath>
            <w:r w:rsidR="00A71B37">
              <w:rPr>
                <w:rFonts w:ascii="Times New Roman" w:hAnsi="Times New Roman" w:cs="Times New Roman"/>
                <w:sz w:val="20"/>
                <w:szCs w:val="20"/>
                <w:lang w:val="en-US"/>
              </w:rPr>
              <w:t xml:space="preserve">, </w:t>
            </w:r>
            <w:r w:rsidR="00A71B37" w:rsidRPr="00A71B37">
              <w:rPr>
                <w:rFonts w:ascii="Times New Roman" w:hAnsi="Times New Roman" w:cs="Times New Roman"/>
                <w:sz w:val="20"/>
                <w:szCs w:val="20"/>
                <w:lang w:val="en-US"/>
              </w:rPr>
              <w:t xml:space="preserve">The Lagrange interpolating polynomial </w:t>
            </w:r>
            <w:r w:rsidR="00A71B37">
              <w:rPr>
                <w:rFonts w:ascii="Times New Roman" w:hAnsi="Times New Roman" w:cs="Times New Roman"/>
                <w:sz w:val="20"/>
                <w:szCs w:val="20"/>
                <w:lang w:val="en-US"/>
              </w:rPr>
              <w:t xml:space="preserve">through them is </w:t>
            </w:r>
          </w:p>
          <w:p w:rsidR="003D70D4" w:rsidRPr="003D70D4" w:rsidRDefault="00000000" w:rsidP="008D467E">
            <w:pPr>
              <w:keepNext/>
              <w:spacing w:beforeLines="30" w:before="72"/>
              <w:rPr>
                <w:rFonts w:ascii="Times New Roman" w:hAnsi="Times New Roman" w:cs="Times New Roman"/>
                <w:sz w:val="20"/>
                <w:szCs w:val="20"/>
                <w:lang w:val="en-US"/>
              </w:rPr>
            </w:pPr>
            <m:oMathPara>
              <m:oMath>
                <m:eqArr>
                  <m:eqArrPr>
                    <m:maxDist m:val="1"/>
                    <m:ctrlPr>
                      <w:rPr>
                        <w:rFonts w:ascii="Cambria Math" w:hAnsi="Cambria Math"/>
                        <w:i/>
                        <w:noProof/>
                        <w:sz w:val="20"/>
                        <w:szCs w:val="20"/>
                        <w:lang w:val="en-US"/>
                      </w:rPr>
                    </m:ctrlPr>
                  </m:eqArrPr>
                  <m:e>
                    <m:r>
                      <w:rPr>
                        <w:rFonts w:ascii="Cambria Math" w:hAnsi="Cambria Math"/>
                        <w:noProof/>
                        <w:sz w:val="20"/>
                        <w:szCs w:val="20"/>
                        <w:lang w:val="en-US"/>
                      </w:rPr>
                      <m:t>L</m:t>
                    </m:r>
                    <m:d>
                      <m:dPr>
                        <m:ctrlPr>
                          <w:rPr>
                            <w:rFonts w:ascii="Cambria Math" w:hAnsi="Cambria Math"/>
                            <w:i/>
                            <w:noProof/>
                            <w:sz w:val="20"/>
                            <w:szCs w:val="20"/>
                            <w:lang w:val="en-US"/>
                          </w:rPr>
                        </m:ctrlPr>
                      </m:dPr>
                      <m:e>
                        <m:r>
                          <w:rPr>
                            <w:rFonts w:ascii="Cambria Math" w:hAnsi="Cambria Math"/>
                            <w:noProof/>
                            <w:sz w:val="20"/>
                            <w:szCs w:val="20"/>
                            <w:lang w:val="en-US"/>
                          </w:rPr>
                          <m:t>x</m:t>
                        </m:r>
                      </m:e>
                    </m:d>
                    <m:r>
                      <w:rPr>
                        <w:rFonts w:ascii="Cambria Math" w:hAnsi="Cambria Math"/>
                        <w:noProof/>
                        <w:sz w:val="20"/>
                        <w:szCs w:val="20"/>
                        <w:lang w:val="en-US"/>
                      </w:rPr>
                      <m:t>=</m:t>
                    </m:r>
                    <m:nary>
                      <m:naryPr>
                        <m:chr m:val="∑"/>
                        <m:ctrlPr>
                          <w:rPr>
                            <w:rFonts w:ascii="Cambria Math" w:hAnsi="Cambria Math"/>
                            <w:i/>
                            <w:noProof/>
                            <w:sz w:val="20"/>
                            <w:szCs w:val="20"/>
                            <w:lang w:val="en-US"/>
                          </w:rPr>
                        </m:ctrlPr>
                      </m:naryPr>
                      <m:sub>
                        <m:r>
                          <w:rPr>
                            <w:rFonts w:ascii="Cambria Math" w:hAnsi="Cambria Math"/>
                            <w:noProof/>
                            <w:sz w:val="20"/>
                            <w:szCs w:val="20"/>
                            <w:lang w:val="en-US"/>
                          </w:rPr>
                          <m:t>j=0</m:t>
                        </m:r>
                      </m:sub>
                      <m:sup>
                        <m:r>
                          <w:rPr>
                            <w:rFonts w:ascii="Cambria Math" w:hAnsi="Cambria Math"/>
                            <w:noProof/>
                            <w:sz w:val="20"/>
                            <w:szCs w:val="20"/>
                            <w:lang w:val="en-US"/>
                          </w:rPr>
                          <m:t>9</m:t>
                        </m:r>
                      </m:sup>
                      <m:e>
                        <m:sSub>
                          <m:sSubPr>
                            <m:ctrlPr>
                              <w:rPr>
                                <w:rFonts w:ascii="Cambria Math" w:hAnsi="Cambria Math"/>
                                <w:i/>
                                <w:noProof/>
                                <w:sz w:val="20"/>
                                <w:szCs w:val="20"/>
                                <w:lang w:val="en-US"/>
                              </w:rPr>
                            </m:ctrlPr>
                          </m:sSubPr>
                          <m:e>
                            <m:r>
                              <w:rPr>
                                <w:rFonts w:ascii="Cambria Math" w:hAnsi="Cambria Math"/>
                                <w:noProof/>
                                <w:sz w:val="20"/>
                                <w:szCs w:val="20"/>
                                <w:lang w:val="en-US"/>
                              </w:rPr>
                              <m:t>y</m:t>
                            </m:r>
                          </m:e>
                          <m:sub>
                            <m:r>
                              <w:rPr>
                                <w:rFonts w:ascii="Cambria Math" w:hAnsi="Cambria Math"/>
                                <w:noProof/>
                                <w:sz w:val="20"/>
                                <w:szCs w:val="20"/>
                                <w:lang w:val="en-US"/>
                              </w:rPr>
                              <m:t>j</m:t>
                            </m:r>
                          </m:sub>
                        </m:sSub>
                        <m:sSub>
                          <m:sSubPr>
                            <m:ctrlPr>
                              <w:rPr>
                                <w:rFonts w:ascii="Cambria Math" w:hAnsi="Cambria Math"/>
                                <w:i/>
                                <w:noProof/>
                                <w:sz w:val="20"/>
                                <w:szCs w:val="20"/>
                                <w:lang w:val="en-US"/>
                              </w:rPr>
                            </m:ctrlPr>
                          </m:sSubPr>
                          <m:e>
                            <m:r>
                              <w:rPr>
                                <w:rFonts w:ascii="Cambria Math" w:hAnsi="Cambria Math"/>
                                <w:noProof/>
                                <w:sz w:val="20"/>
                                <w:szCs w:val="20"/>
                                <w:lang w:val="en-US"/>
                              </w:rPr>
                              <m:t>l</m:t>
                            </m:r>
                          </m:e>
                          <m:sub>
                            <m:r>
                              <w:rPr>
                                <w:rFonts w:ascii="Cambria Math" w:hAnsi="Cambria Math"/>
                                <w:noProof/>
                                <w:sz w:val="20"/>
                                <w:szCs w:val="20"/>
                                <w:lang w:val="en-US"/>
                              </w:rPr>
                              <m:t>j</m:t>
                            </m:r>
                          </m:sub>
                        </m:sSub>
                        <m:d>
                          <m:dPr>
                            <m:ctrlPr>
                              <w:rPr>
                                <w:rFonts w:ascii="Cambria Math" w:hAnsi="Cambria Math"/>
                                <w:i/>
                                <w:noProof/>
                                <w:sz w:val="20"/>
                                <w:szCs w:val="20"/>
                                <w:lang w:val="en-US"/>
                              </w:rPr>
                            </m:ctrlPr>
                          </m:dPr>
                          <m:e>
                            <m:r>
                              <w:rPr>
                                <w:rFonts w:ascii="Cambria Math" w:hAnsi="Cambria Math"/>
                                <w:noProof/>
                                <w:sz w:val="20"/>
                                <w:szCs w:val="20"/>
                                <w:lang w:val="en-US"/>
                              </w:rPr>
                              <m:t>x</m:t>
                            </m:r>
                          </m:e>
                        </m:d>
                      </m:e>
                    </m:nary>
                    <m:r>
                      <w:rPr>
                        <w:rFonts w:ascii="Cambria Math" w:hAnsi="Cambria Math"/>
                        <w:noProof/>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1</m:t>
                        </m:r>
                        <m:r>
                          <m:rPr>
                            <m:sty m:val="p"/>
                          </m:rPr>
                          <w:rPr>
                            <w:rFonts w:ascii="Cambria Math" w:hAnsi="Cambria Math" w:cs="Times New Roman"/>
                            <w:sz w:val="20"/>
                            <w:szCs w:val="20"/>
                          </w:rPr>
                          <w:fldChar w:fldCharType="end"/>
                        </m:r>
                      </m:e>
                    </m:d>
                  </m:e>
                </m:eqArr>
              </m:oMath>
            </m:oMathPara>
          </w:p>
        </w:tc>
        <w:tc>
          <w:tcPr>
            <w:tcW w:w="3106" w:type="dxa"/>
            <w:vMerge/>
          </w:tcPr>
          <w:p w:rsidR="005D1842" w:rsidRDefault="005D1842" w:rsidP="008D467E">
            <w:pPr>
              <w:keepNext/>
              <w:spacing w:beforeLines="30" w:before="72"/>
              <w:rPr>
                <w:rFonts w:ascii="Times New Roman" w:hAnsi="Times New Roman" w:cs="Times New Roman"/>
                <w:noProof/>
                <w:sz w:val="20"/>
                <w:szCs w:val="20"/>
                <w:lang w:val="en-US"/>
              </w:rPr>
            </w:pPr>
          </w:p>
        </w:tc>
      </w:tr>
    </w:tbl>
    <w:p w:rsidR="005865CC" w:rsidRPr="00411BED" w:rsidRDefault="00411BED" w:rsidP="00411BED">
      <w:pPr>
        <w:keepNext/>
        <w:spacing w:beforeLines="30" w:before="72"/>
        <w:rPr>
          <w:rFonts w:ascii="Times New Roman" w:hAnsi="Times New Roman" w:cs="Times New Roman"/>
          <w:sz w:val="20"/>
          <w:szCs w:val="20"/>
          <w:lang w:val="en-US"/>
        </w:rPr>
      </w:pPr>
      <w:r>
        <w:rPr>
          <w:rFonts w:ascii="Times New Roman" w:hAnsi="Times New Roman" w:cs="Times New Roman"/>
          <w:noProof/>
          <w:sz w:val="20"/>
          <w:szCs w:val="20"/>
          <w:lang w:val="en-US"/>
        </w:rPr>
        <w:t xml:space="preserve">where </w:t>
      </w:r>
      <m:oMath>
        <m:sSub>
          <m:sSubPr>
            <m:ctrlPr>
              <w:rPr>
                <w:rFonts w:ascii="Cambria Math" w:hAnsi="Cambria Math" w:cs="Times New Roman"/>
                <w:i/>
                <w:noProof/>
                <w:sz w:val="20"/>
                <w:szCs w:val="20"/>
                <w:lang w:val="en-US"/>
              </w:rPr>
            </m:ctrlPr>
          </m:sSubPr>
          <m:e>
            <m:r>
              <w:rPr>
                <w:rFonts w:ascii="Cambria Math" w:hAnsi="Cambria Math" w:cs="Times New Roman"/>
                <w:noProof/>
                <w:sz w:val="20"/>
                <w:szCs w:val="20"/>
                <w:lang w:val="en-US"/>
              </w:rPr>
              <m:t>l</m:t>
            </m:r>
          </m:e>
          <m:sub>
            <m:r>
              <w:rPr>
                <w:rFonts w:ascii="Cambria Math" w:hAnsi="Cambria Math" w:cs="Times New Roman"/>
                <w:noProof/>
                <w:sz w:val="20"/>
                <w:szCs w:val="20"/>
                <w:lang w:val="en-US"/>
              </w:rPr>
              <m:t>j</m:t>
            </m:r>
          </m:sub>
        </m:sSub>
        <m:r>
          <w:rPr>
            <w:rFonts w:ascii="Cambria Math" w:hAnsi="Cambria Math" w:cs="Times New Roman"/>
            <w:noProof/>
            <w:sz w:val="20"/>
            <w:szCs w:val="20"/>
            <w:lang w:val="en-US"/>
          </w:rPr>
          <m:t>(x)</m:t>
        </m:r>
      </m:oMath>
      <w:r>
        <w:rPr>
          <w:rFonts w:ascii="Times New Roman" w:hAnsi="Times New Roman" w:cs="Times New Roman"/>
          <w:noProof/>
          <w:sz w:val="20"/>
          <w:szCs w:val="20"/>
          <w:lang w:val="en-US"/>
        </w:rPr>
        <w:t xml:space="preserve"> is called </w:t>
      </w:r>
      <w:r w:rsidRPr="00CA6B10">
        <w:rPr>
          <w:rFonts w:ascii="Times New Roman" w:hAnsi="Times New Roman" w:cs="Times New Roman"/>
          <w:noProof/>
          <w:sz w:val="20"/>
          <w:szCs w:val="20"/>
          <w:lang w:val="en-US"/>
        </w:rPr>
        <w:t>Lagrange basis</w:t>
      </w:r>
      <w:r>
        <w:rPr>
          <w:rFonts w:ascii="Times New Roman" w:hAnsi="Times New Roman" w:cs="Times New Roman"/>
          <w:noProof/>
          <w:sz w:val="20"/>
          <w:szCs w:val="20"/>
          <w:lang w:val="en-US"/>
        </w:rPr>
        <w:t xml:space="preserve"> for this linear combination. Each </w:t>
      </w:r>
      <m:oMath>
        <m:sSub>
          <m:sSubPr>
            <m:ctrlPr>
              <w:rPr>
                <w:rFonts w:ascii="Cambria Math" w:hAnsi="Cambria Math" w:cs="Times New Roman"/>
                <w:i/>
                <w:noProof/>
                <w:sz w:val="20"/>
                <w:szCs w:val="20"/>
                <w:lang w:val="en-US"/>
              </w:rPr>
            </m:ctrlPr>
          </m:sSubPr>
          <m:e>
            <m:r>
              <w:rPr>
                <w:rFonts w:ascii="Cambria Math" w:hAnsi="Cambria Math" w:cs="Times New Roman"/>
                <w:noProof/>
                <w:sz w:val="20"/>
                <w:szCs w:val="20"/>
                <w:lang w:val="en-US"/>
              </w:rPr>
              <m:t>l</m:t>
            </m:r>
          </m:e>
          <m:sub>
            <m:r>
              <w:rPr>
                <w:rFonts w:ascii="Cambria Math" w:hAnsi="Cambria Math" w:cs="Times New Roman"/>
                <w:noProof/>
                <w:sz w:val="20"/>
                <w:szCs w:val="20"/>
                <w:lang w:val="en-US"/>
              </w:rPr>
              <m:t>j</m:t>
            </m:r>
          </m:sub>
        </m:sSub>
        <m:d>
          <m:dPr>
            <m:ctrlPr>
              <w:rPr>
                <w:rFonts w:ascii="Cambria Math" w:hAnsi="Cambria Math" w:cs="Times New Roman"/>
                <w:i/>
                <w:noProof/>
                <w:sz w:val="20"/>
                <w:szCs w:val="20"/>
                <w:lang w:val="en-US"/>
              </w:rPr>
            </m:ctrlPr>
          </m:dPr>
          <m:e>
            <m:sSub>
              <m:sSubPr>
                <m:ctrlPr>
                  <w:rPr>
                    <w:rFonts w:ascii="Cambria Math" w:hAnsi="Cambria Math" w:cs="Times New Roman"/>
                    <w:i/>
                    <w:noProof/>
                    <w:sz w:val="20"/>
                    <w:szCs w:val="20"/>
                    <w:lang w:val="en-US"/>
                  </w:rPr>
                </m:ctrlPr>
              </m:sSubPr>
              <m:e>
                <m:r>
                  <w:rPr>
                    <w:rFonts w:ascii="Cambria Math" w:hAnsi="Cambria Math" w:cs="Times New Roman"/>
                    <w:noProof/>
                    <w:sz w:val="20"/>
                    <w:szCs w:val="20"/>
                    <w:lang w:val="en-US"/>
                  </w:rPr>
                  <m:t>x</m:t>
                </m:r>
              </m:e>
              <m:sub>
                <m:r>
                  <w:rPr>
                    <w:rFonts w:ascii="Cambria Math" w:hAnsi="Cambria Math" w:cs="Times New Roman"/>
                    <w:noProof/>
                    <w:sz w:val="20"/>
                    <w:szCs w:val="20"/>
                    <w:lang w:val="en-US"/>
                  </w:rPr>
                  <m:t>i</m:t>
                </m:r>
              </m:sub>
            </m:sSub>
          </m:e>
        </m:d>
        <m:r>
          <w:rPr>
            <w:rFonts w:ascii="Cambria Math" w:hAnsi="Cambria Math" w:cs="Times New Roman"/>
            <w:noProof/>
            <w:sz w:val="20"/>
            <w:szCs w:val="20"/>
            <w:lang w:val="en-US"/>
          </w:rPr>
          <m:t>=0</m:t>
        </m:r>
      </m:oMath>
      <w:r>
        <w:rPr>
          <w:rFonts w:ascii="Times New Roman" w:hAnsi="Times New Roman" w:cs="Times New Roman"/>
          <w:noProof/>
          <w:sz w:val="20"/>
          <w:szCs w:val="20"/>
          <w:lang w:val="en-US"/>
        </w:rPr>
        <w:t xml:space="preserve"> if </w:t>
      </w:r>
      <m:oMath>
        <m:r>
          <w:rPr>
            <w:rFonts w:ascii="Cambria Math" w:hAnsi="Cambria Math" w:cs="Times New Roman"/>
            <w:noProof/>
            <w:sz w:val="20"/>
            <w:szCs w:val="20"/>
            <w:lang w:val="en-US"/>
          </w:rPr>
          <m:t>m≠j</m:t>
        </m:r>
      </m:oMath>
      <w:r>
        <w:rPr>
          <w:rFonts w:ascii="Times New Roman" w:hAnsi="Times New Roman" w:cs="Times New Roman"/>
          <w:noProof/>
          <w:sz w:val="20"/>
          <w:szCs w:val="20"/>
          <w:lang w:val="en-US"/>
        </w:rPr>
        <w:t xml:space="preserve"> and </w:t>
      </w:r>
      <m:oMath>
        <m:sSub>
          <m:sSubPr>
            <m:ctrlPr>
              <w:rPr>
                <w:rFonts w:ascii="Cambria Math" w:hAnsi="Cambria Math" w:cs="Times New Roman"/>
                <w:i/>
                <w:noProof/>
                <w:sz w:val="20"/>
                <w:szCs w:val="20"/>
                <w:lang w:val="en-US"/>
              </w:rPr>
            </m:ctrlPr>
          </m:sSubPr>
          <m:e>
            <m:r>
              <w:rPr>
                <w:rFonts w:ascii="Cambria Math" w:hAnsi="Cambria Math" w:cs="Times New Roman"/>
                <w:noProof/>
                <w:sz w:val="20"/>
                <w:szCs w:val="20"/>
                <w:lang w:val="en-US"/>
              </w:rPr>
              <m:t>l</m:t>
            </m:r>
          </m:e>
          <m:sub>
            <m:r>
              <w:rPr>
                <w:rFonts w:ascii="Cambria Math" w:hAnsi="Cambria Math" w:cs="Times New Roman"/>
                <w:noProof/>
                <w:sz w:val="20"/>
                <w:szCs w:val="20"/>
                <w:lang w:val="en-US"/>
              </w:rPr>
              <m:t>j</m:t>
            </m:r>
          </m:sub>
        </m:sSub>
        <m:d>
          <m:dPr>
            <m:ctrlPr>
              <w:rPr>
                <w:rFonts w:ascii="Cambria Math" w:hAnsi="Cambria Math" w:cs="Times New Roman"/>
                <w:i/>
                <w:noProof/>
                <w:sz w:val="20"/>
                <w:szCs w:val="20"/>
                <w:lang w:val="en-US"/>
              </w:rPr>
            </m:ctrlPr>
          </m:dPr>
          <m:e>
            <m:sSub>
              <m:sSubPr>
                <m:ctrlPr>
                  <w:rPr>
                    <w:rFonts w:ascii="Cambria Math" w:hAnsi="Cambria Math" w:cs="Times New Roman"/>
                    <w:i/>
                    <w:noProof/>
                    <w:sz w:val="20"/>
                    <w:szCs w:val="20"/>
                    <w:lang w:val="en-US"/>
                  </w:rPr>
                </m:ctrlPr>
              </m:sSubPr>
              <m:e>
                <m:r>
                  <w:rPr>
                    <w:rFonts w:ascii="Cambria Math" w:hAnsi="Cambria Math" w:cs="Times New Roman"/>
                    <w:noProof/>
                    <w:sz w:val="20"/>
                    <w:szCs w:val="20"/>
                    <w:lang w:val="en-US"/>
                  </w:rPr>
                  <m:t>x</m:t>
                </m:r>
              </m:e>
              <m:sub>
                <m:r>
                  <w:rPr>
                    <w:rFonts w:ascii="Cambria Math" w:hAnsi="Cambria Math" w:cs="Times New Roman"/>
                    <w:noProof/>
                    <w:sz w:val="20"/>
                    <w:szCs w:val="20"/>
                    <w:lang w:val="en-US"/>
                  </w:rPr>
                  <m:t>j</m:t>
                </m:r>
              </m:sub>
            </m:sSub>
          </m:e>
        </m:d>
        <m:r>
          <w:rPr>
            <w:rFonts w:ascii="Cambria Math" w:hAnsi="Cambria Math" w:cs="Times New Roman"/>
            <w:noProof/>
            <w:sz w:val="20"/>
            <w:szCs w:val="20"/>
            <w:lang w:val="en-US"/>
          </w:rPr>
          <m:t>=1</m:t>
        </m:r>
      </m:oMath>
      <w:r>
        <w:rPr>
          <w:rFonts w:ascii="Times New Roman" w:hAnsi="Times New Roman" w:cs="Times New Roman"/>
          <w:noProof/>
          <w:sz w:val="20"/>
          <w:szCs w:val="20"/>
          <w:lang w:val="en-US"/>
        </w:rPr>
        <w:t xml:space="preserve">, which guarantees that the polynomial must go through all points. </w:t>
      </w:r>
      <w:r w:rsidR="00A1460E">
        <w:rPr>
          <w:rFonts w:ascii="Times New Roman" w:hAnsi="Times New Roman" w:cs="Times New Roman"/>
          <w:sz w:val="20"/>
          <w:szCs w:val="20"/>
          <w:lang w:val="en-US"/>
        </w:rPr>
        <w:t>Th</w:t>
      </w:r>
      <w:r w:rsidR="00912D4F">
        <w:rPr>
          <w:rFonts w:ascii="Times New Roman" w:hAnsi="Times New Roman" w:cs="Times New Roman"/>
          <w:sz w:val="20"/>
          <w:szCs w:val="20"/>
          <w:lang w:val="en-US"/>
        </w:rPr>
        <w:t>is</w:t>
      </w:r>
      <w:r w:rsidR="00A1460E">
        <w:rPr>
          <w:rFonts w:ascii="Times New Roman" w:hAnsi="Times New Roman" w:cs="Times New Roman"/>
          <w:sz w:val="20"/>
          <w:szCs w:val="20"/>
          <w:lang w:val="en-US"/>
        </w:rPr>
        <w:t xml:space="preserve"> interpolation </w:t>
      </w:r>
      <w:r w:rsidR="00912D4F">
        <w:rPr>
          <w:rFonts w:ascii="Times New Roman" w:hAnsi="Times New Roman" w:cs="Times New Roman"/>
          <w:sz w:val="20"/>
          <w:szCs w:val="20"/>
          <w:lang w:val="en-US"/>
        </w:rPr>
        <w:t xml:space="preserve">yields </w:t>
      </w:r>
      <w:r w:rsidR="00A1460E">
        <w:rPr>
          <w:rFonts w:ascii="Times New Roman" w:hAnsi="Times New Roman" w:cs="Times New Roman"/>
          <w:sz w:val="20"/>
          <w:szCs w:val="20"/>
          <w:lang w:val="en-US"/>
        </w:rPr>
        <w:t xml:space="preserve">the </w:t>
      </w:r>
      <w:r w:rsidR="00A1460E" w:rsidRPr="00A1460E">
        <w:rPr>
          <w:rFonts w:ascii="Times New Roman" w:hAnsi="Times New Roman" w:cs="Times New Roman"/>
          <w:sz w:val="20"/>
          <w:szCs w:val="20"/>
          <w:lang w:val="en-US"/>
        </w:rPr>
        <w:t xml:space="preserve">curve in </w:t>
      </w:r>
      <w:r w:rsidR="00A1460E" w:rsidRPr="00A1460E">
        <w:rPr>
          <w:rFonts w:ascii="Times New Roman" w:hAnsi="Times New Roman" w:cs="Times New Roman"/>
          <w:sz w:val="20"/>
          <w:szCs w:val="20"/>
        </w:rPr>
        <w:t xml:space="preserve">Figure </w:t>
      </w:r>
      <w:r w:rsidR="00A1460E" w:rsidRPr="00A1460E">
        <w:rPr>
          <w:rFonts w:ascii="Times New Roman" w:hAnsi="Times New Roman" w:cs="Times New Roman"/>
          <w:sz w:val="20"/>
          <w:szCs w:val="20"/>
        </w:rPr>
        <w:fldChar w:fldCharType="begin"/>
      </w:r>
      <w:r w:rsidR="00A1460E" w:rsidRPr="00A1460E">
        <w:rPr>
          <w:rFonts w:ascii="Times New Roman" w:hAnsi="Times New Roman" w:cs="Times New Roman"/>
          <w:sz w:val="20"/>
          <w:szCs w:val="20"/>
        </w:rPr>
        <w:instrText xml:space="preserve"> SEQ Figure \* ARABIC </w:instrText>
      </w:r>
      <w:r w:rsidR="00A1460E" w:rsidRPr="00A1460E">
        <w:rPr>
          <w:rFonts w:ascii="Times New Roman" w:hAnsi="Times New Roman" w:cs="Times New Roman"/>
          <w:sz w:val="20"/>
          <w:szCs w:val="20"/>
        </w:rPr>
        <w:fldChar w:fldCharType="separate"/>
      </w:r>
      <w:r w:rsidR="00C60999">
        <w:rPr>
          <w:rFonts w:ascii="Times New Roman" w:hAnsi="Times New Roman" w:cs="Times New Roman"/>
          <w:noProof/>
          <w:sz w:val="20"/>
          <w:szCs w:val="20"/>
        </w:rPr>
        <w:t>3</w:t>
      </w:r>
      <w:r w:rsidR="00A1460E" w:rsidRPr="00A1460E">
        <w:rPr>
          <w:rFonts w:ascii="Times New Roman" w:hAnsi="Times New Roman" w:cs="Times New Roman"/>
          <w:sz w:val="20"/>
          <w:szCs w:val="20"/>
        </w:rPr>
        <w:fldChar w:fldCharType="end"/>
      </w:r>
      <w:r w:rsidR="00912D4F">
        <w:rPr>
          <w:rFonts w:ascii="Times New Roman" w:hAnsi="Times New Roman" w:cs="Times New Roman"/>
          <w:sz w:val="20"/>
          <w:szCs w:val="20"/>
        </w:rPr>
        <w:t>. It</w:t>
      </w:r>
      <w:r w:rsidR="00A1460E">
        <w:rPr>
          <w:rFonts w:ascii="Times New Roman" w:hAnsi="Times New Roman" w:cs="Times New Roman"/>
          <w:sz w:val="20"/>
          <w:szCs w:val="20"/>
        </w:rPr>
        <w:t xml:space="preserve"> is not well-fitted and has </w:t>
      </w:r>
      <w:r w:rsidR="00912D4F">
        <w:rPr>
          <w:rFonts w:ascii="Times New Roman" w:hAnsi="Times New Roman" w:cs="Times New Roman"/>
          <w:sz w:val="20"/>
          <w:szCs w:val="20"/>
        </w:rPr>
        <w:t>s</w:t>
      </w:r>
      <w:r w:rsidR="00A1460E">
        <w:rPr>
          <w:rFonts w:ascii="Times New Roman" w:hAnsi="Times New Roman" w:cs="Times New Roman"/>
          <w:sz w:val="20"/>
          <w:szCs w:val="20"/>
        </w:rPr>
        <w:t>evere oscillation</w:t>
      </w:r>
      <w:r w:rsidR="00912D4F">
        <w:rPr>
          <w:rFonts w:ascii="Times New Roman" w:hAnsi="Times New Roman" w:cs="Times New Roman"/>
          <w:sz w:val="20"/>
          <w:szCs w:val="20"/>
        </w:rPr>
        <w:t>s</w:t>
      </w:r>
      <w:r w:rsidR="00A1460E">
        <w:rPr>
          <w:rFonts w:ascii="Times New Roman" w:hAnsi="Times New Roman" w:cs="Times New Roman"/>
          <w:sz w:val="20"/>
          <w:szCs w:val="20"/>
        </w:rPr>
        <w:t xml:space="preserve"> at the edges of the domain</w:t>
      </w:r>
      <w:r w:rsidR="00912D4F">
        <w:rPr>
          <w:rFonts w:ascii="Times New Roman" w:hAnsi="Times New Roman" w:cs="Times New Roman"/>
          <w:sz w:val="20"/>
          <w:szCs w:val="20"/>
        </w:rPr>
        <w:t>, which</w:t>
      </w:r>
      <w:r w:rsidR="00A1460E">
        <w:rPr>
          <w:rFonts w:ascii="Times New Roman" w:hAnsi="Times New Roman" w:cs="Times New Roman"/>
          <w:sz w:val="20"/>
          <w:szCs w:val="20"/>
        </w:rPr>
        <w:t xml:space="preserve"> is the R</w:t>
      </w:r>
      <w:r w:rsidR="00A1460E">
        <w:rPr>
          <w:rFonts w:ascii="Times New Roman" w:hAnsi="Times New Roman" w:cs="Times New Roman" w:hint="eastAsia"/>
          <w:sz w:val="20"/>
          <w:szCs w:val="20"/>
        </w:rPr>
        <w:t>u</w:t>
      </w:r>
      <w:r w:rsidR="00A1460E">
        <w:rPr>
          <w:rFonts w:ascii="Times New Roman" w:hAnsi="Times New Roman" w:cs="Times New Roman"/>
          <w:sz w:val="20"/>
          <w:szCs w:val="20"/>
        </w:rPr>
        <w:t>nge phenomenon</w:t>
      </w:r>
      <w:r w:rsidR="00912D4F">
        <w:rPr>
          <w:rFonts w:ascii="Times New Roman" w:hAnsi="Times New Roman" w:cs="Times New Roman"/>
          <w:sz w:val="20"/>
          <w:szCs w:val="20"/>
        </w:rPr>
        <w:t xml:space="preserve"> investigated in the context of Bezier curves</w:t>
      </w:r>
      <w:r w:rsidR="00A1460E">
        <w:rPr>
          <w:rFonts w:ascii="Times New Roman" w:hAnsi="Times New Roman" w:cs="Times New Roman"/>
          <w:sz w:val="20"/>
          <w:szCs w:val="20"/>
        </w:rPr>
        <w:t>.</w:t>
      </w:r>
      <w:r w:rsidR="00BF5FBB">
        <w:rPr>
          <w:rFonts w:ascii="Times New Roman" w:hAnsi="Times New Roman" w:cs="Times New Roman" w:hint="eastAsia"/>
          <w:sz w:val="20"/>
          <w:szCs w:val="20"/>
        </w:rPr>
        <w:t xml:space="preserve"> </w:t>
      </w:r>
      <w:r w:rsidR="00912D4F">
        <w:rPr>
          <w:rFonts w:ascii="Times New Roman" w:hAnsi="Times New Roman" w:cs="Times New Roman"/>
          <w:sz w:val="20"/>
          <w:szCs w:val="20"/>
        </w:rPr>
        <w:t>The solution is the same – consider composing multiple polynomials together.</w:t>
      </w:r>
    </w:p>
    <w:p w:rsidR="00912D4F" w:rsidRPr="00642716" w:rsidRDefault="00642716" w:rsidP="00912D4F">
      <w:pPr>
        <w:pStyle w:val="ListParagraph"/>
        <w:numPr>
          <w:ilvl w:val="2"/>
          <w:numId w:val="2"/>
        </w:numPr>
        <w:spacing w:beforeLines="30" w:before="72"/>
        <w:ind w:firstLineChars="0"/>
        <w:rPr>
          <w:rFonts w:ascii="Times New Roman" w:hAnsi="Times New Roman" w:cs="Times New Roman"/>
          <w:b/>
          <w:bCs/>
          <w:sz w:val="20"/>
          <w:szCs w:val="20"/>
        </w:rPr>
      </w:pPr>
      <w:r>
        <w:rPr>
          <w:rFonts w:ascii="Times New Roman" w:hAnsi="Times New Roman" w:cs="Times New Roman"/>
          <w:b/>
          <w:bCs/>
          <w:sz w:val="20"/>
          <w:szCs w:val="20"/>
          <w:lang w:val="en-US"/>
        </w:rPr>
        <w:t>Piecewise interpolation</w:t>
      </w:r>
      <w:r w:rsidR="005A2853">
        <w:rPr>
          <w:rFonts w:ascii="Times New Roman" w:hAnsi="Times New Roman" w:cs="Times New Roman"/>
          <w:b/>
          <w:bCs/>
          <w:sz w:val="20"/>
          <w:szCs w:val="20"/>
          <w:lang w:val="en-US"/>
        </w:rPr>
        <w:t xml:space="preserve"> and </w:t>
      </w:r>
      <w:r w:rsidR="005A2853" w:rsidRPr="005A2853">
        <w:rPr>
          <w:rFonts w:ascii="Times New Roman" w:hAnsi="Times New Roman" w:cs="Times New Roman"/>
          <w:b/>
          <w:bCs/>
          <w:sz w:val="20"/>
          <w:szCs w:val="20"/>
          <w:lang w:val="en-US"/>
        </w:rPr>
        <w:t>Hermite basis functions</w:t>
      </w:r>
    </w:p>
    <w:p w:rsidR="00642716" w:rsidRDefault="00B100E6" w:rsidP="00642716">
      <w:pPr>
        <w:spacing w:beforeLines="30" w:before="72"/>
        <w:rPr>
          <w:rFonts w:ascii="Times New Roman" w:hAnsi="Times New Roman" w:cs="Times New Roman"/>
          <w:sz w:val="20"/>
          <w:szCs w:val="20"/>
          <w:lang w:val="en-US"/>
        </w:rPr>
      </w:pPr>
      <w:r>
        <w:rPr>
          <w:rFonts w:ascii="Times New Roman" w:hAnsi="Times New Roman" w:cs="Times New Roman"/>
          <w:sz w:val="20"/>
          <w:szCs w:val="20"/>
          <w:lang w:val="en-US"/>
        </w:rPr>
        <w:t xml:space="preserve">To </w:t>
      </w:r>
      <w:r>
        <w:rPr>
          <w:rFonts w:ascii="Times New Roman" w:hAnsi="Times New Roman" w:cs="Times New Roman" w:hint="eastAsia"/>
          <w:sz w:val="20"/>
          <w:szCs w:val="20"/>
          <w:lang w:val="en-US"/>
        </w:rPr>
        <w:t>construct</w:t>
      </w:r>
      <w:r>
        <w:rPr>
          <w:rFonts w:ascii="Times New Roman" w:hAnsi="Times New Roman" w:cs="Times New Roman"/>
          <w:sz w:val="20"/>
          <w:szCs w:val="20"/>
          <w:lang w:val="en-US"/>
        </w:rPr>
        <w:t xml:space="preserve"> a polynomial </w:t>
      </w:r>
      <m:oMath>
        <m:r>
          <w:rPr>
            <w:rFonts w:ascii="Cambria Math" w:hAnsi="Cambria Math" w:cs="Times New Roman"/>
            <w:sz w:val="20"/>
            <w:szCs w:val="20"/>
            <w:lang w:val="en-US"/>
          </w:rPr>
          <m:t>p(x)</m:t>
        </m:r>
      </m:oMath>
      <w:r>
        <w:rPr>
          <w:rFonts w:ascii="Times New Roman" w:hAnsi="Times New Roman" w:cs="Times New Roman"/>
          <w:sz w:val="20"/>
          <w:szCs w:val="20"/>
          <w:lang w:val="en-US"/>
        </w:rPr>
        <w:t xml:space="preserve"> between each interval </w:t>
      </w:r>
      <m:oMath>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i+1</m:t>
            </m:r>
          </m:sub>
        </m:sSub>
        <m:r>
          <w:rPr>
            <w:rFonts w:ascii="Cambria Math" w:hAnsi="Cambria Math" w:cs="Times New Roman"/>
            <w:sz w:val="20"/>
            <w:szCs w:val="20"/>
            <w:lang w:val="en-US"/>
          </w:rPr>
          <m:t>]</m:t>
        </m:r>
      </m:oMath>
      <w:r>
        <w:rPr>
          <w:rFonts w:ascii="Times New Roman" w:hAnsi="Times New Roman" w:cs="Times New Roman"/>
          <w:sz w:val="20"/>
          <w:szCs w:val="20"/>
          <w:lang w:val="en-US"/>
        </w:rPr>
        <w:t xml:space="preserve"> and ensure that adjacent ones connect with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C</m:t>
            </m:r>
          </m:e>
          <m:sup>
            <m:r>
              <w:rPr>
                <w:rFonts w:ascii="Cambria Math" w:hAnsi="Cambria Math" w:cs="Times New Roman"/>
                <w:sz w:val="20"/>
                <w:szCs w:val="20"/>
                <w:lang w:val="en-US"/>
              </w:rPr>
              <m:t>1</m:t>
            </m:r>
          </m:sup>
        </m:sSup>
      </m:oMath>
      <w:r>
        <w:rPr>
          <w:rFonts w:ascii="Times New Roman" w:hAnsi="Times New Roman" w:cs="Times New Roman"/>
          <w:sz w:val="20"/>
          <w:szCs w:val="20"/>
          <w:lang w:val="en-US"/>
        </w:rPr>
        <w:t xml:space="preserve"> continuity, </w:t>
      </w:r>
      <w:r w:rsidR="00BF7B23">
        <w:rPr>
          <w:rFonts w:ascii="Times New Roman" w:hAnsi="Times New Roman" w:cs="Times New Roman"/>
          <w:sz w:val="20"/>
          <w:szCs w:val="20"/>
          <w:lang w:val="en-US"/>
        </w:rPr>
        <w:t>it requi</w:t>
      </w:r>
      <w:r w:rsidR="00FD14D9">
        <w:rPr>
          <w:rFonts w:ascii="Times New Roman" w:hAnsi="Times New Roman" w:cs="Times New Roman"/>
          <w:sz w:val="20"/>
          <w:szCs w:val="20"/>
          <w:lang w:val="en-US"/>
        </w:rPr>
        <w:t>r</w:t>
      </w:r>
      <w:r w:rsidR="00BF7B23">
        <w:rPr>
          <w:rFonts w:ascii="Times New Roman" w:hAnsi="Times New Roman" w:cs="Times New Roman"/>
          <w:sz w:val="20"/>
          <w:szCs w:val="20"/>
          <w:lang w:val="en-US"/>
        </w:rPr>
        <w:t>es:</w:t>
      </w:r>
    </w:p>
    <w:p w:rsidR="00BF7B23" w:rsidRPr="00B100E6" w:rsidRDefault="00BF7B23" w:rsidP="00BF7B23">
      <w:pPr>
        <w:spacing w:beforeLines="30" w:before="72"/>
        <w:rPr>
          <w:rFonts w:ascii="Times New Roman" w:hAnsi="Times New Roman" w:cs="Times New Roman"/>
          <w:sz w:val="20"/>
          <w:szCs w:val="20"/>
          <w:lang w:val="en-US"/>
        </w:rPr>
      </w:pPr>
      <m:oMathPara>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p</m:t>
              </m:r>
            </m:e>
            <m:sup>
              <m:r>
                <w:rPr>
                  <w:rFonts w:ascii="Cambria Math" w:hAnsi="Cambria Math" w:cs="Times New Roman"/>
                  <w:sz w:val="20"/>
                  <w:szCs w:val="20"/>
                  <w:lang w:val="en-US"/>
                </w:rPr>
                <m:t>'</m:t>
              </m:r>
            </m:sup>
          </m:sSup>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r>
            <w:rPr>
              <w:rFonts w:ascii="Cambria Math" w:hAnsi="Cambria Math" w:cs="Times New Roman"/>
              <w:sz w:val="20"/>
              <w:szCs w:val="20"/>
              <w:lang w:val="en-US"/>
            </w:rPr>
            <m:t>p</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r>
                    <w:rPr>
                      <w:rFonts w:ascii="Cambria Math" w:hAnsi="Cambria Math" w:cs="Times New Roman"/>
                      <w:sz w:val="20"/>
                      <w:szCs w:val="20"/>
                      <w:lang w:val="en-US"/>
                    </w:rPr>
                    <m:t>+1</m:t>
                  </m:r>
                </m:sub>
              </m:sSub>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r>
            <w:rPr>
              <w:rFonts w:ascii="Cambria Math" w:hAnsi="Cambria Math" w:cs="Times New Roman"/>
              <w:sz w:val="20"/>
              <w:szCs w:val="20"/>
              <w:lang w:val="en-US"/>
            </w:rPr>
            <m:t xml:space="preserve">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p</m:t>
              </m:r>
            </m:e>
            <m:sup>
              <m:r>
                <w:rPr>
                  <w:rFonts w:ascii="Cambria Math" w:hAnsi="Cambria Math" w:cs="Times New Roman"/>
                  <w:sz w:val="20"/>
                  <w:szCs w:val="20"/>
                  <w:lang w:val="en-US"/>
                </w:rPr>
                <m:t>'</m:t>
              </m:r>
            </m:sup>
          </m:sSup>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r>
                    <w:rPr>
                      <w:rFonts w:ascii="Cambria Math" w:hAnsi="Cambria Math" w:cs="Times New Roman"/>
                      <w:sz w:val="20"/>
                      <w:szCs w:val="20"/>
                      <w:lang w:val="en-US"/>
                    </w:rPr>
                    <m:t>+1</m:t>
                  </m:r>
                </m:sub>
              </m:sSub>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m:t>
              </m:r>
              <m:r>
                <w:rPr>
                  <w:rFonts w:ascii="Cambria Math" w:hAnsi="Cambria Math" w:cs="Times New Roman"/>
                  <w:sz w:val="20"/>
                  <w:szCs w:val="20"/>
                  <w:lang w:val="en-US"/>
                </w:rPr>
                <m:t>+1</m:t>
              </m:r>
            </m:sub>
          </m:sSub>
        </m:oMath>
      </m:oMathPara>
    </w:p>
    <w:p w:rsidR="00212AB3" w:rsidRDefault="00BF7B23" w:rsidP="00642716">
      <w:pPr>
        <w:spacing w:beforeLines="30" w:before="72"/>
        <w:rPr>
          <w:rFonts w:ascii="Times New Roman" w:hAnsi="Times New Roman" w:cs="Times New Roman"/>
          <w:sz w:val="20"/>
          <w:szCs w:val="20"/>
          <w:lang w:val="en-US"/>
        </w:rPr>
      </w:pPr>
      <w:r>
        <w:rPr>
          <w:rFonts w:ascii="Times New Roman"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m:t>
            </m:r>
          </m:sub>
        </m:sSub>
      </m:oMath>
      <w:r>
        <w:rPr>
          <w:rFonts w:ascii="Times New Roman" w:hAnsi="Times New Roman" w:cs="Times New Roman"/>
          <w:sz w:val="20"/>
          <w:szCs w:val="20"/>
          <w:lang w:val="en-US"/>
        </w:rPr>
        <w:t xml:space="preserve"> is a </w:t>
      </w:r>
      <w:proofErr w:type="gramStart"/>
      <w:r>
        <w:rPr>
          <w:rFonts w:ascii="Times New Roman" w:hAnsi="Times New Roman" w:cs="Times New Roman"/>
          <w:sz w:val="20"/>
          <w:szCs w:val="20"/>
          <w:lang w:val="en-US"/>
        </w:rPr>
        <w:t>parameter</w:t>
      </w:r>
      <w:proofErr w:type="gramEnd"/>
      <w:r>
        <w:rPr>
          <w:rFonts w:ascii="Times New Roman" w:hAnsi="Times New Roman" w:cs="Times New Roman"/>
          <w:sz w:val="20"/>
          <w:szCs w:val="20"/>
          <w:lang w:val="en-US"/>
        </w:rPr>
        <w:t xml:space="preserve"> we assign to the slope shared by the ends of the two adjacent polynomials. Notice that there are 4 </w:t>
      </w:r>
      <w:r>
        <w:rPr>
          <w:rFonts w:ascii="Times New Roman" w:hAnsi="Times New Roman" w:cs="Times New Roman" w:hint="eastAsia"/>
          <w:sz w:val="20"/>
          <w:szCs w:val="20"/>
          <w:lang w:val="en-US"/>
        </w:rPr>
        <w:t>constraint</w:t>
      </w:r>
      <w:r>
        <w:rPr>
          <w:rFonts w:ascii="Times New Roman" w:hAnsi="Times New Roman" w:cs="Times New Roman"/>
          <w:sz w:val="20"/>
          <w:szCs w:val="20"/>
          <w:lang w:val="en-US"/>
        </w:rPr>
        <w:t xml:space="preserve">s, so consider </w:t>
      </w:r>
      <w:r w:rsidRPr="00212AB3">
        <w:rPr>
          <w:rFonts w:ascii="Times New Roman" w:hAnsi="Times New Roman" w:cs="Times New Roman"/>
          <w:sz w:val="20"/>
          <w:szCs w:val="20"/>
          <w:lang w:val="en-US"/>
        </w:rPr>
        <w:t>us</w:t>
      </w:r>
      <w:r w:rsidR="00212AB3" w:rsidRPr="00212AB3">
        <w:rPr>
          <w:rFonts w:ascii="Times New Roman" w:hAnsi="Times New Roman" w:cs="Times New Roman"/>
          <w:sz w:val="20"/>
          <w:szCs w:val="20"/>
          <w:lang w:val="en-US"/>
        </w:rPr>
        <w:t>ing</w:t>
      </w:r>
      <w:r w:rsidRPr="00212AB3">
        <w:rPr>
          <w:rFonts w:ascii="Times New Roman" w:hAnsi="Times New Roman" w:cs="Times New Roman"/>
          <w:sz w:val="20"/>
          <w:szCs w:val="20"/>
          <w:lang w:val="en-US"/>
        </w:rPr>
        <w:t xml:space="preserve"> cubic </w:t>
      </w:r>
      <w:r w:rsidR="00212AB3" w:rsidRPr="00212AB3">
        <w:rPr>
          <w:rFonts w:ascii="Times New Roman" w:hAnsi="Times New Roman" w:cs="Times New Roman"/>
          <w:sz w:val="20"/>
          <w:szCs w:val="20"/>
          <w:lang w:val="en-US"/>
        </w:rPr>
        <w:t>polynomials with 4 free parameters.</w:t>
      </w:r>
      <w:r w:rsidR="00FD14D9">
        <w:rPr>
          <w:rFonts w:ascii="Times New Roman" w:hAnsi="Times New Roman" w:cs="Times New Roman"/>
          <w:b/>
          <w:bCs/>
          <w:sz w:val="20"/>
          <w:szCs w:val="20"/>
          <w:lang w:val="en-US"/>
        </w:rPr>
        <w:t xml:space="preserve"> </w:t>
      </w:r>
      <w:r w:rsidR="00212AB3">
        <w:rPr>
          <w:rFonts w:ascii="Times New Roman" w:hAnsi="Times New Roman" w:cs="Times New Roman"/>
          <w:sz w:val="20"/>
          <w:szCs w:val="20"/>
          <w:lang w:val="en-US"/>
        </w:rPr>
        <w:t xml:space="preserve">For the convenience of the derivation, use a factor </w:t>
      </w:r>
      <m:oMath>
        <m:r>
          <w:rPr>
            <w:rFonts w:ascii="Cambria Math" w:hAnsi="Cambria Math" w:cs="Times New Roman"/>
            <w:sz w:val="20"/>
            <w:szCs w:val="20"/>
            <w:lang w:val="en-US"/>
          </w:rPr>
          <m:t>h=</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oMath>
      <w:r w:rsidR="00212AB3">
        <w:rPr>
          <w:rFonts w:ascii="Times New Roman" w:hAnsi="Times New Roman" w:cs="Times New Roman"/>
          <w:sz w:val="20"/>
          <w:szCs w:val="20"/>
          <w:lang w:val="en-US"/>
        </w:rPr>
        <w:t xml:space="preserve"> to scale the interval to </w:t>
      </w:r>
      <m:oMath>
        <m:r>
          <w:rPr>
            <w:rFonts w:ascii="Cambria Math" w:hAnsi="Cambria Math" w:cs="Times New Roman"/>
            <w:sz w:val="20"/>
            <w:szCs w:val="20"/>
            <w:lang w:val="en-US"/>
          </w:rPr>
          <m:t>[0,1]</m:t>
        </m:r>
      </m:oMath>
      <w:r w:rsidR="00212AB3">
        <w:rPr>
          <w:rFonts w:ascii="Times New Roman" w:hAnsi="Times New Roman" w:cs="Times New Roman"/>
          <w:sz w:val="20"/>
          <w:szCs w:val="20"/>
          <w:lang w:val="en-US"/>
        </w:rPr>
        <w:t xml:space="preserve"> by letting </w:t>
      </w:r>
      <m:oMath>
        <m:r>
          <w:rPr>
            <w:rFonts w:ascii="Cambria Math" w:hAnsi="Cambria Math" w:cs="Times New Roman"/>
            <w:sz w:val="20"/>
            <w:szCs w:val="20"/>
            <w:lang w:val="en-US"/>
          </w:rPr>
          <m:t>t=</m:t>
        </m:r>
        <m:f>
          <m:fPr>
            <m:ctrlPr>
              <w:rPr>
                <w:rFonts w:ascii="Cambria Math" w:hAnsi="Cambria Math" w:cs="Times New Roman"/>
                <w:i/>
                <w:sz w:val="20"/>
                <w:szCs w:val="20"/>
                <w:lang w:val="en-US"/>
              </w:rPr>
            </m:ctrlPr>
          </m:fPr>
          <m:num>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num>
          <m:den>
            <m:r>
              <w:rPr>
                <w:rFonts w:ascii="Cambria Math" w:hAnsi="Cambria Math" w:cs="Times New Roman"/>
                <w:sz w:val="20"/>
                <w:szCs w:val="20"/>
                <w:lang w:val="en-US"/>
              </w:rPr>
              <m:t>h</m:t>
            </m:r>
          </m:den>
        </m:f>
      </m:oMath>
      <w:r w:rsidR="00212AB3">
        <w:rPr>
          <w:rFonts w:ascii="Times New Roman" w:hAnsi="Times New Roman" w:cs="Times New Roman"/>
          <w:sz w:val="20"/>
          <w:szCs w:val="20"/>
          <w:lang w:val="en-US"/>
        </w:rPr>
        <w:t>.</w:t>
      </w:r>
      <w:r w:rsidR="00FD14D9">
        <w:rPr>
          <w:rFonts w:ascii="Times New Roman" w:hAnsi="Times New Roman" w:cs="Times New Roman"/>
          <w:sz w:val="20"/>
          <w:szCs w:val="20"/>
          <w:lang w:val="en-US"/>
        </w:rPr>
        <w:t xml:space="preserve"> Hence, the intended </w:t>
      </w:r>
      <m:oMath>
        <m:r>
          <w:rPr>
            <w:rFonts w:ascii="Cambria Math" w:hAnsi="Cambria Math" w:cs="Times New Roman"/>
            <w:sz w:val="20"/>
            <w:szCs w:val="20"/>
            <w:lang w:val="en-US"/>
          </w:rPr>
          <m:t>p(x)</m:t>
        </m:r>
      </m:oMath>
      <w:r w:rsidR="00FD14D9">
        <w:rPr>
          <w:rFonts w:ascii="Times New Roman" w:hAnsi="Times New Roman" w:cs="Times New Roman"/>
          <w:sz w:val="20"/>
          <w:szCs w:val="20"/>
          <w:lang w:val="en-US"/>
        </w:rPr>
        <w:t xml:space="preserve"> satisfies</w:t>
      </w:r>
    </w:p>
    <w:p w:rsidR="00FD14D9" w:rsidRPr="00FD14D9" w:rsidRDefault="00FD14D9" w:rsidP="00642716">
      <w:pPr>
        <w:spacing w:beforeLines="30" w:before="72"/>
        <w:rPr>
          <w:rFonts w:ascii="Times New Roman" w:hAnsi="Times New Roman" w:cs="Times New Roman"/>
          <w:sz w:val="20"/>
          <w:szCs w:val="20"/>
          <w:lang w:val="en-US"/>
        </w:rPr>
      </w:pPr>
      <m:oMathPara>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0</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  p</m:t>
          </m:r>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i+1</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p</m:t>
              </m:r>
            </m:e>
            <m:sup>
              <m:r>
                <w:rPr>
                  <w:rFonts w:ascii="Cambria Math" w:hAnsi="Cambria Math" w:cs="Times New Roman"/>
                  <w:sz w:val="20"/>
                  <w:szCs w:val="20"/>
                  <w:lang w:val="en-US"/>
                </w:rPr>
                <m:t>'</m:t>
              </m:r>
            </m:sup>
          </m:sSup>
          <m:d>
            <m:dPr>
              <m:ctrlPr>
                <w:rPr>
                  <w:rFonts w:ascii="Cambria Math" w:hAnsi="Cambria Math" w:cs="Times New Roman"/>
                  <w:i/>
                  <w:sz w:val="20"/>
                  <w:szCs w:val="20"/>
                  <w:lang w:val="en-US"/>
                </w:rPr>
              </m:ctrlPr>
            </m:dPr>
            <m:e>
              <m:r>
                <w:rPr>
                  <w:rFonts w:ascii="Cambria Math" w:hAnsi="Cambria Math" w:cs="Times New Roman"/>
                  <w:sz w:val="20"/>
                  <w:szCs w:val="20"/>
                  <w:lang w:val="en-US"/>
                </w:rPr>
                <m:t>0</m:t>
              </m:r>
            </m:e>
          </m:d>
          <m:r>
            <w:rPr>
              <w:rFonts w:ascii="Cambria Math" w:hAnsi="Cambria Math" w:cs="Times New Roman"/>
              <w:sz w:val="20"/>
              <w:szCs w:val="20"/>
              <w:lang w:val="en-US"/>
            </w:rPr>
            <m:t>=h</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p</m:t>
              </m:r>
            </m:e>
            <m:sup>
              <m:r>
                <w:rPr>
                  <w:rFonts w:ascii="Cambria Math" w:hAnsi="Cambria Math" w:cs="Times New Roman"/>
                  <w:sz w:val="20"/>
                  <w:szCs w:val="20"/>
                  <w:lang w:val="en-US"/>
                </w:rPr>
                <m:t>'</m:t>
              </m:r>
            </m:sup>
          </m:sSup>
          <m:d>
            <m:dPr>
              <m:ctrlPr>
                <w:rPr>
                  <w:rFonts w:ascii="Cambria Math" w:hAnsi="Cambria Math" w:cs="Times New Roman"/>
                  <w:i/>
                  <w:sz w:val="20"/>
                  <w:szCs w:val="20"/>
                  <w:lang w:val="en-US"/>
                </w:rPr>
              </m:ctrlPr>
            </m:dPr>
            <m:e>
              <m:r>
                <w:rPr>
                  <w:rFonts w:ascii="Cambria Math" w:hAnsi="Cambria Math" w:cs="Times New Roman"/>
                  <w:sz w:val="20"/>
                  <w:szCs w:val="20"/>
                  <w:lang w:val="en-US"/>
                </w:rPr>
                <m:t>1</m:t>
              </m:r>
            </m:e>
          </m:d>
          <m:r>
            <w:rPr>
              <w:rFonts w:ascii="Cambria Math" w:hAnsi="Cambria Math" w:cs="Times New Roman"/>
              <w:sz w:val="20"/>
              <w:szCs w:val="20"/>
              <w:lang w:val="en-US"/>
            </w:rPr>
            <m:t>=h</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i+1</m:t>
              </m:r>
            </m:sub>
          </m:sSub>
        </m:oMath>
      </m:oMathPara>
    </w:p>
    <w:p w:rsidR="00912D4F" w:rsidRDefault="00FD14D9" w:rsidP="00B7137A">
      <w:pPr>
        <w:spacing w:beforeLines="30" w:before="72"/>
        <w:rPr>
          <w:rFonts w:ascii="Times New Roman" w:hAnsi="Times New Roman" w:cs="Times New Roman"/>
          <w:sz w:val="20"/>
          <w:szCs w:val="20"/>
          <w:lang w:val="en-US"/>
        </w:rPr>
      </w:pPr>
      <w:r>
        <w:rPr>
          <w:rFonts w:ascii="Times New Roman" w:hAnsi="Times New Roman" w:cs="Times New Roman"/>
          <w:sz w:val="20"/>
          <w:szCs w:val="20"/>
          <w:lang w:val="en-US"/>
        </w:rPr>
        <w:t xml:space="preserve">If assuming </w:t>
      </w:r>
      <m:oMath>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=a</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3</m:t>
            </m:r>
          </m:sup>
        </m:sSup>
        <m:r>
          <w:rPr>
            <w:rFonts w:ascii="Cambria Math" w:hAnsi="Cambria Math" w:cs="Times New Roman"/>
            <w:sz w:val="20"/>
            <w:szCs w:val="20"/>
            <w:lang w:val="en-US"/>
          </w:rPr>
          <m:t>+b</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2</m:t>
            </m:r>
          </m:sup>
        </m:sSup>
        <m:r>
          <w:rPr>
            <w:rFonts w:ascii="Cambria Math" w:hAnsi="Cambria Math" w:cs="Times New Roman"/>
            <w:sz w:val="20"/>
            <w:szCs w:val="20"/>
            <w:lang w:val="en-US"/>
          </w:rPr>
          <m:t>+ct+d</m:t>
        </m:r>
      </m:oMath>
      <w:r>
        <w:rPr>
          <w:rFonts w:ascii="Times New Roman" w:hAnsi="Times New Roman" w:cs="Times New Roman"/>
          <w:sz w:val="20"/>
          <w:szCs w:val="20"/>
          <w:lang w:val="en-US"/>
        </w:rPr>
        <w:t>, there are</w:t>
      </w:r>
    </w:p>
    <w:p w:rsidR="00BA1181" w:rsidRPr="00BA1181" w:rsidRDefault="00BA1181" w:rsidP="00EB01FB">
      <w:pPr>
        <w:spacing w:beforeLines="30" w:before="72"/>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d>
                <m:dPr>
                  <m:begChr m:val="{"/>
                  <m:endChr m:val=""/>
                  <m:ctrlPr>
                    <w:rPr>
                      <w:rFonts w:ascii="Cambria Math" w:hAnsi="Cambria Math" w:cs="Times New Roman"/>
                      <w:i/>
                      <w:sz w:val="20"/>
                      <w:szCs w:val="20"/>
                      <w:lang w:val="en-US"/>
                    </w:rPr>
                  </m:ctrlPr>
                </m:dPr>
                <m:e>
                  <m:eqArr>
                    <m:eqArrPr>
                      <m:ctrlPr>
                        <w:rPr>
                          <w:rFonts w:ascii="Cambria Math" w:hAnsi="Cambria Math" w:cs="Times New Roman"/>
                          <w:i/>
                          <w:sz w:val="20"/>
                          <w:szCs w:val="20"/>
                          <w:lang w:val="en-US"/>
                        </w:rPr>
                      </m:ctrlPr>
                    </m:eqArrPr>
                    <m:e>
                      <m:r>
                        <w:rPr>
                          <w:rFonts w:ascii="Cambria Math" w:hAnsi="Cambria Math" w:cs="Times New Roman"/>
                          <w:sz w:val="20"/>
                          <w:szCs w:val="20"/>
                          <w:lang w:val="en-US"/>
                        </w:rPr>
                        <m:t>d&amp;=</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e>
                      <m:r>
                        <w:rPr>
                          <w:rFonts w:ascii="Cambria Math" w:hAnsi="Cambria Math" w:cs="Times New Roman"/>
                          <w:sz w:val="20"/>
                          <w:szCs w:val="20"/>
                          <w:lang w:val="en-US"/>
                        </w:rPr>
                        <m:t>c&amp;=h</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m:t>
                          </m:r>
                        </m:sub>
                      </m:sSub>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a+b+c+d&amp;=</m:t>
                      </m:r>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y</m:t>
                          </m:r>
                        </m:e>
                        <m:sub>
                          <m:r>
                            <w:rPr>
                              <w:rFonts w:ascii="Cambria Math" w:eastAsia="Cambria Math" w:hAnsi="Cambria Math" w:cs="Cambria Math"/>
                              <w:sz w:val="20"/>
                              <w:szCs w:val="20"/>
                              <w:lang w:val="en-US"/>
                            </w:rPr>
                            <m:t>i+1</m:t>
                          </m:r>
                        </m:sub>
                      </m:sSub>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3a+2b+c&amp;=h</m:t>
                      </m:r>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m</m:t>
                          </m:r>
                        </m:e>
                        <m:sub>
                          <m:r>
                            <w:rPr>
                              <w:rFonts w:ascii="Cambria Math" w:eastAsia="Cambria Math" w:hAnsi="Cambria Math" w:cs="Cambria Math"/>
                              <w:sz w:val="20"/>
                              <w:szCs w:val="20"/>
                              <w:lang w:val="en-US"/>
                            </w:rPr>
                            <m:t>i+1</m:t>
                          </m:r>
                        </m:sub>
                      </m:sSub>
                    </m:e>
                  </m:eqArr>
                </m:e>
              </m:d>
              <m:r>
                <w:rPr>
                  <w:rFonts w:ascii="Cambria Math" w:hAnsi="Cambria Math" w:cs="Times New Roman"/>
                  <w:sz w:val="20"/>
                  <w:szCs w:val="20"/>
                  <w:lang w:val="en-US"/>
                </w:rPr>
                <m:t>⇒</m:t>
              </m:r>
              <m:d>
                <m:dPr>
                  <m:begChr m:val="{"/>
                  <m:endChr m:val=""/>
                  <m:ctrlPr>
                    <w:rPr>
                      <w:rFonts w:ascii="Cambria Math" w:hAnsi="Cambria Math" w:cs="Times New Roman"/>
                      <w:i/>
                      <w:sz w:val="20"/>
                      <w:szCs w:val="20"/>
                      <w:lang w:val="en-US"/>
                    </w:rPr>
                  </m:ctrlPr>
                </m:dPr>
                <m:e>
                  <m:eqArr>
                    <m:eqArrPr>
                      <m:ctrlPr>
                        <w:rPr>
                          <w:rFonts w:ascii="Cambria Math" w:hAnsi="Cambria Math" w:cs="Times New Roman"/>
                          <w:i/>
                          <w:sz w:val="20"/>
                          <w:szCs w:val="20"/>
                          <w:lang w:val="en-US"/>
                        </w:rPr>
                      </m:ctrlPr>
                    </m:eqArrPr>
                    <m:e>
                      <m:r>
                        <w:rPr>
                          <w:rFonts w:ascii="Cambria Math" w:hAnsi="Cambria Math" w:cs="Times New Roman"/>
                          <w:sz w:val="20"/>
                          <w:szCs w:val="20"/>
                          <w:lang w:val="en-US"/>
                        </w:rPr>
                        <m:t>a</m:t>
                      </m:r>
                      <m:r>
                        <w:rPr>
                          <w:rFonts w:ascii="Cambria Math" w:hAnsi="Cambria Math" w:cs="Times New Roman"/>
                          <w:sz w:val="20"/>
                          <w:szCs w:val="20"/>
                          <w:lang w:val="en-US"/>
                        </w:rPr>
                        <m:t>=</m:t>
                      </m:r>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-2</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i+1</m:t>
                          </m:r>
                        </m:sub>
                      </m:sSub>
                      <m:r>
                        <w:rPr>
                          <w:rFonts w:ascii="Cambria Math" w:hAnsi="Cambria Math" w:cs="Times New Roman"/>
                          <w:sz w:val="20"/>
                          <w:szCs w:val="20"/>
                          <w:lang w:val="en-US"/>
                        </w:rPr>
                        <m:t>+h</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i+1</m:t>
                              </m:r>
                            </m:sub>
                          </m:sSub>
                        </m:e>
                      </m:d>
                    </m:e>
                    <m:e>
                      <m:r>
                        <w:rPr>
                          <w:rFonts w:ascii="Cambria Math" w:hAnsi="Cambria Math" w:cs="Times New Roman"/>
                          <w:sz w:val="20"/>
                          <w:szCs w:val="20"/>
                          <w:lang w:val="en-US"/>
                        </w:rPr>
                        <m:t>b</m:t>
                      </m:r>
                      <m:r>
                        <w:rPr>
                          <w:rFonts w:ascii="Cambria Math" w:hAnsi="Cambria Math" w:cs="Times New Roman"/>
                          <w:sz w:val="20"/>
                          <w:szCs w:val="20"/>
                          <w:lang w:val="en-US"/>
                        </w:rPr>
                        <m:t>=</m:t>
                      </m:r>
                      <m:r>
                        <w:rPr>
                          <w:rFonts w:ascii="Cambria Math" w:hAnsi="Cambria Math" w:cs="Times New Roman"/>
                          <w:sz w:val="20"/>
                          <w:szCs w:val="20"/>
                          <w:lang w:val="en-US"/>
                        </w:rPr>
                        <m:t>-3</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+3</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i+1</m:t>
                          </m:r>
                        </m:sub>
                      </m:sSub>
                      <m:r>
                        <w:rPr>
                          <w:rFonts w:ascii="Cambria Math" w:hAnsi="Cambria Math" w:cs="Times New Roman"/>
                          <w:sz w:val="20"/>
                          <w:szCs w:val="20"/>
                          <w:lang w:val="en-US"/>
                        </w:rPr>
                        <m:t>-</m:t>
                      </m:r>
                      <m:r>
                        <w:rPr>
                          <w:rFonts w:ascii="Cambria Math" w:hAnsi="Cambria Math" w:cs="Times New Roman"/>
                          <w:sz w:val="20"/>
                          <w:szCs w:val="20"/>
                          <w:lang w:val="en-US"/>
                        </w:rPr>
                        <m:t>h</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2</m:t>
                              </m:r>
                              <m:r>
                                <w:rPr>
                                  <w:rFonts w:ascii="Cambria Math" w:hAnsi="Cambria Math" w:cs="Times New Roman"/>
                                  <w:sz w:val="20"/>
                                  <w:szCs w:val="20"/>
                                  <w:lang w:val="en-US"/>
                                </w:rPr>
                                <m:t>d</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i+1</m:t>
                              </m:r>
                            </m:sub>
                          </m:sSub>
                        </m:e>
                      </m:d>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c</m:t>
                      </m:r>
                      <m:r>
                        <w:rPr>
                          <w:rFonts w:ascii="Cambria Math" w:eastAsia="Cambria Math" w:hAnsi="Cambria Math" w:cs="Cambria Math"/>
                          <w:sz w:val="20"/>
                          <w:szCs w:val="20"/>
                          <w:lang w:val="en-US"/>
                        </w:rPr>
                        <m:t>&amp;=</m:t>
                      </m:r>
                      <m:r>
                        <w:rPr>
                          <w:rFonts w:ascii="Cambria Math" w:eastAsia="Cambria Math" w:hAnsi="Cambria Math" w:cs="Cambria Math"/>
                          <w:sz w:val="20"/>
                          <w:szCs w:val="20"/>
                          <w:lang w:val="en-US"/>
                        </w:rPr>
                        <m:t>h</m:t>
                      </m:r>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m</m:t>
                          </m:r>
                        </m:e>
                        <m:sub>
                          <m:r>
                            <w:rPr>
                              <w:rFonts w:ascii="Cambria Math" w:eastAsia="Cambria Math" w:hAnsi="Cambria Math" w:cs="Cambria Math"/>
                              <w:sz w:val="20"/>
                              <w:szCs w:val="20"/>
                              <w:lang w:val="en-US"/>
                            </w:rPr>
                            <m:t>i</m:t>
                          </m:r>
                        </m:sub>
                      </m:sSub>
                      <m:ctrlPr>
                        <w:rPr>
                          <w:rFonts w:ascii="Cambria Math" w:eastAsia="Cambria Math" w:hAnsi="Cambria Math" w:cs="Cambria Math"/>
                          <w:i/>
                          <w:sz w:val="20"/>
                          <w:szCs w:val="20"/>
                          <w:lang w:val="en-US"/>
                        </w:rPr>
                      </m:ctrlPr>
                    </m:e>
                    <m:e>
                      <m:r>
                        <w:rPr>
                          <w:rFonts w:ascii="Cambria Math" w:eastAsia="Cambria Math" w:hAnsi="Cambria Math" w:cs="Cambria Math"/>
                          <w:sz w:val="20"/>
                          <w:szCs w:val="20"/>
                          <w:lang w:val="en-US"/>
                        </w:rPr>
                        <m:t>d&amp;</m:t>
                      </m:r>
                      <m:r>
                        <w:rPr>
                          <w:rFonts w:ascii="Cambria Math" w:eastAsia="Cambria Math" w:hAnsi="Cambria Math" w:cs="Cambria Math"/>
                          <w:sz w:val="20"/>
                          <w:szCs w:val="20"/>
                          <w:lang w:val="en-US"/>
                        </w:rPr>
                        <m:t>=</m:t>
                      </m:r>
                      <m:sSub>
                        <m:sSubPr>
                          <m:ctrlPr>
                            <w:rPr>
                              <w:rFonts w:ascii="Cambria Math" w:eastAsia="Cambria Math" w:hAnsi="Cambria Math" w:cs="Cambria Math"/>
                              <w:i/>
                              <w:sz w:val="20"/>
                              <w:szCs w:val="20"/>
                              <w:lang w:val="en-US"/>
                            </w:rPr>
                          </m:ctrlPr>
                        </m:sSubPr>
                        <m:e>
                          <m:r>
                            <w:rPr>
                              <w:rFonts w:ascii="Cambria Math" w:eastAsia="Cambria Math" w:hAnsi="Cambria Math" w:cs="Cambria Math"/>
                              <w:sz w:val="20"/>
                              <w:szCs w:val="20"/>
                              <w:lang w:val="en-US"/>
                            </w:rPr>
                            <m:t>y</m:t>
                          </m:r>
                        </m:e>
                        <m:sub>
                          <m:r>
                            <w:rPr>
                              <w:rFonts w:ascii="Cambria Math" w:eastAsia="Cambria Math" w:hAnsi="Cambria Math" w:cs="Cambria Math"/>
                              <w:sz w:val="20"/>
                              <w:szCs w:val="20"/>
                              <w:lang w:val="en-US"/>
                            </w:rPr>
                            <m:t>i</m:t>
                          </m:r>
                        </m:sub>
                      </m:sSub>
                    </m:e>
                  </m:eqArr>
                </m:e>
              </m:d>
              <m:r>
                <w:rPr>
                  <w:rFonts w:ascii="Cambria Math" w:hAnsi="Cambria Math" w:cs="Times New Roman"/>
                  <w:sz w:val="20"/>
                  <w:szCs w:val="20"/>
                  <w:lang w:val="en-US"/>
                </w:rPr>
                <m:t>#</m:t>
              </m:r>
              <m:d>
                <m:dPr>
                  <m:ctrlPr>
                    <w:rPr>
                      <w:rFonts w:ascii="Cambria Math" w:hAnsi="Cambria Math" w:cs="Times New Roman"/>
                      <w:sz w:val="20"/>
                      <w:szCs w:val="20"/>
                    </w:rPr>
                  </m:ctrlPr>
                </m:dPr>
                <m:e>
                  <w:bookmarkStart w:id="1" w:name="eqhermit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3</m:t>
                  </m:r>
                  <m:r>
                    <m:rPr>
                      <m:sty m:val="p"/>
                    </m:rPr>
                    <w:rPr>
                      <w:rFonts w:ascii="Cambria Math" w:hAnsi="Cambria Math" w:cs="Times New Roman"/>
                      <w:sz w:val="20"/>
                      <w:szCs w:val="20"/>
                    </w:rPr>
                    <w:fldChar w:fldCharType="end"/>
                  </m:r>
                  <w:bookmarkEnd w:id="1"/>
                </m:e>
              </m:d>
            </m:e>
          </m:eqArr>
        </m:oMath>
      </m:oMathPara>
    </w:p>
    <w:p w:rsidR="00FD14D9" w:rsidRDefault="00BA1181" w:rsidP="00B7137A">
      <w:pPr>
        <w:spacing w:beforeLines="30" w:before="72"/>
        <w:rPr>
          <w:rFonts w:ascii="Times New Roman" w:hAnsi="Times New Roman" w:cs="Times New Roman"/>
          <w:sz w:val="20"/>
          <w:szCs w:val="20"/>
          <w:lang w:val="en-US"/>
        </w:rPr>
      </w:pPr>
      <w:r>
        <w:rPr>
          <w:rFonts w:ascii="Times New Roman" w:hAnsi="Times New Roman" w:cs="Times New Roman"/>
          <w:sz w:val="20"/>
          <w:szCs w:val="20"/>
          <w:lang w:val="en-US"/>
        </w:rPr>
        <w:t xml:space="preserve">For convenience, write </w:t>
      </w:r>
      <m:oMath>
        <m:r>
          <w:rPr>
            <w:rFonts w:ascii="Cambria Math" w:hAnsi="Cambria Math" w:cs="Times New Roman"/>
            <w:sz w:val="20"/>
            <w:szCs w:val="20"/>
            <w:lang w:val="en-US"/>
          </w:rPr>
          <m:t>p(x)</m:t>
        </m:r>
      </m:oMath>
      <w:r>
        <w:rPr>
          <w:rFonts w:ascii="Times New Roman" w:hAnsi="Times New Roman" w:cs="Times New Roman"/>
          <w:sz w:val="20"/>
          <w:szCs w:val="20"/>
          <w:lang w:val="en-US"/>
        </w:rPr>
        <w:t xml:space="preserve"> as </w:t>
      </w:r>
      <w:r w:rsidR="00AA7F22">
        <w:rPr>
          <w:rFonts w:ascii="Times New Roman" w:hAnsi="Times New Roman" w:cs="Times New Roman"/>
          <w:sz w:val="20"/>
          <w:szCs w:val="20"/>
          <w:lang w:val="en-US"/>
        </w:rPr>
        <w:t xml:space="preserve">a </w:t>
      </w:r>
      <w:r>
        <w:rPr>
          <w:rFonts w:ascii="Times New Roman" w:hAnsi="Times New Roman" w:cs="Times New Roman"/>
          <w:sz w:val="20"/>
          <w:szCs w:val="20"/>
          <w:lang w:val="en-US"/>
        </w:rPr>
        <w:t xml:space="preserve">linear combination of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i+1</m:t>
            </m:r>
          </m:sub>
        </m:sSub>
        <m:r>
          <w:rPr>
            <w:rFonts w:ascii="Cambria Math" w:hAnsi="Cambria Math" w:cs="Times New Roman"/>
            <w:sz w:val="20"/>
            <w:szCs w:val="20"/>
            <w:lang w:val="en-US"/>
          </w:rPr>
          <m:t>, h</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m:t>
            </m:r>
          </m:sub>
        </m:sSub>
        <m:r>
          <w:rPr>
            <w:rFonts w:ascii="Cambria Math" w:hAnsi="Cambria Math" w:cs="Times New Roman"/>
            <w:sz w:val="20"/>
            <w:szCs w:val="20"/>
            <w:lang w:val="en-US"/>
          </w:rPr>
          <m:t>, h</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i+1</m:t>
            </m:r>
          </m:sub>
        </m:sSub>
      </m:oMath>
      <w:r>
        <w:rPr>
          <w:rFonts w:ascii="Times New Roman" w:hAnsi="Times New Roman" w:cs="Times New Roman"/>
          <w:sz w:val="20"/>
          <w:szCs w:val="20"/>
          <w:lang w:val="en-US"/>
        </w:rPr>
        <w:t>, such that</w:t>
      </w:r>
    </w:p>
    <w:p w:rsidR="005A2853" w:rsidRPr="005A2853" w:rsidRDefault="005A2853" w:rsidP="00B7137A">
      <w:pPr>
        <w:spacing w:beforeLines="30" w:before="72"/>
        <w:rPr>
          <w:rFonts w:ascii="Times New Roman" w:hAnsi="Times New Roman" w:cs="Times New Roman"/>
          <w:sz w:val="20"/>
          <w:szCs w:val="20"/>
          <w:lang w:val="en-US"/>
        </w:rPr>
      </w:pPr>
      <m:oMathPara>
        <m:oMath>
          <m:eqArr>
            <m:eqArrPr>
              <m:maxDist m:val="1"/>
              <m:ctrlPr>
                <w:rPr>
                  <w:rFonts w:ascii="Cambria Math" w:hAnsi="Cambria Math" w:cs="Times New Roman"/>
                  <w:i/>
                  <w:sz w:val="20"/>
                  <w:szCs w:val="20"/>
                  <w:lang w:val="en-US"/>
                </w:rPr>
              </m:ctrlPr>
            </m:eqArrPr>
            <m:e>
              <m:r>
                <w:rPr>
                  <w:rFonts w:ascii="Cambria Math" w:hAnsi="Cambria Math" w:cs="Times New Roman"/>
                  <w:sz w:val="20"/>
                  <w:szCs w:val="20"/>
                  <w:lang w:val="en-US"/>
                </w:rPr>
                <m:t>p</m:t>
              </m:r>
              <m:d>
                <m:dPr>
                  <m:ctrlPr>
                    <w:rPr>
                      <w:rFonts w:ascii="Cambria Math" w:hAnsi="Cambria Math" w:cs="Times New Roman"/>
                      <w:i/>
                      <w:sz w:val="20"/>
                      <w:szCs w:val="20"/>
                      <w:lang w:val="en-US"/>
                    </w:rPr>
                  </m:ctrlPr>
                </m:dPr>
                <m:e>
                  <m:r>
                    <w:rPr>
                      <w:rFonts w:ascii="Cambria Math" w:hAnsi="Cambria Math" w:cs="Times New Roman"/>
                      <w:sz w:val="20"/>
                      <w:szCs w:val="20"/>
                      <w:lang w:val="en-US"/>
                    </w:rPr>
                    <m:t>x</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00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10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h</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d</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01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i+1</m:t>
                  </m:r>
                </m:sub>
              </m:sSub>
              <m:r>
                <w:rPr>
                  <w:rFonts w:ascii="Cambria Math" w:hAnsi="Cambria Math" w:cs="Times New Roman"/>
                  <w:sz w:val="20"/>
                  <w:szCs w:val="20"/>
                  <w:lang w:val="en-US"/>
                </w:rPr>
                <m:t>#</m:t>
              </m:r>
              <m:d>
                <m:dPr>
                  <m:ctrlPr>
                    <w:rPr>
                      <w:rFonts w:ascii="Cambria Math" w:hAnsi="Cambria Math" w:cs="Times New Roman"/>
                      <w:sz w:val="20"/>
                      <w:szCs w:val="20"/>
                    </w:rPr>
                  </m:ctrlPr>
                </m:dPr>
                <m:e>
                  <m:r>
                    <m:rPr>
                      <m:sty m:val="p"/>
                    </m:rPr>
                    <w:rPr>
                      <w:rFonts w:ascii="Cambria Math" w:hAnsi="Cambria Math" w:cs="Times New Roman"/>
                      <w:sz w:val="20"/>
                      <w:szCs w:val="20"/>
                    </w:rPr>
                    <w:fldChar w:fldCharType="begin"/>
                  </m:r>
                  <m:r>
                    <m:rPr>
                      <m:sty m:val="p"/>
                    </m:rPr>
                    <w:rPr>
                      <w:rFonts w:ascii="Cambria Math" w:hAnsi="Cambria Math" w:cs="Times New Roman"/>
                      <w:sz w:val="20"/>
                      <w:szCs w:val="20"/>
                    </w:rPr>
                    <m:t xml:space="preserve"> SEQ eq \* ARABIC </m:t>
                  </m:r>
                  <m:r>
                    <m:rPr>
                      <m:sty m:val="p"/>
                    </m:rPr>
                    <w:rPr>
                      <w:rFonts w:ascii="Cambria Math" w:hAnsi="Cambria Math" w:cs="Times New Roman"/>
                      <w:sz w:val="20"/>
                      <w:szCs w:val="20"/>
                    </w:rPr>
                    <w:fldChar w:fldCharType="separate"/>
                  </m:r>
                  <m:r>
                    <m:rPr>
                      <m:sty m:val="p"/>
                    </m:rPr>
                    <w:rPr>
                      <w:rFonts w:ascii="Cambria Math" w:hAnsi="Cambria Math" w:cs="Times New Roman"/>
                      <w:noProof/>
                      <w:sz w:val="20"/>
                      <w:szCs w:val="20"/>
                    </w:rPr>
                    <m:t>4</m:t>
                  </m:r>
                  <m:r>
                    <m:rPr>
                      <m:sty m:val="p"/>
                    </m:rPr>
                    <w:rPr>
                      <w:rFonts w:ascii="Cambria Math" w:hAnsi="Cambria Math" w:cs="Times New Roman"/>
                      <w:sz w:val="20"/>
                      <w:szCs w:val="20"/>
                    </w:rPr>
                    <w:fldChar w:fldCharType="end"/>
                  </m:r>
                </m:e>
              </m:d>
            </m:e>
          </m:eqArr>
        </m:oMath>
      </m:oMathPara>
    </w:p>
    <w:p w:rsidR="00AA7F22" w:rsidRDefault="00AA7F22" w:rsidP="00B7137A">
      <w:pPr>
        <w:spacing w:beforeLines="30" w:before="72"/>
        <w:rPr>
          <w:rFonts w:ascii="Times New Roman" w:hAnsi="Times New Roman" w:cs="Times New Roman"/>
          <w:sz w:val="20"/>
          <w:szCs w:val="20"/>
          <w:lang w:val="en-US"/>
        </w:rPr>
      </w:pPr>
      <w:r>
        <w:rPr>
          <w:rFonts w:ascii="Times New Roman" w:hAnsi="Times New Roman" w:cs="Times New Roman"/>
          <w:sz w:val="20"/>
          <w:szCs w:val="20"/>
          <w:lang w:val="en-US"/>
        </w:rPr>
        <w:t xml:space="preserve">with the result in Eq. </w:t>
      </w:r>
      <w:r w:rsidRPr="00AA7F22">
        <w:rPr>
          <w:rFonts w:ascii="Times New Roman" w:hAnsi="Times New Roman" w:cs="Times New Roman"/>
          <w:sz w:val="20"/>
          <w:szCs w:val="20"/>
          <w:lang w:val="en-US"/>
        </w:rPr>
        <w:fldChar w:fldCharType="begin"/>
      </w:r>
      <w:r w:rsidRPr="00AA7F22">
        <w:rPr>
          <w:rFonts w:ascii="Times New Roman" w:hAnsi="Times New Roman" w:cs="Times New Roman"/>
          <w:sz w:val="20"/>
          <w:szCs w:val="20"/>
          <w:lang w:val="en-US"/>
        </w:rPr>
        <w:instrText xml:space="preserve"> REF eqhermite \h </w:instrText>
      </w:r>
      <w:r w:rsidRPr="00AA7F22">
        <w:rPr>
          <w:rFonts w:ascii="Times New Roman" w:hAnsi="Times New Roman" w:cs="Times New Roman"/>
          <w:sz w:val="20"/>
          <w:szCs w:val="20"/>
          <w:lang w:val="en-US"/>
        </w:rPr>
      </w:r>
      <w:r w:rsidRPr="00AA7F22">
        <w:rPr>
          <w:rFonts w:ascii="Times New Roman" w:hAnsi="Times New Roman" w:cs="Times New Roman"/>
          <w:sz w:val="20"/>
          <w:szCs w:val="20"/>
          <w:lang w:val="en-US"/>
        </w:rPr>
        <w:instrText xml:space="preserve"> \* MERGEFORMAT </w:instrText>
      </w:r>
      <w:r w:rsidRPr="00AA7F22">
        <w:rPr>
          <w:rFonts w:ascii="Times New Roman" w:hAnsi="Times New Roman" w:cs="Times New Roman"/>
          <w:sz w:val="20"/>
          <w:szCs w:val="20"/>
          <w:lang w:val="en-US"/>
        </w:rPr>
        <w:fldChar w:fldCharType="separate"/>
      </w:r>
      <w:r w:rsidR="005A2853" w:rsidRPr="005A2853">
        <w:rPr>
          <w:rFonts w:ascii="Times New Roman" w:hAnsi="Times New Roman" w:cs="Times New Roman"/>
          <w:sz w:val="20"/>
          <w:szCs w:val="20"/>
        </w:rPr>
        <w:t>3</w:t>
      </w:r>
      <w:r w:rsidRPr="00AA7F22">
        <w:rPr>
          <w:rFonts w:ascii="Times New Roman" w:hAnsi="Times New Roman" w:cs="Times New Roman"/>
          <w:sz w:val="20"/>
          <w:szCs w:val="20"/>
          <w:lang w:val="en-US"/>
        </w:rPr>
        <w:fldChar w:fldCharType="end"/>
      </w:r>
      <w:r>
        <w:rPr>
          <w:rFonts w:ascii="Times New Roman" w:hAnsi="Times New Roman" w:cs="Times New Roman"/>
          <w:sz w:val="20"/>
          <w:szCs w:val="20"/>
          <w:lang w:val="en-US"/>
        </w:rPr>
        <w:t xml:space="preserve">, it can be found that </w:t>
      </w:r>
      <w:r w:rsidR="005A2853">
        <w:rPr>
          <w:rFonts w:ascii="Times New Roman" w:hAnsi="Times New Roman" w:cs="Times New Roman"/>
          <w:sz w:val="20"/>
          <w:szCs w:val="20"/>
          <w:lang w:val="en-US"/>
        </w:rPr>
        <w:t>the bases (called Hermite basis functions) are</w:t>
      </w:r>
    </w:p>
    <w:p w:rsidR="00AA7F22" w:rsidRPr="00AA7F22" w:rsidRDefault="00AA7F22" w:rsidP="00B7137A">
      <w:pPr>
        <w:spacing w:beforeLines="30" w:before="72"/>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00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=2</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3</m:t>
              </m:r>
            </m:sup>
          </m:sSup>
          <m:r>
            <w:rPr>
              <w:rFonts w:ascii="Cambria Math" w:hAnsi="Cambria Math" w:cs="Times New Roman"/>
              <w:sz w:val="20"/>
              <w:szCs w:val="20"/>
              <w:lang w:val="en-US"/>
            </w:rPr>
            <m:t>-3</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2</m:t>
              </m:r>
            </m:sup>
          </m:sSup>
          <m:r>
            <w:rPr>
              <w:rFonts w:ascii="Cambria Math" w:hAnsi="Cambria Math" w:cs="Times New Roman"/>
              <w:sz w:val="20"/>
              <w:szCs w:val="20"/>
              <w:lang w:val="en-US"/>
            </w:rPr>
            <m:t xml:space="preserve">+1, </m:t>
          </m:r>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10</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3</m:t>
              </m:r>
            </m:sup>
          </m:sSup>
          <m:r>
            <w:rPr>
              <w:rFonts w:ascii="Cambria Math" w:hAnsi="Cambria Math" w:cs="Times New Roman"/>
              <w:sz w:val="20"/>
              <w:szCs w:val="20"/>
              <w:lang w:val="en-US"/>
            </w:rPr>
            <m:t>-2</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2</m:t>
              </m:r>
            </m:sup>
          </m:sSup>
          <m:r>
            <w:rPr>
              <w:rFonts w:ascii="Cambria Math" w:hAnsi="Cambria Math" w:cs="Times New Roman"/>
              <w:sz w:val="20"/>
              <w:szCs w:val="20"/>
              <w:lang w:val="en-US"/>
            </w:rPr>
            <m:t xml:space="preserve">+t, </m:t>
          </m:r>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01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=-2</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3</m:t>
              </m:r>
            </m:sup>
          </m:sSup>
          <m:r>
            <w:rPr>
              <w:rFonts w:ascii="Cambria Math" w:hAnsi="Cambria Math" w:cs="Times New Roman"/>
              <w:sz w:val="20"/>
              <w:szCs w:val="20"/>
              <w:lang w:val="en-US"/>
            </w:rPr>
            <m:t>+3</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2</m:t>
              </m:r>
            </m:sup>
          </m:sSup>
          <m:r>
            <w:rPr>
              <w:rFonts w:ascii="Cambria Math" w:hAnsi="Cambria Math" w:cs="Times New Roman"/>
              <w:sz w:val="20"/>
              <w:szCs w:val="20"/>
              <w:lang w:val="en-US"/>
            </w:rPr>
            <m:t xml:space="preserve">, </m:t>
          </m:r>
          <m: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11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3</m:t>
              </m:r>
            </m:sup>
          </m:sSup>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t</m:t>
              </m:r>
            </m:e>
            <m:sup>
              <m:r>
                <w:rPr>
                  <w:rFonts w:ascii="Cambria Math" w:hAnsi="Cambria Math" w:cs="Times New Roman"/>
                  <w:sz w:val="20"/>
                  <w:szCs w:val="20"/>
                  <w:lang w:val="en-US"/>
                </w:rPr>
                <m:t>2</m:t>
              </m:r>
            </m:sup>
          </m:sSup>
        </m:oMath>
      </m:oMathPara>
    </w:p>
    <w:p w:rsidR="005A2853" w:rsidRPr="00642716" w:rsidRDefault="005A2853" w:rsidP="005A2853">
      <w:pPr>
        <w:pStyle w:val="ListParagraph"/>
        <w:numPr>
          <w:ilvl w:val="2"/>
          <w:numId w:val="2"/>
        </w:numPr>
        <w:spacing w:beforeLines="30" w:before="72"/>
        <w:ind w:firstLineChars="0"/>
        <w:rPr>
          <w:rFonts w:ascii="Times New Roman" w:hAnsi="Times New Roman" w:cs="Times New Roman"/>
          <w:b/>
          <w:bCs/>
          <w:sz w:val="20"/>
          <w:szCs w:val="20"/>
        </w:rPr>
      </w:pPr>
      <w:r>
        <w:rPr>
          <w:rFonts w:ascii="Times New Roman" w:hAnsi="Times New Roman" w:cs="Times New Roman" w:hint="eastAsia"/>
          <w:b/>
          <w:bCs/>
          <w:sz w:val="20"/>
          <w:szCs w:val="20"/>
          <w:lang w:val="en-US"/>
        </w:rPr>
        <w:t>Desi</w:t>
      </w:r>
      <w:r>
        <w:rPr>
          <w:rFonts w:ascii="Times New Roman" w:hAnsi="Times New Roman" w:cs="Times New Roman"/>
          <w:b/>
          <w:bCs/>
          <w:sz w:val="20"/>
          <w:szCs w:val="20"/>
          <w:lang w:val="en-US"/>
        </w:rPr>
        <w:t>gn with the P</w:t>
      </w:r>
      <w:r w:rsidRPr="005A2853">
        <w:rPr>
          <w:rFonts w:ascii="Times New Roman" w:hAnsi="Times New Roman" w:cs="Times New Roman"/>
          <w:b/>
          <w:bCs/>
          <w:sz w:val="20"/>
          <w:szCs w:val="20"/>
          <w:lang w:val="en-US"/>
        </w:rPr>
        <w:t xml:space="preserve">iecewise </w:t>
      </w:r>
      <w:r>
        <w:rPr>
          <w:rFonts w:ascii="Times New Roman" w:hAnsi="Times New Roman" w:cs="Times New Roman"/>
          <w:b/>
          <w:bCs/>
          <w:sz w:val="20"/>
          <w:szCs w:val="20"/>
          <w:lang w:val="en-US"/>
        </w:rPr>
        <w:t>Cu</w:t>
      </w:r>
      <w:r w:rsidRPr="005A2853">
        <w:rPr>
          <w:rFonts w:ascii="Times New Roman" w:hAnsi="Times New Roman" w:cs="Times New Roman"/>
          <w:b/>
          <w:bCs/>
          <w:sz w:val="20"/>
          <w:szCs w:val="20"/>
          <w:lang w:val="en-US"/>
        </w:rPr>
        <w:t>bic Hermite Interpolating Polynomial</w:t>
      </w:r>
      <w:r>
        <w:rPr>
          <w:rFonts w:ascii="Times New Roman" w:hAnsi="Times New Roman" w:cs="Times New Roman"/>
          <w:b/>
          <w:bCs/>
          <w:sz w:val="20"/>
          <w:szCs w:val="20"/>
          <w:lang w:val="en-US"/>
        </w:rPr>
        <w:t xml:space="preserve"> (PCHIP)</w:t>
      </w:r>
    </w:p>
    <w:p w:rsidR="00265D82" w:rsidRDefault="00411BED" w:rsidP="00B7137A">
      <w:pPr>
        <w:spacing w:beforeLines="30" w:before="72"/>
        <w:rPr>
          <w:rFonts w:ascii="Times New Roman" w:hAnsi="Times New Roman" w:cs="Times New Roman"/>
          <w:sz w:val="20"/>
          <w:szCs w:val="20"/>
        </w:rPr>
      </w:pPr>
      <w:r w:rsidRPr="00411BED">
        <w:rPr>
          <w:rFonts w:ascii="Times New Roman" w:hAnsi="Times New Roman" w:cs="Times New Roman"/>
          <w:sz w:val="20"/>
          <w:szCs w:val="20"/>
        </w:rPr>
        <w:t xml:space="preserve">There </w:t>
      </w:r>
      <w:r>
        <w:rPr>
          <w:rFonts w:ascii="Times New Roman" w:hAnsi="Times New Roman" w:cs="Times New Roman"/>
          <w:sz w:val="20"/>
          <w:szCs w:val="20"/>
        </w:rPr>
        <w:t xml:space="preserve">are 2 </w:t>
      </w:r>
      <w:proofErr w:type="gramStart"/>
      <w:r>
        <w:rPr>
          <w:rFonts w:ascii="Times New Roman" w:hAnsi="Times New Roman" w:cs="Times New Roman"/>
          <w:sz w:val="20"/>
          <w:szCs w:val="20"/>
        </w:rPr>
        <w:t>parameter</w:t>
      </w:r>
      <w:proofErr w:type="gramEnd"/>
      <w:r>
        <w:rPr>
          <w:rFonts w:ascii="Times New Roman" w:hAnsi="Times New Roman" w:cs="Times New Roman"/>
          <w:sz w:val="20"/>
          <w:szCs w:val="20"/>
        </w:rPr>
        <w:t xml:space="preserve"> to adjust: </w:t>
      </w:r>
      <w:r w:rsidR="00D74C06">
        <w:rPr>
          <w:rFonts w:ascii="Times New Roman" w:hAnsi="Times New Roman" w:cs="Times New Roman"/>
          <w:sz w:val="20"/>
          <w:szCs w:val="20"/>
        </w:rPr>
        <w:t>number</w:t>
      </w:r>
      <w:r w:rsidR="00D74C06">
        <w:rPr>
          <w:rFonts w:ascii="Times New Roman" w:hAnsi="Times New Roman" w:cs="Times New Roman"/>
          <w:sz w:val="20"/>
          <w:szCs w:val="20"/>
        </w:rPr>
        <w:t xml:space="preserve"> of </w:t>
      </w:r>
      <w:r>
        <w:rPr>
          <w:rFonts w:ascii="Times New Roman" w:hAnsi="Times New Roman" w:cs="Times New Roman"/>
          <w:sz w:val="20"/>
          <w:szCs w:val="20"/>
        </w:rPr>
        <w:t xml:space="preserve">sample points and </w:t>
      </w:r>
      <w:r w:rsidR="00265D82">
        <w:rPr>
          <w:rFonts w:ascii="Times New Roman" w:hAnsi="Times New Roman" w:cs="Times New Roman"/>
          <w:sz w:val="20"/>
          <w:szCs w:val="20"/>
        </w:rPr>
        <w:t xml:space="preserve">joint slope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oMath>
      <w:r w:rsidR="00265D82">
        <w:rPr>
          <w:rFonts w:ascii="Times New Roman" w:hAnsi="Times New Roman" w:cs="Times New Roman"/>
          <w:sz w:val="20"/>
          <w:szCs w:val="20"/>
        </w:rPr>
        <w:t>.</w:t>
      </w:r>
      <w:r w:rsidR="00D74C06">
        <w:rPr>
          <w:rFonts w:ascii="Times New Roman" w:hAnsi="Times New Roman" w:cs="Times New Roman"/>
          <w:sz w:val="20"/>
          <w:szCs w:val="20"/>
        </w:rPr>
        <w:t xml:space="preserve"> For the sample, </w:t>
      </w:r>
      <w:r w:rsidR="00C65302">
        <w:rPr>
          <w:rFonts w:ascii="Times New Roman" w:hAnsi="Times New Roman" w:cs="Times New Roman"/>
          <w:sz w:val="20"/>
          <w:szCs w:val="20"/>
        </w:rPr>
        <w:t>different numbers of sample points can influence how many details of the original graph can be caught by the PCHIP. A</w:t>
      </w:r>
      <w:r w:rsidR="00D74C06">
        <w:rPr>
          <w:rFonts w:ascii="Times New Roman" w:hAnsi="Times New Roman" w:cs="Times New Roman"/>
          <w:sz w:val="20"/>
          <w:szCs w:val="20"/>
        </w:rPr>
        <w:t xml:space="preserve">fter trials, it is found that 23 is a suitable value (see </w:t>
      </w:r>
      <w:r w:rsidR="00C65302" w:rsidRPr="00C65302">
        <w:rPr>
          <w:rFonts w:ascii="Times New Roman" w:hAnsi="Times New Roman" w:cs="Times New Roman"/>
          <w:sz w:val="20"/>
          <w:szCs w:val="20"/>
        </w:rPr>
        <w:fldChar w:fldCharType="begin"/>
      </w:r>
      <w:r w:rsidR="00C65302" w:rsidRPr="00C65302">
        <w:rPr>
          <w:rFonts w:ascii="Times New Roman" w:hAnsi="Times New Roman" w:cs="Times New Roman"/>
          <w:sz w:val="20"/>
          <w:szCs w:val="20"/>
        </w:rPr>
        <w:instrText xml:space="preserve"> REF _Ref207665427 \h </w:instrText>
      </w:r>
      <w:r w:rsidR="00C65302" w:rsidRPr="00C65302">
        <w:rPr>
          <w:rFonts w:ascii="Times New Roman" w:hAnsi="Times New Roman" w:cs="Times New Roman"/>
          <w:sz w:val="20"/>
          <w:szCs w:val="20"/>
        </w:rPr>
      </w:r>
      <w:r w:rsidR="00C65302">
        <w:rPr>
          <w:rFonts w:ascii="Times New Roman" w:hAnsi="Times New Roman" w:cs="Times New Roman"/>
          <w:sz w:val="20"/>
          <w:szCs w:val="20"/>
        </w:rPr>
        <w:instrText xml:space="preserve"> \* MERGEFORMAT </w:instrText>
      </w:r>
      <w:r w:rsidR="00C65302" w:rsidRPr="00C65302">
        <w:rPr>
          <w:rFonts w:ascii="Times New Roman" w:hAnsi="Times New Roman" w:cs="Times New Roman"/>
          <w:sz w:val="20"/>
          <w:szCs w:val="20"/>
        </w:rPr>
        <w:fldChar w:fldCharType="separate"/>
      </w:r>
      <w:r w:rsidR="00C65302" w:rsidRPr="00C65302">
        <w:rPr>
          <w:rFonts w:ascii="Times New Roman" w:hAnsi="Times New Roman" w:cs="Times New Roman"/>
          <w:sz w:val="20"/>
          <w:szCs w:val="20"/>
        </w:rPr>
        <w:t xml:space="preserve">Table </w:t>
      </w:r>
      <w:r w:rsidR="00C65302" w:rsidRPr="00C65302">
        <w:rPr>
          <w:rFonts w:ascii="Times New Roman" w:hAnsi="Times New Roman" w:cs="Times New Roman"/>
          <w:noProof/>
          <w:sz w:val="20"/>
          <w:szCs w:val="20"/>
        </w:rPr>
        <w:t>1</w:t>
      </w:r>
      <w:r w:rsidR="00C65302" w:rsidRPr="00C65302">
        <w:rPr>
          <w:rFonts w:ascii="Times New Roman" w:hAnsi="Times New Roman" w:cs="Times New Roman"/>
          <w:sz w:val="20"/>
          <w:szCs w:val="20"/>
        </w:rPr>
        <w:fldChar w:fldCharType="end"/>
      </w:r>
      <w:r w:rsidR="00D74C06" w:rsidRPr="00C65302">
        <w:rPr>
          <w:rFonts w:ascii="Times New Roman" w:hAnsi="Times New Roman" w:cs="Times New Roman"/>
          <w:sz w:val="20"/>
          <w:szCs w:val="20"/>
        </w:rPr>
        <w:t>)</w:t>
      </w:r>
    </w:p>
    <w:p w:rsidR="00C65302" w:rsidRPr="00C65302" w:rsidRDefault="00C65302" w:rsidP="00C65302">
      <w:pPr>
        <w:pStyle w:val="Caption"/>
        <w:keepNext/>
        <w:jc w:val="center"/>
        <w:rPr>
          <w:rFonts w:ascii="Times New Roman" w:hAnsi="Times New Roman" w:cs="Times New Roman"/>
        </w:rPr>
      </w:pPr>
      <w:bookmarkStart w:id="2" w:name="_Ref207665427"/>
      <w:r w:rsidRPr="00C65302">
        <w:rPr>
          <w:rFonts w:ascii="Times New Roman" w:hAnsi="Times New Roman" w:cs="Times New Roman"/>
        </w:rPr>
        <w:t xml:space="preserve">Table </w:t>
      </w:r>
      <w:r w:rsidRPr="00C65302">
        <w:rPr>
          <w:rFonts w:ascii="Times New Roman" w:hAnsi="Times New Roman" w:cs="Times New Roman"/>
        </w:rPr>
        <w:fldChar w:fldCharType="begin"/>
      </w:r>
      <w:r w:rsidRPr="00C65302">
        <w:rPr>
          <w:rFonts w:ascii="Times New Roman" w:hAnsi="Times New Roman" w:cs="Times New Roman"/>
        </w:rPr>
        <w:instrText xml:space="preserve"> SEQ Table \* ARABIC </w:instrText>
      </w:r>
      <w:r w:rsidRPr="00C65302">
        <w:rPr>
          <w:rFonts w:ascii="Times New Roman" w:hAnsi="Times New Roman" w:cs="Times New Roman"/>
        </w:rPr>
        <w:fldChar w:fldCharType="separate"/>
      </w:r>
      <w:r w:rsidRPr="00C65302">
        <w:rPr>
          <w:rFonts w:ascii="Times New Roman" w:hAnsi="Times New Roman" w:cs="Times New Roman"/>
          <w:noProof/>
        </w:rPr>
        <w:t>1</w:t>
      </w:r>
      <w:r w:rsidRPr="00C65302">
        <w:rPr>
          <w:rFonts w:ascii="Times New Roman" w:hAnsi="Times New Roman" w:cs="Times New Roman"/>
        </w:rPr>
        <w:fldChar w:fldCharType="end"/>
      </w:r>
      <w:bookmarkEnd w:id="2"/>
      <w:r>
        <w:rPr>
          <w:rFonts w:ascii="Times New Roman" w:hAnsi="Times New Roman" w:cs="Times New Roman"/>
        </w:rPr>
        <w:t>. Comparison between different numbers of sample points</w:t>
      </w:r>
    </w:p>
    <w:tbl>
      <w:tblPr>
        <w:tblStyle w:val="TableGrid"/>
        <w:tblW w:w="11908" w:type="dxa"/>
        <w:tblInd w:w="-289" w:type="dxa"/>
        <w:tblLayout w:type="fixed"/>
        <w:tblLook w:val="04A0" w:firstRow="1" w:lastRow="0" w:firstColumn="1" w:lastColumn="0" w:noHBand="0" w:noVBand="1"/>
      </w:tblPr>
      <w:tblGrid>
        <w:gridCol w:w="1560"/>
        <w:gridCol w:w="3402"/>
        <w:gridCol w:w="3402"/>
        <w:gridCol w:w="3544"/>
      </w:tblGrid>
      <w:tr w:rsidR="00974A1E" w:rsidTr="00974A1E">
        <w:tc>
          <w:tcPr>
            <w:tcW w:w="1560" w:type="dxa"/>
            <w:vAlign w:val="center"/>
          </w:tcPr>
          <w:p w:rsidR="00D74C06" w:rsidRDefault="00974A1E" w:rsidP="00C65302">
            <w:pPr>
              <w:spacing w:beforeLines="30" w:before="72"/>
              <w:jc w:val="center"/>
              <w:rPr>
                <w:rFonts w:ascii="Times New Roman" w:hAnsi="Times New Roman" w:cs="Times New Roman"/>
                <w:sz w:val="20"/>
                <w:szCs w:val="20"/>
              </w:rPr>
            </w:pPr>
            <w:r>
              <w:rPr>
                <w:rFonts w:ascii="Times New Roman" w:hAnsi="Times New Roman" w:cs="Times New Roman"/>
                <w:sz w:val="20"/>
                <w:szCs w:val="20"/>
              </w:rPr>
              <w:t>Sample n</w:t>
            </w:r>
            <w:r w:rsidR="00D74C06">
              <w:rPr>
                <w:rFonts w:ascii="Times New Roman" w:hAnsi="Times New Roman" w:cs="Times New Roman"/>
                <w:sz w:val="20"/>
                <w:szCs w:val="20"/>
              </w:rPr>
              <w:t>umber</w:t>
            </w:r>
          </w:p>
        </w:tc>
        <w:tc>
          <w:tcPr>
            <w:tcW w:w="3402" w:type="dxa"/>
            <w:vAlign w:val="center"/>
          </w:tcPr>
          <w:p w:rsidR="00D74C06" w:rsidRDefault="00D74C06" w:rsidP="00C65302">
            <w:pPr>
              <w:spacing w:beforeLines="30" w:before="72"/>
              <w:jc w:val="center"/>
              <w:rPr>
                <w:rFonts w:ascii="Times New Roman" w:hAnsi="Times New Roman" w:cs="Times New Roman"/>
                <w:sz w:val="20"/>
                <w:szCs w:val="20"/>
              </w:rPr>
            </w:pPr>
            <w:r>
              <w:rPr>
                <w:rFonts w:ascii="Times New Roman" w:hAnsi="Times New Roman" w:cs="Times New Roman"/>
                <w:sz w:val="20"/>
                <w:szCs w:val="20"/>
              </w:rPr>
              <w:t>15</w:t>
            </w:r>
          </w:p>
        </w:tc>
        <w:tc>
          <w:tcPr>
            <w:tcW w:w="3402" w:type="dxa"/>
            <w:vAlign w:val="center"/>
          </w:tcPr>
          <w:p w:rsidR="00D74C06" w:rsidRDefault="00D74C06" w:rsidP="00C65302">
            <w:pPr>
              <w:spacing w:beforeLines="30" w:before="72"/>
              <w:jc w:val="center"/>
              <w:rPr>
                <w:rFonts w:ascii="Times New Roman" w:hAnsi="Times New Roman" w:cs="Times New Roman"/>
                <w:sz w:val="20"/>
                <w:szCs w:val="20"/>
              </w:rPr>
            </w:pPr>
            <w:r>
              <w:rPr>
                <w:rFonts w:ascii="Times New Roman" w:hAnsi="Times New Roman" w:cs="Times New Roman"/>
                <w:sz w:val="20"/>
                <w:szCs w:val="20"/>
              </w:rPr>
              <w:t>23</w:t>
            </w:r>
          </w:p>
        </w:tc>
        <w:tc>
          <w:tcPr>
            <w:tcW w:w="3544" w:type="dxa"/>
            <w:vAlign w:val="center"/>
          </w:tcPr>
          <w:p w:rsidR="00D74C06" w:rsidRDefault="00D74C06" w:rsidP="00C65302">
            <w:pPr>
              <w:spacing w:beforeLines="30" w:before="72"/>
              <w:jc w:val="center"/>
              <w:rPr>
                <w:rFonts w:ascii="Times New Roman" w:hAnsi="Times New Roman" w:cs="Times New Roman"/>
                <w:sz w:val="20"/>
                <w:szCs w:val="20"/>
              </w:rPr>
            </w:pPr>
            <w:r>
              <w:rPr>
                <w:rFonts w:ascii="Times New Roman" w:hAnsi="Times New Roman" w:cs="Times New Roman"/>
                <w:sz w:val="20"/>
                <w:szCs w:val="20"/>
              </w:rPr>
              <w:t>30</w:t>
            </w:r>
          </w:p>
        </w:tc>
      </w:tr>
      <w:tr w:rsidR="00974A1E" w:rsidTr="00974A1E">
        <w:tc>
          <w:tcPr>
            <w:tcW w:w="1560" w:type="dxa"/>
            <w:vAlign w:val="center"/>
          </w:tcPr>
          <w:p w:rsidR="00D74C06" w:rsidRDefault="00D74C06" w:rsidP="00C65302">
            <w:pPr>
              <w:spacing w:beforeLines="30" w:before="72"/>
              <w:jc w:val="center"/>
              <w:rPr>
                <w:rFonts w:ascii="Times New Roman" w:hAnsi="Times New Roman" w:cs="Times New Roman"/>
                <w:sz w:val="20"/>
                <w:szCs w:val="20"/>
              </w:rPr>
            </w:pPr>
            <w:r>
              <w:rPr>
                <w:rFonts w:ascii="Times New Roman" w:hAnsi="Times New Roman" w:cs="Times New Roman"/>
                <w:sz w:val="20"/>
                <w:szCs w:val="20"/>
              </w:rPr>
              <w:t>Figure</w:t>
            </w:r>
          </w:p>
        </w:tc>
        <w:tc>
          <w:tcPr>
            <w:tcW w:w="3402" w:type="dxa"/>
            <w:vAlign w:val="center"/>
          </w:tcPr>
          <w:p w:rsidR="00D74C06" w:rsidRDefault="00974A1E" w:rsidP="00C65302">
            <w:pPr>
              <w:spacing w:beforeLines="30" w:before="72"/>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60000" cy="1440000"/>
                  <wp:effectExtent l="0" t="0" r="0" b="0"/>
                  <wp:docPr id="527565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65402" name="Picture 527565402"/>
                          <pic:cNvPicPr/>
                        </pic:nvPicPr>
                        <pic:blipFill>
                          <a:blip r:embed="rId8">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tc>
        <w:tc>
          <w:tcPr>
            <w:tcW w:w="3402" w:type="dxa"/>
            <w:vAlign w:val="center"/>
          </w:tcPr>
          <w:p w:rsidR="00D74C06" w:rsidRDefault="00974A1E" w:rsidP="00C65302">
            <w:pPr>
              <w:spacing w:beforeLines="30" w:before="72"/>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60000" cy="1440000"/>
                  <wp:effectExtent l="0" t="0" r="0" b="0"/>
                  <wp:docPr id="1355219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1933" name="Picture 135521933"/>
                          <pic:cNvPicPr/>
                        </pic:nvPicPr>
                        <pic:blipFill>
                          <a:blip r:embed="rId9">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tc>
        <w:tc>
          <w:tcPr>
            <w:tcW w:w="3544" w:type="dxa"/>
            <w:vAlign w:val="center"/>
          </w:tcPr>
          <w:p w:rsidR="00D74C06" w:rsidRDefault="00974A1E" w:rsidP="00C65302">
            <w:pPr>
              <w:spacing w:beforeLines="30" w:before="72"/>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60000" cy="1440000"/>
                  <wp:effectExtent l="0" t="0" r="0" b="0"/>
                  <wp:docPr id="1971039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3965" name="Picture 197103965"/>
                          <pic:cNvPicPr/>
                        </pic:nvPicPr>
                        <pic:blipFill>
                          <a:blip r:embed="rId10">
                            <a:extLst>
                              <a:ext uri="{28A0092B-C50C-407E-A947-70E740481C1C}">
                                <a14:useLocalDpi xmlns:a14="http://schemas.microsoft.com/office/drawing/2010/main" val="0"/>
                              </a:ext>
                            </a:extLst>
                          </a:blip>
                          <a:stretch>
                            <a:fillRect/>
                          </a:stretch>
                        </pic:blipFill>
                        <pic:spPr>
                          <a:xfrm>
                            <a:off x="0" y="0"/>
                            <a:ext cx="2160000" cy="1440000"/>
                          </a:xfrm>
                          <a:prstGeom prst="rect">
                            <a:avLst/>
                          </a:prstGeom>
                        </pic:spPr>
                      </pic:pic>
                    </a:graphicData>
                  </a:graphic>
                </wp:inline>
              </w:drawing>
            </w:r>
          </w:p>
        </w:tc>
      </w:tr>
    </w:tbl>
    <w:p w:rsidR="00D74C06" w:rsidRPr="00524D56" w:rsidRDefault="00D74C06" w:rsidP="00B7137A">
      <w:pPr>
        <w:spacing w:beforeLines="30" w:before="72"/>
        <w:rPr>
          <w:rFonts w:ascii="Times New Roman" w:hAnsi="Times New Roman" w:cs="Times New Roman"/>
          <w:sz w:val="2"/>
          <w:szCs w:val="2"/>
        </w:rPr>
      </w:pPr>
    </w:p>
    <w:tbl>
      <w:tblPr>
        <w:tblStyle w:val="TableGrid"/>
        <w:tblW w:w="0" w:type="auto"/>
        <w:tblLook w:val="04A0" w:firstRow="1" w:lastRow="0" w:firstColumn="1" w:lastColumn="0" w:noHBand="0" w:noVBand="1"/>
      </w:tblPr>
      <w:tblGrid>
        <w:gridCol w:w="3823"/>
        <w:gridCol w:w="1984"/>
        <w:gridCol w:w="5521"/>
      </w:tblGrid>
      <w:tr w:rsidR="00CD72A4" w:rsidTr="009C643A">
        <w:tc>
          <w:tcPr>
            <w:tcW w:w="3823" w:type="dxa"/>
          </w:tcPr>
          <w:p w:rsidR="00CD72A4" w:rsidRPr="00C60999" w:rsidRDefault="00CD72A4" w:rsidP="00C60999">
            <w:pPr>
              <w:spacing w:beforeLines="30" w:before="72"/>
              <w:rPr>
                <w:rFonts w:ascii="Times New Roman" w:hAnsi="Times New Roman" w:cs="Times New Roman"/>
                <w:sz w:val="20"/>
                <w:szCs w:val="20"/>
              </w:rPr>
            </w:pPr>
            <w:r>
              <w:rPr>
                <w:rFonts w:ascii="Times New Roman" w:hAnsi="Times New Roman" w:cs="Times New Roman"/>
                <w:sz w:val="20"/>
                <w:szCs w:val="20"/>
              </w:rPr>
              <w:lastRenderedPageBreak/>
              <w:t xml:space="preserve">Here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oMath>
            <w:r>
              <w:rPr>
                <w:rFonts w:ascii="Times New Roman" w:hAnsi="Times New Roman" w:cs="Times New Roman"/>
                <w:sz w:val="20"/>
                <w:szCs w:val="20"/>
              </w:rPr>
              <w:t xml:space="preserve"> is set to be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i-1</m:t>
                          </m:r>
                        </m:sub>
                      </m:sSub>
                    </m:num>
                    <m:den>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i-1</m:t>
                          </m:r>
                        </m:sub>
                      </m:sSub>
                    </m:den>
                  </m:f>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den>
                  </m:f>
                </m:e>
              </m:d>
              <m:r>
                <w:rPr>
                  <w:rFonts w:ascii="Cambria Math" w:hAnsi="Cambria Math" w:cs="Times New Roman"/>
                  <w:sz w:val="20"/>
                  <w:szCs w:val="20"/>
                </w:rPr>
                <m:t>/</m:t>
              </m:r>
              <m:r>
                <w:rPr>
                  <w:rFonts w:ascii="Cambria Math" w:hAnsi="Cambria Math" w:cs="Times New Roman"/>
                  <w:sz w:val="20"/>
                  <w:szCs w:val="20"/>
                </w:rPr>
                <m:t>2</m:t>
              </m:r>
            </m:oMath>
            <w:r w:rsidRPr="00C60999">
              <w:rPr>
                <w:rFonts w:ascii="Times New Roman" w:hAnsi="Times New Roman" w:cs="Times New Roman"/>
                <w:sz w:val="20"/>
                <w:szCs w:val="20"/>
              </w:rPr>
              <w:t xml:space="preserve"> which is the av</w:t>
            </w:r>
            <w:proofErr w:type="spellStart"/>
            <w:r w:rsidRPr="00C60999">
              <w:rPr>
                <w:rFonts w:ascii="Times New Roman" w:hAnsi="Times New Roman" w:cs="Times New Roman"/>
                <w:sz w:val="20"/>
                <w:szCs w:val="20"/>
              </w:rPr>
              <w:t>erage</w:t>
            </w:r>
            <w:proofErr w:type="spellEnd"/>
            <w:r w:rsidRPr="00C60999">
              <w:rPr>
                <w:rFonts w:ascii="Times New Roman" w:hAnsi="Times New Roman" w:cs="Times New Roman"/>
                <w:sz w:val="20"/>
                <w:szCs w:val="20"/>
              </w:rPr>
              <w:t xml:space="preserve"> of the </w:t>
            </w:r>
            <w:r w:rsidRPr="00C60999">
              <w:rPr>
                <w:rFonts w:ascii="Times New Roman" w:hAnsi="Times New Roman" w:cs="Times New Roman"/>
                <w:sz w:val="20"/>
                <w:szCs w:val="20"/>
              </w:rPr>
              <w:t>secant slope</w:t>
            </w:r>
            <w:r w:rsidRPr="00C60999">
              <w:rPr>
                <w:rFonts w:ascii="Times New Roman" w:hAnsi="Times New Roman" w:cs="Times New Roman"/>
                <w:sz w:val="20"/>
                <w:szCs w:val="20"/>
              </w:rPr>
              <w:t xml:space="preserve">s of the adjacent points with the edge conditions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0</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22</m:t>
                  </m:r>
                </m:sub>
              </m:sSub>
              <m:r>
                <w:rPr>
                  <w:rFonts w:ascii="Cambria Math" w:hAnsi="Cambria Math" w:cs="Times New Roman"/>
                  <w:sz w:val="20"/>
                  <w:szCs w:val="20"/>
                </w:rPr>
                <m:t>=0</m:t>
              </m:r>
            </m:oMath>
            <w:r w:rsidRPr="00C60999">
              <w:rPr>
                <w:rFonts w:ascii="Times New Roman" w:hAnsi="Times New Roman" w:cs="Times New Roman"/>
                <w:sz w:val="20"/>
                <w:szCs w:val="20"/>
              </w:rPr>
              <w:t xml:space="preserve">. But in figure in </w:t>
            </w:r>
            <w:r w:rsidRPr="00C60999">
              <w:rPr>
                <w:rFonts w:ascii="Times New Roman" w:hAnsi="Times New Roman" w:cs="Times New Roman"/>
                <w:sz w:val="20"/>
                <w:szCs w:val="20"/>
              </w:rPr>
              <w:fldChar w:fldCharType="begin"/>
            </w:r>
            <w:r w:rsidRPr="00C60999">
              <w:rPr>
                <w:rFonts w:ascii="Times New Roman" w:hAnsi="Times New Roman" w:cs="Times New Roman"/>
                <w:sz w:val="20"/>
                <w:szCs w:val="20"/>
              </w:rPr>
              <w:instrText xml:space="preserve"> REF _Ref207665427 \h </w:instrText>
            </w:r>
            <w:r w:rsidRPr="00C60999">
              <w:rPr>
                <w:rFonts w:ascii="Times New Roman" w:hAnsi="Times New Roman" w:cs="Times New Roman"/>
                <w:sz w:val="20"/>
                <w:szCs w:val="20"/>
              </w:rPr>
            </w:r>
            <w:r w:rsidRPr="00C60999">
              <w:rPr>
                <w:rFonts w:ascii="Times New Roman" w:hAnsi="Times New Roman" w:cs="Times New Roman"/>
                <w:sz w:val="20"/>
                <w:szCs w:val="20"/>
              </w:rPr>
              <w:instrText xml:space="preserve"> \* MERGEFORMAT </w:instrText>
            </w:r>
            <w:r w:rsidRPr="00C60999">
              <w:rPr>
                <w:rFonts w:ascii="Times New Roman" w:hAnsi="Times New Roman" w:cs="Times New Roman"/>
                <w:sz w:val="20"/>
                <w:szCs w:val="20"/>
              </w:rPr>
              <w:fldChar w:fldCharType="separate"/>
            </w:r>
            <w:r w:rsidRPr="00C60999">
              <w:rPr>
                <w:rFonts w:ascii="Times New Roman" w:hAnsi="Times New Roman" w:cs="Times New Roman"/>
                <w:sz w:val="20"/>
                <w:szCs w:val="20"/>
              </w:rPr>
              <w:t xml:space="preserve">Table </w:t>
            </w:r>
            <w:r w:rsidRPr="00C60999">
              <w:rPr>
                <w:rFonts w:ascii="Times New Roman" w:hAnsi="Times New Roman" w:cs="Times New Roman"/>
                <w:noProof/>
                <w:sz w:val="20"/>
                <w:szCs w:val="20"/>
              </w:rPr>
              <w:t>1</w:t>
            </w:r>
            <w:r w:rsidRPr="00C60999">
              <w:rPr>
                <w:rFonts w:ascii="Times New Roman" w:hAnsi="Times New Roman" w:cs="Times New Roman"/>
                <w:sz w:val="20"/>
                <w:szCs w:val="20"/>
              </w:rPr>
              <w:fldChar w:fldCharType="end"/>
            </w:r>
            <w:r w:rsidRPr="00C60999">
              <w:rPr>
                <w:rFonts w:ascii="Times New Roman" w:hAnsi="Times New Roman" w:cs="Times New Roman"/>
                <w:sz w:val="20"/>
                <w:szCs w:val="20"/>
              </w:rPr>
              <w:t>, some unnatural</w:t>
            </w:r>
            <w:r w:rsidRPr="00C60999">
              <w:rPr>
                <w:rFonts w:ascii="Times New Roman" w:hAnsi="Times New Roman" w:cs="Times New Roman"/>
                <w:sz w:val="20"/>
                <w:szCs w:val="20"/>
                <w:lang w:val="en-US"/>
              </w:rPr>
              <w:t xml:space="preserve"> </w:t>
            </w:r>
            <w:r w:rsidRPr="00C60999">
              <w:rPr>
                <w:rFonts w:ascii="Times New Roman" w:hAnsi="Times New Roman" w:cs="Times New Roman"/>
                <w:sz w:val="20"/>
                <w:szCs w:val="20"/>
              </w:rPr>
              <w:t xml:space="preserve">wiggles are observed at sharp turns. It is because when a sample point is a stationary point, the corresponding </w:t>
            </w:r>
            <m:oMath>
              <m:r>
                <w:rPr>
                  <w:rFonts w:ascii="Cambria Math" w:hAnsi="Cambria Math" w:cs="Times New Roman"/>
                  <w:sz w:val="20"/>
                  <w:szCs w:val="20"/>
                </w:rPr>
                <m:t>d</m:t>
              </m:r>
            </m:oMath>
            <w:r w:rsidRPr="00C60999">
              <w:rPr>
                <w:rFonts w:ascii="Times New Roman" w:hAnsi="Times New Roman" w:cs="Times New Roman"/>
                <w:sz w:val="20"/>
                <w:szCs w:val="20"/>
              </w:rPr>
              <w:t xml:space="preserve"> might not be 0, making the PCHIP faking a new stationary point (see </w:t>
            </w:r>
            <w:r w:rsidR="00C60999" w:rsidRPr="00C60999">
              <w:rPr>
                <w:rFonts w:ascii="Times New Roman" w:hAnsi="Times New Roman" w:cs="Times New Roman"/>
                <w:sz w:val="20"/>
                <w:szCs w:val="20"/>
              </w:rPr>
              <w:fldChar w:fldCharType="begin"/>
            </w:r>
            <w:r w:rsidR="00C60999" w:rsidRPr="00C60999">
              <w:rPr>
                <w:rFonts w:ascii="Times New Roman" w:hAnsi="Times New Roman" w:cs="Times New Roman"/>
                <w:sz w:val="20"/>
                <w:szCs w:val="20"/>
              </w:rPr>
              <w:instrText xml:space="preserve"> REF _Ref207667749 \h </w:instrText>
            </w:r>
            <w:r w:rsidR="00C60999" w:rsidRPr="00C60999">
              <w:rPr>
                <w:rFonts w:ascii="Times New Roman" w:hAnsi="Times New Roman" w:cs="Times New Roman"/>
                <w:sz w:val="20"/>
                <w:szCs w:val="20"/>
              </w:rPr>
            </w:r>
            <w:r w:rsidR="00C60999" w:rsidRPr="00C60999">
              <w:rPr>
                <w:rFonts w:ascii="Times New Roman" w:hAnsi="Times New Roman" w:cs="Times New Roman"/>
                <w:sz w:val="20"/>
                <w:szCs w:val="20"/>
              </w:rPr>
              <w:instrText xml:space="preserve"> \* MERGEFORMAT </w:instrText>
            </w:r>
            <w:r w:rsidR="00C60999" w:rsidRPr="00C60999">
              <w:rPr>
                <w:rFonts w:ascii="Times New Roman" w:hAnsi="Times New Roman" w:cs="Times New Roman"/>
                <w:sz w:val="20"/>
                <w:szCs w:val="20"/>
              </w:rPr>
              <w:fldChar w:fldCharType="separate"/>
            </w:r>
            <w:r w:rsidR="00C60999" w:rsidRPr="00C60999">
              <w:rPr>
                <w:rFonts w:ascii="Times New Roman" w:hAnsi="Times New Roman" w:cs="Times New Roman"/>
                <w:sz w:val="20"/>
                <w:szCs w:val="20"/>
              </w:rPr>
              <w:t xml:space="preserve">Figure </w:t>
            </w:r>
            <w:r w:rsidR="00C60999" w:rsidRPr="00C60999">
              <w:rPr>
                <w:rFonts w:ascii="Times New Roman" w:hAnsi="Times New Roman" w:cs="Times New Roman"/>
                <w:noProof/>
                <w:sz w:val="20"/>
                <w:szCs w:val="20"/>
              </w:rPr>
              <w:t>4</w:t>
            </w:r>
            <w:r w:rsidR="00C60999" w:rsidRPr="00C60999">
              <w:rPr>
                <w:rFonts w:ascii="Times New Roman" w:hAnsi="Times New Roman" w:cs="Times New Roman"/>
                <w:sz w:val="20"/>
                <w:szCs w:val="20"/>
              </w:rPr>
              <w:fldChar w:fldCharType="end"/>
            </w:r>
            <w:r w:rsidR="00C60999" w:rsidRPr="00C60999">
              <w:rPr>
                <w:rFonts w:ascii="Times New Roman" w:hAnsi="Times New Roman" w:cs="Times New Roman"/>
                <w:sz w:val="20"/>
                <w:szCs w:val="20"/>
              </w:rPr>
              <w:t xml:space="preserve">). </w:t>
            </w:r>
            <w:r w:rsidRPr="00C60999">
              <w:rPr>
                <w:rFonts w:ascii="Times New Roman" w:hAnsi="Times New Roman" w:cs="Times New Roman"/>
                <w:sz w:val="20"/>
                <w:szCs w:val="20"/>
              </w:rPr>
              <w:t>The solution is, when dealing with a local maximum or minimum, namely</w:t>
            </w:r>
          </w:p>
          <w:p w:rsidR="00CD72A4" w:rsidRPr="00C60999" w:rsidRDefault="00CD72A4" w:rsidP="00C60999">
            <w:pPr>
              <w:spacing w:beforeLines="30" w:before="72"/>
              <w:jc w:val="center"/>
              <w:rPr>
                <w:rFonts w:ascii="Times New Roman" w:hAnsi="Times New Roman" w:cs="Times New Roman"/>
                <w:sz w:val="20"/>
                <w:szCs w:val="20"/>
              </w:rPr>
            </w:pPr>
            <w:r w:rsidRPr="00C60999">
              <w:rPr>
                <w:rFonts w:ascii="Times New Roman" w:hAnsi="Times New Roman" w:cs="Times New Roman"/>
                <w:sz w:val="20"/>
                <w:szCs w:val="20"/>
              </w:rPr>
              <w:t xml:space="preserve">If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i-1</m:t>
                  </m:r>
                </m:sub>
              </m:sSub>
            </m:oMath>
            <w:r w:rsidRPr="00C60999">
              <w:rPr>
                <w:rFonts w:ascii="Times New Roman" w:hAnsi="Times New Roman" w:cs="Times New Roman"/>
                <w:sz w:val="20"/>
                <w:szCs w:val="20"/>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oMath>
            <w:r w:rsidRPr="00C60999">
              <w:rPr>
                <w:rFonts w:ascii="Times New Roman" w:hAnsi="Times New Roman" w:cs="Times New Roman"/>
                <w:sz w:val="20"/>
                <w:szCs w:val="20"/>
              </w:rPr>
              <w:t xml:space="preserve"> have different signs, </w:t>
            </w:r>
            <m:oMath>
              <m:sSub>
                <m:sSubPr>
                  <m:ctrlPr>
                    <w:rPr>
                      <w:rFonts w:ascii="Cambria Math" w:hAnsi="Cambria Math" w:cs="Times New Roman"/>
                      <w:i/>
                      <w:sz w:val="20"/>
                      <w:szCs w:val="20"/>
                    </w:rPr>
                  </m:ctrlPr>
                </m:sSubPr>
                <m:e>
                  <m:r>
                    <w:rPr>
                      <w:rFonts w:ascii="Cambria Math" w:hAnsi="Cambria Math" w:cs="Times New Roman"/>
                      <w:sz w:val="20"/>
                      <w:szCs w:val="20"/>
                    </w:rPr>
                    <m:t>d</m:t>
                  </m:r>
                </m:e>
                <m:sub>
                  <m:r>
                    <w:rPr>
                      <w:rFonts w:ascii="Cambria Math" w:hAnsi="Cambria Math" w:cs="Times New Roman"/>
                      <w:sz w:val="20"/>
                      <w:szCs w:val="20"/>
                    </w:rPr>
                    <m:t>i</m:t>
                  </m:r>
                </m:sub>
              </m:sSub>
              <m:r>
                <w:rPr>
                  <w:rFonts w:ascii="Cambria Math" w:hAnsi="Cambria Math" w:cs="Times New Roman"/>
                  <w:sz w:val="20"/>
                  <w:szCs w:val="20"/>
                </w:rPr>
                <m:t>=0</m:t>
              </m:r>
            </m:oMath>
            <w:r w:rsidRPr="00C60999">
              <w:rPr>
                <w:rFonts w:ascii="Times New Roman" w:hAnsi="Times New Roman" w:cs="Times New Roman"/>
                <w:sz w:val="20"/>
                <w:szCs w:val="20"/>
              </w:rPr>
              <w:t>.</w:t>
            </w:r>
          </w:p>
          <w:p w:rsidR="00CD72A4" w:rsidRDefault="00CD72A4" w:rsidP="00C60999">
            <w:pPr>
              <w:spacing w:beforeLines="30" w:before="72"/>
              <w:rPr>
                <w:rFonts w:ascii="Times New Roman" w:hAnsi="Times New Roman" w:cs="Times New Roman" w:hint="eastAsia"/>
                <w:sz w:val="20"/>
                <w:szCs w:val="20"/>
              </w:rPr>
            </w:pPr>
            <w:r w:rsidRPr="00C60999">
              <w:rPr>
                <w:rFonts w:ascii="Times New Roman" w:hAnsi="Times New Roman" w:cs="Times New Roman"/>
                <w:sz w:val="20"/>
                <w:szCs w:val="20"/>
              </w:rPr>
              <w:t>Which yields</w:t>
            </w:r>
            <w:r w:rsidR="009C643A">
              <w:rPr>
                <w:rFonts w:ascii="Times New Roman" w:hAnsi="Times New Roman" w:cs="Times New Roman"/>
                <w:sz w:val="20"/>
                <w:szCs w:val="20"/>
              </w:rPr>
              <w:t xml:space="preserve"> the curves</w:t>
            </w:r>
            <w:r w:rsidR="00C60999" w:rsidRPr="00C60999">
              <w:rPr>
                <w:rFonts w:ascii="Times New Roman" w:hAnsi="Times New Roman" w:cs="Times New Roman"/>
                <w:sz w:val="20"/>
                <w:szCs w:val="20"/>
              </w:rPr>
              <w:t xml:space="preserve"> </w:t>
            </w:r>
            <w:r w:rsidR="00C60999" w:rsidRPr="00C60999">
              <w:rPr>
                <w:rFonts w:ascii="Times New Roman" w:hAnsi="Times New Roman" w:cs="Times New Roman"/>
                <w:sz w:val="20"/>
                <w:szCs w:val="20"/>
              </w:rPr>
              <w:fldChar w:fldCharType="begin"/>
            </w:r>
            <w:r w:rsidR="00C60999" w:rsidRPr="00C60999">
              <w:rPr>
                <w:rFonts w:ascii="Times New Roman" w:hAnsi="Times New Roman" w:cs="Times New Roman"/>
                <w:sz w:val="20"/>
                <w:szCs w:val="20"/>
              </w:rPr>
              <w:instrText xml:space="preserve"> REF _Ref207667706 \h </w:instrText>
            </w:r>
            <w:r w:rsidR="00C60999" w:rsidRPr="00C60999">
              <w:rPr>
                <w:rFonts w:ascii="Times New Roman" w:hAnsi="Times New Roman" w:cs="Times New Roman"/>
                <w:sz w:val="20"/>
                <w:szCs w:val="20"/>
              </w:rPr>
            </w:r>
            <w:r w:rsidR="00C60999" w:rsidRPr="00C60999">
              <w:rPr>
                <w:rFonts w:ascii="Times New Roman" w:hAnsi="Times New Roman" w:cs="Times New Roman"/>
                <w:sz w:val="20"/>
                <w:szCs w:val="20"/>
              </w:rPr>
              <w:instrText xml:space="preserve"> \* MERGEFORMAT </w:instrText>
            </w:r>
            <w:r w:rsidR="00C60999" w:rsidRPr="00C60999">
              <w:rPr>
                <w:rFonts w:ascii="Times New Roman" w:hAnsi="Times New Roman" w:cs="Times New Roman"/>
                <w:sz w:val="20"/>
                <w:szCs w:val="20"/>
              </w:rPr>
              <w:fldChar w:fldCharType="separate"/>
            </w:r>
            <w:r w:rsidR="00C60999" w:rsidRPr="00C60999">
              <w:rPr>
                <w:rFonts w:ascii="Times New Roman" w:hAnsi="Times New Roman" w:cs="Times New Roman"/>
                <w:sz w:val="20"/>
                <w:szCs w:val="20"/>
              </w:rPr>
              <w:t xml:space="preserve">Figure </w:t>
            </w:r>
            <w:r w:rsidR="00C60999" w:rsidRPr="00C60999">
              <w:rPr>
                <w:rFonts w:ascii="Times New Roman" w:hAnsi="Times New Roman" w:cs="Times New Roman"/>
                <w:noProof/>
                <w:sz w:val="20"/>
                <w:szCs w:val="20"/>
              </w:rPr>
              <w:t>5</w:t>
            </w:r>
            <w:r w:rsidR="00C60999" w:rsidRPr="00C60999">
              <w:rPr>
                <w:rFonts w:ascii="Times New Roman" w:hAnsi="Times New Roman" w:cs="Times New Roman"/>
                <w:sz w:val="20"/>
                <w:szCs w:val="20"/>
              </w:rPr>
              <w:fldChar w:fldCharType="end"/>
            </w:r>
            <w:r w:rsidR="009C643A">
              <w:rPr>
                <w:rFonts w:ascii="Times New Roman" w:hAnsi="Times New Roman" w:cs="Times New Roman"/>
                <w:sz w:val="20"/>
                <w:szCs w:val="20"/>
              </w:rPr>
              <w:t xml:space="preserve">, which contains two sets of 22 PCHIPs </w:t>
            </w:r>
            <m:oMath>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up</m:t>
                  </m:r>
                </m:sup>
              </m:sSubSup>
              <m:r>
                <w:rPr>
                  <w:rFonts w:ascii="Cambria Math" w:hAnsi="Cambria Math" w:cs="Times New Roman"/>
                  <w:sz w:val="20"/>
                  <w:szCs w:val="20"/>
                </w:rPr>
                <m:t xml:space="preserve">, </m:t>
              </m:r>
              <m:sSubSup>
                <m:sSubSupPr>
                  <m:ctrlPr>
                    <w:rPr>
                      <w:rFonts w:ascii="Cambria Math" w:hAnsi="Cambria Math" w:cs="Times New Roman"/>
                      <w:i/>
                      <w:sz w:val="20"/>
                      <w:szCs w:val="20"/>
                    </w:rPr>
                  </m:ctrlPr>
                </m:sSubSupPr>
                <m:e>
                  <m:r>
                    <w:rPr>
                      <w:rFonts w:ascii="Cambria Math" w:hAnsi="Cambria Math" w:cs="Times New Roman"/>
                      <w:sz w:val="20"/>
                      <w:szCs w:val="20"/>
                    </w:rPr>
                    <m:t>p</m:t>
                  </m:r>
                </m:e>
                <m:sub>
                  <m:r>
                    <w:rPr>
                      <w:rFonts w:ascii="Cambria Math" w:hAnsi="Cambria Math" w:cs="Times New Roman"/>
                      <w:sz w:val="20"/>
                      <w:szCs w:val="20"/>
                    </w:rPr>
                    <m:t>i</m:t>
                  </m:r>
                </m:sub>
                <m:sup>
                  <m:r>
                    <w:rPr>
                      <w:rFonts w:ascii="Cambria Math" w:hAnsi="Cambria Math" w:cs="Times New Roman"/>
                      <w:sz w:val="20"/>
                      <w:szCs w:val="20"/>
                    </w:rPr>
                    <m:t>low</m:t>
                  </m:r>
                </m:sup>
              </m:sSubSup>
            </m:oMath>
            <w:r w:rsidR="009C643A">
              <w:rPr>
                <w:rFonts w:ascii="Times New Roman" w:hAnsi="Times New Roman" w:cs="Times New Roman"/>
                <w:sz w:val="20"/>
                <w:szCs w:val="20"/>
              </w:rPr>
              <w:t>.</w:t>
            </w:r>
          </w:p>
        </w:tc>
        <w:tc>
          <w:tcPr>
            <w:tcW w:w="1984" w:type="dxa"/>
            <w:vAlign w:val="center"/>
          </w:tcPr>
          <w:p w:rsidR="00C60999" w:rsidRPr="00C60999" w:rsidRDefault="00423148" w:rsidP="00C60999">
            <w:pPr>
              <w:keepNext/>
              <w:jc w:val="center"/>
              <w:rPr>
                <w:rFonts w:ascii="Times New Roman" w:hAnsi="Times New Roman" w:cs="Times New Roman"/>
              </w:rPr>
            </w:pPr>
            <w:r w:rsidRPr="00C60999">
              <w:rPr>
                <w:rFonts w:ascii="Times New Roman" w:hAnsi="Times New Roman" w:cs="Times New Roman"/>
                <w:noProof/>
                <w:sz w:val="20"/>
                <w:szCs w:val="20"/>
              </w:rPr>
              <w:drawing>
                <wp:inline distT="0" distB="0" distL="0" distR="0">
                  <wp:extent cx="1084580" cy="2229852"/>
                  <wp:effectExtent l="0" t="0" r="0" b="5715"/>
                  <wp:docPr id="13995591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59191" name="Picture 1399559191"/>
                          <pic:cNvPicPr/>
                        </pic:nvPicPr>
                        <pic:blipFill rotWithShape="1">
                          <a:blip r:embed="rId11">
                            <a:extLst>
                              <a:ext uri="{28A0092B-C50C-407E-A947-70E740481C1C}">
                                <a14:useLocalDpi xmlns:a14="http://schemas.microsoft.com/office/drawing/2010/main" val="0"/>
                              </a:ext>
                            </a:extLst>
                          </a:blip>
                          <a:srcRect b="4673"/>
                          <a:stretch/>
                        </pic:blipFill>
                        <pic:spPr bwMode="auto">
                          <a:xfrm>
                            <a:off x="0" y="0"/>
                            <a:ext cx="1084962" cy="2230637"/>
                          </a:xfrm>
                          <a:prstGeom prst="rect">
                            <a:avLst/>
                          </a:prstGeom>
                          <a:ln>
                            <a:noFill/>
                          </a:ln>
                          <a:extLst>
                            <a:ext uri="{53640926-AAD7-44D8-BBD7-CCE9431645EC}">
                              <a14:shadowObscured xmlns:a14="http://schemas.microsoft.com/office/drawing/2010/main"/>
                            </a:ext>
                          </a:extLst>
                        </pic:spPr>
                      </pic:pic>
                    </a:graphicData>
                  </a:graphic>
                </wp:inline>
              </w:drawing>
            </w:r>
          </w:p>
          <w:p w:rsidR="00CD72A4" w:rsidRPr="00C60999" w:rsidRDefault="00C60999" w:rsidP="00C60999">
            <w:pPr>
              <w:pStyle w:val="Caption"/>
              <w:jc w:val="center"/>
              <w:rPr>
                <w:rFonts w:ascii="Times New Roman" w:hAnsi="Times New Roman" w:cs="Times New Roman"/>
              </w:rPr>
            </w:pPr>
            <w:bookmarkStart w:id="3" w:name="_Ref207667749"/>
            <w:r w:rsidRPr="00C60999">
              <w:rPr>
                <w:rFonts w:ascii="Times New Roman" w:hAnsi="Times New Roman" w:cs="Times New Roman"/>
              </w:rPr>
              <w:t xml:space="preserve">Figure </w:t>
            </w:r>
            <w:r w:rsidRPr="00C60999">
              <w:rPr>
                <w:rFonts w:ascii="Times New Roman" w:hAnsi="Times New Roman" w:cs="Times New Roman"/>
              </w:rPr>
              <w:fldChar w:fldCharType="begin"/>
            </w:r>
            <w:r w:rsidRPr="00C60999">
              <w:rPr>
                <w:rFonts w:ascii="Times New Roman" w:hAnsi="Times New Roman" w:cs="Times New Roman"/>
              </w:rPr>
              <w:instrText xml:space="preserve"> SEQ Figure \* ARABIC </w:instrText>
            </w:r>
            <w:r w:rsidRPr="00C60999">
              <w:rPr>
                <w:rFonts w:ascii="Times New Roman" w:hAnsi="Times New Roman" w:cs="Times New Roman"/>
              </w:rPr>
              <w:fldChar w:fldCharType="separate"/>
            </w:r>
            <w:r w:rsidRPr="00C60999">
              <w:rPr>
                <w:rFonts w:ascii="Times New Roman" w:hAnsi="Times New Roman" w:cs="Times New Roman"/>
                <w:noProof/>
              </w:rPr>
              <w:t>4</w:t>
            </w:r>
            <w:r w:rsidRPr="00C60999">
              <w:rPr>
                <w:rFonts w:ascii="Times New Roman" w:hAnsi="Times New Roman" w:cs="Times New Roman"/>
              </w:rPr>
              <w:fldChar w:fldCharType="end"/>
            </w:r>
            <w:bookmarkEnd w:id="3"/>
            <w:r w:rsidRPr="00C60999">
              <w:rPr>
                <w:rFonts w:ascii="Times New Roman" w:hAnsi="Times New Roman" w:cs="Times New Roman"/>
              </w:rPr>
              <w:t xml:space="preserve">. </w:t>
            </w:r>
            <w:r w:rsidRPr="00C60999">
              <w:rPr>
                <w:rFonts w:ascii="Times New Roman" w:hAnsi="Times New Roman" w:cs="Times New Roman"/>
              </w:rPr>
              <w:t>slope</w:t>
            </w:r>
            <w:r w:rsidRPr="00C60999">
              <w:rPr>
                <w:rFonts w:ascii="Times New Roman" w:hAnsi="Times New Roman" w:cs="Times New Roman"/>
              </w:rPr>
              <w:t xml:space="preserve"> fails</w:t>
            </w:r>
          </w:p>
        </w:tc>
        <w:tc>
          <w:tcPr>
            <w:tcW w:w="5521" w:type="dxa"/>
            <w:vAlign w:val="center"/>
          </w:tcPr>
          <w:p w:rsidR="00C60999" w:rsidRPr="00C60999" w:rsidRDefault="00CD72A4" w:rsidP="00C60999">
            <w:pPr>
              <w:keepNext/>
              <w:jc w:val="center"/>
              <w:rPr>
                <w:rFonts w:ascii="Times New Roman" w:hAnsi="Times New Roman" w:cs="Times New Roman"/>
              </w:rPr>
            </w:pPr>
            <w:r w:rsidRPr="00C60999">
              <w:rPr>
                <w:rFonts w:ascii="Times New Roman" w:hAnsi="Times New Roman" w:cs="Times New Roman"/>
                <w:noProof/>
                <w:sz w:val="20"/>
                <w:szCs w:val="20"/>
              </w:rPr>
              <w:drawing>
                <wp:inline distT="0" distB="0" distL="0" distR="0" wp14:anchorId="28C8B4C9" wp14:editId="36CC4542">
                  <wp:extent cx="3359785" cy="2229485"/>
                  <wp:effectExtent l="0" t="0" r="5715" b="5715"/>
                  <wp:docPr id="155506779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7793" name="Picture 1555067793"/>
                          <pic:cNvPicPr/>
                        </pic:nvPicPr>
                        <pic:blipFill rotWithShape="1">
                          <a:blip r:embed="rId12">
                            <a:extLst>
                              <a:ext uri="{28A0092B-C50C-407E-A947-70E740481C1C}">
                                <a14:useLocalDpi xmlns:a14="http://schemas.microsoft.com/office/drawing/2010/main" val="0"/>
                              </a:ext>
                            </a:extLst>
                          </a:blip>
                          <a:srcRect l="3457" r="1" b="3904"/>
                          <a:stretch/>
                        </pic:blipFill>
                        <pic:spPr bwMode="auto">
                          <a:xfrm>
                            <a:off x="0" y="0"/>
                            <a:ext cx="3376508" cy="2240582"/>
                          </a:xfrm>
                          <a:prstGeom prst="rect">
                            <a:avLst/>
                          </a:prstGeom>
                          <a:ln>
                            <a:noFill/>
                          </a:ln>
                          <a:extLst>
                            <a:ext uri="{53640926-AAD7-44D8-BBD7-CCE9431645EC}">
                              <a14:shadowObscured xmlns:a14="http://schemas.microsoft.com/office/drawing/2010/main"/>
                            </a:ext>
                          </a:extLst>
                        </pic:spPr>
                      </pic:pic>
                    </a:graphicData>
                  </a:graphic>
                </wp:inline>
              </w:drawing>
            </w:r>
          </w:p>
          <w:p w:rsidR="00CD72A4" w:rsidRPr="00C60999" w:rsidRDefault="00C60999" w:rsidP="00C60999">
            <w:pPr>
              <w:pStyle w:val="Caption"/>
              <w:jc w:val="center"/>
              <w:rPr>
                <w:rFonts w:ascii="Times New Roman" w:hAnsi="Times New Roman" w:cs="Times New Roman"/>
                <w:vertAlign w:val="subscript"/>
              </w:rPr>
            </w:pPr>
            <w:bookmarkStart w:id="4" w:name="_Ref207667706"/>
            <w:r w:rsidRPr="00C60999">
              <w:rPr>
                <w:rFonts w:ascii="Times New Roman" w:hAnsi="Times New Roman" w:cs="Times New Roman"/>
              </w:rPr>
              <w:t xml:space="preserve">Figure </w:t>
            </w:r>
            <w:r w:rsidRPr="00C60999">
              <w:rPr>
                <w:rFonts w:ascii="Times New Roman" w:hAnsi="Times New Roman" w:cs="Times New Roman"/>
              </w:rPr>
              <w:fldChar w:fldCharType="begin"/>
            </w:r>
            <w:r w:rsidRPr="00C60999">
              <w:rPr>
                <w:rFonts w:ascii="Times New Roman" w:hAnsi="Times New Roman" w:cs="Times New Roman"/>
              </w:rPr>
              <w:instrText xml:space="preserve"> SEQ Figure \* ARABIC </w:instrText>
            </w:r>
            <w:r w:rsidRPr="00C60999">
              <w:rPr>
                <w:rFonts w:ascii="Times New Roman" w:hAnsi="Times New Roman" w:cs="Times New Roman"/>
              </w:rPr>
              <w:fldChar w:fldCharType="separate"/>
            </w:r>
            <w:r w:rsidRPr="00C60999">
              <w:rPr>
                <w:rFonts w:ascii="Times New Roman" w:hAnsi="Times New Roman" w:cs="Times New Roman"/>
                <w:noProof/>
              </w:rPr>
              <w:t>5</w:t>
            </w:r>
            <w:r w:rsidRPr="00C60999">
              <w:rPr>
                <w:rFonts w:ascii="Times New Roman" w:hAnsi="Times New Roman" w:cs="Times New Roman"/>
              </w:rPr>
              <w:fldChar w:fldCharType="end"/>
            </w:r>
            <w:bookmarkEnd w:id="4"/>
            <w:r w:rsidRPr="00C60999">
              <w:rPr>
                <w:rFonts w:ascii="Times New Roman" w:hAnsi="Times New Roman" w:cs="Times New Roman"/>
              </w:rPr>
              <w:t>. D</w:t>
            </w:r>
            <w:r w:rsidRPr="00C60999">
              <w:rPr>
                <w:rFonts w:ascii="Times New Roman" w:hAnsi="Times New Roman" w:cs="Times New Roman"/>
                <w:vertAlign w:val="subscript"/>
              </w:rPr>
              <w:t>4</w:t>
            </w:r>
          </w:p>
        </w:tc>
      </w:tr>
    </w:tbl>
    <w:p w:rsidR="00D74C06" w:rsidRPr="00D74C06" w:rsidRDefault="00D74C06" w:rsidP="00B7137A">
      <w:pPr>
        <w:spacing w:beforeLines="30" w:before="72"/>
        <w:rPr>
          <w:rFonts w:ascii="Times New Roman" w:hAnsi="Times New Roman" w:cs="Times New Roman"/>
          <w:sz w:val="20"/>
          <w:szCs w:val="20"/>
        </w:rPr>
      </w:pPr>
    </w:p>
    <w:sectPr w:rsidR="00D74C06" w:rsidRPr="00D74C06" w:rsidSect="00FD7ECE">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E1141"/>
    <w:multiLevelType w:val="multilevel"/>
    <w:tmpl w:val="6C1CF322"/>
    <w:lvl w:ilvl="0">
      <w:start w:val="1"/>
      <w:numFmt w:val="decimal"/>
      <w:lvlText w:val="%1."/>
      <w:lvlJc w:val="left"/>
      <w:pPr>
        <w:ind w:left="425" w:hanging="425"/>
      </w:pPr>
    </w:lvl>
    <w:lvl w:ilvl="1">
      <w:start w:val="1"/>
      <w:numFmt w:val="decimal"/>
      <w:lvlText w:val="%1.%2."/>
      <w:lvlJc w:val="left"/>
      <w:pPr>
        <w:ind w:left="567" w:hanging="567"/>
      </w:pPr>
      <w:rPr>
        <w:sz w:val="22"/>
      </w:rPr>
    </w:lvl>
    <w:lvl w:ilvl="2">
      <w:start w:val="1"/>
      <w:numFmt w:val="decimal"/>
      <w:lvlText w:val="%1.%2.%3."/>
      <w:lvlJc w:val="left"/>
      <w:pPr>
        <w:ind w:left="709" w:hanging="709"/>
      </w:pPr>
      <w:rPr>
        <w:sz w:val="21"/>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05061072">
    <w:abstractNumId w:val="1"/>
  </w:num>
  <w:num w:numId="2" w16cid:durableId="133224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ECE"/>
    <w:rsid w:val="0004220C"/>
    <w:rsid w:val="00212AB3"/>
    <w:rsid w:val="00236219"/>
    <w:rsid w:val="00265D82"/>
    <w:rsid w:val="002D52C4"/>
    <w:rsid w:val="00345E39"/>
    <w:rsid w:val="003650EE"/>
    <w:rsid w:val="003A674A"/>
    <w:rsid w:val="003D70D4"/>
    <w:rsid w:val="00411BED"/>
    <w:rsid w:val="00423148"/>
    <w:rsid w:val="00495B6C"/>
    <w:rsid w:val="005069FF"/>
    <w:rsid w:val="00524D56"/>
    <w:rsid w:val="005865CC"/>
    <w:rsid w:val="005A2853"/>
    <w:rsid w:val="005D1842"/>
    <w:rsid w:val="005D1A0B"/>
    <w:rsid w:val="00642716"/>
    <w:rsid w:val="00652BB5"/>
    <w:rsid w:val="006C5AF5"/>
    <w:rsid w:val="006E772C"/>
    <w:rsid w:val="0070577B"/>
    <w:rsid w:val="008835E9"/>
    <w:rsid w:val="008B5EB8"/>
    <w:rsid w:val="008D467E"/>
    <w:rsid w:val="00912D4F"/>
    <w:rsid w:val="009367F8"/>
    <w:rsid w:val="00974A1E"/>
    <w:rsid w:val="009C643A"/>
    <w:rsid w:val="009D4C3F"/>
    <w:rsid w:val="00A1460E"/>
    <w:rsid w:val="00A71B37"/>
    <w:rsid w:val="00A84754"/>
    <w:rsid w:val="00AA7F22"/>
    <w:rsid w:val="00B100E6"/>
    <w:rsid w:val="00B371EA"/>
    <w:rsid w:val="00B7137A"/>
    <w:rsid w:val="00BA1181"/>
    <w:rsid w:val="00BF5FBB"/>
    <w:rsid w:val="00BF7B23"/>
    <w:rsid w:val="00C464A6"/>
    <w:rsid w:val="00C60999"/>
    <w:rsid w:val="00C65302"/>
    <w:rsid w:val="00CA6B10"/>
    <w:rsid w:val="00CC2F45"/>
    <w:rsid w:val="00CD33DF"/>
    <w:rsid w:val="00CD405A"/>
    <w:rsid w:val="00CD72A4"/>
    <w:rsid w:val="00D01EAB"/>
    <w:rsid w:val="00D2769B"/>
    <w:rsid w:val="00D74C06"/>
    <w:rsid w:val="00DF2821"/>
    <w:rsid w:val="00E725C0"/>
    <w:rsid w:val="00EB01FB"/>
    <w:rsid w:val="00EE2EC5"/>
    <w:rsid w:val="00F12B53"/>
    <w:rsid w:val="00FD14D9"/>
    <w:rsid w:val="00FD7EC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76582F"/>
  <w15:chartTrackingRefBased/>
  <w15:docId w15:val="{182C7504-438A-C946-BE68-81CB9BCD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835E9"/>
    <w:pPr>
      <w:numPr>
        <w:numId w:val="1"/>
      </w:numPr>
    </w:pPr>
  </w:style>
  <w:style w:type="paragraph" w:styleId="ListParagraph">
    <w:name w:val="List Paragraph"/>
    <w:basedOn w:val="Normal"/>
    <w:uiPriority w:val="34"/>
    <w:qFormat/>
    <w:rsid w:val="00FD7ECE"/>
    <w:pPr>
      <w:ind w:firstLineChars="200" w:firstLine="420"/>
    </w:pPr>
  </w:style>
  <w:style w:type="table" w:styleId="TableGrid">
    <w:name w:val="Table Grid"/>
    <w:basedOn w:val="TableNormal"/>
    <w:uiPriority w:val="39"/>
    <w:rsid w:val="00A847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E772C"/>
    <w:rPr>
      <w:rFonts w:asciiTheme="majorHAnsi" w:eastAsia="SimHei" w:hAnsiTheme="majorHAnsi" w:cstheme="majorBidi"/>
      <w:sz w:val="20"/>
      <w:szCs w:val="20"/>
    </w:rPr>
  </w:style>
  <w:style w:type="character" w:styleId="PlaceholderText">
    <w:name w:val="Placeholder Text"/>
    <w:basedOn w:val="DefaultParagraphFont"/>
    <w:uiPriority w:val="99"/>
    <w:semiHidden/>
    <w:rsid w:val="00A71B3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58410C4-2EF1-4ABD-A96B-9B0970D7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Yan, Connor (School SA)</cp:lastModifiedBy>
  <cp:revision>6</cp:revision>
  <dcterms:created xsi:type="dcterms:W3CDTF">2025-08-28T01:13:00Z</dcterms:created>
  <dcterms:modified xsi:type="dcterms:W3CDTF">2025-09-01T15:46:00Z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52acf398-6987-4769-a21e-adc6606eb08f</vt:lpwstr>
  </property>
</Properties>
</file>