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4B9" w:rsidRPr="002E5A68" w:rsidRDefault="001774B9" w:rsidP="001774B9">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models to translate designs to mathematical expressions</w:t>
      </w:r>
    </w:p>
    <w:p w:rsidR="001774B9" w:rsidRPr="00D708F9" w:rsidRDefault="001774B9" w:rsidP="001774B9">
      <w:pPr>
        <w:spacing w:before="120" w:after="120" w:line="276" w:lineRule="auto"/>
        <w:rPr>
          <w:rFonts w:ascii="Arial" w:hAnsi="Arial" w:cs="Arial"/>
          <w:b/>
          <w:bCs/>
          <w:sz w:val="20"/>
          <w:szCs w:val="21"/>
          <w:lang w:val="en-US"/>
        </w:rPr>
      </w:pPr>
      <w:r w:rsidRPr="00512377">
        <w:rPr>
          <w:rFonts w:ascii="Arial" w:hAnsi="Arial" w:cs="Arial"/>
          <w:b/>
          <w:bCs/>
          <w:sz w:val="20"/>
          <w:szCs w:val="21"/>
        </w:rPr>
        <w:t xml:space="preserve">1.5.1 </w:t>
      </w:r>
      <w:r>
        <w:rPr>
          <w:rFonts w:ascii="Arial" w:hAnsi="Arial" w:cs="Arial" w:hint="eastAsia"/>
          <w:b/>
          <w:bCs/>
          <w:sz w:val="20"/>
          <w:szCs w:val="21"/>
        </w:rPr>
        <w:t>Generate</w:t>
      </w:r>
      <w:r>
        <w:rPr>
          <w:rFonts w:ascii="Arial" w:hAnsi="Arial" w:cs="Arial"/>
          <w:b/>
          <w:bCs/>
          <w:sz w:val="20"/>
          <w:szCs w:val="21"/>
          <w:lang w:val="en-US"/>
        </w:rPr>
        <w:t xml:space="preserve"> an interpolation curve from the given points based on the Discrete Fourier Transform</w:t>
      </w:r>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 xml:space="preserve">onsider an arbitrary </w:t>
      </w:r>
      <w:r>
        <w:rPr>
          <w:rFonts w:ascii="Arial" w:hAnsi="Arial" w:cs="Arial" w:hint="eastAsia"/>
          <w:sz w:val="20"/>
          <w:szCs w:val="20"/>
          <w:lang w:val="en-US"/>
        </w:rPr>
        <w:t>closed</w:t>
      </w:r>
      <w:r>
        <w:rPr>
          <w:rFonts w:ascii="Arial" w:hAnsi="Arial" w:cs="Arial"/>
          <w:sz w:val="20"/>
          <w:szCs w:val="20"/>
          <w:lang w:val="en-US"/>
        </w:rPr>
        <w:t xml:space="preserve"> (end-to-end) parametric curve</w:t>
      </w:r>
    </w:p>
    <w:p w:rsidR="001774B9" w:rsidRPr="00B85B62" w:rsidRDefault="001774B9" w:rsidP="001774B9">
      <w:pPr>
        <w:spacing w:before="120" w:after="120" w:line="276" w:lineRule="auto"/>
        <w:rPr>
          <w:rFonts w:ascii="Arial" w:hAnsi="Arial" w:cs="Arial"/>
          <w:i/>
          <w:sz w:val="20"/>
          <w:szCs w:val="20"/>
          <w:lang w:val="en-US"/>
        </w:rPr>
      </w:pPr>
      <m:oMathPara>
        <m:oMath>
          <m:r>
            <m:rPr>
              <m:sty m:val="b"/>
            </m:rPr>
            <w:rPr>
              <w:rFonts w:ascii="Cambria Math" w:hAnsi="Cambria Math" w:cs="Arial"/>
              <w:sz w:val="20"/>
              <w:szCs w:val="20"/>
              <w:lang w:val="en-US"/>
            </w:rPr>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rsidR="001774B9" w:rsidRPr="006B41C4" w:rsidRDefault="001774B9" w:rsidP="001774B9">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infinite 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frequencies </w:t>
      </w:r>
      <m:oMath>
        <m:r>
          <w:rPr>
            <w:rFonts w:ascii="Cambria Math" w:hAnsi="Cambria Math" w:cs="Arial"/>
            <w:sz w:val="20"/>
            <w:szCs w:val="20"/>
            <w:lang w:val="en-US"/>
          </w:rPr>
          <m:t>n</m:t>
        </m:r>
      </m:oMath>
      <w:r>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Pr>
          <w:rFonts w:ascii="Arial" w:hAnsi="Arial" w:cs="Arial" w:hint="eastAsia"/>
          <w:sz w:val="20"/>
          <w:szCs w:val="20"/>
          <w:lang w:val="en-US"/>
        </w:rPr>
        <w:t xml:space="preserve"> </w:t>
      </w:r>
      <w:r>
        <w:rPr>
          <w:rFonts w:ascii="Arial" w:hAnsi="Arial" w:cs="Arial"/>
          <w:sz w:val="20"/>
          <w:szCs w:val="20"/>
          <w:lang w:val="en-US"/>
        </w:rPr>
        <w:t>to describe</w:t>
      </w:r>
      <w:r>
        <w:rPr>
          <w:rFonts w:ascii="Arial" w:hAnsi="Arial" w:cs="Arial" w:hint="eastAsia"/>
          <w:sz w:val="20"/>
          <w:szCs w:val="20"/>
          <w:lang w:val="en-US"/>
        </w:rPr>
        <w:t xml:space="preserve"> </w:t>
      </w:r>
      <w:r>
        <w:rPr>
          <w:rFonts w:ascii="Arial" w:hAnsi="Arial" w:cs="Arial"/>
          <w:sz w:val="20"/>
          <w:szCs w:val="20"/>
          <w:lang w:val="en-US"/>
        </w:rPr>
        <w:t>the phases and amplitude. Hence, there is</w:t>
      </w:r>
    </w:p>
    <w:p w:rsidR="001774B9" w:rsidRPr="00487853" w:rsidRDefault="001774B9" w:rsidP="001774B9">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8</m:t>
                  </m:r>
                  <m:r>
                    <m:rPr>
                      <m:sty m:val="p"/>
                    </m:rPr>
                    <w:rPr>
                      <w:rFonts w:ascii="Cambria Math" w:hAnsi="Cambria Math"/>
                      <w:sz w:val="20"/>
                      <w:szCs w:val="20"/>
                    </w:rPr>
                    <w:fldChar w:fldCharType="end"/>
                  </m:r>
                </m:e>
              </m:d>
            </m:e>
          </m:eqArr>
        </m:oMath>
      </m:oMathPara>
    </w:p>
    <w:p w:rsidR="001774B9" w:rsidRDefault="001774B9" w:rsidP="001774B9">
      <w:pPr>
        <w:spacing w:before="120" w:after="120" w:line="276" w:lineRule="auto"/>
        <w:rPr>
          <w:rFonts w:ascii="Arial" w:hAnsi="Arial" w:cs="Arial"/>
          <w:bCs/>
          <w:sz w:val="20"/>
          <w:szCs w:val="21"/>
          <w:lang w:val="en-US"/>
        </w:rPr>
      </w:pPr>
      <w:r>
        <w:rPr>
          <w:rFonts w:ascii="Arial" w:hAnsi="Arial" w:cs="Arial"/>
          <w:sz w:val="20"/>
          <w:szCs w:val="20"/>
          <w:lang w:val="en-US"/>
        </w:rPr>
        <w:t xml:space="preserve">This series, known as the </w:t>
      </w:r>
      <w:r w:rsidRPr="002B6907">
        <w:rPr>
          <w:rFonts w:ascii="Arial" w:hAnsi="Arial" w:cs="Arial"/>
          <w:b/>
          <w:sz w:val="20"/>
          <w:szCs w:val="20"/>
          <w:lang w:val="en-US"/>
        </w:rPr>
        <w:t>Fourier series</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Pr>
          <w:rFonts w:ascii="Arial" w:hAnsi="Arial" w:cs="Arial" w:hint="eastAsia"/>
          <w:sz w:val="20"/>
          <w:szCs w:val="20"/>
          <w:lang w:val="en-US"/>
        </w:rPr>
        <w:t>The</w:t>
      </w:r>
      <w:r>
        <w:rPr>
          <w:rFonts w:ascii="Arial" w:hAnsi="Arial" w:cs="Arial"/>
          <w:sz w:val="20"/>
          <w:szCs w:val="20"/>
          <w:lang w:val="en-US"/>
        </w:rPr>
        <w:t xml:space="preserve"> reason why the frequency is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Pr>
          <w:rFonts w:ascii="Arial" w:hAnsi="Arial" w:cs="Arial" w:hint="eastAsia"/>
          <w:sz w:val="20"/>
          <w:szCs w:val="20"/>
          <w:lang w:val="en-US"/>
        </w:rPr>
        <w:t xml:space="preserve"> </w:t>
      </w:r>
      <w:r>
        <w:rPr>
          <w:rFonts w:ascii="Arial" w:hAnsi="Arial" w:cs="Arial"/>
          <w:sz w:val="20"/>
          <w:szCs w:val="20"/>
          <w:lang w:val="en-US"/>
        </w:rPr>
        <w:t xml:space="preserve">is that for any closed </w:t>
      </w:r>
      <w:r>
        <w:rPr>
          <w:rFonts w:ascii="Arial" w:hAnsi="Arial" w:cs="Arial" w:hint="eastAsia"/>
          <w:sz w:val="20"/>
          <w:szCs w:val="20"/>
          <w:lang w:val="en-US"/>
        </w:rPr>
        <w:t>curve</w:t>
      </w:r>
      <w:r>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Pr>
          <w:rFonts w:ascii="Arial" w:hAnsi="Arial" w:cs="Arial" w:hint="eastAsia"/>
          <w:sz w:val="20"/>
          <w:szCs w:val="20"/>
          <w:lang w:val="en-US"/>
        </w:rPr>
        <w:t xml:space="preserve"> </w:t>
      </w:r>
      <w:r>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Pr>
          <w:rFonts w:ascii="Arial" w:hAnsi="Arial" w:cs="Arial"/>
          <w:sz w:val="20"/>
          <w:szCs w:val="20"/>
          <w:lang w:val="en-US"/>
        </w:rPr>
        <w:t>; you can see this as a sort of period (</w:t>
      </w:r>
      <w:r>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Pr>
          <w:rFonts w:ascii="Arial" w:hAnsi="Arial" w:cs="Arial" w:hint="eastAsia"/>
          <w:sz w:val="20"/>
          <w:szCs w:val="20"/>
          <w:lang w:val="en-US"/>
        </w:rPr>
        <w:t xml:space="preserve"> ).</w:t>
      </w:r>
      <w:r w:rsidRPr="00895DA7">
        <w:rPr>
          <w:rFonts w:ascii="Arial" w:hAnsi="Arial" w:cs="Arial"/>
          <w:bCs/>
          <w:sz w:val="20"/>
          <w:szCs w:val="21"/>
          <w:lang w:val="en-US"/>
        </w:rPr>
        <w:t>The</w:t>
      </w:r>
      <w:r w:rsidRPr="00A15653">
        <w:rPr>
          <w:rFonts w:ascii="Arial" w:hAnsi="Arial" w:cs="Arial"/>
          <w:b/>
          <w:bCs/>
          <w:sz w:val="20"/>
          <w:szCs w:val="21"/>
          <w:lang w:val="en-US"/>
        </w:rPr>
        <w:t xml:space="preserve"> Fourier Transform</w:t>
      </w:r>
      <w:r>
        <w:rPr>
          <w:rFonts w:ascii="Arial" w:hAnsi="Arial" w:cs="Arial"/>
          <w:bCs/>
          <w:sz w:val="20"/>
          <w:szCs w:val="21"/>
          <w:lang w:val="en-US"/>
        </w:rPr>
        <w:t xml:space="preserve"> is used to transform a function from the original domain to 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Pr>
          <w:rFonts w:ascii="Arial" w:hAnsi="Arial" w:cs="Arial" w:hint="eastAsia"/>
          <w:bCs/>
          <w:sz w:val="20"/>
          <w:szCs w:val="21"/>
          <w:lang w:val="en-US"/>
        </w:rPr>
        <w:t>s</w:t>
      </w:r>
      <w:r>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Pr>
          <w:rFonts w:ascii="Arial" w:hAnsi="Arial" w:cs="Arial" w:hint="eastAsia"/>
          <w:sz w:val="20"/>
          <w:szCs w:val="20"/>
          <w:lang w:val="en-US"/>
        </w:rPr>
        <w:t>s</w:t>
      </w:r>
      <w:r>
        <w:rPr>
          <w:rFonts w:ascii="Arial" w:hAnsi="Arial" w:cs="Arial"/>
          <w:bCs/>
          <w:sz w:val="20"/>
          <w:szCs w:val="21"/>
          <w:lang w:val="en-US"/>
        </w:rPr>
        <w:t>. For Eq. 1.13, the transform is</w:t>
      </w:r>
    </w:p>
    <w:p w:rsidR="001774B9" w:rsidRPr="00BD46C5" w:rsidRDefault="001774B9" w:rsidP="001774B9">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9</m:t>
                  </m:r>
                  <m:r>
                    <m:rPr>
                      <m:sty m:val="p"/>
                    </m:rPr>
                    <w:rPr>
                      <w:rFonts w:ascii="Cambria Math" w:hAnsi="Cambria Math"/>
                      <w:sz w:val="20"/>
                      <w:szCs w:val="20"/>
                    </w:rPr>
                    <w:fldChar w:fldCharType="end"/>
                  </m:r>
                </m:e>
              </m:d>
            </m:e>
          </m:eqArr>
        </m:oMath>
      </m:oMathPara>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perspectives to understand this equation.</w:t>
      </w:r>
    </w:p>
    <w:p w:rsidR="001774B9" w:rsidRPr="00773F02" w:rsidRDefault="001774B9" w:rsidP="001774B9">
      <w:pPr>
        <w:pStyle w:val="a3"/>
        <w:numPr>
          <w:ilvl w:val="0"/>
          <w:numId w:val="1"/>
        </w:numPr>
        <w:spacing w:before="120" w:after="120" w:line="276" w:lineRule="auto"/>
        <w:ind w:firstLineChars="0"/>
        <w:rPr>
          <w:rFonts w:ascii="Arial" w:hAnsi="Arial" w:cs="Arial"/>
          <w:sz w:val="20"/>
          <w:szCs w:val="20"/>
          <w:lang w:val="en-US"/>
        </w:rPr>
      </w:pPr>
      <w:r>
        <w:rPr>
          <w:rFonts w:ascii="Arial" w:hAnsi="Arial" w:cs="Arial"/>
          <w:sz w:val="20"/>
          <w:szCs w:val="20"/>
          <w:lang w:val="en-US"/>
        </w:rPr>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rsidR="001774B9" w:rsidRDefault="001774B9" w:rsidP="001774B9">
      <w:pPr>
        <w:pStyle w:val="a3"/>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According to Eqs. 1.13 and 1.14.</w:t>
      </w:r>
    </w:p>
    <w:p w:rsidR="001774B9" w:rsidRPr="00773F02" w:rsidRDefault="001774B9" w:rsidP="001774B9">
      <w:pPr>
        <w:pStyle w:val="a3"/>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10</m:t>
                  </m:r>
                  <m:r>
                    <m:rPr>
                      <m:sty m:val="p"/>
                    </m:rPr>
                    <w:rPr>
                      <w:rFonts w:ascii="Cambria Math" w:hAnsi="Cambria Math"/>
                      <w:sz w:val="20"/>
                      <w:szCs w:val="20"/>
                    </w:rPr>
                    <w:fldChar w:fldCharType="end"/>
                  </m:r>
                </m:e>
              </m:d>
            </m:e>
          </m:eqArr>
        </m:oMath>
      </m:oMathPara>
    </w:p>
    <w:p w:rsidR="001774B9" w:rsidRDefault="001774B9" w:rsidP="001774B9">
      <w:pPr>
        <w:pStyle w:val="a3"/>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oMath>
      <w:r>
        <w:rPr>
          <w:rFonts w:ascii="Arial" w:hAnsi="Arial" w:cs="Arial"/>
          <w:sz w:val="20"/>
          <w:szCs w:val="20"/>
          <w:lang w:val="en-US"/>
        </w:rPr>
        <w:t xml:space="preserve"> really describ</w:t>
      </w:r>
      <w:r>
        <w:rPr>
          <w:rFonts w:ascii="Arial" w:hAnsi="Arial" w:cs="Arial" w:hint="eastAsia"/>
          <w:sz w:val="20"/>
          <w:szCs w:val="20"/>
          <w:lang w:val="en-US"/>
        </w:rPr>
        <w:t>es</w:t>
      </w:r>
      <w:r>
        <w:rPr>
          <w:rFonts w:ascii="Arial" w:hAnsi="Arial" w:cs="Arial"/>
          <w:sz w:val="20"/>
          <w:szCs w:val="20"/>
          <w:lang w:val="en-US"/>
        </w:rPr>
        <w:t xml:space="preserve"> a “revolution”. Therefore, if integrate it through t, it will give zero. Proof:</w:t>
      </w:r>
    </w:p>
    <w:p w:rsidR="001774B9" w:rsidRPr="00F43F64" w:rsidRDefault="001774B9" w:rsidP="001774B9">
      <w:pPr>
        <w:pStyle w:val="a3"/>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sz w:val="20"/>
                      <w:szCs w:val="20"/>
                    </w:rPr>
                  </m:ctrlPr>
                </m:dPr>
                <m:e>
                  <w:bookmarkStart w:id="0" w:name="Eq16"/>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11</m:t>
                  </m:r>
                  <m:r>
                    <m:rPr>
                      <m:sty m:val="p"/>
                    </m:rPr>
                    <w:rPr>
                      <w:rFonts w:ascii="Cambria Math" w:hAnsi="Cambria Math"/>
                      <w:sz w:val="20"/>
                      <w:szCs w:val="20"/>
                    </w:rPr>
                    <w:fldChar w:fldCharType="end"/>
                  </m:r>
                  <w:bookmarkEnd w:id="0"/>
                </m:e>
              </m:d>
            </m:e>
          </m:eqArr>
        </m:oMath>
      </m:oMathPara>
    </w:p>
    <w:p w:rsidR="001774B9" w:rsidRPr="00773F02" w:rsidRDefault="001774B9" w:rsidP="001774B9">
      <w:pPr>
        <w:pStyle w:val="a3"/>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rsidR="001774B9" w:rsidRDefault="001774B9" w:rsidP="001774B9">
      <w:pPr>
        <w:pStyle w:val="a3"/>
        <w:numPr>
          <w:ilvl w:val="0"/>
          <w:numId w:val="1"/>
        </w:numPr>
        <w:spacing w:before="120" w:after="120" w:line="276" w:lineRule="auto"/>
        <w:ind w:firstLineChars="0"/>
        <w:rPr>
          <w:rFonts w:ascii="Arial" w:hAnsi="Arial" w:cs="Arial"/>
          <w:sz w:val="20"/>
          <w:szCs w:val="20"/>
          <w:lang w:val="en-US"/>
        </w:rPr>
      </w:pPr>
      <w:r>
        <w:rPr>
          <w:rFonts w:ascii="Arial" w:hAnsi="Arial" w:cs="Arial"/>
          <w:sz w:val="20"/>
          <w:szCs w:val="20"/>
          <w:lang w:val="en-US"/>
        </w:rPr>
        <w:lastRenderedPageBreak/>
        <w:t xml:space="preserve">Understand the Fourier Transform from </w:t>
      </w:r>
      <w:r w:rsidRPr="00BD46C5">
        <w:rPr>
          <w:rFonts w:ascii="Arial" w:hAnsi="Arial" w:cs="Arial"/>
          <w:sz w:val="20"/>
          <w:szCs w:val="20"/>
          <w:lang w:val="en-US"/>
        </w:rPr>
        <w:t>Hilbert space</w:t>
      </w:r>
    </w:p>
    <w:p w:rsidR="001774B9" w:rsidRDefault="001774B9" w:rsidP="001774B9">
      <w:pPr>
        <w:pStyle w:val="a3"/>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 </w:t>
      </w:r>
      <m:oMath>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rsidR="001774B9" w:rsidRPr="00F43F64" w:rsidRDefault="001774B9" w:rsidP="001774B9">
      <w:pPr>
        <w:pStyle w:val="a3"/>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12</m:t>
                  </m:r>
                  <m:r>
                    <m:rPr>
                      <m:sty m:val="p"/>
                    </m:rPr>
                    <w:rPr>
                      <w:rFonts w:ascii="Cambria Math" w:hAnsi="Cambria Math"/>
                      <w:sz w:val="20"/>
                      <w:szCs w:val="20"/>
                    </w:rPr>
                    <w:fldChar w:fldCharType="end"/>
                  </m:r>
                </m:e>
              </m:d>
            </m:e>
          </m:eqArr>
        </m:oMath>
      </m:oMathPara>
    </w:p>
    <w:p w:rsidR="001774B9" w:rsidRDefault="001774B9" w:rsidP="001774B9">
      <w:pPr>
        <w:pStyle w:val="a3"/>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rsidR="001774B9" w:rsidRPr="00F43F64" w:rsidRDefault="001774B9" w:rsidP="001774B9">
      <w:pPr>
        <w:pStyle w:val="a3"/>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13</m:t>
                  </m:r>
                  <m:r>
                    <m:rPr>
                      <m:sty m:val="p"/>
                    </m:rPr>
                    <w:rPr>
                      <w:rFonts w:ascii="Cambria Math" w:hAnsi="Cambria Math"/>
                      <w:sz w:val="20"/>
                      <w:szCs w:val="20"/>
                    </w:rPr>
                    <w:fldChar w:fldCharType="end"/>
                  </m:r>
                </m:e>
              </m:d>
            </m:e>
          </m:eqArr>
        </m:oMath>
      </m:oMathPara>
    </w:p>
    <w:p w:rsidR="001774B9" w:rsidRDefault="001774B9" w:rsidP="001774B9">
      <w:pPr>
        <w:pStyle w:val="a3"/>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rsidR="001774B9" w:rsidRPr="00F43F64" w:rsidRDefault="001774B9" w:rsidP="001774B9">
      <w:pPr>
        <w:pStyle w:val="a3"/>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 xml:space="preserve">using Eq. </m:t>
                  </m:r>
                  <m:r>
                    <m:rPr>
                      <m:sty m:val="p"/>
                    </m:rPr>
                    <w:rPr>
                      <w:rFonts w:ascii="Cambria Math" w:hAnsi="Cambria Math" w:cs="Arial"/>
                      <w:sz w:val="20"/>
                      <w:szCs w:val="20"/>
                      <w:lang w:val="en-US"/>
                    </w:rPr>
                    <w:fldChar w:fldCharType="begin"/>
                  </m:r>
                  <m:r>
                    <m:rPr>
                      <m:sty m:val="p"/>
                    </m:rPr>
                    <w:rPr>
                      <w:rFonts w:ascii="Cambria Math" w:hAnsi="Cambria Math" w:cs="Arial"/>
                      <w:sz w:val="20"/>
                      <w:szCs w:val="20"/>
                      <w:lang w:val="en-US"/>
                    </w:rPr>
                    <m:t xml:space="preserve"> REF Eq16 \h </m:t>
                  </m:r>
                  <m:r>
                    <m:rPr>
                      <m:sty m:val="p"/>
                    </m:rPr>
                    <w:rPr>
                      <w:rFonts w:ascii="Cambria Math" w:hAnsi="Cambria Math" w:cs="Arial"/>
                      <w:sz w:val="20"/>
                      <w:szCs w:val="20"/>
                      <w:lang w:val="en-US"/>
                    </w:rPr>
                  </m:r>
                  <m:r>
                    <m:rPr>
                      <m:sty m:val="p"/>
                    </m:rPr>
                    <w:rPr>
                      <w:rFonts w:ascii="Cambria Math" w:hAnsi="Cambria Math" w:cs="Arial"/>
                      <w:sz w:val="20"/>
                      <w:szCs w:val="20"/>
                      <w:lang w:val="en-US"/>
                    </w:rPr>
                    <w:fldChar w:fldCharType="separate"/>
                  </m:r>
                  <m:r>
                    <m:rPr>
                      <m:sty m:val="p"/>
                    </m:rPr>
                    <w:rPr>
                      <w:rFonts w:ascii="Cambria Math" w:hAnsi="Cambria Math"/>
                      <w:noProof/>
                      <w:sz w:val="20"/>
                      <w:szCs w:val="20"/>
                    </w:rPr>
                    <m:t>11</m:t>
                  </m:r>
                  <m:r>
                    <m:rPr>
                      <m:sty m:val="p"/>
                    </m:rPr>
                    <w:rPr>
                      <w:rFonts w:ascii="Cambria Math" w:hAnsi="Cambria Math" w:cs="Arial"/>
                      <w:sz w:val="20"/>
                      <w:szCs w:val="20"/>
                      <w:lang w:val="en-US"/>
                    </w:rPr>
                    <w:fldChar w:fldCharType="end"/>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14</m:t>
                  </m:r>
                  <m:r>
                    <m:rPr>
                      <m:sty m:val="p"/>
                    </m:rPr>
                    <w:rPr>
                      <w:rFonts w:ascii="Cambria Math" w:hAnsi="Cambria Math"/>
                      <w:sz w:val="20"/>
                      <w:szCs w:val="20"/>
                    </w:rPr>
                    <w:fldChar w:fldCharType="end"/>
                  </m:r>
                </m:e>
              </m:d>
            </m:e>
          </m:eqArr>
        </m:oMath>
      </m:oMathPara>
    </w:p>
    <w:p w:rsidR="001774B9" w:rsidRDefault="001774B9" w:rsidP="001774B9">
      <w:pPr>
        <w:pStyle w:val="a3"/>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Pr>
          <w:rFonts w:ascii="Arial" w:hAnsi="Arial" w:cs="Arial" w:hint="eastAsia"/>
          <w:sz w:val="20"/>
          <w:szCs w:val="20"/>
          <w:lang w:val="en-US"/>
        </w:rPr>
        <w:t>,</w:t>
      </w:r>
      <w:r>
        <w:rPr>
          <w:rFonts w:ascii="Arial" w:hAnsi="Arial" w:cs="Arial"/>
          <w:sz w:val="20"/>
          <w:szCs w:val="20"/>
          <w:lang w:val="en-US"/>
        </w:rPr>
        <w:t xml:space="preserve"> i.e.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most of the time, </w:t>
      </w:r>
      <w:r>
        <w:rPr>
          <w:rFonts w:ascii="Arial" w:hAnsi="Arial" w:cs="Arial" w:hint="eastAsia"/>
          <w:sz w:val="20"/>
          <w:szCs w:val="20"/>
          <w:lang w:val="en-US"/>
        </w:rPr>
        <w:t>we</w:t>
      </w:r>
      <w:r>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Pr>
          <w:rFonts w:ascii="Arial" w:hAnsi="Arial" w:cs="Arial" w:hint="eastAsia"/>
          <w:sz w:val="20"/>
          <w:szCs w:val="20"/>
          <w:lang w:val="en-US"/>
        </w:rPr>
        <w:t xml:space="preserve"> </w:t>
      </w:r>
      <w:r>
        <w:rPr>
          <w:rFonts w:ascii="Arial" w:hAnsi="Arial" w:cs="Arial"/>
          <w:sz w:val="20"/>
          <w:szCs w:val="20"/>
          <w:lang w:val="en-US"/>
        </w:rPr>
        <w:t>discrete points on a curve in complex form:</w:t>
      </w:r>
    </w:p>
    <w:p w:rsidR="001774B9" w:rsidRPr="009C3381" w:rsidRDefault="001774B9" w:rsidP="001774B9">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rsidR="001774B9" w:rsidRPr="009C3381" w:rsidRDefault="001774B9" w:rsidP="001774B9">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15</m:t>
                  </m:r>
                  <m:r>
                    <m:rPr>
                      <m:sty m:val="p"/>
                    </m:rPr>
                    <w:rPr>
                      <w:rFonts w:ascii="Cambria Math" w:hAnsi="Cambria Math"/>
                      <w:sz w:val="20"/>
                      <w:szCs w:val="20"/>
                    </w:rPr>
                    <w:fldChar w:fldCharType="end"/>
                  </m:r>
                </m:e>
              </m:d>
            </m:e>
          </m:eqArr>
        </m:oMath>
      </m:oMathPara>
    </w:p>
    <w:p w:rsidR="001774B9" w:rsidRDefault="001774B9" w:rsidP="001774B9">
      <w:pPr>
        <w:spacing w:before="120" w:after="120" w:line="276" w:lineRule="auto"/>
        <w:rPr>
          <w:rFonts w:ascii="Arial" w:hAnsi="Arial" w:cs="Arial"/>
          <w:sz w:val="20"/>
          <w:szCs w:val="20"/>
          <w:lang w:val="en-US"/>
        </w:rPr>
      </w:pPr>
      <w:r>
        <w:rPr>
          <w:rFonts w:ascii="Arial" w:hAnsi="Arial" w:cs="Arial" w:hint="eastAsia"/>
          <w:sz w:val="20"/>
          <w:szCs w:val="20"/>
          <w:lang w:val="en-US"/>
        </w:rPr>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rsidR="001774B9" w:rsidRPr="004A55B7" w:rsidRDefault="001774B9" w:rsidP="001774B9">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rsidR="001774B9" w:rsidRDefault="001774B9" w:rsidP="001774B9">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w:t>
      </w:r>
    </w:p>
    <w:p w:rsidR="000B1078" w:rsidRDefault="000B1078">
      <w:bookmarkStart w:id="1" w:name="_GoBack"/>
      <w:bookmarkEnd w:id="1"/>
    </w:p>
    <w:sectPr w:rsidR="000B1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AB"/>
    <w:rsid w:val="000B1078"/>
    <w:rsid w:val="000F5C24"/>
    <w:rsid w:val="001774B9"/>
    <w:rsid w:val="003338AB"/>
    <w:rsid w:val="00340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75046E-9D89-4CF3-8986-562898E2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4B9"/>
    <w:rPr>
      <w:sz w:val="24"/>
      <w:szCs w:val="24"/>
      <w:lang w:val="en-A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4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3160</Characters>
  <Application>Microsoft Office Word</Application>
  <DocSecurity>0</DocSecurity>
  <Lines>60</Lines>
  <Paragraphs>40</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2025-08-16T06:33:00Z</dcterms:created>
  <dcterms:modified xsi:type="dcterms:W3CDTF">2025-08-16T06:33:00Z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33a5a0df-85b7-4cc6-aea4-c77d3bc78a55</vt:lpwstr>
  </property>
</Properties>
</file>