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E3A5F"/>
          <w:sz w:val="64"/>
          <w:szCs w:val="64"/>
        </w:rPr>
        <w:t xml:space="preserve">AWS Batch + Nextflow</w:t>
      </w:r>
    </w:p>
    <w:p>
      <w:pPr>
        <w:jc w:val="center"/>
      </w:pPr>
      <w:r>
        <w:rPr>
          <w:rFonts w:ascii="Arial" w:cs="Arial" w:eastAsia="Arial" w:hAnsi="Arial"/>
          <w:color w:val="2563EB"/>
          <w:sz w:val="36"/>
          <w:szCs w:val="36"/>
        </w:rPr>
        <w:t xml:space="preserve">Terraform Infrastructure Guide</w:t>
      </w:r>
    </w:p>
    <w:p>
      <w:r>
        <w:t xml:space="preserve"/>
      </w:r>
    </w:p>
    <w:p>
      <w:pPr>
        <w:jc w:val="center"/>
      </w:pPr>
      <w:r>
        <w:rPr>
          <w:rFonts w:ascii="Arial" w:cs="Arial" w:eastAsia="Arial" w:hAnsi="Arial"/>
          <w:color w:val="6B7280"/>
          <w:sz w:val="22"/>
          <w:szCs w:val="22"/>
        </w:rPr>
        <w:t xml:space="preserve">Spot Instances • ECS • Docker • AWS CLI • S3 • Nextflow</w:t>
      </w:r>
    </w:p>
    <w:p>
      <w:r>
        <w:br w:type="page"/>
      </w:r>
    </w:p>
    <w:p>
      <w:pPr>
        <w:pStyle w:val="Heading1"/>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Pr>
      <w:r>
        <w:t xml:space="preserve">1. Overview</w:t>
      </w:r>
    </w:p>
    <w:p>
      <w:r>
        <w:t xml:space="preserve">This Terraform project provisions a fully managed, general-purpose AWS Batch compute infrastructure for running Nextflow bioinformatics pipelines on AWS. It is designed to be set once and used indefinitely.</w:t>
      </w:r>
    </w:p>
    <w:p>
      <w:r>
        <w:t xml:space="preserve"/>
      </w:r>
    </w:p>
    <w:p>
      <w:pPr>
        <w:pStyle w:val="Heading2"/>
      </w:pPr>
      <w:r>
        <w:t xml:space="preserve">1.1 Key Design Principles</w:t>
      </w:r>
    </w:p>
    <w:p>
      <w:pPr>
        <w:pStyle w:val="ListParagraph"/>
        <w:numPr>
          <w:ilvl w:val="0"/>
          <w:numId w:val="2"/>
        </w:numPr>
      </w:pPr>
      <w:r>
        <w:t xml:space="preserve">Data is workflow-defined — input can come from local paths, S3, or any mounted source. Output can go anywhere.</w:t>
      </w:r>
    </w:p>
    <w:p>
      <w:pPr>
        <w:pStyle w:val="ListParagraph"/>
        <w:numPr>
          <w:ilvl w:val="0"/>
          <w:numId w:val="2"/>
        </w:numPr>
      </w:pPr>
      <w:r>
        <w:t xml:space="preserve">Resources are job-defined — memory and vCPU declared per-process in nextflow.config. Supports 2 GB to 128 GB+ without Terraform changes.</w:t>
      </w:r>
    </w:p>
    <w:p>
      <w:pPr>
        <w:pStyle w:val="ListParagraph"/>
        <w:numPr>
          <w:ilvl w:val="0"/>
          <w:numId w:val="2"/>
        </w:numPr>
      </w:pPr>
      <w:r>
        <w:t xml:space="preserve">Infrastructure is long-lived — deploy once, run any pipeline. No changes needed between runs.</w:t>
      </w:r>
    </w:p>
    <w:p>
      <w:pPr>
        <w:pStyle w:val="ListParagraph"/>
        <w:numPr>
          <w:ilvl w:val="0"/>
          <w:numId w:val="2"/>
        </w:numPr>
      </w:pPr>
      <w:r>
        <w:t xml:space="preserve">Any user can run pipelines — a dedicated service account handles all AWS permissions. The human user's own IAM permissions are irrelevant.</w:t>
      </w:r>
    </w:p>
    <w:p>
      <w:pPr>
        <w:pStyle w:val="ListParagraph"/>
        <w:numPr>
          <w:ilvl w:val="0"/>
          <w:numId w:val="2"/>
        </w:numPr>
      </w:pPr>
      <w:r>
        <w:t xml:space="preserve">No AWS CLI required in containers — Nextflow uses the CLI on the host EC2 instance via cliPath, so any plain Docker image works without modification.</w:t>
      </w:r>
    </w:p>
    <w:p>
      <w:r>
        <w:t xml:space="preserve"/>
      </w:r>
    </w:p>
    <w:p>
      <w:pPr>
        <w:pStyle w:val="Heading2"/>
      </w:pPr>
      <w:r>
        <w:t xml:space="preserve">1.2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Job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&lt;project_name&gt;-queue — Spot CE at priority 1, On-Demand CE at priority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Spot 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SPOT_CAPACITY_OPTIMIZED — minimizes interruptions for longer 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On-Demand 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BEST_FIT_PROGRESSIVE — fallback when Spot capacity is unavailable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EC2 AMI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ECS-Optimized Amazon Linux 2 — managed by AWS, no custom AMI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Instance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optimal — AWS selects best fit for each job's memory + vCPU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AWS CLI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Pre-installed on host at /usr/bin/aws — mounted into containers by Nextflow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nextflow-runner service account key in nextflow.config</w:t>
            </w:r>
          </w:p>
        </w:tc>
      </w:tr>
    </w:tbl>
    <w:p>
      <w:r>
        <w:t xml:space="preserve"/>
      </w:r>
    </w:p>
    <w:p>
      <w:pPr>
        <w:shd w:fill="EFF6FF" w:val="clear"/>
      </w:pPr>
      <w:r>
        <w:rPr>
          <w:sz w:val="22"/>
          <w:szCs w:val="22"/>
        </w:rPr>
        <w:t xml:space="preserve">ℹ️ </w:t>
      </w:r>
      <w:r>
        <w:rPr>
          <w:b/>
          <w:bCs/>
          <w:color w:val="1D4ED8"/>
        </w:rPr>
        <w:t xml:space="preserve">No launch_template.tf: </w:t>
      </w:r>
      <w:r>
        <w:rPr>
          <w:color w:val="1E3A5F"/>
        </w:rPr>
        <w:t xml:space="preserve">This stack uses the default ECS-optimized AMI with no custom user_data. This is the simplest and most reliable pattern for Nextflow + AWS Batch.</w:t>
      </w:r>
    </w:p>
    <w:p>
      <w:r>
        <w:t xml:space="preserve"/>
      </w:r>
    </w:p>
    <w:p>
      <w:r>
        <w:br w:type="page"/>
      </w:r>
    </w:p>
    <w:p>
      <w:pPr>
        <w:pStyle w:val="Heading1"/>
      </w:pPr>
      <w:r>
        <w:t xml:space="preserve">2. Prerequisites</w:t>
      </w:r>
    </w:p>
    <w:p>
      <w:pPr>
        <w:pStyle w:val="Heading2"/>
      </w:pPr>
      <w:r>
        <w:t xml:space="preserve">2.1 Tools Required</w:t>
      </w:r>
    </w:p>
    <w:p>
      <w:pPr>
        <w:pStyle w:val="ListParagraph"/>
        <w:numPr>
          <w:ilvl w:val="0"/>
          <w:numId w:val="2"/>
        </w:numPr>
      </w:pPr>
      <w:r>
        <w:t xml:space="preserve">Terraform &gt;= 1.3</w:t>
      </w:r>
    </w:p>
    <w:p>
      <w:pPr>
        <w:pStyle w:val="ListParagraph"/>
        <w:numPr>
          <w:ilvl w:val="0"/>
          <w:numId w:val="2"/>
        </w:numPr>
      </w:pPr>
      <w:r>
        <w:t xml:space="preserve">AWS CLI v2 configured locally (aws configure)</w:t>
      </w:r>
    </w:p>
    <w:p>
      <w:pPr>
        <w:pStyle w:val="ListParagraph"/>
        <w:numPr>
          <w:ilvl w:val="0"/>
          <w:numId w:val="2"/>
        </w:numPr>
      </w:pPr>
      <w:r>
        <w:t xml:space="preserve">Java 17+ installed locally — required by Nextflow (brew install openjdk@17 on Mac)</w:t>
      </w:r>
    </w:p>
    <w:p>
      <w:pPr>
        <w:pStyle w:val="ListParagraph"/>
        <w:numPr>
          <w:ilvl w:val="0"/>
          <w:numId w:val="2"/>
        </w:numPr>
      </w:pPr>
      <w:r>
        <w:t xml:space="preserve">Nextflow installed locally (curl -s https://get.nextflow.io | bash)</w:t>
      </w:r>
    </w:p>
    <w:p>
      <w:r>
        <w:t xml:space="preserve"/>
      </w:r>
    </w:p>
    <w:p>
      <w:pPr>
        <w:pStyle w:val="Heading2"/>
      </w:pPr>
      <w:r>
        <w:t xml:space="preserve">2.2 AWS Permissions for Terraform</w:t>
      </w:r>
    </w:p>
    <w:p>
      <w:r>
        <w:t xml:space="preserve">The IAM user or role running terraform apply needs: AWSBatchFullAccess, AmazonEC2FullAccess, IAMFullAccess, CloudWatchLogsFullAccess.</w:t>
      </w:r>
    </w:p>
    <w:p>
      <w:r>
        <w:t xml:space="preserve"/>
      </w:r>
    </w:p>
    <w:p>
      <w:pPr>
        <w:shd w:fill="EFF6FF" w:val="clear"/>
      </w:pPr>
      <w:r>
        <w:rPr>
          <w:sz w:val="22"/>
          <w:szCs w:val="22"/>
        </w:rPr>
        <w:t xml:space="preserve">ℹ️ </w:t>
      </w:r>
      <w:r>
        <w:rPr>
          <w:b/>
          <w:bCs/>
          <w:color w:val="1D4ED8"/>
        </w:rPr>
        <w:t xml:space="preserve">Note: </w:t>
      </w:r>
      <w:r>
        <w:rPr>
          <w:color w:val="1E3A5F"/>
        </w:rPr>
        <w:t xml:space="preserve">These are only needed by the person running Terraform — not by users running pipelines.</w:t>
      </w:r>
    </w:p>
    <w:p>
      <w:r>
        <w:t xml:space="preserve"/>
      </w:r>
    </w:p>
    <w:p>
      <w:r>
        <w:br w:type="page"/>
      </w:r>
    </w:p>
    <w:p>
      <w:pPr>
        <w:pStyle w:val="Heading1"/>
      </w:pPr>
      <w:r>
        <w:t xml:space="preserve">3. Configuration</w:t>
      </w:r>
    </w:p>
    <w:p>
      <w:pPr>
        <w:pStyle w:val="Heading2"/>
      </w:pPr>
      <w:r>
        <w:t xml:space="preserve">3.1 terraform.tfvars</w:t>
      </w:r>
    </w:p>
    <w:p>
      <w:pPr>
        <w:shd w:fill="F3F4F6" w:val="clear"/>
      </w:pPr>
      <w:r>
        <w:rPr>
          <w:rFonts w:ascii="Courier New" w:cs="Courier New" w:eastAsia="Courier New" w:hAnsi="Courier New"/>
          <w:sz w:val="18"/>
          <w:szCs w:val="18"/>
        </w:rPr>
        <w:t xml:space="preserve">project_name        = "seqwell-batch"</w:t>
      </w:r>
    </w:p>
    <w:p>
      <w:pPr>
        <w:shd w:fill="F3F4F6" w:val="clear"/>
      </w:pPr>
      <w:r>
        <w:rPr>
          <w:rFonts w:ascii="Courier New" w:cs="Courier New" w:eastAsia="Courier New" w:hAnsi="Courier New"/>
          <w:sz w:val="18"/>
          <w:szCs w:val="18"/>
        </w:rPr>
        <w:t xml:space="preserve">aws_region          = "us-east-1"</w:t>
      </w:r>
    </w:p>
    <w:p>
      <w:pPr>
        <w:shd w:fill="F3F4F6" w:val="clear"/>
      </w:pPr>
      <w:r>
        <w:rPr>
          <w:rFonts w:ascii="Courier New" w:cs="Courier New" w:eastAsia="Courier New" w:hAnsi="Courier New"/>
          <w:sz w:val="18"/>
          <w:szCs w:val="18"/>
        </w:rPr>
        <w:t xml:space="preserve">create_vpc          = true</w:t>
      </w:r>
    </w:p>
    <w:p>
      <w:pPr>
        <w:shd w:fill="F3F4F6" w:val="clear"/>
      </w:pPr>
      <w:r>
        <w:rPr>
          <w:rFonts w:ascii="Courier New" w:cs="Courier New" w:eastAsia="Courier New" w:hAnsi="Courier New"/>
          <w:sz w:val="18"/>
          <w:szCs w:val="18"/>
        </w:rPr>
        <w:t xml:space="preserve">max_vcpus           = 256</w:t>
      </w:r>
    </w:p>
    <w:p>
      <w:pPr>
        <w:shd w:fill="F3F4F6" w:val="clear"/>
      </w:pPr>
      <w:r>
        <w:rPr>
          <w:rFonts w:ascii="Courier New" w:cs="Courier New" w:eastAsia="Courier New" w:hAnsi="Courier New"/>
          <w:sz w:val="18"/>
          <w:szCs w:val="18"/>
        </w:rPr>
        <w:t xml:space="preserve">spot_bid_percentage = 100</w:t>
      </w:r>
    </w:p>
    <w:p>
      <w:pPr>
        <w:shd w:fill="F3F4F6" w:val="clear"/>
      </w:pPr>
      <w:r>
        <w:rPr>
          <w:rFonts w:ascii="Courier New" w:cs="Courier New" w:eastAsia="Courier New" w:hAnsi="Courier New"/>
          <w:sz w:val="18"/>
          <w:szCs w:val="18"/>
        </w:rPr>
        <w:t xml:space="preserve">instance_types      = ["optimal"]</w:t>
      </w:r>
    </w:p>
    <w:p>
      <w:r>
        <w:t xml:space="preserve"/>
      </w:r>
    </w:p>
    <w:p>
      <w:pPr>
        <w:shd w:fill="F3F4F6" w:val="clear"/>
      </w:pPr>
      <w:r>
        <w:rPr>
          <w:rFonts w:ascii="Courier New" w:cs="Courier New" w:eastAsia="Courier New" w:hAnsi="Courier New"/>
          <w:sz w:val="18"/>
          <w:szCs w:val="18"/>
        </w:rPr>
        <w:t xml:space="preserve"># Add every S3 bucket your pipelines read from or write to</w:t>
      </w:r>
    </w:p>
    <w:p>
      <w:pPr>
        <w:shd w:fill="F3F4F6" w:val="clear"/>
      </w:pPr>
      <w:r>
        <w:rPr>
          <w:rFonts w:ascii="Courier New" w:cs="Courier New" w:eastAsia="Courier New" w:hAnsi="Courier New"/>
          <w:sz w:val="18"/>
          <w:szCs w:val="18"/>
        </w:rPr>
        <w:t xml:space="preserve">s3_arns = [</w:t>
      </w:r>
    </w:p>
    <w:p>
      <w:pPr>
        <w:shd w:fill="F3F4F6" w:val="clear"/>
      </w:pPr>
      <w:r>
        <w:rPr>
          <w:rFonts w:ascii="Courier New" w:cs="Courier New" w:eastAsia="Courier New" w:hAnsi="Courier New"/>
          <w:sz w:val="18"/>
          <w:szCs w:val="18"/>
        </w:rPr>
        <w:t xml:space="preserve">  "arn:aws:s3:::seqwell-dev",</w:t>
      </w:r>
    </w:p>
    <w:p>
      <w:pPr>
        <w:shd w:fill="F3F4F6" w:val="clear"/>
      </w:pPr>
      <w:r>
        <w:rPr>
          <w:rFonts w:ascii="Courier New" w:cs="Courier New" w:eastAsia="Courier New" w:hAnsi="Courier New"/>
          <w:sz w:val="18"/>
          <w:szCs w:val="18"/>
        </w:rPr>
        <w:t xml:space="preserve">  "arn:aws:s3:::seqwell-dev/*",</w:t>
      </w:r>
    </w:p>
    <w:p>
      <w:pPr>
        <w:shd w:fill="F3F4F6" w:val="clear"/>
      </w:pPr>
      <w:r>
        <w:rPr>
          <w:rFonts w:ascii="Courier New" w:cs="Courier New" w:eastAsia="Courier New" w:hAnsi="Courier New"/>
          <w:sz w:val="18"/>
          <w:szCs w:val="18"/>
        </w:rPr>
        <w:t xml:space="preserve">  "arn:aws:s3:::seqwell-fastq",</w:t>
      </w:r>
    </w:p>
    <w:p>
      <w:pPr>
        <w:shd w:fill="F3F4F6" w:val="clear"/>
      </w:pPr>
      <w:r>
        <w:rPr>
          <w:rFonts w:ascii="Courier New" w:cs="Courier New" w:eastAsia="Courier New" w:hAnsi="Courier New"/>
          <w:sz w:val="18"/>
          <w:szCs w:val="18"/>
        </w:rPr>
        <w:t xml:space="preserve">  "arn:aws:s3:::seqwell-fastq/*",</w:t>
      </w:r>
    </w:p>
    <w:p>
      <w:pPr>
        <w:shd w:fill="F3F4F6" w:val="clear"/>
      </w:pPr>
      <w:r>
        <w:rPr>
          <w:rFonts w:ascii="Courier New" w:cs="Courier New" w:eastAsia="Courier New" w:hAnsi="Courier New"/>
          <w:sz w:val="18"/>
          <w:szCs w:val="18"/>
        </w:rPr>
        <w:t xml:space="preserve">  "arn:aws:s3:::seqwell-analysis",</w:t>
      </w:r>
    </w:p>
    <w:p>
      <w:pPr>
        <w:shd w:fill="F3F4F6" w:val="clear"/>
      </w:pPr>
      <w:r>
        <w:rPr>
          <w:rFonts w:ascii="Courier New" w:cs="Courier New" w:eastAsia="Courier New" w:hAnsi="Courier New"/>
          <w:sz w:val="18"/>
          <w:szCs w:val="18"/>
        </w:rPr>
        <w:t xml:space="preserve">  "arn:aws:s3:::seqwell-analysis/*",</w:t>
      </w:r>
    </w:p>
    <w:p>
      <w:pPr>
        <w:shd w:fill="F3F4F6" w:val="clear"/>
      </w:pPr>
      <w:r>
        <w:rPr>
          <w:rFonts w:ascii="Courier New" w:cs="Courier New" w:eastAsia="Courier New" w:hAnsi="Courier New"/>
          <w:sz w:val="18"/>
          <w:szCs w:val="18"/>
        </w:rPr>
        <w:t xml:space="preserve">]</w:t>
      </w:r>
    </w:p>
    <w:p>
      <w:r>
        <w:t xml:space="preserve"/>
      </w:r>
    </w:p>
    <w:p>
      <w:pPr>
        <w:pStyle w:val="Heading2"/>
      </w:pPr>
      <w:r>
        <w:t xml:space="preserve">3.2 All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project_name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batch-nextflow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Prefix for all resource names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aws_region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us-east-1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AWS region to deploy into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create_vpc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bool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Whether to create a new VPC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existing_vpc_id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Use when create_vpc =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existing_subnet_ids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list(string)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Use when create_vpc =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instance_types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list(string)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["optimal"]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optimal = AWS picks best fit per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max_vcpus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256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Max total vCPUs — cost cap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spot_bid_percentage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Max Spot price as % of On-Demand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job_docker_image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amazonlinux:2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Fallback image — Nextflow overrides per-process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job_timeout_seconds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604800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7 days — never kills long-running workflows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s3_arns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list(string)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S3 ARNs for both instance role and job role</w:t>
            </w:r>
          </w:p>
        </w:tc>
      </w:tr>
    </w:tbl>
    <w:p>
      <w:r>
        <w:t xml:space="preserve"/>
      </w:r>
    </w:p>
    <w:p>
      <w:r>
        <w:br w:type="page"/>
      </w:r>
    </w:p>
    <w:p>
      <w:pPr>
        <w:pStyle w:val="Heading1"/>
      </w:pPr>
      <w:r>
        <w:t xml:space="preserve">4. Deployment</w:t>
      </w:r>
    </w:p>
    <w:p>
      <w:pPr>
        <w:pStyle w:val="Heading2"/>
      </w:pPr>
      <w:r>
        <w:t xml:space="preserve">4.1 Encrypt State First</w:t>
      </w:r>
    </w:p>
    <w:p>
      <w:pPr>
        <w:shd w:fill="F3F4F6" w:val="clear"/>
      </w:pPr>
      <w:r>
        <w:rPr>
          <w:rFonts w:ascii="Courier New" w:cs="Courier New" w:eastAsia="Courier New" w:hAnsi="Courier New"/>
          <w:sz w:val="18"/>
          <w:szCs w:val="18"/>
        </w:rPr>
        <w:t xml:space="preserve">terraform {</w:t>
      </w:r>
    </w:p>
    <w:p>
      <w:pPr>
        <w:shd w:fill="F3F4F6" w:val="clear"/>
      </w:pPr>
      <w:r>
        <w:rPr>
          <w:rFonts w:ascii="Courier New" w:cs="Courier New" w:eastAsia="Courier New" w:hAnsi="Courier New"/>
          <w:sz w:val="18"/>
          <w:szCs w:val="18"/>
        </w:rPr>
        <w:t xml:space="preserve">  backend "s3" {</w:t>
      </w:r>
    </w:p>
    <w:p>
      <w:pPr>
        <w:shd w:fill="F3F4F6" w:val="clear"/>
      </w:pPr>
      <w:r>
        <w:rPr>
          <w:rFonts w:ascii="Courier New" w:cs="Courier New" w:eastAsia="Courier New" w:hAnsi="Courier New"/>
          <w:sz w:val="18"/>
          <w:szCs w:val="18"/>
        </w:rPr>
        <w:t xml:space="preserve">    bucket  = "my-terraform-state-bucket"</w:t>
      </w:r>
    </w:p>
    <w:p>
      <w:pPr>
        <w:shd w:fill="F3F4F6" w:val="clear"/>
      </w:pPr>
      <w:r>
        <w:rPr>
          <w:rFonts w:ascii="Courier New" w:cs="Courier New" w:eastAsia="Courier New" w:hAnsi="Courier New"/>
          <w:sz w:val="18"/>
          <w:szCs w:val="18"/>
        </w:rPr>
        <w:t xml:space="preserve">    key     = "seqwell-batch/terraform.tfstate"</w:t>
      </w:r>
    </w:p>
    <w:p>
      <w:pPr>
        <w:shd w:fill="F3F4F6" w:val="clear"/>
      </w:pPr>
      <w:r>
        <w:rPr>
          <w:rFonts w:ascii="Courier New" w:cs="Courier New" w:eastAsia="Courier New" w:hAnsi="Courier New"/>
          <w:sz w:val="18"/>
          <w:szCs w:val="18"/>
        </w:rPr>
        <w:t xml:space="preserve">    region  = "us-east-1"</w:t>
      </w:r>
    </w:p>
    <w:p>
      <w:pPr>
        <w:shd w:fill="F3F4F6" w:val="clear"/>
      </w:pPr>
      <w:r>
        <w:rPr>
          <w:rFonts w:ascii="Courier New" w:cs="Courier New" w:eastAsia="Courier New" w:hAnsi="Courier New"/>
          <w:sz w:val="18"/>
          <w:szCs w:val="18"/>
        </w:rPr>
        <w:t xml:space="preserve">    encrypt = true</w:t>
      </w:r>
    </w:p>
    <w:p>
      <w:pPr>
        <w:shd w:fill="F3F4F6" w:val="clear"/>
      </w:pPr>
      <w:r>
        <w:rPr>
          <w:rFonts w:ascii="Courier New" w:cs="Courier New" w:eastAsia="Courier New" w:hAnsi="Courier New"/>
          <w:sz w:val="18"/>
          <w:szCs w:val="18"/>
        </w:rPr>
        <w:t xml:space="preserve">  }</w:t>
      </w:r>
    </w:p>
    <w:p>
      <w:pPr>
        <w:shd w:fill="F3F4F6" w:val="clear"/>
      </w:pPr>
      <w:r>
        <w:rPr>
          <w:rFonts w:ascii="Courier New" w:cs="Courier New" w:eastAsia="Courier New" w:hAnsi="Courier New"/>
          <w:sz w:val="18"/>
          <w:szCs w:val="18"/>
        </w:rPr>
        <w:t xml:space="preserve">}</w:t>
      </w:r>
    </w:p>
    <w:p>
      <w:r>
        <w:t xml:space="preserve"/>
      </w:r>
    </w:p>
    <w:p>
      <w:pPr>
        <w:pStyle w:val="Heading2"/>
      </w:pPr>
      <w:r>
        <w:t xml:space="preserve">4.2 Apply</w:t>
      </w:r>
    </w:p>
    <w:p>
      <w:pPr>
        <w:shd w:fill="F3F4F6" w:val="clear"/>
      </w:pPr>
      <w:r>
        <w:rPr>
          <w:rFonts w:ascii="Courier New" w:cs="Courier New" w:eastAsia="Courier New" w:hAnsi="Courier New"/>
          <w:sz w:val="18"/>
          <w:szCs w:val="18"/>
        </w:rPr>
        <w:t xml:space="preserve">terraform init</w:t>
      </w:r>
    </w:p>
    <w:p>
      <w:pPr>
        <w:shd w:fill="F3F4F6" w:val="clear"/>
      </w:pPr>
      <w:r>
        <w:rPr>
          <w:rFonts w:ascii="Courier New" w:cs="Courier New" w:eastAsia="Courier New" w:hAnsi="Courier New"/>
          <w:sz w:val="18"/>
          <w:szCs w:val="18"/>
        </w:rPr>
        <w:t xml:space="preserve">terraform plan -out=tfplan</w:t>
      </w:r>
    </w:p>
    <w:p>
      <w:pPr>
        <w:shd w:fill="F3F4F6" w:val="clear"/>
      </w:pPr>
      <w:r>
        <w:rPr>
          <w:rFonts w:ascii="Courier New" w:cs="Courier New" w:eastAsia="Courier New" w:hAnsi="Courier New"/>
          <w:sz w:val="18"/>
          <w:szCs w:val="18"/>
        </w:rPr>
        <w:t xml:space="preserve">terraform apply tfplan</w:t>
      </w:r>
    </w:p>
    <w:p>
      <w:r>
        <w:t xml:space="preserve"/>
      </w:r>
    </w:p>
    <w:p>
      <w:pPr>
        <w:pStyle w:val="Heading2"/>
      </w:pPr>
      <w:r>
        <w:t xml:space="preserve">4.3 Get Credentials for nextflow.config</w:t>
      </w:r>
    </w:p>
    <w:p>
      <w:pPr>
        <w:shd w:fill="F3F4F6" w:val="clear"/>
      </w:pPr>
      <w:r>
        <w:rPr>
          <w:rFonts w:ascii="Courier New" w:cs="Courier New" w:eastAsia="Courier New" w:hAnsi="Courier New"/>
          <w:sz w:val="18"/>
          <w:szCs w:val="18"/>
        </w:rPr>
        <w:t xml:space="preserve">terraform output nextflow_runner_access_key_id</w:t>
      </w:r>
    </w:p>
    <w:p>
      <w:pPr>
        <w:shd w:fill="F3F4F6" w:val="clear"/>
      </w:pPr>
      <w:r>
        <w:rPr>
          <w:rFonts w:ascii="Courier New" w:cs="Courier New" w:eastAsia="Courier New" w:hAnsi="Courier New"/>
          <w:sz w:val="18"/>
          <w:szCs w:val="18"/>
        </w:rPr>
        <w:t xml:space="preserve">terraform output -raw nextflow_runner_secret_access_key</w:t>
      </w:r>
    </w:p>
    <w:p>
      <w:pPr>
        <w:shd w:fill="F3F4F6" w:val="clear"/>
      </w:pPr>
      <w:r>
        <w:rPr>
          <w:rFonts w:ascii="Courier New" w:cs="Courier New" w:eastAsia="Courier New" w:hAnsi="Courier New"/>
          <w:sz w:val="18"/>
          <w:szCs w:val="18"/>
        </w:rPr>
        <w:t xml:space="preserve">terraform output batch_job_role_arn</w:t>
      </w:r>
    </w:p>
    <w:p>
      <w:r>
        <w:t xml:space="preserve"/>
      </w:r>
    </w:p>
    <w:p>
      <w:pPr>
        <w:pStyle w:val="Heading2"/>
      </w:pPr>
      <w:r>
        <w:t xml:space="preserve">4.4 Tear Down</w:t>
      </w:r>
    </w:p>
    <w:p>
      <w:pPr>
        <w:shd w:fill="F3F4F6" w:val="clear"/>
      </w:pPr>
      <w:r>
        <w:rPr>
          <w:rFonts w:ascii="Courier New" w:cs="Courier New" w:eastAsia="Courier New" w:hAnsi="Courier New"/>
          <w:sz w:val="18"/>
          <w:szCs w:val="18"/>
        </w:rPr>
        <w:t xml:space="preserve">terraform destroy</w:t>
      </w:r>
    </w:p>
    <w:p>
      <w:r>
        <w:t xml:space="preserve"/>
      </w:r>
    </w:p>
    <w:p>
      <w:pPr>
        <w:shd w:fill="FEF9C3" w:val="clear"/>
      </w:pPr>
      <w:r>
        <w:rPr>
          <w:b/>
          <w:bCs/>
          <w:color w:val="92400E"/>
        </w:rPr>
        <w:t xml:space="preserve">⚠️ Warning: </w:t>
      </w:r>
      <w:r>
        <w:rPr>
          <w:color w:val="78350F"/>
        </w:rPr>
        <w:t xml:space="preserve">This deletes all Batch resources and the service account key. S3 buckets and ECR repositories are not deleted.</w:t>
      </w:r>
    </w:p>
    <w:p>
      <w:r>
        <w:t xml:space="preserve"/>
      </w:r>
    </w:p>
    <w:p>
      <w:r>
        <w:br w:type="page"/>
      </w:r>
    </w:p>
    <w:p>
      <w:pPr>
        <w:pStyle w:val="Heading1"/>
      </w:pPr>
      <w:r>
        <w:t xml:space="preserve">5. Nextflow Integration</w:t>
      </w:r>
    </w:p>
    <w:p>
      <w:pPr>
        <w:pStyle w:val="Heading2"/>
      </w:pPr>
      <w:r>
        <w:t xml:space="preserve">5.1 How AWS CLI Staging Works</w:t>
      </w:r>
    </w:p>
    <w:p>
      <w:r>
        <w:t xml:space="preserve">Nextflow needs AWS CLI to stage files between S3 and the running container. It does NOT need to be installed inside each container image. Set cliPath to the path on the host EC2 instance — Nextflow mounts it into every container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AWS CLI in every image?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cliPath = path inside container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Yes - every image needs 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Hard to maintain at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cliPath = path on host instance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No - host CLI is mounted 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Recommended - use any plain Docker image</w:t>
            </w:r>
          </w:p>
        </w:tc>
      </w:tr>
    </w:tbl>
    <w:p>
      <w:r>
        <w:t xml:space="preserve"/>
      </w:r>
    </w:p>
    <w:p>
      <w:pPr>
        <w:shd w:fill="F0FDF4" w:val="clear"/>
      </w:pPr>
      <w:r>
        <w:rPr>
          <w:b/>
          <w:bCs/>
          <w:color w:val="166534"/>
        </w:rPr>
        <w:t xml:space="preserve">✅ Key insight: </w:t>
      </w:r>
      <w:r>
        <w:rPr>
          <w:color w:val="14532D"/>
        </w:rPr>
        <w:t xml:space="preserve">With cliPath = '/usr/bin/aws' (host instance), your containers need ZERO AWS configuration. Use any public or private Docker image for your tools.</w:t>
      </w:r>
    </w:p>
    <w:p>
      <w:r>
        <w:t xml:space="preserve"/>
      </w:r>
    </w:p>
    <w:p>
      <w:pPr>
        <w:pStyle w:val="Heading2"/>
      </w:pPr>
      <w:r>
        <w:t xml:space="preserve">5.2 nextflow.config</w:t>
      </w:r>
    </w:p>
    <w:p>
      <w:pPr>
        <w:shd w:fill="F3F4F6" w:val="clear"/>
      </w:pPr>
      <w:r>
        <w:rPr>
          <w:rFonts w:ascii="Courier New" w:cs="Courier New" w:eastAsia="Courier New" w:hAnsi="Courier New"/>
          <w:sz w:val="18"/>
          <w:szCs w:val="18"/>
        </w:rPr>
        <w:t xml:space="preserve">aws {</w:t>
      </w:r>
    </w:p>
    <w:p>
      <w:pPr>
        <w:shd w:fill="F3F4F6" w:val="clear"/>
      </w:pPr>
      <w:r>
        <w:rPr>
          <w:rFonts w:ascii="Courier New" w:cs="Courier New" w:eastAsia="Courier New" w:hAnsi="Courier New"/>
          <w:sz w:val="18"/>
          <w:szCs w:val="18"/>
        </w:rPr>
        <w:t xml:space="preserve">    accessKey = 'REPLACE_WITH_ACCESS_KEY'</w:t>
      </w:r>
    </w:p>
    <w:p>
      <w:pPr>
        <w:shd w:fill="F3F4F6" w:val="clear"/>
      </w:pPr>
      <w:r>
        <w:rPr>
          <w:rFonts w:ascii="Courier New" w:cs="Courier New" w:eastAsia="Courier New" w:hAnsi="Courier New"/>
          <w:sz w:val="18"/>
          <w:szCs w:val="18"/>
        </w:rPr>
        <w:t xml:space="preserve">    secretKey = 'REPLACE_WITH_SECRET_KEY'</w:t>
      </w:r>
    </w:p>
    <w:p>
      <w:pPr>
        <w:shd w:fill="F3F4F6" w:val="clear"/>
      </w:pPr>
      <w:r>
        <w:rPr>
          <w:rFonts w:ascii="Courier New" w:cs="Courier New" w:eastAsia="Courier New" w:hAnsi="Courier New"/>
          <w:sz w:val="18"/>
          <w:szCs w:val="18"/>
        </w:rPr>
        <w:t xml:space="preserve">    region    = 'us-east-1'</w:t>
      </w:r>
    </w:p>
    <w:p>
      <w:pPr>
        <w:shd w:fill="F3F4F6" w:val="clear"/>
      </w:pPr>
      <w:r>
        <w:rPr>
          <w:rFonts w:ascii="Courier New" w:cs="Courier New" w:eastAsia="Courier New" w:hAnsi="Courier New"/>
          <w:sz w:val="18"/>
          <w:szCs w:val="18"/>
        </w:rPr>
        <w:t xml:space="preserve">    batch {</w:t>
      </w:r>
    </w:p>
    <w:p>
      <w:pPr>
        <w:shd w:fill="F3F4F6" w:val="clear"/>
      </w:pPr>
      <w:r>
        <w:rPr>
          <w:rFonts w:ascii="Courier New" w:cs="Courier New" w:eastAsia="Courier New" w:hAnsi="Courier New"/>
          <w:sz w:val="18"/>
          <w:szCs w:val="18"/>
        </w:rPr>
        <w:t xml:space="preserve">        cliPath = '/usr/bin/aws'    // host EC2 instance CLI - no CLI needed in containers</w:t>
      </w:r>
    </w:p>
    <w:p>
      <w:pPr>
        <w:shd w:fill="F3F4F6" w:val="clear"/>
      </w:pPr>
      <w:r>
        <w:rPr>
          <w:rFonts w:ascii="Courier New" w:cs="Courier New" w:eastAsia="Courier New" w:hAnsi="Courier New"/>
          <w:sz w:val="18"/>
          <w:szCs w:val="18"/>
        </w:rPr>
        <w:t xml:space="preserve">        jobRole = 'REPLACE_WITH_BATCH_JOB_ROLE_ARN'</w:t>
      </w:r>
    </w:p>
    <w:p>
      <w:pPr>
        <w:shd w:fill="F3F4F6" w:val="clear"/>
      </w:pPr>
      <w:r>
        <w:rPr>
          <w:rFonts w:ascii="Courier New" w:cs="Courier New" w:eastAsia="Courier New" w:hAnsi="Courier New"/>
          <w:sz w:val="18"/>
          <w:szCs w:val="18"/>
        </w:rPr>
        <w:t xml:space="preserve">    }</w:t>
      </w:r>
    </w:p>
    <w:p>
      <w:pPr>
        <w:shd w:fill="F3F4F6" w:val="clear"/>
      </w:pPr>
      <w:r>
        <w:rPr>
          <w:rFonts w:ascii="Courier New" w:cs="Courier New" w:eastAsia="Courier New" w:hAnsi="Courier New"/>
          <w:sz w:val="18"/>
          <w:szCs w:val="18"/>
        </w:rPr>
        <w:t xml:space="preserve">    client { maxConnections = 20; uploadStorageClass = 'INTELLIGENT_TIERING' }</w:t>
      </w:r>
    </w:p>
    <w:p>
      <w:pPr>
        <w:shd w:fill="F3F4F6" w:val="clear"/>
      </w:pPr>
      <w:r>
        <w:rPr>
          <w:rFonts w:ascii="Courier New" w:cs="Courier New" w:eastAsia="Courier New" w:hAnsi="Courier New"/>
          <w:sz w:val="18"/>
          <w:szCs w:val="18"/>
        </w:rPr>
        <w:t xml:space="preserve">}</w:t>
      </w:r>
    </w:p>
    <w:p>
      <w:pPr>
        <w:shd w:fill="F3F4F6" w:val="clear"/>
      </w:pPr>
      <w:r>
        <w:rPr>
          <w:rFonts w:ascii="Courier New" w:cs="Courier New" w:eastAsia="Courier New" w:hAnsi="Courier New"/>
          <w:sz w:val="18"/>
          <w:szCs w:val="18"/>
        </w:rPr>
        <w:t xml:space="preserve">docker { enabled = true }</w:t>
      </w:r>
    </w:p>
    <w:p>
      <w:r>
        <w:t xml:space="preserve"/>
      </w:r>
    </w:p>
    <w:p>
      <w:pPr>
        <w:shd w:fill="F3F4F6" w:val="clear"/>
      </w:pPr>
      <w:r>
        <w:rPr>
          <w:rFonts w:ascii="Courier New" w:cs="Courier New" w:eastAsia="Courier New" w:hAnsi="Courier New"/>
          <w:sz w:val="18"/>
          <w:szCs w:val="18"/>
        </w:rPr>
        <w:t xml:space="preserve">process {</w:t>
      </w:r>
    </w:p>
    <w:p>
      <w:pPr>
        <w:shd w:fill="F3F4F6" w:val="clear"/>
      </w:pPr>
      <w:r>
        <w:rPr>
          <w:rFonts w:ascii="Courier New" w:cs="Courier New" w:eastAsia="Courier New" w:hAnsi="Courier New"/>
          <w:sz w:val="18"/>
          <w:szCs w:val="18"/>
        </w:rPr>
        <w:t xml:space="preserve">    // Use any plain Docker image - no AWS CLI required inside</w:t>
      </w:r>
    </w:p>
    <w:p>
      <w:pPr>
        <w:shd w:fill="F3F4F6" w:val="clear"/>
      </w:pPr>
      <w:r>
        <w:rPr>
          <w:rFonts w:ascii="Courier New" w:cs="Courier New" w:eastAsia="Courier New" w:hAnsi="Courier New"/>
          <w:sz w:val="18"/>
          <w:szCs w:val="18"/>
        </w:rPr>
        <w:t xml:space="preserve">    withName: fastqc {</w:t>
      </w:r>
    </w:p>
    <w:p>
      <w:pPr>
        <w:shd w:fill="F3F4F6" w:val="clear"/>
      </w:pPr>
      <w:r>
        <w:rPr>
          <w:rFonts w:ascii="Courier New" w:cs="Courier New" w:eastAsia="Courier New" w:hAnsi="Courier New"/>
          <w:sz w:val="18"/>
          <w:szCs w:val="18"/>
        </w:rPr>
        <w:t xml:space="preserve">        memory = '7.GB'; cpus = 2; executor = 'awsbatch'</w:t>
      </w:r>
    </w:p>
    <w:p>
      <w:pPr>
        <w:shd w:fill="F3F4F6" w:val="clear"/>
      </w:pPr>
      <w:r>
        <w:rPr>
          <w:rFonts w:ascii="Courier New" w:cs="Courier New" w:eastAsia="Courier New" w:hAnsi="Courier New"/>
          <w:sz w:val="18"/>
          <w:szCs w:val="18"/>
        </w:rPr>
        <w:t xml:space="preserve">        queue = 'seqwell-batch-queue'</w:t>
      </w:r>
    </w:p>
    <w:p>
      <w:pPr>
        <w:shd w:fill="F3F4F6" w:val="clear"/>
      </w:pPr>
      <w:r>
        <w:rPr>
          <w:rFonts w:ascii="Courier New" w:cs="Courier New" w:eastAsia="Courier New" w:hAnsi="Courier New"/>
          <w:sz w:val="18"/>
          <w:szCs w:val="18"/>
        </w:rPr>
        <w:t xml:space="preserve">        container = 'biocontainers/fastqc:v0.11.9'</w:t>
      </w:r>
    </w:p>
    <w:p>
      <w:pPr>
        <w:shd w:fill="F3F4F6" w:val="clear"/>
      </w:pPr>
      <w:r>
        <w:rPr>
          <w:rFonts w:ascii="Courier New" w:cs="Courier New" w:eastAsia="Courier New" w:hAnsi="Courier New"/>
          <w:sz w:val="18"/>
          <w:szCs w:val="18"/>
        </w:rPr>
        <w:t xml:space="preserve">    }</w:t>
      </w:r>
    </w:p>
    <w:p>
      <w:pPr>
        <w:shd w:fill="F3F4F6" w:val="clear"/>
      </w:pPr>
      <w:r>
        <w:rPr>
          <w:rFonts w:ascii="Courier New" w:cs="Courier New" w:eastAsia="Courier New" w:hAnsi="Courier New"/>
          <w:sz w:val="18"/>
          <w:szCs w:val="18"/>
        </w:rPr>
        <w:t xml:space="preserve">    withName: multiqc {</w:t>
      </w:r>
    </w:p>
    <w:p>
      <w:pPr>
        <w:shd w:fill="F3F4F6" w:val="clear"/>
      </w:pPr>
      <w:r>
        <w:rPr>
          <w:rFonts w:ascii="Courier New" w:cs="Courier New" w:eastAsia="Courier New" w:hAnsi="Courier New"/>
          <w:sz w:val="18"/>
          <w:szCs w:val="18"/>
        </w:rPr>
        <w:t xml:space="preserve">        memory = '4.GB'; cpus = 2; executor = 'awsbatch'</w:t>
      </w:r>
    </w:p>
    <w:p>
      <w:pPr>
        <w:shd w:fill="F3F4F6" w:val="clear"/>
      </w:pPr>
      <w:r>
        <w:rPr>
          <w:rFonts w:ascii="Courier New" w:cs="Courier New" w:eastAsia="Courier New" w:hAnsi="Courier New"/>
          <w:sz w:val="18"/>
          <w:szCs w:val="18"/>
        </w:rPr>
        <w:t xml:space="preserve">        queue = 'seqwell-batch-queue'</w:t>
      </w:r>
    </w:p>
    <w:p>
      <w:pPr>
        <w:shd w:fill="F3F4F6" w:val="clear"/>
      </w:pPr>
      <w:r>
        <w:rPr>
          <w:rFonts w:ascii="Courier New" w:cs="Courier New" w:eastAsia="Courier New" w:hAnsi="Courier New"/>
          <w:sz w:val="18"/>
          <w:szCs w:val="18"/>
        </w:rPr>
        <w:t xml:space="preserve">        container = 'ewels/multiqc:latest'</w:t>
      </w:r>
    </w:p>
    <w:p>
      <w:pPr>
        <w:shd w:fill="F3F4F6" w:val="clear"/>
      </w:pPr>
      <w:r>
        <w:rPr>
          <w:rFonts w:ascii="Courier New" w:cs="Courier New" w:eastAsia="Courier New" w:hAnsi="Courier New"/>
          <w:sz w:val="18"/>
          <w:szCs w:val="18"/>
        </w:rPr>
        <w:t xml:space="preserve">    }</w:t>
      </w:r>
    </w:p>
    <w:p>
      <w:pPr>
        <w:shd w:fill="F3F4F6" w:val="clear"/>
      </w:pPr>
      <w:r>
        <w:rPr>
          <w:rFonts w:ascii="Courier New" w:cs="Courier New" w:eastAsia="Courier New" w:hAnsi="Courier New"/>
          <w:sz w:val="18"/>
          <w:szCs w:val="18"/>
        </w:rPr>
        <w:t xml:space="preserve">}</w:t>
      </w:r>
    </w:p>
    <w:p>
      <w:r>
        <w:t xml:space="preserve"/>
      </w:r>
    </w:p>
    <w:p>
      <w:pPr>
        <w:pStyle w:val="Heading2"/>
      </w:pPr>
      <w:r>
        <w:t xml:space="preserve">5.3 How Resource Allocation Works</w:t>
      </w:r>
    </w:p>
    <w:p>
      <w:r>
        <w:t xml:space="preserve">With instance_types = ["optimal"], AWS picks the right instance for each job automatically:</w:t>
      </w:r>
    </w:p>
    <w:p>
      <w:r>
        <w:t xml:space="preserve"/>
      </w:r>
    </w:p>
    <w:p>
      <w:pPr>
        <w:shd w:fill="F3F4F6" w:val="clear"/>
      </w:pPr>
      <w:r>
        <w:rPr>
          <w:rFonts w:ascii="Courier New" w:cs="Courier New" w:eastAsia="Courier New" w:hAnsi="Courier New"/>
          <w:sz w:val="18"/>
          <w:szCs w:val="18"/>
        </w:rPr>
        <w:t xml:space="preserve">Job requests  2G / 1 vCPU  -&gt;  AWS picks a small  instance ( 8 GB /  2 vCPU)</w:t>
      </w:r>
    </w:p>
    <w:p>
      <w:pPr>
        <w:shd w:fill="F3F4F6" w:val="clear"/>
      </w:pPr>
      <w:r>
        <w:rPr>
          <w:rFonts w:ascii="Courier New" w:cs="Courier New" w:eastAsia="Courier New" w:hAnsi="Courier New"/>
          <w:sz w:val="18"/>
          <w:szCs w:val="18"/>
        </w:rPr>
        <w:t xml:space="preserve">Job requests  7G / 2 vCPU  -&gt;  AWS picks a medium instance (16 GB /  4 vCPU)</w:t>
      </w:r>
    </w:p>
    <w:p>
      <w:pPr>
        <w:shd w:fill="F3F4F6" w:val="clear"/>
      </w:pPr>
      <w:r>
        <w:rPr>
          <w:rFonts w:ascii="Courier New" w:cs="Courier New" w:eastAsia="Courier New" w:hAnsi="Courier New"/>
          <w:sz w:val="18"/>
          <w:szCs w:val="18"/>
        </w:rPr>
        <w:t xml:space="preserve">Job requests 28G / 4 vCPU  -&gt;  AWS picks a large  instance (32 GB /  8 vCPU)</w:t>
      </w:r>
    </w:p>
    <w:p>
      <w:pPr>
        <w:shd w:fill="F3F4F6" w:val="clear"/>
      </w:pPr>
      <w:r>
        <w:rPr>
          <w:rFonts w:ascii="Courier New" w:cs="Courier New" w:eastAsia="Courier New" w:hAnsi="Courier New"/>
          <w:sz w:val="18"/>
          <w:szCs w:val="18"/>
        </w:rPr>
        <w:t xml:space="preserve">Job requests 58G / 8 vCPU  -&gt;  AWS picks an xlarge instance (64 GB / 16 vCPU)</w:t>
      </w:r>
    </w:p>
    <w:p>
      <w:r>
        <w:t xml:space="preserve"/>
      </w:r>
    </w:p>
    <w:p>
      <w:pPr>
        <w:pStyle w:val="Heading2"/>
      </w:pPr>
      <w:r>
        <w:t xml:space="preserve">5.4 Example Run Script</w:t>
      </w:r>
    </w:p>
    <w:p>
      <w:pPr>
        <w:shd w:fill="F3F4F6" w:val="clear"/>
      </w:pPr>
      <w:r>
        <w:rPr>
          <w:rFonts w:ascii="Courier New" w:cs="Courier New" w:eastAsia="Courier New" w:hAnsi="Courier New"/>
          <w:sz w:val="18"/>
          <w:szCs w:val="18"/>
        </w:rPr>
        <w:t xml:space="preserve">#!/bin/bash</w:t>
      </w:r>
    </w:p>
    <w:p>
      <w:pPr>
        <w:shd w:fill="F3F4F6" w:val="clear"/>
      </w:pPr>
      <w:r>
        <w:rPr>
          <w:rFonts w:ascii="Courier New" w:cs="Courier New" w:eastAsia="Courier New" w:hAnsi="Courier New"/>
          <w:sz w:val="18"/>
          <w:szCs w:val="18"/>
        </w:rPr>
        <w:t xml:space="preserve">run=20250710_MiSeq-i100</w:t>
      </w:r>
    </w:p>
    <w:p>
      <w:pPr>
        <w:shd w:fill="F3F4F6" w:val="clear"/>
      </w:pPr>
      <w:r>
        <w:rPr>
          <w:rFonts w:ascii="Courier New" w:cs="Courier New" w:eastAsia="Courier New" w:hAnsi="Courier New"/>
          <w:sz w:val="18"/>
          <w:szCs w:val="18"/>
        </w:rPr>
        <w:t xml:space="preserve">plate=Twist_demuxed_trimmed_FASTQ</w:t>
      </w:r>
    </w:p>
    <w:p>
      <w:r>
        <w:t xml:space="preserve"/>
      </w:r>
    </w:p>
    <w:p>
      <w:pPr>
        <w:shd w:fill="F3F4F6" w:val="clear"/>
      </w:pPr>
      <w:r>
        <w:rPr>
          <w:rFonts w:ascii="Courier New" w:cs="Courier New" w:eastAsia="Courier New" w:hAnsi="Courier New"/>
          <w:sz w:val="18"/>
          <w:szCs w:val="18"/>
        </w:rPr>
        <w:t xml:space="preserve">nextflow run /software/nextflow-fastqc/fastqc.nf \</w:t>
      </w:r>
    </w:p>
    <w:p>
      <w:pPr>
        <w:shd w:fill="F3F4F6" w:val="clear"/>
      </w:pPr>
      <w:r>
        <w:rPr>
          <w:rFonts w:ascii="Courier New" w:cs="Courier New" w:eastAsia="Courier New" w:hAnsi="Courier New"/>
          <w:sz w:val="18"/>
          <w:szCs w:val="18"/>
        </w:rPr>
        <w:t xml:space="preserve">  -work-dir s3://seqwell-dev/fastq/work/$run/work/ \</w:t>
      </w:r>
    </w:p>
    <w:p>
      <w:pPr>
        <w:shd w:fill="F3F4F6" w:val="clear"/>
      </w:pPr>
      <w:r>
        <w:rPr>
          <w:rFonts w:ascii="Courier New" w:cs="Courier New" w:eastAsia="Courier New" w:hAnsi="Courier New"/>
          <w:sz w:val="18"/>
          <w:szCs w:val="18"/>
        </w:rPr>
        <w:t xml:space="preserve">  --run $run \</w:t>
      </w:r>
    </w:p>
    <w:p>
      <w:pPr>
        <w:shd w:fill="F3F4F6" w:val="clear"/>
      </w:pPr>
      <w:r>
        <w:rPr>
          <w:rFonts w:ascii="Courier New" w:cs="Courier New" w:eastAsia="Courier New" w:hAnsi="Courier New"/>
          <w:sz w:val="18"/>
          <w:szCs w:val="18"/>
        </w:rPr>
        <w:t xml:space="preserve">  --plate $plate \</w:t>
      </w:r>
    </w:p>
    <w:p>
      <w:pPr>
        <w:shd w:fill="F3F4F6" w:val="clear"/>
      </w:pPr>
      <w:r>
        <w:rPr>
          <w:rFonts w:ascii="Courier New" w:cs="Courier New" w:eastAsia="Courier New" w:hAnsi="Courier New"/>
          <w:sz w:val="18"/>
          <w:szCs w:val="18"/>
        </w:rPr>
        <w:t xml:space="preserve">  -bg -resume</w:t>
      </w:r>
    </w:p>
    <w:p>
      <w:r>
        <w:t xml:space="preserve"/>
      </w:r>
    </w:p>
    <w:p>
      <w:r>
        <w:br w:type="page"/>
      </w:r>
    </w:p>
    <w:p>
      <w:pPr>
        <w:pStyle w:val="Heading1"/>
      </w:pPr>
      <w:r>
        <w:t xml:space="preserve">6. IAM &amp; Security</w:t>
      </w:r>
    </w:p>
    <w:p>
      <w:pPr>
        <w:pStyle w:val="Heading2"/>
      </w:pPr>
      <w:r>
        <w:t xml:space="preserve">6.1 What iam.tf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Resource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ecs-instance-role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IAM Role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EC2 instances — join ECS/Batch, pull ECR, access S3, SSM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batch-service-role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IAM Role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AWS Batch service — manage compute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batch-job-role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IAM Role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Running containers — S3 staging, child job submit, ECR pull, CloudWatch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nextflow-submitter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IAM Policy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Scoped permissions for the pipeline service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nextflow-runner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IAM User + 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Service account — key goes in nextflow.config</w:t>
            </w:r>
          </w:p>
        </w:tc>
      </w:tr>
    </w:tbl>
    <w:p>
      <w:r>
        <w:t xml:space="preserve"/>
      </w:r>
    </w:p>
    <w:p>
      <w:pPr>
        <w:pStyle w:val="Heading2"/>
      </w:pPr>
      <w:r>
        <w:t xml:space="preserve">6.2 Why Both Instance Role and Job Role Need S3 Access</w:t>
      </w:r>
    </w:p>
    <w:p>
      <w:r>
        <w:t xml:space="preserve">Both roles are granted S3 access via the same s3_arns variable:</w:t>
      </w:r>
    </w:p>
    <w:p>
      <w:r>
        <w:t xml:space="preserve"/>
      </w:r>
    </w:p>
    <w:p>
      <w:pPr>
        <w:pStyle w:val="ListParagraph"/>
        <w:numPr>
          <w:ilvl w:val="0"/>
          <w:numId w:val="2"/>
        </w:numPr>
      </w:pPr>
      <w:r>
        <w:t xml:space="preserve">ecs-instance-role — used by the EC2 instance for S3 staging (downloading .command.run, uploading .command.log)</w:t>
      </w:r>
    </w:p>
    <w:p>
      <w:pPr>
        <w:pStyle w:val="ListParagraph"/>
        <w:numPr>
          <w:ilvl w:val="0"/>
          <w:numId w:val="2"/>
        </w:numPr>
      </w:pPr>
      <w:r>
        <w:t xml:space="preserve">batch-job-role — used by the container process for reading inputs and writing outputs</w:t>
      </w:r>
    </w:p>
    <w:p>
      <w:r>
        <w:t xml:space="preserve"/>
      </w:r>
    </w:p>
    <w:p>
      <w:pPr>
        <w:shd w:fill="FEF9C3" w:val="clear"/>
      </w:pPr>
      <w:r>
        <w:rPr>
          <w:b/>
          <w:bCs/>
          <w:color w:val="92400E"/>
        </w:rPr>
        <w:t xml:space="preserve">⚠️ Important: </w:t>
      </w:r>
      <w:r>
        <w:rPr>
          <w:color w:val="78350F"/>
        </w:rPr>
        <w:t xml:space="preserve">If either role is missing S3 access you will see AccessDenied errors. Always add new buckets to s3_arns and run terraform apply.</w:t>
      </w:r>
    </w:p>
    <w:p>
      <w:r>
        <w:t xml:space="preserve"/>
      </w:r>
    </w:p>
    <w:p>
      <w:pPr>
        <w:pStyle w:val="Heading2"/>
      </w:pPr>
      <w:r>
        <w:t xml:space="preserve">6.3 Adding a New S3 Bucket</w:t>
      </w:r>
    </w:p>
    <w:p>
      <w:r>
        <w:t xml:space="preserve">No destroy needed — just update s3_arns in terraform.tfvars and apply:</w:t>
      </w:r>
    </w:p>
    <w:p>
      <w:r>
        <w:t xml:space="preserve"/>
      </w:r>
    </w:p>
    <w:p>
      <w:pPr>
        <w:shd w:fill="F3F4F6" w:val="clear"/>
      </w:pPr>
      <w:r>
        <w:rPr>
          <w:rFonts w:ascii="Courier New" w:cs="Courier New" w:eastAsia="Courier New" w:hAnsi="Courier New"/>
          <w:sz w:val="18"/>
          <w:szCs w:val="18"/>
        </w:rPr>
        <w:t xml:space="preserve"># 1. Add to terraform.tfvars</w:t>
      </w:r>
    </w:p>
    <w:p>
      <w:pPr>
        <w:shd w:fill="F3F4F6" w:val="clear"/>
      </w:pPr>
      <w:r>
        <w:rPr>
          <w:rFonts w:ascii="Courier New" w:cs="Courier New" w:eastAsia="Courier New" w:hAnsi="Courier New"/>
          <w:sz w:val="18"/>
          <w:szCs w:val="18"/>
        </w:rPr>
        <w:t xml:space="preserve">s3_arns = [...existing..., "arn:aws:s3:::new-bucket", "arn:aws:s3:::new-bucket/*"]</w:t>
      </w:r>
    </w:p>
    <w:p>
      <w:r>
        <w:t xml:space="preserve"/>
      </w:r>
    </w:p>
    <w:p>
      <w:pPr>
        <w:shd w:fill="F3F4F6" w:val="clear"/>
      </w:pPr>
      <w:r>
        <w:rPr>
          <w:rFonts w:ascii="Courier New" w:cs="Courier New" w:eastAsia="Courier New" w:hAnsi="Courier New"/>
          <w:sz w:val="18"/>
          <w:szCs w:val="18"/>
        </w:rPr>
        <w:t xml:space="preserve"># 2. Apply — takes effect immediately</w:t>
      </w:r>
    </w:p>
    <w:p>
      <w:pPr>
        <w:shd w:fill="F3F4F6" w:val="clear"/>
      </w:pPr>
      <w:r>
        <w:rPr>
          <w:rFonts w:ascii="Courier New" w:cs="Courier New" w:eastAsia="Courier New" w:hAnsi="Courier New"/>
          <w:sz w:val="18"/>
          <w:szCs w:val="18"/>
        </w:rPr>
        <w:t xml:space="preserve">terraform apply --auto-approve</w:t>
      </w:r>
    </w:p>
    <w:p>
      <w:r>
        <w:t xml:space="preserve"/>
      </w:r>
    </w:p>
    <w:p>
      <w:r>
        <w:br w:type="page"/>
      </w: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Symptom</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Job stuck in RUNNABLE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Compute env INVALID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Run describe-compute-environments and check statusReason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INVALID - UserData not MIME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Old launch template attached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Remove launch_template block, destroy and recreate 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INVALID - ECS cluster mismatch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ECS_CLUSTER set in user_data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Remove ECS_CLUSTER line — Batch sets this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Instance never registers to ECS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Wrong instance profile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Verify ecs-instance-role has AmazonEC2ContainerServiceforEC2Role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download failed 403 Forbidden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Instance role missing S3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Add bucket to s3_arns and terraform apply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upload failed AccessDenied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Instance role missing S3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Same — add bucket ARN and /* to s3_arns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s3:ListBucket AccessDenied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Bucket not in s3_arns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Add bucket to s3_arns in terraform.tfvars and apply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Essential container exited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Container crash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Check full CloudWatch logs for the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Java version error locally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Wrong Java version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Install Java 17+: brew install openjdk@17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vCPU is required on apply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Empty resourceRequirements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Set placeholder 1 vCPU / 512 MB in job definition</w:t>
            </w:r>
          </w:p>
        </w:tc>
      </w:tr>
    </w:tbl>
    <w:p>
      <w:r>
        <w:t xml:space="preserve"/>
      </w:r>
    </w:p>
    <w:p>
      <w:pPr>
        <w:pStyle w:val="Heading2"/>
      </w:pPr>
      <w:r>
        <w:t xml:space="preserve">7.1 Useful Debugging Commands</w:t>
      </w:r>
    </w:p>
    <w:p>
      <w:pPr>
        <w:shd w:fill="F3F4F6" w:val="clear"/>
      </w:pPr>
      <w:r>
        <w:rPr>
          <w:rFonts w:ascii="Courier New" w:cs="Courier New" w:eastAsia="Courier New" w:hAnsi="Courier New"/>
          <w:sz w:val="18"/>
          <w:szCs w:val="18"/>
        </w:rPr>
        <w:t xml:space="preserve"># Check compute environment</w:t>
      </w:r>
    </w:p>
    <w:p>
      <w:pPr>
        <w:shd w:fill="F3F4F6" w:val="clear"/>
      </w:pPr>
      <w:r>
        <w:rPr>
          <w:rFonts w:ascii="Courier New" w:cs="Courier New" w:eastAsia="Courier New" w:hAnsi="Courier New"/>
          <w:sz w:val="18"/>
          <w:szCs w:val="18"/>
        </w:rPr>
        <w:t xml:space="preserve">aws batch describe-compute-environments --compute-environments seqwell-batch-spot-ce --region us-east-1 --query 'computeEnvironments[*].{Status:status,Reason:statusReason}'</w:t>
      </w:r>
    </w:p>
    <w:p>
      <w:r>
        <w:t xml:space="preserve"/>
      </w:r>
    </w:p>
    <w:p>
      <w:pPr>
        <w:shd w:fill="F3F4F6" w:val="clear"/>
      </w:pPr>
      <w:r>
        <w:rPr>
          <w:rFonts w:ascii="Courier New" w:cs="Courier New" w:eastAsia="Courier New" w:hAnsi="Courier New"/>
          <w:sz w:val="18"/>
          <w:szCs w:val="18"/>
        </w:rPr>
        <w:t xml:space="preserve"># Get full job error</w:t>
      </w:r>
    </w:p>
    <w:p>
      <w:pPr>
        <w:shd w:fill="F3F4F6" w:val="clear"/>
      </w:pPr>
      <w:r>
        <w:rPr>
          <w:rFonts w:ascii="Courier New" w:cs="Courier New" w:eastAsia="Courier New" w:hAnsi="Courier New"/>
          <w:sz w:val="18"/>
          <w:szCs w:val="18"/>
        </w:rPr>
        <w:t xml:space="preserve">aws batch describe-jobs --jobs &lt;job-id&gt; --region us-east-1 --query 'jobs[0].{Status:status,Reason:statusReason,Container:container.reason}'</w:t>
      </w:r>
    </w:p>
    <w:p>
      <w:r>
        <w:t xml:space="preserve"/>
      </w:r>
    </w:p>
    <w:p>
      <w:pPr>
        <w:shd w:fill="F3F4F6" w:val="clear"/>
      </w:pPr>
      <w:r>
        <w:rPr>
          <w:rFonts w:ascii="Courier New" w:cs="Courier New" w:eastAsia="Courier New" w:hAnsi="Courier New"/>
          <w:sz w:val="18"/>
          <w:szCs w:val="18"/>
        </w:rPr>
        <w:t xml:space="preserve"># View logs</w:t>
      </w:r>
    </w:p>
    <w:p>
      <w:pPr>
        <w:shd w:fill="F3F4F6" w:val="clear"/>
      </w:pPr>
      <w:r>
        <w:rPr>
          <w:rFonts w:ascii="Courier New" w:cs="Courier New" w:eastAsia="Courier New" w:hAnsi="Courier New"/>
          <w:sz w:val="18"/>
          <w:szCs w:val="18"/>
        </w:rPr>
        <w:t xml:space="preserve">aws logs tail /aws/batch/seqwell-batch --follow --region us-east-1</w:t>
      </w:r>
    </w:p>
    <w:p>
      <w:r>
        <w:t xml:space="preserve"/>
      </w:r>
    </w:p>
    <w:p>
      <w:pPr>
        <w:shd w:fill="F3F4F6" w:val="clear"/>
      </w:pPr>
      <w:r>
        <w:rPr>
          <w:rFonts w:ascii="Courier New" w:cs="Courier New" w:eastAsia="Courier New" w:hAnsi="Courier New"/>
          <w:sz w:val="18"/>
          <w:szCs w:val="18"/>
        </w:rPr>
        <w:t xml:space="preserve"># Check S3 permissions</w:t>
      </w:r>
    </w:p>
    <w:p>
      <w:pPr>
        <w:shd w:fill="F3F4F6" w:val="clear"/>
      </w:pPr>
      <w:r>
        <w:rPr>
          <w:rFonts w:ascii="Courier New" w:cs="Courier New" w:eastAsia="Courier New" w:hAnsi="Courier New"/>
          <w:sz w:val="18"/>
          <w:szCs w:val="18"/>
        </w:rPr>
        <w:t xml:space="preserve">aws iam get-role-policy --role-name seqwell-batch-ecs-instance-role --policy-name seqwell-batch-ecs-instance-s3 --query 'PolicyDocument.Statement[*].Resource'</w:t>
      </w:r>
    </w:p>
    <w:p>
      <w:r>
        <w:t xml:space="preserve"/>
      </w:r>
    </w:p>
    <w:p>
      <w:r>
        <w:br w:type="page"/>
      </w:r>
    </w:p>
    <w:p>
      <w:pPr>
        <w:pStyle w:val="Heading1"/>
      </w:pPr>
      <w:r>
        <w:t xml:space="preserve">8.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Bid %</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Savings vs On-Demand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Trade-off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60%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~40%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Balanced — good starting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100% (default)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10-70% depending on market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Pays current Spot price — most capacity available</w:t>
            </w:r>
          </w:p>
        </w:tc>
      </w:tr>
    </w:tbl>
    <w:p>
      <w:r>
        <w:t xml:space="preserve"/>
      </w:r>
    </w:p>
    <w:p>
      <w:pPr>
        <w:pStyle w:val="ListParagraph"/>
        <w:numPr>
          <w:ilvl w:val="0"/>
          <w:numId w:val="2"/>
        </w:numPr>
      </w:pPr>
      <w:r>
        <w:t xml:space="preserve">instance_types = ["optimal"] — AWS bin-packs jobs for best cost efficiency</w:t>
      </w:r>
    </w:p>
    <w:p>
      <w:pPr>
        <w:pStyle w:val="ListParagraph"/>
        <w:numPr>
          <w:ilvl w:val="0"/>
          <w:numId w:val="2"/>
        </w:numPr>
      </w:pPr>
      <w:r>
        <w:t xml:space="preserve">min_vcpus = 0 — scales to zero when idle, no cost when no jobs running</w:t>
      </w:r>
    </w:p>
    <w:p>
      <w:pPr>
        <w:pStyle w:val="ListParagraph"/>
        <w:numPr>
          <w:ilvl w:val="0"/>
          <w:numId w:val="2"/>
        </w:numPr>
      </w:pPr>
      <w:r>
        <w:t xml:space="preserve">CloudWatch logs retained 30 days — adjust retention_in_days in batch.tf</w:t>
      </w:r>
    </w:p>
    <w:p>
      <w:pPr>
        <w:pStyle w:val="ListParagraph"/>
        <w:numPr>
          <w:ilvl w:val="0"/>
          <w:numId w:val="2"/>
        </w:numPr>
      </w:pPr>
      <w:r>
        <w:t xml:space="preserve">Set max_vcpus to cap spend if a pipeline submits unexpectedly large job counts</w:t>
      </w:r>
    </w:p>
    <w:p>
      <w:pPr>
        <w:pStyle w:val="ListParagraph"/>
        <w:numPr>
          <w:ilvl w:val="0"/>
          <w:numId w:val="2"/>
        </w:numPr>
      </w:pPr>
      <w:r>
        <w:t xml:space="preserve">Use AWS Cost Explorer with tag Project = seqwell-batch to track spending</w:t>
      </w:r>
    </w:p>
    <w:p>
      <w:r>
        <w:t xml:space="preserve"/>
      </w:r>
    </w:p>
    <w:p>
      <w:r>
        <w:br w:type="page"/>
      </w:r>
    </w:p>
    <w:p>
      <w:pPr>
        <w:pStyle w:val="Heading1"/>
      </w:pPr>
      <w:r>
        <w:t xml:space="preserve">9. Quick Reference</w:t>
      </w:r>
    </w:p>
    <w:p>
      <w:pPr>
        <w:shd w:fill="F3F4F6" w:val="clear"/>
      </w:pPr>
      <w:r>
        <w:rPr>
          <w:rFonts w:ascii="Courier New" w:cs="Courier New" w:eastAsia="Courier New" w:hAnsi="Courier New"/>
          <w:sz w:val="18"/>
          <w:szCs w:val="18"/>
        </w:rPr>
        <w:t xml:space="preserve"># Deploy</w:t>
      </w:r>
    </w:p>
    <w:p>
      <w:pPr>
        <w:shd w:fill="F3F4F6" w:val="clear"/>
      </w:pPr>
      <w:r>
        <w:rPr>
          <w:rFonts w:ascii="Courier New" w:cs="Courier New" w:eastAsia="Courier New" w:hAnsi="Courier New"/>
          <w:sz w:val="18"/>
          <w:szCs w:val="18"/>
        </w:rPr>
        <w:t xml:space="preserve">terraform init &amp;&amp; terraform apply -var-file=terraform.tfvars</w:t>
      </w:r>
    </w:p>
    <w:p>
      <w:r>
        <w:t xml:space="preserve"/>
      </w:r>
    </w:p>
    <w:p>
      <w:pPr>
        <w:shd w:fill="F3F4F6" w:val="clear"/>
      </w:pPr>
      <w:r>
        <w:rPr>
          <w:rFonts w:ascii="Courier New" w:cs="Courier New" w:eastAsia="Courier New" w:hAnsi="Courier New"/>
          <w:sz w:val="18"/>
          <w:szCs w:val="18"/>
        </w:rPr>
        <w:t xml:space="preserve"># Get credentials for nextflow.config (once after apply)</w:t>
      </w:r>
    </w:p>
    <w:p>
      <w:pPr>
        <w:shd w:fill="F3F4F6" w:val="clear"/>
      </w:pPr>
      <w:r>
        <w:rPr>
          <w:rFonts w:ascii="Courier New" w:cs="Courier New" w:eastAsia="Courier New" w:hAnsi="Courier New"/>
          <w:sz w:val="18"/>
          <w:szCs w:val="18"/>
        </w:rPr>
        <w:t xml:space="preserve">terraform output nextflow_runner_access_key_id</w:t>
      </w:r>
    </w:p>
    <w:p>
      <w:pPr>
        <w:shd w:fill="F3F4F6" w:val="clear"/>
      </w:pPr>
      <w:r>
        <w:rPr>
          <w:rFonts w:ascii="Courier New" w:cs="Courier New" w:eastAsia="Courier New" w:hAnsi="Courier New"/>
          <w:sz w:val="18"/>
          <w:szCs w:val="18"/>
        </w:rPr>
        <w:t xml:space="preserve">terraform output -raw nextflow_runner_secret_access_key</w:t>
      </w:r>
    </w:p>
    <w:p>
      <w:pPr>
        <w:shd w:fill="F3F4F6" w:val="clear"/>
      </w:pPr>
      <w:r>
        <w:rPr>
          <w:rFonts w:ascii="Courier New" w:cs="Courier New" w:eastAsia="Courier New" w:hAnsi="Courier New"/>
          <w:sz w:val="18"/>
          <w:szCs w:val="18"/>
        </w:rPr>
        <w:t xml:space="preserve">terraform output batch_job_role_arn</w:t>
      </w:r>
    </w:p>
    <w:p>
      <w:r>
        <w:t xml:space="preserve"/>
      </w:r>
    </w:p>
    <w:p>
      <w:pPr>
        <w:shd w:fill="F3F4F6" w:val="clear"/>
      </w:pPr>
      <w:r>
        <w:rPr>
          <w:rFonts w:ascii="Courier New" w:cs="Courier New" w:eastAsia="Courier New" w:hAnsi="Courier New"/>
          <w:sz w:val="18"/>
          <w:szCs w:val="18"/>
        </w:rPr>
        <w:t xml:space="preserve"># Run a pipeline</w:t>
      </w:r>
    </w:p>
    <w:p>
      <w:pPr>
        <w:shd w:fill="F3F4F6" w:val="clear"/>
      </w:pPr>
      <w:r>
        <w:rPr>
          <w:rFonts w:ascii="Courier New" w:cs="Courier New" w:eastAsia="Courier New" w:hAnsi="Courier New"/>
          <w:sz w:val="18"/>
          <w:szCs w:val="18"/>
        </w:rPr>
        <w:t xml:space="preserve">nextflow run /software/nextflow-fastqc/fastqc.nf \</w:t>
      </w:r>
    </w:p>
    <w:p>
      <w:pPr>
        <w:shd w:fill="F3F4F6" w:val="clear"/>
      </w:pPr>
      <w:r>
        <w:rPr>
          <w:rFonts w:ascii="Courier New" w:cs="Courier New" w:eastAsia="Courier New" w:hAnsi="Courier New"/>
          <w:sz w:val="18"/>
          <w:szCs w:val="18"/>
        </w:rPr>
        <w:t xml:space="preserve">  -work-dir s3://seqwell-dev/fastq/work/$run/work/ \</w:t>
      </w:r>
    </w:p>
    <w:p>
      <w:pPr>
        <w:shd w:fill="F3F4F6" w:val="clear"/>
      </w:pPr>
      <w:r>
        <w:rPr>
          <w:rFonts w:ascii="Courier New" w:cs="Courier New" w:eastAsia="Courier New" w:hAnsi="Courier New"/>
          <w:sz w:val="18"/>
          <w:szCs w:val="18"/>
        </w:rPr>
        <w:t xml:space="preserve">  --run $run --plate $plate -bg -resume</w:t>
      </w:r>
    </w:p>
    <w:p>
      <w:r>
        <w:t xml:space="preserve"/>
      </w:r>
    </w:p>
    <w:p>
      <w:pPr>
        <w:shd w:fill="F3F4F6" w:val="clear"/>
      </w:pPr>
      <w:r>
        <w:rPr>
          <w:rFonts w:ascii="Courier New" w:cs="Courier New" w:eastAsia="Courier New" w:hAnsi="Courier New"/>
          <w:sz w:val="18"/>
          <w:szCs w:val="18"/>
        </w:rPr>
        <w:t xml:space="preserve"># Watch logs</w:t>
      </w:r>
    </w:p>
    <w:p>
      <w:pPr>
        <w:shd w:fill="F3F4F6" w:val="clear"/>
      </w:pPr>
      <w:r>
        <w:rPr>
          <w:rFonts w:ascii="Courier New" w:cs="Courier New" w:eastAsia="Courier New" w:hAnsi="Courier New"/>
          <w:sz w:val="18"/>
          <w:szCs w:val="18"/>
        </w:rPr>
        <w:t xml:space="preserve">aws logs tail /aws/batch/seqwell-batch --follow --region us-east-1</w:t>
      </w:r>
    </w:p>
    <w:p>
      <w:r>
        <w:t xml:space="preserve"/>
      </w:r>
    </w:p>
    <w:p>
      <w:pPr>
        <w:shd w:fill="F3F4F6" w:val="clear"/>
      </w:pPr>
      <w:r>
        <w:rPr>
          <w:rFonts w:ascii="Courier New" w:cs="Courier New" w:eastAsia="Courier New" w:hAnsi="Courier New"/>
          <w:sz w:val="18"/>
          <w:szCs w:val="18"/>
        </w:rPr>
        <w:t xml:space="preserve"># Add a new S3 bucket (no destroy needed)</w:t>
      </w:r>
    </w:p>
    <w:p>
      <w:pPr>
        <w:shd w:fill="F3F4F6" w:val="clear"/>
      </w:pPr>
      <w:r>
        <w:rPr>
          <w:rFonts w:ascii="Courier New" w:cs="Courier New" w:eastAsia="Courier New" w:hAnsi="Courier New"/>
          <w:sz w:val="18"/>
          <w:szCs w:val="18"/>
        </w:rPr>
        <w:t xml:space="preserve"># 1. Add to s3_arns in terraform.tfvars</w:t>
      </w:r>
    </w:p>
    <w:p>
      <w:pPr>
        <w:shd w:fill="F3F4F6" w:val="clear"/>
      </w:pPr>
      <w:r>
        <w:rPr>
          <w:rFonts w:ascii="Courier New" w:cs="Courier New" w:eastAsia="Courier New" w:hAnsi="Courier New"/>
          <w:sz w:val="18"/>
          <w:szCs w:val="18"/>
        </w:rPr>
        <w:t xml:space="preserve"># 2. terraform apply --auto-approve</w:t>
      </w:r>
    </w:p>
    <w:p>
      <w:r>
        <w:t xml:space="preserve"/>
      </w:r>
    </w:p>
    <w:p>
      <w:pPr>
        <w:shd w:fill="F3F4F6" w:val="clear"/>
      </w:pPr>
      <w:r>
        <w:rPr>
          <w:rFonts w:ascii="Courier New" w:cs="Courier New" w:eastAsia="Courier New" w:hAnsi="Courier New"/>
          <w:sz w:val="18"/>
          <w:szCs w:val="18"/>
        </w:rPr>
        <w:t xml:space="preserve"># Destroy</w:t>
      </w:r>
    </w:p>
    <w:p>
      <w:pPr>
        <w:shd w:fill="F3F4F6" w:val="clear"/>
      </w:pPr>
      <w:r>
        <w:rPr>
          <w:rFonts w:ascii="Courier New" w:cs="Courier New" w:eastAsia="Courier New" w:hAnsi="Courier New"/>
          <w:sz w:val="18"/>
          <w:szCs w:val="18"/>
        </w:rPr>
        <w:t xml:space="preserve">terraform destroy -var-file=terraform.tfvars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b/>
        <w:bCs/>
        <w:color w:val="1E3A5F"/>
        <w:sz w:val="20"/>
        <w:szCs w:val="20"/>
      </w:rPr>
      <w:t xml:space="preserve">AWS Batch + Nextflow Terraform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4" w:space="1"/>
      </w:pBdr>
      <w:spacing w:before="480" w:after="240"/>
      <w:outlineLvl w:val="0"/>
    </w:pPr>
    <w:rPr>
      <w:rFonts w:ascii="Arial" w:cs="Arial" w:eastAsia="Arial" w:hAnsi="Arial"/>
      <w:b/>
      <w:bCs/>
      <w:color w:val="1E3A5F"/>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1E3A5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2026-03-14T11:08:19.348Z</dcterms:created>
  <dcterms:modified xsi:type="dcterms:W3CDTF">2026-03-14T11:08:19.349Z</dcterms:modified>
</cp:coreProperties>
</file>

<file path=docProps/custom.xml><?xml version="1.0" encoding="utf-8"?>
<Properties xmlns="http://schemas.openxmlformats.org/officeDocument/2006/custom-properties" xmlns:vt="http://schemas.openxmlformats.org/officeDocument/2006/docPropsVTypes"/>
</file>