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FFA61C" w14:textId="02C0A566" w:rsidR="00420DBF" w:rsidRPr="007D6027" w:rsidRDefault="00282F15" w:rsidP="00BF676D">
      <w:pPr>
        <w:pStyle w:val="Nzev"/>
        <w:rPr>
          <w:sz w:val="40"/>
        </w:rPr>
      </w:pPr>
      <w:r w:rsidRPr="007D6027">
        <w:rPr>
          <w:sz w:val="40"/>
        </w:rPr>
        <w:t>Propozice – Plachtařský Pohár Vysočiny</w:t>
      </w:r>
      <w:r w:rsidR="00671DE9">
        <w:rPr>
          <w:sz w:val="40"/>
        </w:rPr>
        <w:t xml:space="preserve"> 201</w:t>
      </w:r>
      <w:r w:rsidR="00153BCB">
        <w:rPr>
          <w:sz w:val="40"/>
        </w:rPr>
        <w:t>8</w:t>
      </w:r>
    </w:p>
    <w:p w14:paraId="329471D7" w14:textId="77777777" w:rsidR="007D6027" w:rsidRPr="007D6027" w:rsidRDefault="007D6027" w:rsidP="007D6027"/>
    <w:p w14:paraId="03E00DA4" w14:textId="4F125F1E" w:rsidR="00282F15" w:rsidRDefault="00153BCB" w:rsidP="003167C2">
      <w:pPr>
        <w:jc w:val="both"/>
      </w:pPr>
      <w:r>
        <w:t>Soutěž pořádají společně Ae</w:t>
      </w:r>
      <w:r w:rsidR="00282F15" w:rsidRPr="00282F15">
        <w:t>roklub Praha</w:t>
      </w:r>
      <w:r w:rsidR="00432946">
        <w:t xml:space="preserve"> </w:t>
      </w:r>
      <w:proofErr w:type="gramStart"/>
      <w:r w:rsidR="00282F15" w:rsidRPr="00282F15">
        <w:t>Letňany</w:t>
      </w:r>
      <w:r>
        <w:t xml:space="preserve">, </w:t>
      </w:r>
      <w:proofErr w:type="spellStart"/>
      <w:r>
        <w:t>z.s</w:t>
      </w:r>
      <w:proofErr w:type="spellEnd"/>
      <w:r>
        <w:t>.</w:t>
      </w:r>
      <w:proofErr w:type="gramEnd"/>
      <w:r w:rsidR="00282F15" w:rsidRPr="00282F15">
        <w:t xml:space="preserve"> </w:t>
      </w:r>
      <w:r>
        <w:t xml:space="preserve">a </w:t>
      </w:r>
      <w:r w:rsidR="00432946">
        <w:t>A</w:t>
      </w:r>
      <w:r>
        <w:t>ero</w:t>
      </w:r>
      <w:r w:rsidR="00282F15" w:rsidRPr="00282F15">
        <w:t xml:space="preserve">klub Havlíčkův Brod v termínu </w:t>
      </w:r>
      <w:r w:rsidR="00671DE9">
        <w:t>2</w:t>
      </w:r>
      <w:r w:rsidR="00432946">
        <w:t>1</w:t>
      </w:r>
      <w:r w:rsidR="00671DE9">
        <w:t>. 7. - 29. 7. 201</w:t>
      </w:r>
      <w:r w:rsidR="00432946">
        <w:t>8</w:t>
      </w:r>
      <w:r w:rsidR="00282F15" w:rsidRPr="00282F15">
        <w:t xml:space="preserve"> na letišti Havlíčkův Brod pro kluzáky ve třídách klub a kombi.</w:t>
      </w:r>
    </w:p>
    <w:p w14:paraId="4577F976" w14:textId="77777777" w:rsidR="00282F15" w:rsidRDefault="00282F15" w:rsidP="00282F15"/>
    <w:p w14:paraId="26A9F624" w14:textId="77777777" w:rsidR="00282F15" w:rsidRDefault="00282F15" w:rsidP="00282F15">
      <w:pPr>
        <w:pStyle w:val="Nadpis1"/>
        <w:numPr>
          <w:ilvl w:val="0"/>
          <w:numId w:val="2"/>
        </w:numPr>
      </w:pPr>
      <w:r w:rsidRPr="00282F15">
        <w:t>Místní propozice</w:t>
      </w:r>
    </w:p>
    <w:p w14:paraId="6154877C" w14:textId="0A748F11" w:rsidR="00282F15" w:rsidRDefault="00282F15" w:rsidP="00A651E7">
      <w:pPr>
        <w:pStyle w:val="Nadpis3"/>
        <w:numPr>
          <w:ilvl w:val="1"/>
          <w:numId w:val="2"/>
        </w:numPr>
      </w:pPr>
      <w:r w:rsidRPr="00282F15">
        <w:t>Název soutěže –</w:t>
      </w:r>
      <w:r w:rsidR="00671DE9">
        <w:t xml:space="preserve"> Plachtařský Pohár Vysočiny 201</w:t>
      </w:r>
      <w:r w:rsidR="00432946">
        <w:t>8</w:t>
      </w:r>
      <w:r w:rsidR="00671DE9">
        <w:t xml:space="preserve"> (PPV 201</w:t>
      </w:r>
      <w:r w:rsidR="00432946">
        <w:t>8</w:t>
      </w:r>
      <w:r w:rsidRPr="00282F15">
        <w:t>)</w:t>
      </w:r>
    </w:p>
    <w:p w14:paraId="02DE9A09" w14:textId="77777777" w:rsidR="00282F15" w:rsidRDefault="00282F15" w:rsidP="00A651E7">
      <w:pPr>
        <w:pStyle w:val="Nadpis3"/>
        <w:numPr>
          <w:ilvl w:val="1"/>
          <w:numId w:val="2"/>
        </w:numPr>
      </w:pPr>
      <w:r>
        <w:t>Organizační výbor</w:t>
      </w:r>
    </w:p>
    <w:p w14:paraId="30C7F3A8" w14:textId="77777777" w:rsidR="00282F15" w:rsidRDefault="0098289E" w:rsidP="00282F15">
      <w:pPr>
        <w:tabs>
          <w:tab w:val="left" w:leader="dot" w:pos="3686"/>
        </w:tabs>
      </w:pPr>
      <w:r>
        <w:t>Ředitel soutěže</w:t>
      </w:r>
      <w:r>
        <w:tab/>
        <w:t>Jan Kantor</w:t>
      </w:r>
    </w:p>
    <w:p w14:paraId="01DB4A35" w14:textId="77777777" w:rsidR="0098289E" w:rsidRDefault="00671DE9" w:rsidP="00282F15">
      <w:pPr>
        <w:tabs>
          <w:tab w:val="left" w:leader="dot" w:pos="3686"/>
        </w:tabs>
      </w:pPr>
      <w:proofErr w:type="gramStart"/>
      <w:r>
        <w:t>Hospodář..............</w:t>
      </w:r>
      <w:r w:rsidR="0098289E">
        <w:t>.…</w:t>
      </w:r>
      <w:proofErr w:type="gramEnd"/>
      <w:r w:rsidR="0098289E">
        <w:t>……………………….. Matouš Schmidt</w:t>
      </w:r>
    </w:p>
    <w:p w14:paraId="54BA7306" w14:textId="77777777" w:rsidR="00282F15" w:rsidRDefault="00282F15" w:rsidP="00282F15">
      <w:pPr>
        <w:tabs>
          <w:tab w:val="left" w:leader="dot" w:pos="3686"/>
        </w:tabs>
      </w:pPr>
      <w:r>
        <w:t>Hlavní rozhodčí</w:t>
      </w:r>
      <w:r>
        <w:tab/>
        <w:t>Bára Moravcová</w:t>
      </w:r>
    </w:p>
    <w:p w14:paraId="0FDB87A0" w14:textId="77777777" w:rsidR="00282F15" w:rsidRDefault="00282F15" w:rsidP="00282F15">
      <w:pPr>
        <w:tabs>
          <w:tab w:val="left" w:leader="dot" w:pos="3686"/>
        </w:tabs>
      </w:pPr>
      <w:r>
        <w:t>Meteorolog</w:t>
      </w:r>
      <w:r>
        <w:tab/>
        <w:t>Petr Hofman</w:t>
      </w:r>
    </w:p>
    <w:p w14:paraId="73EEB274" w14:textId="77777777" w:rsidR="00282F15" w:rsidRDefault="0097109B" w:rsidP="00282F15">
      <w:pPr>
        <w:tabs>
          <w:tab w:val="left" w:leader="dot" w:pos="3686"/>
        </w:tabs>
      </w:pPr>
      <w:proofErr w:type="spellStart"/>
      <w:r>
        <w:t>Task</w:t>
      </w:r>
      <w:proofErr w:type="spellEnd"/>
      <w:r>
        <w:t xml:space="preserve"> </w:t>
      </w:r>
      <w:proofErr w:type="spellStart"/>
      <w:r>
        <w:t>setter</w:t>
      </w:r>
      <w:proofErr w:type="spellEnd"/>
      <w:r w:rsidR="00282F15">
        <w:tab/>
        <w:t>Jan Kantor</w:t>
      </w:r>
    </w:p>
    <w:p w14:paraId="27410839" w14:textId="78CC6B9D" w:rsidR="00282F15" w:rsidRDefault="00282F15" w:rsidP="00282F15">
      <w:pPr>
        <w:tabs>
          <w:tab w:val="left" w:leader="dot" w:pos="3686"/>
        </w:tabs>
      </w:pPr>
      <w:r>
        <w:t>Předseda jury</w:t>
      </w:r>
      <w:r>
        <w:tab/>
      </w:r>
      <w:r w:rsidR="00E62362" w:rsidRPr="00C55FAF">
        <w:t>Karel Douda</w:t>
      </w:r>
    </w:p>
    <w:p w14:paraId="04E544C2" w14:textId="77777777" w:rsidR="000F6AF4" w:rsidRDefault="000F6AF4" w:rsidP="00A651E7">
      <w:pPr>
        <w:pStyle w:val="Nadpis3"/>
        <w:numPr>
          <w:ilvl w:val="1"/>
          <w:numId w:val="2"/>
        </w:numPr>
      </w:pPr>
      <w:r w:rsidRPr="000F6AF4">
        <w:t>Časový rozvrh soutěže</w:t>
      </w:r>
    </w:p>
    <w:p w14:paraId="6A8B75FB" w14:textId="244ED2CE" w:rsidR="000F6AF4" w:rsidRDefault="00E62362" w:rsidP="000F6AF4">
      <w:pPr>
        <w:tabs>
          <w:tab w:val="left" w:leader="dot" w:pos="3686"/>
        </w:tabs>
      </w:pPr>
      <w:r>
        <w:t>Příjezdy a registrace soutěžících……</w:t>
      </w:r>
      <w:proofErr w:type="gramStart"/>
      <w:r>
        <w:t>….20</w:t>
      </w:r>
      <w:proofErr w:type="gramEnd"/>
      <w:r w:rsidR="00671DE9">
        <w:t>.</w:t>
      </w:r>
      <w:r>
        <w:t xml:space="preserve"> </w:t>
      </w:r>
      <w:r w:rsidR="00671DE9">
        <w:t xml:space="preserve"> 7. 201</w:t>
      </w:r>
      <w:r>
        <w:t>8</w:t>
      </w:r>
      <w:r w:rsidR="000F6AF4">
        <w:t xml:space="preserve"> </w:t>
      </w:r>
      <w:r>
        <w:t xml:space="preserve">18:00 - </w:t>
      </w:r>
      <w:r w:rsidR="000F6AF4">
        <w:t>2</w:t>
      </w:r>
      <w:r>
        <w:t>2</w:t>
      </w:r>
      <w:r w:rsidR="000F6AF4">
        <w:t>:00</w:t>
      </w:r>
    </w:p>
    <w:p w14:paraId="0339FE2C" w14:textId="5299D9D4" w:rsidR="000F6AF4" w:rsidRDefault="000F6AF4" w:rsidP="000F6AF4">
      <w:pPr>
        <w:tabs>
          <w:tab w:val="left" w:leader="dot" w:pos="3686"/>
        </w:tabs>
      </w:pPr>
      <w:r>
        <w:t>Úvodní</w:t>
      </w:r>
      <w:r w:rsidR="00671DE9">
        <w:t xml:space="preserve"> briefing a zahájení soutěže </w:t>
      </w:r>
      <w:r w:rsidR="00671DE9">
        <w:tab/>
        <w:t>2</w:t>
      </w:r>
      <w:r w:rsidR="00E62362">
        <w:t>1. 7. 2018</w:t>
      </w:r>
      <w:r>
        <w:t xml:space="preserve"> 9:00</w:t>
      </w:r>
    </w:p>
    <w:p w14:paraId="62D8853F" w14:textId="20A1A97C" w:rsidR="000F6AF4" w:rsidRDefault="00671DE9" w:rsidP="000F6AF4">
      <w:pPr>
        <w:tabs>
          <w:tab w:val="left" w:leader="dot" w:pos="3686"/>
        </w:tabs>
      </w:pPr>
      <w:r>
        <w:t xml:space="preserve">Soutěžní dny </w:t>
      </w:r>
      <w:r>
        <w:tab/>
        <w:t>2</w:t>
      </w:r>
      <w:r w:rsidR="00E62362">
        <w:t>1</w:t>
      </w:r>
      <w:r>
        <w:t>. 7. - 2</w:t>
      </w:r>
      <w:r w:rsidR="00E62362">
        <w:t>8. 7. 2018</w:t>
      </w:r>
    </w:p>
    <w:p w14:paraId="277CA2A0" w14:textId="2EFF8461" w:rsidR="000F6AF4" w:rsidRDefault="00E62362" w:rsidP="000F6AF4">
      <w:pPr>
        <w:tabs>
          <w:tab w:val="left" w:leader="dot" w:pos="3686"/>
        </w:tabs>
      </w:pPr>
      <w:r>
        <w:t xml:space="preserve">Náhradní den </w:t>
      </w:r>
      <w:r>
        <w:tab/>
        <w:t>29. 7. 2018</w:t>
      </w:r>
    </w:p>
    <w:p w14:paraId="73778B58" w14:textId="7B62A9CC" w:rsidR="000F6AF4" w:rsidRDefault="00671DE9" w:rsidP="000F6AF4">
      <w:pPr>
        <w:tabs>
          <w:tab w:val="left" w:leader="dot" w:pos="3686"/>
        </w:tabs>
      </w:pPr>
      <w:r>
        <w:t>Z</w:t>
      </w:r>
      <w:r w:rsidR="00E62362">
        <w:t xml:space="preserve">aplacení vkladu </w:t>
      </w:r>
      <w:proofErr w:type="gramStart"/>
      <w:r w:rsidR="00E62362">
        <w:t>do</w:t>
      </w:r>
      <w:proofErr w:type="gramEnd"/>
      <w:r w:rsidR="00E62362">
        <w:t xml:space="preserve">: </w:t>
      </w:r>
      <w:r w:rsidR="00E62362">
        <w:tab/>
      </w:r>
      <w:r w:rsidR="002D6313">
        <w:t>20</w:t>
      </w:r>
      <w:r w:rsidR="00E62362">
        <w:t xml:space="preserve">. </w:t>
      </w:r>
      <w:r w:rsidR="002B2C2B">
        <w:t>6</w:t>
      </w:r>
      <w:r w:rsidR="00E62362">
        <w:t>. 2018</w:t>
      </w:r>
    </w:p>
    <w:p w14:paraId="4C29AA27" w14:textId="77777777" w:rsidR="006536C9" w:rsidRDefault="006536C9" w:rsidP="00A651E7">
      <w:pPr>
        <w:pStyle w:val="Nadpis3"/>
        <w:numPr>
          <w:ilvl w:val="1"/>
          <w:numId w:val="2"/>
        </w:numPr>
      </w:pPr>
      <w:r w:rsidRPr="006536C9">
        <w:t>Organizátor soutěže</w:t>
      </w:r>
    </w:p>
    <w:p w14:paraId="75716551" w14:textId="77777777" w:rsidR="00F97D26" w:rsidRDefault="00F97D26" w:rsidP="00F97D26">
      <w:pPr>
        <w:pStyle w:val="Bezmezer"/>
      </w:pPr>
      <w:r>
        <w:t>Aeroklub Praha-Letňany</w:t>
      </w:r>
    </w:p>
    <w:p w14:paraId="1A48DBC0" w14:textId="77777777" w:rsidR="00F97D26" w:rsidRDefault="007452CE" w:rsidP="007452CE">
      <w:pPr>
        <w:tabs>
          <w:tab w:val="left" w:leader="dot" w:pos="3686"/>
        </w:tabs>
      </w:pPr>
      <w:r>
        <w:t>Adresa</w:t>
      </w:r>
      <w:r>
        <w:tab/>
      </w:r>
      <w:r w:rsidR="0098289E">
        <w:t>Hůlkova 1024</w:t>
      </w:r>
      <w:r w:rsidR="00F97D26">
        <w:t>, 197 00 Praha 9</w:t>
      </w:r>
    </w:p>
    <w:p w14:paraId="78230A05" w14:textId="359E5724" w:rsidR="00F97D26" w:rsidRPr="00F97D26" w:rsidRDefault="00F97D26" w:rsidP="00F97D26">
      <w:pPr>
        <w:tabs>
          <w:tab w:val="left" w:leader="dot" w:pos="3686"/>
        </w:tabs>
      </w:pPr>
      <w:r w:rsidRPr="00F97D26">
        <w:t>Web</w:t>
      </w:r>
      <w:r>
        <w:tab/>
      </w:r>
      <w:hyperlink r:id="rId8" w:history="1">
        <w:r w:rsidR="002D6313" w:rsidRPr="00530D0E">
          <w:rPr>
            <w:rStyle w:val="Hypertextovodkaz"/>
          </w:rPr>
          <w:t>http://www.gliding.cz/souteze/2018/ppv/</w:t>
        </w:r>
      </w:hyperlink>
    </w:p>
    <w:p w14:paraId="734467A3" w14:textId="77777777" w:rsidR="00F97D26" w:rsidRDefault="00F97D26" w:rsidP="00F97D26">
      <w:pPr>
        <w:tabs>
          <w:tab w:val="left" w:leader="dot" w:pos="3686"/>
        </w:tabs>
      </w:pPr>
      <w:r>
        <w:t>Email (přihlášky, info</w:t>
      </w:r>
      <w:r w:rsidR="003167C2">
        <w:t>rmace</w:t>
      </w:r>
      <w:r>
        <w:t>)</w:t>
      </w:r>
      <w:r>
        <w:tab/>
        <w:t>zavodyhb@email.cz</w:t>
      </w:r>
    </w:p>
    <w:p w14:paraId="2248C1F1" w14:textId="77777777" w:rsidR="00F97D26" w:rsidRDefault="00F97D26" w:rsidP="00F97D26">
      <w:pPr>
        <w:tabs>
          <w:tab w:val="left" w:leader="dot" w:pos="3686"/>
        </w:tabs>
      </w:pPr>
      <w:r>
        <w:t>Email (ředitel</w:t>
      </w:r>
      <w:r w:rsidR="00DD4169">
        <w:t xml:space="preserve"> soutěže)</w:t>
      </w:r>
      <w:r w:rsidR="00DD4169">
        <w:tab/>
        <w:t>honza.kantor@centrum.cz</w:t>
      </w:r>
    </w:p>
    <w:p w14:paraId="5C44F96A" w14:textId="77777777" w:rsidR="00F97D26" w:rsidRDefault="00F97D26" w:rsidP="00F97D26">
      <w:pPr>
        <w:tabs>
          <w:tab w:val="left" w:leader="dot" w:pos="3686"/>
        </w:tabs>
      </w:pPr>
      <w:r>
        <w:t>Tel.</w:t>
      </w:r>
      <w:r w:rsidRPr="00F97D26">
        <w:t xml:space="preserve"> </w:t>
      </w:r>
      <w:r w:rsidR="00DD4169">
        <w:t>(ředitel soutěže)</w:t>
      </w:r>
      <w:r w:rsidR="00DD4169">
        <w:tab/>
        <w:t>776 703 723</w:t>
      </w:r>
    </w:p>
    <w:p w14:paraId="5D21408E" w14:textId="77777777" w:rsidR="00F97D26" w:rsidRDefault="00F97D26" w:rsidP="00F97D26">
      <w:pPr>
        <w:tabs>
          <w:tab w:val="left" w:leader="dot" w:pos="3686"/>
        </w:tabs>
      </w:pPr>
      <w:r>
        <w:t>Bankovní spojení.:</w:t>
      </w:r>
      <w:r w:rsidR="00DB1CD7">
        <w:tab/>
      </w:r>
      <w:proofErr w:type="spellStart"/>
      <w:r>
        <w:t>Raiffeisenbank</w:t>
      </w:r>
      <w:proofErr w:type="spellEnd"/>
      <w:r w:rsidR="00DB1CD7">
        <w:t>,</w:t>
      </w:r>
      <w:r>
        <w:t xml:space="preserve"> pobočka Praha 2 Bělehradská 100</w:t>
      </w:r>
    </w:p>
    <w:p w14:paraId="5FB67AC0" w14:textId="77777777" w:rsidR="00282F15" w:rsidRDefault="00F97D26" w:rsidP="00F97D26">
      <w:pPr>
        <w:tabs>
          <w:tab w:val="left" w:leader="dot" w:pos="3686"/>
        </w:tabs>
      </w:pPr>
      <w:r>
        <w:t>Číslo účtu:</w:t>
      </w:r>
      <w:r w:rsidR="00DB1CD7">
        <w:tab/>
      </w:r>
      <w:r>
        <w:t>CZK 7506657001/5500</w:t>
      </w:r>
    </w:p>
    <w:p w14:paraId="768FF88E" w14:textId="77777777" w:rsidR="008C7428" w:rsidRDefault="008C7428" w:rsidP="00A651E7">
      <w:pPr>
        <w:pStyle w:val="Nadpis3"/>
        <w:numPr>
          <w:ilvl w:val="1"/>
          <w:numId w:val="2"/>
        </w:numPr>
      </w:pPr>
      <w:r w:rsidRPr="008C7428">
        <w:t>Místo konání soutěže</w:t>
      </w:r>
    </w:p>
    <w:p w14:paraId="0C3F5381" w14:textId="77777777" w:rsidR="008C7428" w:rsidRDefault="008C7428" w:rsidP="008C7428">
      <w:pPr>
        <w:tabs>
          <w:tab w:val="left" w:leader="dot" w:pos="3686"/>
        </w:tabs>
      </w:pPr>
      <w:r>
        <w:t>Adresa</w:t>
      </w:r>
      <w:r>
        <w:tab/>
        <w:t xml:space="preserve">Letiště Havlíčkův Brod, Horní </w:t>
      </w:r>
      <w:proofErr w:type="spellStart"/>
      <w:r>
        <w:t>Papšíkov</w:t>
      </w:r>
      <w:proofErr w:type="spellEnd"/>
      <w:r>
        <w:t xml:space="preserve"> 125, 580 01 </w:t>
      </w:r>
    </w:p>
    <w:p w14:paraId="74732F56" w14:textId="77777777" w:rsidR="008C7428" w:rsidRDefault="008C7428" w:rsidP="008C7428">
      <w:pPr>
        <w:tabs>
          <w:tab w:val="left" w:leader="dot" w:pos="3686"/>
        </w:tabs>
      </w:pPr>
      <w:r>
        <w:t>GPS souřadnice</w:t>
      </w:r>
      <w:r>
        <w:tab/>
        <w:t>49°35´50´´N 15°32´57´´E</w:t>
      </w:r>
    </w:p>
    <w:p w14:paraId="01EBEE48" w14:textId="77777777" w:rsidR="00850B7C" w:rsidRDefault="00850B7C" w:rsidP="008C7428">
      <w:pPr>
        <w:tabs>
          <w:tab w:val="left" w:leader="dot" w:pos="3686"/>
        </w:tabs>
      </w:pPr>
      <w:r>
        <w:t xml:space="preserve">Vztažná výška </w:t>
      </w:r>
      <w:proofErr w:type="gramStart"/>
      <w:r>
        <w:t>letiště ...........................1519</w:t>
      </w:r>
      <w:proofErr w:type="gramEnd"/>
      <w:r>
        <w:t xml:space="preserve"> ft/463 m AMSL</w:t>
      </w:r>
    </w:p>
    <w:p w14:paraId="5320F355" w14:textId="77777777" w:rsidR="00C27381" w:rsidRDefault="00C27381" w:rsidP="007D0DFC">
      <w:pPr>
        <w:pStyle w:val="Nadpis1"/>
        <w:numPr>
          <w:ilvl w:val="0"/>
          <w:numId w:val="2"/>
        </w:numPr>
      </w:pPr>
      <w:r w:rsidRPr="00C27381">
        <w:t>Úvodní ustanovení</w:t>
      </w:r>
    </w:p>
    <w:p w14:paraId="3223E00B" w14:textId="77777777" w:rsidR="007D0DFC" w:rsidRDefault="007D0DFC" w:rsidP="003167C2">
      <w:pPr>
        <w:pStyle w:val="Odstavecseseznamem"/>
        <w:numPr>
          <w:ilvl w:val="2"/>
          <w:numId w:val="2"/>
        </w:numPr>
        <w:jc w:val="both"/>
      </w:pPr>
      <w:r>
        <w:t xml:space="preserve">Soutěž je organizována v souladu se sportovními řády FAI a vzorovými propozicemi </w:t>
      </w:r>
      <w:proofErr w:type="spellStart"/>
      <w:r>
        <w:t>AeČR</w:t>
      </w:r>
      <w:proofErr w:type="spellEnd"/>
      <w:r>
        <w:t>.</w:t>
      </w:r>
    </w:p>
    <w:p w14:paraId="2556E083" w14:textId="77777777" w:rsidR="007D0DFC" w:rsidRPr="007D0DFC" w:rsidRDefault="007D0DFC" w:rsidP="003167C2">
      <w:pPr>
        <w:pStyle w:val="Odstavecseseznamem"/>
        <w:numPr>
          <w:ilvl w:val="2"/>
          <w:numId w:val="2"/>
        </w:numPr>
        <w:jc w:val="both"/>
      </w:pPr>
      <w:r w:rsidRPr="007D0DFC">
        <w:t xml:space="preserve">V soutěži </w:t>
      </w:r>
      <w:r w:rsidR="00671DE9">
        <w:t>smí</w:t>
      </w:r>
      <w:r w:rsidRPr="007D0DFC">
        <w:t xml:space="preserve"> na jednom kluzáku </w:t>
      </w:r>
      <w:r w:rsidR="002D6313">
        <w:t xml:space="preserve">soutěžit </w:t>
      </w:r>
      <w:r w:rsidR="00671DE9">
        <w:t>pouze jeden pilot</w:t>
      </w:r>
      <w:r w:rsidRPr="007D0DFC">
        <w:t xml:space="preserve">, </w:t>
      </w:r>
      <w:r w:rsidR="00671DE9">
        <w:t>soutěžící v jedné třídě.</w:t>
      </w:r>
    </w:p>
    <w:p w14:paraId="10EFC541" w14:textId="77777777" w:rsidR="00A651E7" w:rsidRPr="00A651E7" w:rsidRDefault="00A651E7" w:rsidP="001748F6">
      <w:pPr>
        <w:pStyle w:val="Nadpis3"/>
        <w:numPr>
          <w:ilvl w:val="1"/>
          <w:numId w:val="2"/>
        </w:numPr>
      </w:pPr>
      <w:r w:rsidRPr="00A651E7">
        <w:lastRenderedPageBreak/>
        <w:t>Cíl soutěže</w:t>
      </w:r>
    </w:p>
    <w:p w14:paraId="596F02E9" w14:textId="77777777" w:rsidR="007D0DFC" w:rsidRDefault="00A651E7" w:rsidP="00A651E7">
      <w:r w:rsidRPr="00A651E7">
        <w:t>Hlavní cíle soutěže jsou:</w:t>
      </w:r>
    </w:p>
    <w:p w14:paraId="12CF9C9C" w14:textId="77777777" w:rsidR="00A651E7" w:rsidRDefault="00A651E7" w:rsidP="00A651E7">
      <w:pPr>
        <w:pStyle w:val="Odstavecseseznamem"/>
        <w:numPr>
          <w:ilvl w:val="0"/>
          <w:numId w:val="7"/>
        </w:numPr>
      </w:pPr>
      <w:r>
        <w:t>vyhlásit vítěze Plachtařského Poháru Vysočiny v obou třídách</w:t>
      </w:r>
    </w:p>
    <w:p w14:paraId="41B7B8BB" w14:textId="77777777" w:rsidR="00A651E7" w:rsidRDefault="00A651E7" w:rsidP="00A651E7">
      <w:pPr>
        <w:pStyle w:val="Odstavecseseznamem"/>
        <w:numPr>
          <w:ilvl w:val="0"/>
          <w:numId w:val="7"/>
        </w:numPr>
      </w:pPr>
      <w:r>
        <w:t>podpořit rozvoj sportovního plachtění v lokalitě letiště Havlíčkův Brod</w:t>
      </w:r>
    </w:p>
    <w:p w14:paraId="4036B048" w14:textId="77777777" w:rsidR="001748F6" w:rsidRDefault="001748F6" w:rsidP="00A651E7">
      <w:pPr>
        <w:pStyle w:val="Odstavecseseznamem"/>
        <w:numPr>
          <w:ilvl w:val="0"/>
          <w:numId w:val="7"/>
        </w:numPr>
      </w:pPr>
      <w:r>
        <w:t>výměna zkušeností a znalostí mezi plachtaři z různých Aeroklubů, společenské setkání</w:t>
      </w:r>
    </w:p>
    <w:p w14:paraId="0D15858A" w14:textId="77777777" w:rsidR="00DD634D" w:rsidRPr="00A651E7" w:rsidRDefault="00DD634D" w:rsidP="00DD634D">
      <w:pPr>
        <w:pStyle w:val="Nadpis3"/>
        <w:numPr>
          <w:ilvl w:val="1"/>
          <w:numId w:val="2"/>
        </w:numPr>
      </w:pPr>
      <w:r>
        <w:t>Soutěžní třídy</w:t>
      </w:r>
    </w:p>
    <w:p w14:paraId="0DB0A846" w14:textId="77777777" w:rsidR="00DD634D" w:rsidRDefault="00DD634D" w:rsidP="00DD634D">
      <w:r w:rsidRPr="00DD634D">
        <w:t>Soutěž se bude konat v těchto třídách:</w:t>
      </w:r>
    </w:p>
    <w:p w14:paraId="4D342E31" w14:textId="77777777" w:rsidR="007729D1" w:rsidRDefault="007729D1" w:rsidP="007729D1">
      <w:pPr>
        <w:pStyle w:val="Odstavecseseznamem"/>
        <w:numPr>
          <w:ilvl w:val="2"/>
          <w:numId w:val="2"/>
        </w:numPr>
        <w:jc w:val="both"/>
      </w:pPr>
      <w:r w:rsidRPr="007729D1">
        <w:t xml:space="preserve">třída </w:t>
      </w:r>
      <w:r w:rsidRPr="002B2C2B">
        <w:rPr>
          <w:b/>
        </w:rPr>
        <w:t>Klub</w:t>
      </w:r>
      <w:r w:rsidRPr="007729D1">
        <w:t xml:space="preserve"> s</w:t>
      </w:r>
      <w:r>
        <w:t> </w:t>
      </w:r>
      <w:r w:rsidRPr="007729D1">
        <w:t>handicapem</w:t>
      </w:r>
      <w:r>
        <w:t xml:space="preserve"> </w:t>
      </w:r>
    </w:p>
    <w:p w14:paraId="65DCE072" w14:textId="77777777" w:rsidR="007729D1" w:rsidRDefault="007729D1" w:rsidP="007729D1">
      <w:pPr>
        <w:pStyle w:val="Odstavecseseznamem"/>
        <w:ind w:left="1224"/>
        <w:jc w:val="both"/>
      </w:pPr>
      <w:r w:rsidRPr="007729D1">
        <w:t xml:space="preserve">Soutěže třídy Klub se mohou zúčastnit pouze kluzáky splňující podmínky odstavce 7.7.6. Sportovního řádu FAI, dílu 3 (dále jen SC3), zařazené do indexového listu CZIL. Soutěže třídy Klub se mohou zúčastnit všechny kluzáky s indexem dle CZIL dosahující </w:t>
      </w:r>
      <w:r w:rsidR="00DD4169">
        <w:t xml:space="preserve">minimálně hodnoty odpovídající kluzáku VT-16 Orlík a </w:t>
      </w:r>
      <w:r w:rsidRPr="007729D1">
        <w:t xml:space="preserve">maximálně hodnoty odpovídající dle CZIL typu </w:t>
      </w:r>
      <w:proofErr w:type="spellStart"/>
      <w:r w:rsidRPr="007729D1">
        <w:t>Discus</w:t>
      </w:r>
      <w:proofErr w:type="spellEnd"/>
      <w:r w:rsidR="00A07E25">
        <w:t xml:space="preserve"> CS</w:t>
      </w:r>
      <w:r w:rsidRPr="007729D1">
        <w:t xml:space="preserve">. Soutěžní tratě budou vyhlašovány na kluzák </w:t>
      </w:r>
      <w:proofErr w:type="spellStart"/>
      <w:r w:rsidRPr="007729D1">
        <w:t>Cirrus</w:t>
      </w:r>
      <w:proofErr w:type="spellEnd"/>
      <w:r w:rsidRPr="007729D1">
        <w:t xml:space="preserve"> </w:t>
      </w:r>
      <w:proofErr w:type="spellStart"/>
      <w:r w:rsidRPr="007729D1">
        <w:t>Std</w:t>
      </w:r>
      <w:proofErr w:type="spellEnd"/>
      <w:r w:rsidRPr="007729D1">
        <w:t>. Vodní přítěž není povolena.</w:t>
      </w:r>
    </w:p>
    <w:p w14:paraId="659B5CAA" w14:textId="77777777" w:rsidR="007729D1" w:rsidRDefault="007729D1" w:rsidP="007729D1">
      <w:pPr>
        <w:pStyle w:val="Odstavecseseznamem"/>
        <w:numPr>
          <w:ilvl w:val="2"/>
          <w:numId w:val="2"/>
        </w:numPr>
      </w:pPr>
      <w:r w:rsidRPr="007729D1">
        <w:t xml:space="preserve">třída </w:t>
      </w:r>
      <w:r w:rsidRPr="002B2C2B">
        <w:rPr>
          <w:b/>
        </w:rPr>
        <w:t>Kombi</w:t>
      </w:r>
      <w:r w:rsidRPr="007729D1">
        <w:t xml:space="preserve"> s</w:t>
      </w:r>
      <w:r>
        <w:t> </w:t>
      </w:r>
      <w:r w:rsidRPr="007729D1">
        <w:t>handicapem</w:t>
      </w:r>
    </w:p>
    <w:p w14:paraId="143ECB24" w14:textId="77777777" w:rsidR="007729D1" w:rsidRDefault="007729D1" w:rsidP="007729D1">
      <w:pPr>
        <w:pStyle w:val="Odstavecseseznamem"/>
        <w:ind w:left="1224"/>
      </w:pPr>
      <w:r>
        <w:t xml:space="preserve">Soutěže třídy Kombi se mohou zúčastnit všechny kluzáky zařazené do indexového listu CZIL. Soutěžní tratě budou vyhlašovány na </w:t>
      </w:r>
      <w:r w:rsidR="00DD4169">
        <w:t xml:space="preserve">kluzák </w:t>
      </w:r>
      <w:proofErr w:type="spellStart"/>
      <w:r>
        <w:t>Ventus</w:t>
      </w:r>
      <w:proofErr w:type="spellEnd"/>
      <w:r w:rsidR="00A07E25">
        <w:t xml:space="preserve"> C 17,6m s vodou (500kg MTOW)</w:t>
      </w:r>
      <w:r>
        <w:t>.</w:t>
      </w:r>
    </w:p>
    <w:p w14:paraId="4803CE56" w14:textId="77777777" w:rsidR="00EF541E" w:rsidRDefault="00EF541E" w:rsidP="00EF541E">
      <w:pPr>
        <w:pStyle w:val="Nadpis3"/>
        <w:numPr>
          <w:ilvl w:val="1"/>
          <w:numId w:val="2"/>
        </w:numPr>
      </w:pPr>
      <w:r w:rsidRPr="00EF541E">
        <w:t>Platnost soutěže</w:t>
      </w:r>
    </w:p>
    <w:p w14:paraId="550FA42A" w14:textId="77777777" w:rsidR="00EF541E" w:rsidRDefault="00EF541E" w:rsidP="00EF541E">
      <w:pPr>
        <w:jc w:val="both"/>
      </w:pPr>
      <w:r w:rsidRPr="00EF541E">
        <w:t>Soutěž bude platná, pokud se v soutěžním období uskuteční alespoň 3 bodované soutěžní úkoly. Úkol bude bodován, pokud alespoň 25% závodníků dosáhne bodované hendikepované vzdálenosti určené z handicapu nejméně výkonného kluzáku v dané třídě.</w:t>
      </w:r>
    </w:p>
    <w:p w14:paraId="5419C0D0" w14:textId="77777777" w:rsidR="00EF541E" w:rsidRDefault="00EF541E" w:rsidP="00EF541E">
      <w:pPr>
        <w:pStyle w:val="Nadpis3"/>
        <w:numPr>
          <w:ilvl w:val="1"/>
          <w:numId w:val="2"/>
        </w:numPr>
      </w:pPr>
      <w:r w:rsidRPr="00EF541E">
        <w:t>Vítěz soutěže</w:t>
      </w:r>
    </w:p>
    <w:p w14:paraId="7B06D86E" w14:textId="1681CFCE" w:rsidR="00EF541E" w:rsidRDefault="002D6313" w:rsidP="00EF541E">
      <w:pPr>
        <w:jc w:val="both"/>
      </w:pPr>
      <w:r>
        <w:t>Vítězem soutěže se stane závodník</w:t>
      </w:r>
      <w:r w:rsidR="00EF541E" w:rsidRPr="00EF541E">
        <w:t xml:space="preserve"> s nejvyšším součtem bodů ze všech soutěžních dní. V případě rovnosti bodů dvou či více závodníků se jejich umístění ve výsledném pořadí určí podle součtu jejich umístění v jednotlivých soutěžních dnech, přičemž nižší součet určuje lepší umístění.</w:t>
      </w:r>
    </w:p>
    <w:p w14:paraId="50A9F13E" w14:textId="77777777" w:rsidR="00A40EFD" w:rsidRDefault="00A40EFD" w:rsidP="00A40EFD">
      <w:pPr>
        <w:pStyle w:val="Nadpis3"/>
        <w:numPr>
          <w:ilvl w:val="1"/>
          <w:numId w:val="2"/>
        </w:numPr>
      </w:pPr>
      <w:r w:rsidRPr="00A40EFD">
        <w:t>Nominace soutěžících</w:t>
      </w:r>
    </w:p>
    <w:p w14:paraId="2298A5FA" w14:textId="1C68C9D2" w:rsidR="00C91016" w:rsidRDefault="00C91016" w:rsidP="00C91016">
      <w:pPr>
        <w:jc w:val="both"/>
      </w:pPr>
      <w:r w:rsidRPr="00C91016">
        <w:t xml:space="preserve">Soutěže se zúčastní </w:t>
      </w:r>
      <w:r w:rsidR="00151B99">
        <w:t xml:space="preserve">ti soutěžící, </w:t>
      </w:r>
      <w:r w:rsidRPr="00C91016">
        <w:t>jejichž přihlášky byly potvrzeny pořadatelem</w:t>
      </w:r>
      <w:r w:rsidR="002D6313">
        <w:t xml:space="preserve"> a kteří včas uhradili startovné</w:t>
      </w:r>
      <w:r w:rsidR="00A47AE4">
        <w:t xml:space="preserve"> (vklad</w:t>
      </w:r>
      <w:r w:rsidR="002D6313">
        <w:t>)</w:t>
      </w:r>
      <w:r w:rsidRPr="00C91016">
        <w:t>. O nominac</w:t>
      </w:r>
      <w:r w:rsidR="00A47AE4">
        <w:t>i závodníků do soutěže rozhoduje pořadatel</w:t>
      </w:r>
      <w:r w:rsidR="00151B99">
        <w:t xml:space="preserve"> s přihlédnutím ke zkušenostem přihlášeného</w:t>
      </w:r>
      <w:r w:rsidR="00CC332C">
        <w:t>,</w:t>
      </w:r>
      <w:r w:rsidR="00151B99">
        <w:t xml:space="preserve"> kapacitě soutěže</w:t>
      </w:r>
      <w:r w:rsidR="00CC332C">
        <w:t xml:space="preserve"> a pořadí úhrady startovného</w:t>
      </w:r>
      <w:r w:rsidR="00FE51CE">
        <w:t xml:space="preserve"> (vkladu)</w:t>
      </w:r>
      <w:r w:rsidR="00CC332C">
        <w:t xml:space="preserve"> přihlášeným</w:t>
      </w:r>
      <w:r w:rsidR="00151B99">
        <w:t>.</w:t>
      </w:r>
    </w:p>
    <w:p w14:paraId="5524221D" w14:textId="77777777" w:rsidR="00666DAD" w:rsidRDefault="00666DAD" w:rsidP="00666DAD">
      <w:pPr>
        <w:pStyle w:val="Nadpis3"/>
        <w:numPr>
          <w:ilvl w:val="1"/>
          <w:numId w:val="2"/>
        </w:numPr>
      </w:pPr>
      <w:r w:rsidRPr="00666DAD">
        <w:t>Kapacita soutěže</w:t>
      </w:r>
    </w:p>
    <w:p w14:paraId="663D9883" w14:textId="716178B1" w:rsidR="00666DAD" w:rsidRDefault="00666DAD" w:rsidP="00666DAD">
      <w:pPr>
        <w:jc w:val="both"/>
      </w:pPr>
      <w:r w:rsidRPr="00666DAD">
        <w:t>Kapacita soutěže je 6</w:t>
      </w:r>
      <w:r w:rsidR="00CC332C">
        <w:t>5</w:t>
      </w:r>
      <w:r w:rsidRPr="00666DAD">
        <w:t xml:space="preserve"> kluzáků</w:t>
      </w:r>
      <w:r w:rsidR="001979D9">
        <w:t>. Po</w:t>
      </w:r>
      <w:r w:rsidRPr="00666DAD">
        <w:t xml:space="preserve">řadatel si vyhrazuje právo </w:t>
      </w:r>
      <w:r w:rsidR="00CC332C">
        <w:t xml:space="preserve">odmítnout </w:t>
      </w:r>
      <w:r w:rsidRPr="00666DAD">
        <w:t xml:space="preserve">přihlášku </w:t>
      </w:r>
      <w:r w:rsidR="00CC332C">
        <w:t>soutěžícího</w:t>
      </w:r>
      <w:r w:rsidRPr="00666DAD">
        <w:t xml:space="preserve">, </w:t>
      </w:r>
      <w:r w:rsidR="001979D9">
        <w:t xml:space="preserve">jehož </w:t>
      </w:r>
      <w:r w:rsidRPr="00666DAD">
        <w:t xml:space="preserve">pořadí </w:t>
      </w:r>
      <w:r w:rsidR="001979D9">
        <w:t xml:space="preserve">úhrady startovného je </w:t>
      </w:r>
      <w:r w:rsidRPr="00666DAD">
        <w:t xml:space="preserve">nad touto hranicí. Pořadí soutěžících je určeno dle data </w:t>
      </w:r>
      <w:r w:rsidR="001979D9">
        <w:t>úhrady startovného</w:t>
      </w:r>
      <w:r w:rsidRPr="00666DAD">
        <w:t>.</w:t>
      </w:r>
    </w:p>
    <w:p w14:paraId="6410BB98" w14:textId="77777777" w:rsidR="00666DAD" w:rsidRDefault="00666DAD" w:rsidP="00666DAD">
      <w:pPr>
        <w:pStyle w:val="Nadpis3"/>
        <w:numPr>
          <w:ilvl w:val="1"/>
          <w:numId w:val="2"/>
        </w:numPr>
      </w:pPr>
      <w:r w:rsidRPr="00666DAD">
        <w:t>Přihlášení do soutěže</w:t>
      </w:r>
    </w:p>
    <w:p w14:paraId="70F9A689" w14:textId="34AC2CEB" w:rsidR="00666DAD" w:rsidRDefault="00666DAD" w:rsidP="00666DAD">
      <w:pPr>
        <w:jc w:val="both"/>
      </w:pPr>
      <w:r w:rsidRPr="00666DAD">
        <w:t xml:space="preserve">Přihlášení do soutěže se provádí přes web </w:t>
      </w:r>
      <w:hyperlink r:id="rId9" w:history="1">
        <w:r w:rsidR="00C73C58" w:rsidRPr="00530D0E">
          <w:rPr>
            <w:rStyle w:val="Hypertextovodkaz"/>
          </w:rPr>
          <w:t>http://www.gliding.cz/souteze/2018/ppv/</w:t>
        </w:r>
      </w:hyperlink>
      <w:r w:rsidR="00DD4169">
        <w:t xml:space="preserve">. Uzávěrka přihlášek je </w:t>
      </w:r>
      <w:proofErr w:type="gramStart"/>
      <w:r w:rsidR="002B2C2B">
        <w:t>20.6</w:t>
      </w:r>
      <w:r w:rsidR="00DD4169">
        <w:t>. 201</w:t>
      </w:r>
      <w:r w:rsidR="005B533E">
        <w:t>8</w:t>
      </w:r>
      <w:proofErr w:type="gramEnd"/>
      <w:r w:rsidR="00671DE9">
        <w:t xml:space="preserve">, </w:t>
      </w:r>
      <w:r w:rsidR="00C73C58">
        <w:t>startovné (</w:t>
      </w:r>
      <w:r w:rsidR="00671DE9">
        <w:t>vklad</w:t>
      </w:r>
      <w:r w:rsidR="00C73C58">
        <w:t>)</w:t>
      </w:r>
      <w:r w:rsidR="00671DE9">
        <w:t xml:space="preserve"> </w:t>
      </w:r>
      <w:r w:rsidR="005B533E">
        <w:t xml:space="preserve">je nutné uhradit taktéž do </w:t>
      </w:r>
      <w:r w:rsidR="002B2C2B">
        <w:t>20.6</w:t>
      </w:r>
      <w:r w:rsidR="005B533E">
        <w:t>. 2018</w:t>
      </w:r>
      <w:r w:rsidRPr="00666DAD">
        <w:t>.</w:t>
      </w:r>
    </w:p>
    <w:p w14:paraId="3476BA53" w14:textId="77777777" w:rsidR="00F70BE9" w:rsidRDefault="00F70BE9" w:rsidP="00F70BE9">
      <w:pPr>
        <w:pStyle w:val="Nadpis3"/>
        <w:numPr>
          <w:ilvl w:val="1"/>
          <w:numId w:val="2"/>
        </w:numPr>
      </w:pPr>
      <w:r w:rsidRPr="00F70BE9">
        <w:lastRenderedPageBreak/>
        <w:t>Vklad</w:t>
      </w:r>
    </w:p>
    <w:p w14:paraId="49D6D300" w14:textId="3FE14380" w:rsidR="00F70BE9" w:rsidRDefault="00F70BE9" w:rsidP="00F70BE9">
      <w:pPr>
        <w:jc w:val="both"/>
      </w:pPr>
      <w:r w:rsidRPr="00F70BE9">
        <w:t>Počát</w:t>
      </w:r>
      <w:r w:rsidR="002A7F93">
        <w:t>eční vklad</w:t>
      </w:r>
      <w:r w:rsidR="00671DE9">
        <w:t xml:space="preserve"> (startovné) činí 22</w:t>
      </w:r>
      <w:r w:rsidR="002A7F93">
        <w:t xml:space="preserve">00 </w:t>
      </w:r>
      <w:r w:rsidRPr="00F70BE9">
        <w:t xml:space="preserve">Kč. Částka musí být uhrazena převodem na bankovní účet pořadatele případně zaplacena pořadateli v hotovosti nejpozději do </w:t>
      </w:r>
      <w:proofErr w:type="gramStart"/>
      <w:r w:rsidR="005B533E">
        <w:t>20.</w:t>
      </w:r>
      <w:r w:rsidR="002B2C2B">
        <w:t xml:space="preserve">6. </w:t>
      </w:r>
      <w:bookmarkStart w:id="0" w:name="_GoBack"/>
      <w:bookmarkEnd w:id="0"/>
      <w:r w:rsidR="005B533E">
        <w:t>2018</w:t>
      </w:r>
      <w:proofErr w:type="gramEnd"/>
      <w:r w:rsidRPr="00F70BE9">
        <w:t xml:space="preserve">. </w:t>
      </w:r>
      <w:r w:rsidR="00671DE9">
        <w:t>D</w:t>
      </w:r>
      <w:r w:rsidRPr="00F70BE9">
        <w:t>o zprávy pro</w:t>
      </w:r>
      <w:r w:rsidR="00671DE9">
        <w:t xml:space="preserve"> příjemce text „PPV</w:t>
      </w:r>
      <w:r w:rsidRPr="00F70BE9">
        <w:t>“</w:t>
      </w:r>
      <w:r w:rsidR="00671DE9">
        <w:t xml:space="preserve"> + jméno závodníka</w:t>
      </w:r>
      <w:r w:rsidRPr="00F70BE9">
        <w:t>.</w:t>
      </w:r>
    </w:p>
    <w:p w14:paraId="51698077" w14:textId="77777777" w:rsidR="00F70BE9" w:rsidRDefault="00F70BE9" w:rsidP="00F70BE9">
      <w:pPr>
        <w:pStyle w:val="Nadpis3"/>
        <w:numPr>
          <w:ilvl w:val="1"/>
          <w:numId w:val="2"/>
        </w:numPr>
      </w:pPr>
      <w:r w:rsidRPr="00F70BE9">
        <w:t>Ubytování a stravování</w:t>
      </w:r>
    </w:p>
    <w:p w14:paraId="57722A6C" w14:textId="77777777" w:rsidR="009C4C8F" w:rsidRDefault="009C4C8F" w:rsidP="009C4C8F">
      <w:pPr>
        <w:tabs>
          <w:tab w:val="left" w:leader="dot" w:pos="3686"/>
        </w:tabs>
      </w:pPr>
      <w:r>
        <w:t>Ubytovna AK (kapaci</w:t>
      </w:r>
      <w:r w:rsidR="00671DE9">
        <w:t>ta 15 míst)</w:t>
      </w:r>
      <w:r w:rsidR="00671DE9">
        <w:tab/>
        <w:t>15</w:t>
      </w:r>
      <w:r w:rsidR="002A7F93">
        <w:t>0</w:t>
      </w:r>
      <w:r w:rsidR="00671DE9">
        <w:t xml:space="preserve"> </w:t>
      </w:r>
      <w:r>
        <w:t>Kč/noc</w:t>
      </w:r>
    </w:p>
    <w:p w14:paraId="51D25F3A" w14:textId="77777777" w:rsidR="009C4C8F" w:rsidRDefault="00671DE9" w:rsidP="009C4C8F">
      <w:pPr>
        <w:tabs>
          <w:tab w:val="left" w:leader="dot" w:pos="3686"/>
        </w:tabs>
      </w:pPr>
      <w:r>
        <w:t>Stan, karavan</w:t>
      </w:r>
      <w:r>
        <w:tab/>
        <w:t xml:space="preserve">100 </w:t>
      </w:r>
      <w:r w:rsidR="009C4C8F">
        <w:t>Kč/noc</w:t>
      </w:r>
    </w:p>
    <w:p w14:paraId="0E9C26CA" w14:textId="77777777" w:rsidR="00166251" w:rsidRDefault="00166251" w:rsidP="00166251">
      <w:pPr>
        <w:pStyle w:val="Nadpis3"/>
        <w:numPr>
          <w:ilvl w:val="1"/>
          <w:numId w:val="2"/>
        </w:numPr>
      </w:pPr>
      <w:proofErr w:type="spellStart"/>
      <w:r w:rsidRPr="00166251">
        <w:t>Aerovleky</w:t>
      </w:r>
      <w:proofErr w:type="spellEnd"/>
    </w:p>
    <w:p w14:paraId="1788CA62" w14:textId="77777777" w:rsidR="006C4D6F" w:rsidRDefault="006C4D6F" w:rsidP="006C4D6F">
      <w:pPr>
        <w:jc w:val="both"/>
      </w:pPr>
      <w:proofErr w:type="spellStart"/>
      <w:r>
        <w:t>Aerovleky</w:t>
      </w:r>
      <w:proofErr w:type="spellEnd"/>
      <w:r>
        <w:t xml:space="preserve"> zajišťuje organizátor soutěže. </w:t>
      </w:r>
      <w:r w:rsidRPr="006C4D6F">
        <w:t xml:space="preserve">Cena </w:t>
      </w:r>
      <w:proofErr w:type="spellStart"/>
      <w:r w:rsidRPr="006C4D6F">
        <w:t>aerovleku</w:t>
      </w:r>
      <w:proofErr w:type="spellEnd"/>
      <w:r w:rsidRPr="006C4D6F">
        <w:t xml:space="preserve"> do 6</w:t>
      </w:r>
      <w:r w:rsidR="002A7F93">
        <w:t>0</w:t>
      </w:r>
      <w:r w:rsidRPr="006C4D6F">
        <w:t>0 metrů AGL je pro třídu klub 600 Kč, pro třídu kombi 650 Kč.</w:t>
      </w:r>
    </w:p>
    <w:p w14:paraId="75C8D183" w14:textId="77777777" w:rsidR="006C4D6F" w:rsidRDefault="006C4D6F" w:rsidP="006C4D6F">
      <w:pPr>
        <w:pStyle w:val="Nadpis3"/>
        <w:numPr>
          <w:ilvl w:val="1"/>
          <w:numId w:val="2"/>
        </w:numPr>
      </w:pPr>
      <w:r>
        <w:t>Transporty</w:t>
      </w:r>
    </w:p>
    <w:p w14:paraId="341A8C78" w14:textId="77777777" w:rsidR="006C4D6F" w:rsidRDefault="006C4D6F" w:rsidP="006C4D6F">
      <w:pPr>
        <w:jc w:val="both"/>
      </w:pPr>
      <w:r>
        <w:t xml:space="preserve">Transport po letišti si organizuje každý závodník sám. Transport z pole si rovněž organizuje každý závodník sám. Při každém přistání do pole má závodník povinnost takové přistání neprodleně oznámit organizátorovi.    </w:t>
      </w:r>
    </w:p>
    <w:p w14:paraId="798BB76D" w14:textId="77777777" w:rsidR="006C4D6F" w:rsidRDefault="006C4D6F" w:rsidP="006C4D6F">
      <w:pPr>
        <w:jc w:val="both"/>
      </w:pPr>
      <w:r>
        <w:t xml:space="preserve">Zpětné převleky na letiště organizuje pořadatel. Cena převleku je 80Kč/min letu vlečného letounu nebo 45kč/min ultralehkého vlečného letounu. </w:t>
      </w:r>
    </w:p>
    <w:p w14:paraId="0008B6A7" w14:textId="77777777" w:rsidR="006C4D6F" w:rsidRDefault="006C4D6F" w:rsidP="006C4D6F">
      <w:pPr>
        <w:pStyle w:val="Nadpis3"/>
        <w:numPr>
          <w:ilvl w:val="1"/>
          <w:numId w:val="2"/>
        </w:numPr>
      </w:pPr>
      <w:r>
        <w:t>Doklady soutěžícího</w:t>
      </w:r>
    </w:p>
    <w:p w14:paraId="6953E76D" w14:textId="77777777" w:rsidR="006C4D6F" w:rsidRDefault="006C4D6F" w:rsidP="006C4D6F">
      <w:r>
        <w:t>Každý závodník je povinen mít při registraci platné tyto doklady:</w:t>
      </w:r>
    </w:p>
    <w:p w14:paraId="52E23ABB" w14:textId="77777777" w:rsidR="006C4D6F" w:rsidRDefault="006C4D6F" w:rsidP="00E579EF">
      <w:pPr>
        <w:pStyle w:val="Odstavecseseznamem"/>
        <w:numPr>
          <w:ilvl w:val="0"/>
          <w:numId w:val="7"/>
        </w:numPr>
      </w:pPr>
      <w:r>
        <w:t>průkaz pilota kluzáků</w:t>
      </w:r>
    </w:p>
    <w:p w14:paraId="4BF40242" w14:textId="77777777" w:rsidR="006C4D6F" w:rsidRDefault="006C4D6F" w:rsidP="00E579EF">
      <w:pPr>
        <w:pStyle w:val="Odstavecseseznamem"/>
        <w:numPr>
          <w:ilvl w:val="0"/>
          <w:numId w:val="7"/>
        </w:numPr>
      </w:pPr>
      <w:r>
        <w:t xml:space="preserve">platné osvědčení o zdravotní způsobilosti </w:t>
      </w:r>
    </w:p>
    <w:p w14:paraId="6B076E26" w14:textId="77777777" w:rsidR="006C4D6F" w:rsidRDefault="006C4D6F" w:rsidP="00E579EF">
      <w:pPr>
        <w:pStyle w:val="Odstavecseseznamem"/>
        <w:numPr>
          <w:ilvl w:val="0"/>
          <w:numId w:val="7"/>
        </w:numPr>
      </w:pPr>
      <w:r>
        <w:t>průkaz radiotelefonisty</w:t>
      </w:r>
    </w:p>
    <w:p w14:paraId="17198F49" w14:textId="77777777" w:rsidR="006C4D6F" w:rsidRDefault="006C4D6F" w:rsidP="00E579EF">
      <w:pPr>
        <w:pStyle w:val="Odstavecseseznamem"/>
        <w:numPr>
          <w:ilvl w:val="0"/>
          <w:numId w:val="7"/>
        </w:numPr>
      </w:pPr>
      <w:r>
        <w:t>zápisník letů</w:t>
      </w:r>
    </w:p>
    <w:p w14:paraId="4A9A9127" w14:textId="77777777" w:rsidR="006C4D6F" w:rsidRDefault="006C4D6F" w:rsidP="00E579EF">
      <w:pPr>
        <w:pStyle w:val="Odstavecseseznamem"/>
        <w:numPr>
          <w:ilvl w:val="0"/>
          <w:numId w:val="7"/>
        </w:numPr>
      </w:pPr>
      <w:r>
        <w:t>občanský průkaz nebo cestovní pas</w:t>
      </w:r>
    </w:p>
    <w:p w14:paraId="26BF5066" w14:textId="77777777" w:rsidR="006C4D6F" w:rsidRDefault="006C4D6F" w:rsidP="006C4D6F">
      <w:r>
        <w:t>Ke každému kluzáku je třeba mít při registraci tyto platné doklady:</w:t>
      </w:r>
    </w:p>
    <w:p w14:paraId="147C1A9F" w14:textId="77777777" w:rsidR="006C4D6F" w:rsidRDefault="006C4D6F" w:rsidP="00E579EF">
      <w:pPr>
        <w:pStyle w:val="Odstavecseseznamem"/>
        <w:numPr>
          <w:ilvl w:val="0"/>
          <w:numId w:val="7"/>
        </w:numPr>
      </w:pPr>
      <w:r>
        <w:t>deník kluzáku</w:t>
      </w:r>
    </w:p>
    <w:p w14:paraId="7815F6C3" w14:textId="77777777" w:rsidR="006C4D6F" w:rsidRDefault="006C4D6F" w:rsidP="00E579EF">
      <w:pPr>
        <w:pStyle w:val="Odstavecseseznamem"/>
        <w:numPr>
          <w:ilvl w:val="0"/>
          <w:numId w:val="7"/>
        </w:numPr>
      </w:pPr>
      <w:r>
        <w:t>platné potvrzení o údržbě</w:t>
      </w:r>
    </w:p>
    <w:p w14:paraId="7DA88F19" w14:textId="77777777" w:rsidR="006C4D6F" w:rsidRDefault="006C4D6F" w:rsidP="00E579EF">
      <w:pPr>
        <w:pStyle w:val="Odstavecseseznamem"/>
        <w:numPr>
          <w:ilvl w:val="0"/>
          <w:numId w:val="7"/>
        </w:numPr>
      </w:pPr>
      <w:r>
        <w:t>platné osvědčení o letové způsobilosti (OLZ)</w:t>
      </w:r>
    </w:p>
    <w:p w14:paraId="4686A074" w14:textId="206D624D" w:rsidR="006C4D6F" w:rsidRDefault="006C4D6F" w:rsidP="00E579EF">
      <w:pPr>
        <w:pStyle w:val="Odstavecseseznamem"/>
        <w:numPr>
          <w:ilvl w:val="0"/>
          <w:numId w:val="7"/>
        </w:numPr>
      </w:pPr>
      <w:r>
        <w:t xml:space="preserve">platné osvědčení o kontrole letové způsobilosti platné min. do </w:t>
      </w:r>
      <w:r w:rsidR="00671DE9">
        <w:t>29. 7. 201</w:t>
      </w:r>
      <w:r w:rsidR="005B533E">
        <w:t>8</w:t>
      </w:r>
    </w:p>
    <w:p w14:paraId="35C64B0C" w14:textId="77777777" w:rsidR="006C4D6F" w:rsidRDefault="006C4D6F" w:rsidP="00E579EF">
      <w:pPr>
        <w:pStyle w:val="Odstavecseseznamem"/>
        <w:numPr>
          <w:ilvl w:val="0"/>
          <w:numId w:val="7"/>
        </w:numPr>
      </w:pPr>
      <w:r>
        <w:t>osvědčení o zápisu kluzáku do leteckého rejstříku</w:t>
      </w:r>
    </w:p>
    <w:p w14:paraId="1339DB16" w14:textId="1F60E1CA" w:rsidR="006C4D6F" w:rsidRDefault="006C4D6F" w:rsidP="00E579EF">
      <w:pPr>
        <w:pStyle w:val="Odstavecseseznamem"/>
        <w:numPr>
          <w:ilvl w:val="0"/>
          <w:numId w:val="7"/>
        </w:numPr>
      </w:pPr>
      <w:r>
        <w:t xml:space="preserve">osvědčení o pojištění odpovědnosti za provoz kluzáku vůči </w:t>
      </w:r>
      <w:r w:rsidR="00671DE9">
        <w:t>třetím os</w:t>
      </w:r>
      <w:r w:rsidR="005B533E">
        <w:t>obám, platné min. do 29. 7. 2018</w:t>
      </w:r>
    </w:p>
    <w:p w14:paraId="2D9698A9" w14:textId="77777777" w:rsidR="006C4D6F" w:rsidRDefault="006C4D6F" w:rsidP="00CE1773">
      <w:pPr>
        <w:pStyle w:val="Odstavecseseznamem"/>
        <w:numPr>
          <w:ilvl w:val="0"/>
          <w:numId w:val="7"/>
        </w:numPr>
      </w:pPr>
      <w:r>
        <w:t>platné povolení radiostanice</w:t>
      </w:r>
    </w:p>
    <w:p w14:paraId="056B51AE" w14:textId="62C2D69A" w:rsidR="00F70BE9" w:rsidRDefault="006C4D6F" w:rsidP="00CE1773">
      <w:pPr>
        <w:pStyle w:val="Odstavecseseznamem"/>
        <w:numPr>
          <w:ilvl w:val="0"/>
          <w:numId w:val="7"/>
        </w:numPr>
      </w:pPr>
      <w:r>
        <w:t>záznamník padáku s platností m</w:t>
      </w:r>
      <w:r w:rsidR="00671DE9">
        <w:t>in do 29. 7. 201</w:t>
      </w:r>
      <w:r w:rsidR="005B533E">
        <w:t>8</w:t>
      </w:r>
    </w:p>
    <w:p w14:paraId="0129423A" w14:textId="77777777" w:rsidR="007F2E98" w:rsidRDefault="007F2E98" w:rsidP="007F2E98">
      <w:pPr>
        <w:pStyle w:val="Nadpis1"/>
        <w:numPr>
          <w:ilvl w:val="0"/>
          <w:numId w:val="2"/>
        </w:numPr>
      </w:pPr>
      <w:r w:rsidRPr="007F2E98">
        <w:t>Technické požadavky</w:t>
      </w:r>
    </w:p>
    <w:p w14:paraId="26DE5F86" w14:textId="77777777" w:rsidR="007F2E98" w:rsidRDefault="009904A1" w:rsidP="009904A1">
      <w:pPr>
        <w:pStyle w:val="Nadpis3"/>
        <w:numPr>
          <w:ilvl w:val="1"/>
          <w:numId w:val="2"/>
        </w:numPr>
      </w:pPr>
      <w:r w:rsidRPr="009904A1">
        <w:t>Zařízení pro kontrolu letu</w:t>
      </w:r>
    </w:p>
    <w:p w14:paraId="3C0350DA" w14:textId="77777777" w:rsidR="009904A1" w:rsidRDefault="00C219F6" w:rsidP="00C219F6">
      <w:pPr>
        <w:jc w:val="both"/>
      </w:pPr>
      <w:r w:rsidRPr="00C219F6">
        <w:t>Pro kontrolu letu m</w:t>
      </w:r>
      <w:r>
        <w:t>usí být použito jedno primární a m</w:t>
      </w:r>
      <w:r w:rsidRPr="00C219F6">
        <w:t>ůže být použito jedno záložní zařízení</w:t>
      </w:r>
      <w:r>
        <w:t xml:space="preserve"> </w:t>
      </w:r>
      <w:r w:rsidRPr="00C219F6">
        <w:t xml:space="preserve">GNSS FR splňující požadavky bodu 5.4. </w:t>
      </w:r>
      <w:proofErr w:type="spellStart"/>
      <w:r w:rsidRPr="00C219F6">
        <w:t>Annexu</w:t>
      </w:r>
      <w:proofErr w:type="spellEnd"/>
      <w:r w:rsidRPr="00C219F6">
        <w:t xml:space="preserve"> A. Seznam schválených zařízení GNSS FR je uveden na webové stránce FAI </w:t>
      </w:r>
      <w:hyperlink r:id="rId10" w:history="1">
        <w:r w:rsidRPr="00C219F6">
          <w:rPr>
            <w:rStyle w:val="Hypertextovodkaz"/>
          </w:rPr>
          <w:t>http://www.fai.org/gliding</w:t>
        </w:r>
      </w:hyperlink>
      <w:r w:rsidRPr="00C219F6">
        <w:t xml:space="preserve"> pod odkazem GNSS FR. Soutěžící musí zajistit pro své GNSS FR napájecí a datový kabel a SW sloužící pro stažení dat do PC. Postup pro manipulaci s GNSS během soutěže bude upřesněna na úvodním briefingu.</w:t>
      </w:r>
    </w:p>
    <w:p w14:paraId="664190E0" w14:textId="77777777" w:rsidR="00C219F6" w:rsidRDefault="00C219F6" w:rsidP="00C219F6">
      <w:pPr>
        <w:pStyle w:val="Nadpis3"/>
        <w:numPr>
          <w:ilvl w:val="1"/>
          <w:numId w:val="2"/>
        </w:numPr>
      </w:pPr>
      <w:r w:rsidRPr="00C219F6">
        <w:lastRenderedPageBreak/>
        <w:t>Kontrola výšky a nepřetržitosti letu</w:t>
      </w:r>
    </w:p>
    <w:p w14:paraId="7C5FC314" w14:textId="67AFB214" w:rsidR="00C219F6" w:rsidRDefault="00C219F6" w:rsidP="00C219F6">
      <w:pPr>
        <w:jc w:val="both"/>
      </w:pPr>
      <w:r>
        <w:t>Ke každému zařízení GNSS FR musí pilot na vyžádání doložit cejchov</w:t>
      </w:r>
      <w:r w:rsidR="005B533E">
        <w:t>ací</w:t>
      </w:r>
      <w:r>
        <w:t xml:space="preserve"> křivku, která není starší 5 let.</w:t>
      </w:r>
    </w:p>
    <w:p w14:paraId="00CBD114" w14:textId="77777777" w:rsidR="00C219F6" w:rsidRDefault="00C219F6" w:rsidP="00C219F6">
      <w:pPr>
        <w:pStyle w:val="Nadpis3"/>
        <w:numPr>
          <w:ilvl w:val="1"/>
          <w:numId w:val="2"/>
        </w:numPr>
      </w:pPr>
      <w:r>
        <w:t>Letecká mapa</w:t>
      </w:r>
    </w:p>
    <w:p w14:paraId="262094A7" w14:textId="77777777" w:rsidR="00C219F6" w:rsidRDefault="00C219F6" w:rsidP="00C219F6">
      <w:pPr>
        <w:jc w:val="both"/>
      </w:pPr>
      <w:r>
        <w:t>Každý soutěžící musí být vybaven aktuální leteckou mapou zobrazující platnou ICAO situaci území ČR a obsahující všechny prostory a důležité informace pro letecký provoz.</w:t>
      </w:r>
    </w:p>
    <w:p w14:paraId="4AF3A0D6" w14:textId="77777777" w:rsidR="00C219F6" w:rsidRDefault="00C219F6" w:rsidP="00C219F6">
      <w:pPr>
        <w:pStyle w:val="Nadpis3"/>
        <w:numPr>
          <w:ilvl w:val="1"/>
          <w:numId w:val="2"/>
        </w:numPr>
      </w:pPr>
      <w:r>
        <w:t>Přístroje</w:t>
      </w:r>
    </w:p>
    <w:p w14:paraId="7F6E12BC" w14:textId="77777777" w:rsidR="00C219F6" w:rsidRDefault="00C219F6" w:rsidP="00C219F6">
      <w:pPr>
        <w:jc w:val="both"/>
      </w:pPr>
      <w:r>
        <w:t>Přístroje umožňující let bez viditelnosti země musí být buď vymontovány z kluzáku, nebo musí být prokazatelně znemožněna jejich funkce.</w:t>
      </w:r>
    </w:p>
    <w:p w14:paraId="3CD1A87D" w14:textId="77777777" w:rsidR="00C219F6" w:rsidRDefault="00C219F6" w:rsidP="00C219F6">
      <w:pPr>
        <w:pStyle w:val="Nadpis3"/>
        <w:numPr>
          <w:ilvl w:val="1"/>
          <w:numId w:val="2"/>
        </w:numPr>
      </w:pPr>
      <w:r>
        <w:t>Hmotnost kluzáku</w:t>
      </w:r>
    </w:p>
    <w:p w14:paraId="5239965B" w14:textId="77777777" w:rsidR="00C219F6" w:rsidRDefault="00C219F6" w:rsidP="00C219F6">
      <w:pPr>
        <w:jc w:val="both"/>
      </w:pPr>
      <w:r>
        <w:t xml:space="preserve">Hmotnost kluzáku nesmí překročit maximální povolenou vzletovou hmotnost kluzáku stanovenou letovou příručkou při dodržení ustanovení odstavce 4.2. </w:t>
      </w:r>
      <w:proofErr w:type="spellStart"/>
      <w:r>
        <w:t>Annexu</w:t>
      </w:r>
      <w:proofErr w:type="spellEnd"/>
      <w:r>
        <w:t xml:space="preserve"> A.S Hmotnost nebude pořadatelem kontrolována, bude předpoklad smyslu pro fair-play všech závodníků.</w:t>
      </w:r>
    </w:p>
    <w:p w14:paraId="0649FDD3" w14:textId="77777777" w:rsidR="00DB015E" w:rsidRDefault="00DB015E" w:rsidP="00DB015E">
      <w:pPr>
        <w:pStyle w:val="Nadpis1"/>
        <w:numPr>
          <w:ilvl w:val="0"/>
          <w:numId w:val="2"/>
        </w:numPr>
      </w:pPr>
      <w:r w:rsidRPr="00DB015E">
        <w:t>Všeobecné letové postupy</w:t>
      </w:r>
    </w:p>
    <w:p w14:paraId="5F9B362E" w14:textId="77777777" w:rsidR="00DB015E" w:rsidRDefault="00DB015E" w:rsidP="00DB015E">
      <w:pPr>
        <w:pStyle w:val="Nadpis3"/>
        <w:numPr>
          <w:ilvl w:val="1"/>
          <w:numId w:val="2"/>
        </w:numPr>
      </w:pPr>
      <w:r>
        <w:t>Jednotky</w:t>
      </w:r>
    </w:p>
    <w:p w14:paraId="607A7B32" w14:textId="77777777" w:rsidR="00DB015E" w:rsidRDefault="00DB015E" w:rsidP="00DB015E">
      <w:pPr>
        <w:tabs>
          <w:tab w:val="left" w:leader="dot" w:pos="3686"/>
        </w:tabs>
      </w:pPr>
      <w:r>
        <w:t>Oficiální čas soutěže</w:t>
      </w:r>
      <w:r>
        <w:tab/>
        <w:t>středoevropský letní čas (SELČ)</w:t>
      </w:r>
    </w:p>
    <w:p w14:paraId="55D50A00" w14:textId="77777777" w:rsidR="00DB015E" w:rsidRDefault="00DB015E" w:rsidP="00DB015E">
      <w:pPr>
        <w:tabs>
          <w:tab w:val="left" w:leader="dot" w:pos="3686"/>
        </w:tabs>
      </w:pPr>
      <w:r>
        <w:t>Rychlost</w:t>
      </w:r>
      <w:r>
        <w:tab/>
        <w:t>km/h</w:t>
      </w:r>
    </w:p>
    <w:p w14:paraId="68ED7DDC" w14:textId="77777777" w:rsidR="00DB015E" w:rsidRDefault="00DB015E" w:rsidP="00DB015E">
      <w:pPr>
        <w:tabs>
          <w:tab w:val="left" w:leader="dot" w:pos="3686"/>
        </w:tabs>
      </w:pPr>
      <w:r>
        <w:t>Rychlost větru</w:t>
      </w:r>
      <w:r>
        <w:tab/>
        <w:t>m/s</w:t>
      </w:r>
    </w:p>
    <w:p w14:paraId="7A025548" w14:textId="77777777" w:rsidR="00DB015E" w:rsidRDefault="00DB015E" w:rsidP="00DB015E">
      <w:pPr>
        <w:tabs>
          <w:tab w:val="left" w:leader="dot" w:pos="3686"/>
        </w:tabs>
      </w:pPr>
      <w:r>
        <w:t>Vertikální rychlost</w:t>
      </w:r>
      <w:r>
        <w:tab/>
        <w:t>m/s</w:t>
      </w:r>
    </w:p>
    <w:p w14:paraId="468EAEBB" w14:textId="77777777" w:rsidR="00DB015E" w:rsidRDefault="00DB015E" w:rsidP="00DB015E">
      <w:pPr>
        <w:tabs>
          <w:tab w:val="left" w:leader="dot" w:pos="3686"/>
        </w:tabs>
      </w:pPr>
      <w:r>
        <w:t>Výška</w:t>
      </w:r>
      <w:r>
        <w:tab/>
        <w:t>m, ft</w:t>
      </w:r>
    </w:p>
    <w:p w14:paraId="6AD21446" w14:textId="77777777" w:rsidR="00DB015E" w:rsidRDefault="00DB015E" w:rsidP="00DB015E">
      <w:pPr>
        <w:tabs>
          <w:tab w:val="left" w:leader="dot" w:pos="3686"/>
        </w:tabs>
      </w:pPr>
      <w:r>
        <w:t>Letová hladina</w:t>
      </w:r>
      <w:r>
        <w:tab/>
        <w:t>FL (×100 ft), při (1013,25 hPa)</w:t>
      </w:r>
    </w:p>
    <w:p w14:paraId="1860A131" w14:textId="77777777" w:rsidR="00DB015E" w:rsidRDefault="00DB015E" w:rsidP="00DB015E">
      <w:pPr>
        <w:tabs>
          <w:tab w:val="left" w:leader="dot" w:pos="3686"/>
        </w:tabs>
      </w:pPr>
      <w:r>
        <w:t>Vzdálenost</w:t>
      </w:r>
      <w:r>
        <w:tab/>
        <w:t>m, km</w:t>
      </w:r>
      <w:r w:rsidRPr="00DB015E">
        <w:t xml:space="preserve"> </w:t>
      </w:r>
    </w:p>
    <w:p w14:paraId="4E148DAC" w14:textId="77777777" w:rsidR="00DB015E" w:rsidRDefault="00DB015E" w:rsidP="00DB015E">
      <w:pPr>
        <w:tabs>
          <w:tab w:val="left" w:leader="dot" w:pos="3686"/>
        </w:tabs>
      </w:pPr>
      <w:r>
        <w:t>QNH</w:t>
      </w:r>
      <w:r>
        <w:tab/>
        <w:t>hPa</w:t>
      </w:r>
    </w:p>
    <w:p w14:paraId="058BD428" w14:textId="77777777" w:rsidR="002037CF" w:rsidRDefault="002037CF" w:rsidP="002037CF">
      <w:pPr>
        <w:pStyle w:val="Nadpis3"/>
        <w:numPr>
          <w:ilvl w:val="1"/>
          <w:numId w:val="2"/>
        </w:numPr>
      </w:pPr>
      <w:r>
        <w:t>Radiová korespondence</w:t>
      </w:r>
    </w:p>
    <w:p w14:paraId="6056BFBF" w14:textId="37A79182" w:rsidR="002037CF" w:rsidRDefault="002037CF" w:rsidP="002037CF">
      <w:pPr>
        <w:jc w:val="both"/>
      </w:pPr>
      <w:r>
        <w:t>Dispečer služby RÁDIO bude po dobu soutěže na frekvenci 128,9</w:t>
      </w:r>
      <w:r w:rsidR="00EB1032">
        <w:t>05</w:t>
      </w:r>
      <w:r>
        <w:t xml:space="preserve"> MHz. Sportovní komise a příletová páska na letišti Havlíčkův Brod budou po celou dobu závodů na frekvenci 128,9</w:t>
      </w:r>
      <w:r w:rsidR="004F15BB">
        <w:t>05</w:t>
      </w:r>
      <w:r>
        <w:t xml:space="preserve"> MHz. Pořadatel si vyhrazuje právo stanovit pro soutěžní lety frekvence, na kterých je komunikace soutěžících zakázána. Tyto frekvence budou stanoveny na briefingu.</w:t>
      </w:r>
    </w:p>
    <w:p w14:paraId="7B06EB95" w14:textId="77777777" w:rsidR="00AB4816" w:rsidRDefault="00AB4816" w:rsidP="00AB4816">
      <w:pPr>
        <w:pStyle w:val="Nadpis1"/>
        <w:numPr>
          <w:ilvl w:val="0"/>
          <w:numId w:val="2"/>
        </w:numPr>
      </w:pPr>
      <w:r w:rsidRPr="00AB4816">
        <w:t>Letové úkoly</w:t>
      </w:r>
    </w:p>
    <w:p w14:paraId="5388B43B" w14:textId="77777777" w:rsidR="00AB4816" w:rsidRDefault="00AB4816" w:rsidP="00AB4816">
      <w:pPr>
        <w:pStyle w:val="Nadpis3"/>
        <w:numPr>
          <w:ilvl w:val="1"/>
          <w:numId w:val="2"/>
        </w:numPr>
      </w:pPr>
      <w:r>
        <w:t>Typy vyhlašovaných letových úkolů</w:t>
      </w:r>
    </w:p>
    <w:p w14:paraId="3E771413" w14:textId="77777777" w:rsidR="00AB4816" w:rsidRDefault="00AB4816" w:rsidP="00AB4816">
      <w:pPr>
        <w:jc w:val="both"/>
      </w:pPr>
      <w:r>
        <w:t>Během závodu budou vyhlašovány tyto letové úkoly:</w:t>
      </w:r>
    </w:p>
    <w:p w14:paraId="7949F22B" w14:textId="77777777" w:rsidR="00AB4816" w:rsidRDefault="00AB4816" w:rsidP="00AB4816">
      <w:pPr>
        <w:pStyle w:val="Odstavecseseznamem"/>
        <w:numPr>
          <w:ilvl w:val="0"/>
          <w:numId w:val="7"/>
        </w:numPr>
      </w:pPr>
      <w:r>
        <w:t xml:space="preserve">soutěžní rychlostní lety po deklarované trati ( </w:t>
      </w:r>
      <w:proofErr w:type="spellStart"/>
      <w:r>
        <w:t>racing</w:t>
      </w:r>
      <w:proofErr w:type="spellEnd"/>
      <w:r>
        <w:t xml:space="preserve"> </w:t>
      </w:r>
      <w:proofErr w:type="spellStart"/>
      <w:r>
        <w:t>task</w:t>
      </w:r>
      <w:proofErr w:type="spellEnd"/>
      <w:r>
        <w:t>)</w:t>
      </w:r>
    </w:p>
    <w:p w14:paraId="24DC5096" w14:textId="3285EF8F" w:rsidR="00AB4816" w:rsidRDefault="00AB4816" w:rsidP="00AB4816">
      <w:pPr>
        <w:pStyle w:val="Odstavecseseznamem"/>
        <w:numPr>
          <w:ilvl w:val="0"/>
          <w:numId w:val="7"/>
        </w:numPr>
      </w:pPr>
      <w:r>
        <w:t xml:space="preserve">rychlostní úloha přes určené prostory ( speed </w:t>
      </w:r>
      <w:proofErr w:type="spellStart"/>
      <w:r>
        <w:t>task</w:t>
      </w:r>
      <w:proofErr w:type="spellEnd"/>
      <w:r>
        <w:t xml:space="preserve"> - </w:t>
      </w:r>
      <w:proofErr w:type="spellStart"/>
      <w:r>
        <w:t>as</w:t>
      </w:r>
      <w:r w:rsidR="004F15BB">
        <w:t>s</w:t>
      </w:r>
      <w:r>
        <w:t>igned</w:t>
      </w:r>
      <w:proofErr w:type="spellEnd"/>
      <w:r>
        <w:t xml:space="preserve"> area)</w:t>
      </w:r>
    </w:p>
    <w:p w14:paraId="330C52CD" w14:textId="77777777" w:rsidR="00AB4816" w:rsidRDefault="00AB4816" w:rsidP="00AB4816">
      <w:pPr>
        <w:pStyle w:val="Nadpis1"/>
        <w:numPr>
          <w:ilvl w:val="0"/>
          <w:numId w:val="2"/>
        </w:numPr>
      </w:pPr>
      <w:r w:rsidRPr="00AB4816">
        <w:lastRenderedPageBreak/>
        <w:t>Soutěžní postupy</w:t>
      </w:r>
    </w:p>
    <w:p w14:paraId="7AD140CF" w14:textId="77777777" w:rsidR="00AB4816" w:rsidRDefault="00AB4816" w:rsidP="00227B2F">
      <w:pPr>
        <w:pStyle w:val="Nadpis3"/>
        <w:numPr>
          <w:ilvl w:val="1"/>
          <w:numId w:val="2"/>
        </w:numPr>
        <w:jc w:val="both"/>
      </w:pPr>
      <w:r>
        <w:t>Vzdušný prostor</w:t>
      </w:r>
    </w:p>
    <w:p w14:paraId="48B04A32" w14:textId="574417CA" w:rsidR="00AB4816" w:rsidRDefault="00AB4816" w:rsidP="00227B2F">
      <w:pPr>
        <w:jc w:val="both"/>
      </w:pPr>
      <w:r>
        <w:t xml:space="preserve">Pro kontrolu narušení omezených a zakázaných prostorů budou použity oficiální soubory se vzdušným prostorem ČR zpracované PK </w:t>
      </w:r>
      <w:proofErr w:type="spellStart"/>
      <w:r>
        <w:t>AeČR</w:t>
      </w:r>
      <w:proofErr w:type="spellEnd"/>
      <w:r w:rsidR="00671DE9">
        <w:t xml:space="preserve"> pro rok 201</w:t>
      </w:r>
      <w:r w:rsidR="004F15BB">
        <w:t>8</w:t>
      </w:r>
      <w:r>
        <w:t xml:space="preserve">. Dále budou použity doplňkové prostory dle koordinační smlouvy s Velitelstvím vzdušných sil. S těmito soubory budou závodníci seznámeni na úvodním briefingu, rovněž budou součástí </w:t>
      </w:r>
      <w:proofErr w:type="spellStart"/>
      <w:r>
        <w:t>self</w:t>
      </w:r>
      <w:proofErr w:type="spellEnd"/>
      <w:r>
        <w:t>-briefingu a budou ke stažení v datové podobě na stránkách závodů.</w:t>
      </w:r>
    </w:p>
    <w:p w14:paraId="2E1B49E4" w14:textId="77777777" w:rsidR="00AB4816" w:rsidRDefault="00AB4816" w:rsidP="00227B2F">
      <w:pPr>
        <w:pStyle w:val="Nadpis3"/>
        <w:numPr>
          <w:ilvl w:val="1"/>
          <w:numId w:val="2"/>
        </w:numPr>
        <w:jc w:val="both"/>
      </w:pPr>
      <w:r>
        <w:t>Porada účastníků soutěže</w:t>
      </w:r>
    </w:p>
    <w:p w14:paraId="67EE6E9E" w14:textId="5A66A5C1" w:rsidR="00AB4816" w:rsidRDefault="00671DE9" w:rsidP="00227B2F">
      <w:pPr>
        <w:jc w:val="both"/>
      </w:pPr>
      <w:r>
        <w:t xml:space="preserve">Před zahájením soutěže dne </w:t>
      </w:r>
      <w:proofErr w:type="gramStart"/>
      <w:r w:rsidR="004F15BB">
        <w:t>21</w:t>
      </w:r>
      <w:r w:rsidR="00AB4816">
        <w:t>.7.</w:t>
      </w:r>
      <w:r w:rsidR="00227B2F">
        <w:t xml:space="preserve"> </w:t>
      </w:r>
      <w:r>
        <w:t>201</w:t>
      </w:r>
      <w:r w:rsidR="004F15BB">
        <w:t>8</w:t>
      </w:r>
      <w:proofErr w:type="gramEnd"/>
      <w:r w:rsidR="00AB4816">
        <w:t xml:space="preserve"> v 9.00 svolá Organizátor poradu všech soutěžících a účastníků soutěže</w:t>
      </w:r>
      <w:r w:rsidR="004F15BB">
        <w:t xml:space="preserve"> (úvodní briefing)</w:t>
      </w:r>
      <w:r w:rsidR="00AB4816">
        <w:t>, na které budou doplněna pravidla soutěže a vysvětlena organizace a zvláštnosti letového provozu na letišti Havlíčkův Brod. Účast všech soutěžících na této poradě je povinná.</w:t>
      </w:r>
    </w:p>
    <w:p w14:paraId="4116857B" w14:textId="77777777" w:rsidR="00AB4816" w:rsidRDefault="00AB4816" w:rsidP="00227B2F">
      <w:pPr>
        <w:pStyle w:val="Nadpis3"/>
        <w:numPr>
          <w:ilvl w:val="1"/>
          <w:numId w:val="2"/>
        </w:numPr>
        <w:jc w:val="both"/>
      </w:pPr>
      <w:r>
        <w:t>Briefing</w:t>
      </w:r>
    </w:p>
    <w:p w14:paraId="180B909C" w14:textId="77777777" w:rsidR="00AB4816" w:rsidRDefault="00AB4816" w:rsidP="00227B2F">
      <w:pPr>
        <w:jc w:val="both"/>
      </w:pPr>
      <w:r>
        <w:t xml:space="preserve">Briefing </w:t>
      </w:r>
      <w:r w:rsidR="00671DE9">
        <w:t xml:space="preserve">se bude konat každý den </w:t>
      </w:r>
      <w:r>
        <w:t>zpravidla v 10:00 hodin. Budou na něm podávány informace týkající se denního úkolu, meteorologické informace, informace o omezeních ve vzdušném prostoru, případně jiné důležité informace. Termín briefingu může organizátor posunout dle aktuální situace. Tuto změnu oznámí účastníkům soutěže včas a vhodným způsobem. Účast na briefingu je povinná pro všechny soutěžící. Výjimky povoluje ředitel soutěže.</w:t>
      </w:r>
    </w:p>
    <w:p w14:paraId="0EB76ABF" w14:textId="77777777" w:rsidR="00AB4816" w:rsidRDefault="00AB4816" w:rsidP="00227B2F">
      <w:pPr>
        <w:pStyle w:val="Nadpis3"/>
        <w:numPr>
          <w:ilvl w:val="1"/>
          <w:numId w:val="2"/>
        </w:numPr>
        <w:jc w:val="both"/>
      </w:pPr>
      <w:r>
        <w:t>Odletová procedura</w:t>
      </w:r>
    </w:p>
    <w:p w14:paraId="2D86CC19" w14:textId="77777777" w:rsidR="00AB4816" w:rsidRDefault="00AB4816" w:rsidP="00227B2F">
      <w:pPr>
        <w:jc w:val="both"/>
      </w:pPr>
      <w:r>
        <w:t xml:space="preserve">Pro odlety bude použita odletová procedura Odletové pásky dle odstavce </w:t>
      </w:r>
      <w:proofErr w:type="gramStart"/>
      <w:r>
        <w:t xml:space="preserve">7.4.2.b.(i) </w:t>
      </w:r>
      <w:proofErr w:type="spellStart"/>
      <w:r>
        <w:t>Annexu</w:t>
      </w:r>
      <w:proofErr w:type="spellEnd"/>
      <w:proofErr w:type="gramEnd"/>
      <w:r>
        <w:t xml:space="preserve"> A. Přímá linie 5km na každou stranu se středem v publikovaném výchozím bodu trati, kolmá na první rameno trati (spojnice VBT a 1. OB nebo střed určené oblasti). Soutěžní třídy budou mít rozdílné odletové body. Odletová páska bude otevřena vždy 20 minut po startu posledního soutěžícího v platném startovním pořadí v dané třídě.</w:t>
      </w:r>
    </w:p>
    <w:p w14:paraId="2750A317" w14:textId="77777777" w:rsidR="00AB4816" w:rsidRDefault="00AB4816" w:rsidP="00227B2F">
      <w:pPr>
        <w:pStyle w:val="Nadpis3"/>
        <w:numPr>
          <w:ilvl w:val="1"/>
          <w:numId w:val="2"/>
        </w:numPr>
        <w:jc w:val="both"/>
      </w:pPr>
      <w:r>
        <w:t>Radiové postupy pro odlet</w:t>
      </w:r>
    </w:p>
    <w:p w14:paraId="5B8D722F" w14:textId="2EF1BFF2" w:rsidR="00AB4816" w:rsidRDefault="00AB4816" w:rsidP="00227B2F">
      <w:pPr>
        <w:jc w:val="both"/>
      </w:pPr>
      <w:r>
        <w:t>Otevření odletu bude vyhlášeno rádiem na frekvenci 128,9</w:t>
      </w:r>
      <w:r w:rsidR="004F15BB">
        <w:t>05</w:t>
      </w:r>
      <w:r>
        <w:t xml:space="preserve"> MHz. Oznámení o otevření odletu bude vyhlášeno rádiem celkem 4x a to se vzletem posledního soutěžícího v platném pořadí, 5 minut a 1 minutu před otevřením odletu a v čase otevření odletu. Radiové hlášení odletů soutěžících není požadováno.</w:t>
      </w:r>
    </w:p>
    <w:p w14:paraId="5C626431" w14:textId="77777777" w:rsidR="00AB4816" w:rsidRDefault="00AB4816" w:rsidP="00227B2F">
      <w:pPr>
        <w:pStyle w:val="Nadpis3"/>
        <w:numPr>
          <w:ilvl w:val="1"/>
          <w:numId w:val="2"/>
        </w:numPr>
        <w:jc w:val="both"/>
      </w:pPr>
      <w:r>
        <w:t>Cílová procedura</w:t>
      </w:r>
    </w:p>
    <w:p w14:paraId="45AA93F3" w14:textId="77777777" w:rsidR="00AB4816" w:rsidRDefault="00AB4816" w:rsidP="00227B2F">
      <w:pPr>
        <w:jc w:val="both"/>
      </w:pPr>
      <w:r>
        <w:t xml:space="preserve">Pro přílety bude použita procedura Cílového kruhu dle odstavce </w:t>
      </w:r>
      <w:proofErr w:type="gramStart"/>
      <w:r>
        <w:t>7.7.1.b.</w:t>
      </w:r>
      <w:proofErr w:type="gramEnd"/>
      <w:r>
        <w:t xml:space="preserve"> </w:t>
      </w:r>
      <w:proofErr w:type="spellStart"/>
      <w:r>
        <w:t>Annexu</w:t>
      </w:r>
      <w:proofErr w:type="spellEnd"/>
      <w:r>
        <w:t xml:space="preserve"> A. Cílový kruh je definován poloměrem 3 km a středem v koncovém bodu trati. Minimální nadmořská výška pro dosažení cílového kruhu není stanovena. Maximální nadmořská výška pro dosažení cílového kruhu není stanovena. Z důvodu bezpečnosti musí pilot kluzáku provést přílet formou trvalého klesání, tzn., nesmí pro protnutí kruhu provádět žádné razantní zejména stoupavé manévry, při nichž by mohl ohrozit okolo letící kluzáky. Soutěžení let končí v okamžiku protnutí hranice kruhu. </w:t>
      </w:r>
    </w:p>
    <w:p w14:paraId="3BFABD8D" w14:textId="77777777" w:rsidR="00AB4816" w:rsidRDefault="00AB4816" w:rsidP="00227B2F">
      <w:pPr>
        <w:pStyle w:val="Nadpis3"/>
        <w:numPr>
          <w:ilvl w:val="1"/>
          <w:numId w:val="2"/>
        </w:numPr>
        <w:jc w:val="both"/>
      </w:pPr>
      <w:r>
        <w:lastRenderedPageBreak/>
        <w:t>Doletové postupy</w:t>
      </w:r>
    </w:p>
    <w:p w14:paraId="1D468FC2" w14:textId="0B5D70CC" w:rsidR="00AB4816" w:rsidRDefault="00AB4816" w:rsidP="00227B2F">
      <w:pPr>
        <w:jc w:val="both"/>
      </w:pPr>
      <w:r>
        <w:t>Při příletu na letiště Havlíčkův Brod ohlásí soutěžící na frekvenci 128,9</w:t>
      </w:r>
      <w:r w:rsidR="004F15BB">
        <w:t>05</w:t>
      </w:r>
      <w:r>
        <w:t xml:space="preserve"> MHz desátý kilometr od KBT (7 km před dosažením cílového kruhu). Po ohlášení obdrží informaci o dráze v používání, aktuálním větru a případně o situaci na letišti. Přiblížení na přistání je možné přímo na dlouhé finále dráhy v používání nebo zařazením do letištního okruhu. S ohledem na zamýšlený přibližovací manévr soutěžící ohlásí po protětí cílového kruhu dlouhé finále nebo úmysl o zařazení do letištního okruhu a předpokládanou polohu vstupu do okruhu. Dále soutěžící hlásí polohu po větru a krátké finále. Při radiové korespondenci s Havlíčkův Brod </w:t>
      </w:r>
      <w:proofErr w:type="spellStart"/>
      <w:r>
        <w:t>Radio</w:t>
      </w:r>
      <w:proofErr w:type="spellEnd"/>
      <w:r>
        <w:t xml:space="preserve"> soutěžící používá jako svůj volací znak soutěžní číslo. Transport kluzáku po přistání si soutěžící zajišťují individuálně podle pokynů Organizátora.</w:t>
      </w:r>
    </w:p>
    <w:p w14:paraId="3705CE88" w14:textId="77777777" w:rsidR="00AB4816" w:rsidRDefault="00AB4816" w:rsidP="00227B2F">
      <w:pPr>
        <w:pStyle w:val="Nadpis3"/>
        <w:numPr>
          <w:ilvl w:val="1"/>
          <w:numId w:val="2"/>
        </w:numPr>
        <w:jc w:val="both"/>
      </w:pPr>
      <w:r>
        <w:t>Předání letové dokumentace</w:t>
      </w:r>
    </w:p>
    <w:p w14:paraId="74D11510" w14:textId="77777777" w:rsidR="00AB4816" w:rsidRPr="00AB4816" w:rsidRDefault="00AB4816" w:rsidP="00227B2F">
      <w:pPr>
        <w:jc w:val="both"/>
      </w:pPr>
      <w:r>
        <w:t xml:space="preserve">Soutěžící je povinen předat GNSS FR nebo samotný </w:t>
      </w:r>
      <w:proofErr w:type="spellStart"/>
      <w:r>
        <w:t>igc</w:t>
      </w:r>
      <w:proofErr w:type="spellEnd"/>
      <w:r>
        <w:t xml:space="preserve"> soubor hlavnímu rozhodčímu nejpozději 30 minut po přistání v LKHB. V případě přistání mimo letiště v nejkratší možné době.</w:t>
      </w:r>
    </w:p>
    <w:p w14:paraId="142208F7" w14:textId="77777777" w:rsidR="00B95A86" w:rsidRDefault="00B95A86" w:rsidP="00B95A86">
      <w:pPr>
        <w:pStyle w:val="Nadpis1"/>
        <w:numPr>
          <w:ilvl w:val="0"/>
          <w:numId w:val="2"/>
        </w:numPr>
      </w:pPr>
      <w:r w:rsidRPr="00B95A86">
        <w:t>Bodování</w:t>
      </w:r>
    </w:p>
    <w:p w14:paraId="78BEB2D6" w14:textId="77777777" w:rsidR="00B95A86" w:rsidRPr="00B95A86" w:rsidRDefault="00B95A86" w:rsidP="00B95A86">
      <w:pPr>
        <w:pStyle w:val="Nadpis3"/>
        <w:numPr>
          <w:ilvl w:val="1"/>
          <w:numId w:val="2"/>
        </w:numPr>
        <w:jc w:val="both"/>
      </w:pPr>
      <w:r w:rsidRPr="00B95A86">
        <w:t>Bodovací systém</w:t>
      </w:r>
    </w:p>
    <w:p w14:paraId="46DFA40B" w14:textId="77777777" w:rsidR="00B95A86" w:rsidRDefault="00B95A86" w:rsidP="00B95A86">
      <w:pPr>
        <w:jc w:val="both"/>
      </w:pPr>
      <w:r>
        <w:t xml:space="preserve">Pro </w:t>
      </w:r>
      <w:proofErr w:type="gramStart"/>
      <w:r>
        <w:t>bodovaní</w:t>
      </w:r>
      <w:proofErr w:type="gramEnd"/>
      <w:r>
        <w:t xml:space="preserve"> závodu bude použit „</w:t>
      </w:r>
      <w:r w:rsidR="001B0E37">
        <w:t>Tisícibodový</w:t>
      </w:r>
      <w:r>
        <w:t xml:space="preserve"> bodovací systém“ podle odstavce 8.4. </w:t>
      </w:r>
      <w:proofErr w:type="spellStart"/>
      <w:r>
        <w:t>Annexu</w:t>
      </w:r>
      <w:proofErr w:type="spellEnd"/>
      <w:r>
        <w:t xml:space="preserve"> A.</w:t>
      </w:r>
    </w:p>
    <w:p w14:paraId="0CA50DD8" w14:textId="77777777" w:rsidR="00AD07DF" w:rsidRDefault="00AD07DF" w:rsidP="00AD07DF">
      <w:pPr>
        <w:pStyle w:val="Nadpis1"/>
        <w:numPr>
          <w:ilvl w:val="0"/>
          <w:numId w:val="2"/>
        </w:numPr>
      </w:pPr>
      <w:r>
        <w:t>Protesty</w:t>
      </w:r>
    </w:p>
    <w:p w14:paraId="3310D4C3" w14:textId="77777777" w:rsidR="00AD07DF" w:rsidRDefault="00AD07DF" w:rsidP="00AD07DF">
      <w:pPr>
        <w:pStyle w:val="Nadpis3"/>
        <w:numPr>
          <w:ilvl w:val="1"/>
          <w:numId w:val="2"/>
        </w:numPr>
        <w:jc w:val="both"/>
      </w:pPr>
      <w:r>
        <w:t>Protestní lhůta</w:t>
      </w:r>
    </w:p>
    <w:p w14:paraId="27BF06A5" w14:textId="77777777" w:rsidR="00AD07DF" w:rsidRDefault="00AD07DF" w:rsidP="00AD07DF">
      <w:pPr>
        <w:jc w:val="both"/>
      </w:pPr>
      <w:r>
        <w:t>Protest lze podat pouze proti neoficiálním výsledkům do 12 ti hodin od jejich zveřejnění. Po této době se výsledky stanou oficiálními a nebude možné se proti nim odvolat. Poslední soutěžní den se tato lhůta zkracuje na 3 hodiny.</w:t>
      </w:r>
    </w:p>
    <w:p w14:paraId="666EBE8E" w14:textId="77777777" w:rsidR="00AD07DF" w:rsidRDefault="00AD07DF" w:rsidP="00AD07DF">
      <w:pPr>
        <w:pStyle w:val="Nadpis3"/>
        <w:numPr>
          <w:ilvl w:val="1"/>
          <w:numId w:val="2"/>
        </w:numPr>
        <w:jc w:val="both"/>
      </w:pPr>
      <w:r>
        <w:t>Poplatek za protest</w:t>
      </w:r>
    </w:p>
    <w:p w14:paraId="41914CE4" w14:textId="1ABCF956" w:rsidR="00AD07DF" w:rsidRDefault="004F15BB" w:rsidP="00AD07DF">
      <w:pPr>
        <w:jc w:val="both"/>
      </w:pPr>
      <w:r>
        <w:t>Poplatek za protest činí 5</w:t>
      </w:r>
      <w:r w:rsidR="00AD07DF">
        <w:t>00 Kč.</w:t>
      </w:r>
    </w:p>
    <w:p w14:paraId="7E3F919A" w14:textId="77777777" w:rsidR="00D835A5" w:rsidRDefault="00D835A5" w:rsidP="00D835A5">
      <w:pPr>
        <w:pStyle w:val="Nadpis1"/>
        <w:numPr>
          <w:ilvl w:val="0"/>
          <w:numId w:val="2"/>
        </w:numPr>
      </w:pPr>
      <w:r>
        <w:t xml:space="preserve">Závěrečná ustanovení </w:t>
      </w:r>
    </w:p>
    <w:p w14:paraId="67C1CBC9" w14:textId="77777777" w:rsidR="00D835A5" w:rsidRDefault="00D835A5" w:rsidP="00D835A5">
      <w:r>
        <w:t>Odesláním přihlášky na Pohár Vysočiny soutěžící:</w:t>
      </w:r>
    </w:p>
    <w:p w14:paraId="10B3CE31" w14:textId="77777777" w:rsidR="00D835A5" w:rsidRDefault="00D835A5" w:rsidP="00D835A5">
      <w:pPr>
        <w:pStyle w:val="Odstavecseseznamem"/>
        <w:numPr>
          <w:ilvl w:val="0"/>
          <w:numId w:val="7"/>
        </w:numPr>
      </w:pPr>
      <w:r>
        <w:t xml:space="preserve">potvrzuje, že rozumí a ovládá platný Sportovní řad FAI (všeobecný díl, díl 3 a </w:t>
      </w:r>
      <w:proofErr w:type="spellStart"/>
      <w:r>
        <w:t>Annex</w:t>
      </w:r>
      <w:proofErr w:type="spellEnd"/>
      <w:r>
        <w:t xml:space="preserve"> A)</w:t>
      </w:r>
    </w:p>
    <w:p w14:paraId="5CF9DE0E" w14:textId="77777777" w:rsidR="00D835A5" w:rsidRDefault="00D835A5" w:rsidP="00D835A5">
      <w:pPr>
        <w:pStyle w:val="Odstavecseseznamem"/>
        <w:numPr>
          <w:ilvl w:val="0"/>
          <w:numId w:val="7"/>
        </w:numPr>
      </w:pPr>
      <w:r>
        <w:t>potvrzuje, že je seznámen s propozicemi závodu a že jim rozumí</w:t>
      </w:r>
    </w:p>
    <w:p w14:paraId="78C89806" w14:textId="5EB606B2" w:rsidR="00BA1D1A" w:rsidRDefault="00D835A5" w:rsidP="00D835A5">
      <w:pPr>
        <w:jc w:val="both"/>
      </w:pPr>
      <w:r>
        <w:t>Na internetových stránkách přes rozhraní http://www.gliding.cz/sou</w:t>
      </w:r>
      <w:r w:rsidR="002A7F93">
        <w:t>teze/201</w:t>
      </w:r>
      <w:r w:rsidR="004F15BB">
        <w:t>8</w:t>
      </w:r>
      <w:r>
        <w:t>/ppv/ budou průběžně doplňovány aktuality týkající se závodu. Soutěžícím je doporučeno tyto stránky pravidelně sledovat.</w:t>
      </w:r>
    </w:p>
    <w:p w14:paraId="427D0F52" w14:textId="77777777" w:rsidR="00BA1D1A" w:rsidRPr="00BA1D1A" w:rsidRDefault="00BA1D1A" w:rsidP="00BA1D1A"/>
    <w:p w14:paraId="52C1A16B" w14:textId="77777777" w:rsidR="00BA1D1A" w:rsidRDefault="00BA1D1A" w:rsidP="00BA1D1A"/>
    <w:p w14:paraId="695A5D89" w14:textId="77777777" w:rsidR="00D835A5" w:rsidRPr="00BA1D1A" w:rsidRDefault="00BA1D1A" w:rsidP="00BA1D1A">
      <w:pPr>
        <w:tabs>
          <w:tab w:val="left" w:pos="3675"/>
        </w:tabs>
      </w:pPr>
      <w:r>
        <w:tab/>
      </w:r>
    </w:p>
    <w:sectPr w:rsidR="00D835A5" w:rsidRPr="00BA1D1A" w:rsidSect="00D36362">
      <w:headerReference w:type="default" r:id="rId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ECC61" w14:textId="77777777" w:rsidR="00D946D3" w:rsidRDefault="00D946D3" w:rsidP="00BA1D1A">
      <w:r>
        <w:separator/>
      </w:r>
    </w:p>
  </w:endnote>
  <w:endnote w:type="continuationSeparator" w:id="0">
    <w:p w14:paraId="6ED260BD" w14:textId="77777777" w:rsidR="00D946D3" w:rsidRDefault="00D946D3" w:rsidP="00BA1D1A">
      <w:r>
        <w:continuationSeparator/>
      </w:r>
    </w:p>
  </w:endnote>
  <w:endnote w:type="continuationNotice" w:id="1">
    <w:p w14:paraId="0D3F5312" w14:textId="77777777" w:rsidR="00D946D3" w:rsidRDefault="00D946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C33E8A" w14:textId="77777777" w:rsidR="00BA1D1A" w:rsidRDefault="00BA1D1A">
    <w:pPr>
      <w:pStyle w:val="Zpat"/>
      <w:pBdr>
        <w:top w:val="thinThickSmallGap" w:sz="24" w:space="1" w:color="622423" w:themeColor="accent2" w:themeShade="7F"/>
      </w:pBdr>
      <w:rPr>
        <w:rFonts w:asciiTheme="majorHAnsi" w:eastAsiaTheme="majorEastAsia" w:hAnsiTheme="majorHAnsi" w:cstheme="majorBidi"/>
      </w:rPr>
    </w:pPr>
    <w:r w:rsidRPr="00BA1D1A">
      <w:rPr>
        <w:rFonts w:asciiTheme="majorHAnsi" w:eastAsiaTheme="majorEastAsia" w:hAnsiTheme="majorHAnsi" w:cstheme="majorBidi"/>
      </w:rPr>
      <w:t>Propozice – Plachtařský Pohár Vysočiny</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Stránka </w:t>
    </w:r>
    <w:r w:rsidR="00575470">
      <w:rPr>
        <w:rFonts w:cstheme="minorBidi"/>
      </w:rPr>
      <w:fldChar w:fldCharType="begin"/>
    </w:r>
    <w:r>
      <w:instrText>PAGE   \* MERGEFORMAT</w:instrText>
    </w:r>
    <w:r w:rsidR="00575470">
      <w:rPr>
        <w:rFonts w:cstheme="minorBidi"/>
      </w:rPr>
      <w:fldChar w:fldCharType="separate"/>
    </w:r>
    <w:r w:rsidR="002B2C2B" w:rsidRPr="002B2C2B">
      <w:rPr>
        <w:rFonts w:asciiTheme="majorHAnsi" w:eastAsiaTheme="majorEastAsia" w:hAnsiTheme="majorHAnsi" w:cstheme="majorBidi"/>
        <w:noProof/>
      </w:rPr>
      <w:t>6</w:t>
    </w:r>
    <w:r w:rsidR="00575470">
      <w:rPr>
        <w:rFonts w:asciiTheme="majorHAnsi" w:eastAsiaTheme="majorEastAsia" w:hAnsiTheme="majorHAnsi" w:cstheme="majorBidi"/>
      </w:rPr>
      <w:fldChar w:fldCharType="end"/>
    </w:r>
  </w:p>
  <w:p w14:paraId="3F4311F2" w14:textId="77777777" w:rsidR="00BA1D1A" w:rsidRDefault="00BA1D1A">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E581C7" w14:textId="77777777" w:rsidR="00D946D3" w:rsidRDefault="00D946D3" w:rsidP="00BA1D1A">
      <w:r>
        <w:separator/>
      </w:r>
    </w:p>
  </w:footnote>
  <w:footnote w:type="continuationSeparator" w:id="0">
    <w:p w14:paraId="05ABAAF2" w14:textId="77777777" w:rsidR="00D946D3" w:rsidRDefault="00D946D3" w:rsidP="00BA1D1A">
      <w:r>
        <w:continuationSeparator/>
      </w:r>
    </w:p>
  </w:footnote>
  <w:footnote w:type="continuationNotice" w:id="1">
    <w:p w14:paraId="46F3E1D6" w14:textId="77777777" w:rsidR="00D946D3" w:rsidRDefault="00D946D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4441D" w14:textId="77777777" w:rsidR="00C55FAF" w:rsidRDefault="00C55FAF">
    <w:pPr>
      <w:pStyle w:val="Zhlav"/>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5978C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CD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48A0868"/>
    <w:multiLevelType w:val="hybridMultilevel"/>
    <w:tmpl w:val="4320988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EF70475"/>
    <w:multiLevelType w:val="hybridMultilevel"/>
    <w:tmpl w:val="5566BE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5379198D"/>
    <w:multiLevelType w:val="hybridMultilevel"/>
    <w:tmpl w:val="DF4627FA"/>
    <w:lvl w:ilvl="0" w:tplc="63843042">
      <w:numFmt w:val="bullet"/>
      <w:lvlText w:val="-"/>
      <w:lvlJc w:val="left"/>
      <w:pPr>
        <w:ind w:left="1065" w:hanging="705"/>
      </w:pPr>
      <w:rPr>
        <w:rFonts w:ascii="Calibri" w:eastAsiaTheme="minorEastAsia" w:hAnsi="Calibri"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555B492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C847F5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ED7248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2C31E1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7E03D6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DF4564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5"/>
  </w:num>
  <w:num w:numId="3">
    <w:abstractNumId w:val="1"/>
  </w:num>
  <w:num w:numId="4">
    <w:abstractNumId w:val="8"/>
  </w:num>
  <w:num w:numId="5">
    <w:abstractNumId w:val="6"/>
  </w:num>
  <w:num w:numId="6">
    <w:abstractNumId w:val="10"/>
  </w:num>
  <w:num w:numId="7">
    <w:abstractNumId w:val="3"/>
  </w:num>
  <w:num w:numId="8">
    <w:abstractNumId w:val="7"/>
  </w:num>
  <w:num w:numId="9">
    <w:abstractNumId w:val="0"/>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9"/>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F15"/>
    <w:rsid w:val="00035DF2"/>
    <w:rsid w:val="000819FF"/>
    <w:rsid w:val="000F6AF4"/>
    <w:rsid w:val="00151B99"/>
    <w:rsid w:val="00153BCB"/>
    <w:rsid w:val="00166251"/>
    <w:rsid w:val="001748F6"/>
    <w:rsid w:val="00181011"/>
    <w:rsid w:val="001979D9"/>
    <w:rsid w:val="001B0E37"/>
    <w:rsid w:val="002037CF"/>
    <w:rsid w:val="00227B2F"/>
    <w:rsid w:val="00282F15"/>
    <w:rsid w:val="00290CA0"/>
    <w:rsid w:val="002A7F93"/>
    <w:rsid w:val="002B2C2B"/>
    <w:rsid w:val="002D6313"/>
    <w:rsid w:val="003167C2"/>
    <w:rsid w:val="003675D2"/>
    <w:rsid w:val="00420DBF"/>
    <w:rsid w:val="00432946"/>
    <w:rsid w:val="004F15BB"/>
    <w:rsid w:val="00575470"/>
    <w:rsid w:val="005B533E"/>
    <w:rsid w:val="005E32DF"/>
    <w:rsid w:val="005F5EA8"/>
    <w:rsid w:val="0061237E"/>
    <w:rsid w:val="006158DE"/>
    <w:rsid w:val="00636279"/>
    <w:rsid w:val="006536C9"/>
    <w:rsid w:val="00666DAD"/>
    <w:rsid w:val="00671DE9"/>
    <w:rsid w:val="006C24E1"/>
    <w:rsid w:val="006C4D6F"/>
    <w:rsid w:val="007452CE"/>
    <w:rsid w:val="007729D1"/>
    <w:rsid w:val="0078123F"/>
    <w:rsid w:val="007D0DFC"/>
    <w:rsid w:val="007D6027"/>
    <w:rsid w:val="007F2E98"/>
    <w:rsid w:val="00850B7C"/>
    <w:rsid w:val="008C7428"/>
    <w:rsid w:val="0097109B"/>
    <w:rsid w:val="0098289E"/>
    <w:rsid w:val="00983CAE"/>
    <w:rsid w:val="009904A1"/>
    <w:rsid w:val="009C4C8F"/>
    <w:rsid w:val="00A07E25"/>
    <w:rsid w:val="00A40EFD"/>
    <w:rsid w:val="00A47AE4"/>
    <w:rsid w:val="00A651E7"/>
    <w:rsid w:val="00AA1551"/>
    <w:rsid w:val="00AB4816"/>
    <w:rsid w:val="00AD07DF"/>
    <w:rsid w:val="00B573C8"/>
    <w:rsid w:val="00B8381D"/>
    <w:rsid w:val="00B95A86"/>
    <w:rsid w:val="00BA1D1A"/>
    <w:rsid w:val="00BD3BC8"/>
    <w:rsid w:val="00BF676D"/>
    <w:rsid w:val="00C219F6"/>
    <w:rsid w:val="00C27381"/>
    <w:rsid w:val="00C55FAF"/>
    <w:rsid w:val="00C73C58"/>
    <w:rsid w:val="00C91016"/>
    <w:rsid w:val="00CB2CED"/>
    <w:rsid w:val="00CC332C"/>
    <w:rsid w:val="00CE1773"/>
    <w:rsid w:val="00D36362"/>
    <w:rsid w:val="00D835A5"/>
    <w:rsid w:val="00D946D3"/>
    <w:rsid w:val="00DB015E"/>
    <w:rsid w:val="00DB1CD7"/>
    <w:rsid w:val="00DD4169"/>
    <w:rsid w:val="00DD634D"/>
    <w:rsid w:val="00E17C9C"/>
    <w:rsid w:val="00E47FC4"/>
    <w:rsid w:val="00E579EF"/>
    <w:rsid w:val="00E62362"/>
    <w:rsid w:val="00EB1032"/>
    <w:rsid w:val="00EF541E"/>
    <w:rsid w:val="00F70BE9"/>
    <w:rsid w:val="00F97D26"/>
    <w:rsid w:val="00FE51C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82F15"/>
    <w:rPr>
      <w:sz w:val="24"/>
      <w:szCs w:val="24"/>
    </w:rPr>
  </w:style>
  <w:style w:type="paragraph" w:styleId="Nadpis1">
    <w:name w:val="heading 1"/>
    <w:basedOn w:val="Normln"/>
    <w:next w:val="Normln"/>
    <w:link w:val="Nadpis1Char"/>
    <w:uiPriority w:val="9"/>
    <w:qFormat/>
    <w:rsid w:val="00282F15"/>
    <w:pPr>
      <w:keepNext/>
      <w:spacing w:before="240" w:after="60"/>
      <w:outlineLvl w:val="0"/>
    </w:pPr>
    <w:rPr>
      <w:rFonts w:asciiTheme="majorHAnsi" w:eastAsiaTheme="majorEastAsia" w:hAnsiTheme="majorHAnsi"/>
      <w:b/>
      <w:bCs/>
      <w:kern w:val="32"/>
      <w:sz w:val="32"/>
      <w:szCs w:val="32"/>
    </w:rPr>
  </w:style>
  <w:style w:type="paragraph" w:styleId="Nadpis2">
    <w:name w:val="heading 2"/>
    <w:basedOn w:val="Normln"/>
    <w:next w:val="Normln"/>
    <w:link w:val="Nadpis2Char"/>
    <w:uiPriority w:val="9"/>
    <w:unhideWhenUsed/>
    <w:qFormat/>
    <w:rsid w:val="00282F15"/>
    <w:pPr>
      <w:keepNext/>
      <w:spacing w:before="240" w:after="60"/>
      <w:outlineLvl w:val="1"/>
    </w:pPr>
    <w:rPr>
      <w:rFonts w:asciiTheme="majorHAnsi" w:eastAsiaTheme="majorEastAsia" w:hAnsiTheme="majorHAnsi"/>
      <w:b/>
      <w:bCs/>
      <w:i/>
      <w:iCs/>
      <w:sz w:val="28"/>
      <w:szCs w:val="28"/>
    </w:rPr>
  </w:style>
  <w:style w:type="paragraph" w:styleId="Nadpis3">
    <w:name w:val="heading 3"/>
    <w:basedOn w:val="Normln"/>
    <w:next w:val="Normln"/>
    <w:link w:val="Nadpis3Char"/>
    <w:uiPriority w:val="9"/>
    <w:unhideWhenUsed/>
    <w:qFormat/>
    <w:rsid w:val="00282F15"/>
    <w:pPr>
      <w:keepNext/>
      <w:spacing w:before="240" w:after="60"/>
      <w:outlineLvl w:val="2"/>
    </w:pPr>
    <w:rPr>
      <w:rFonts w:asciiTheme="majorHAnsi" w:eastAsiaTheme="majorEastAsia" w:hAnsiTheme="majorHAnsi"/>
      <w:b/>
      <w:bCs/>
      <w:sz w:val="26"/>
      <w:szCs w:val="26"/>
    </w:rPr>
  </w:style>
  <w:style w:type="paragraph" w:styleId="Nadpis4">
    <w:name w:val="heading 4"/>
    <w:basedOn w:val="Normln"/>
    <w:next w:val="Normln"/>
    <w:link w:val="Nadpis4Char"/>
    <w:uiPriority w:val="9"/>
    <w:semiHidden/>
    <w:unhideWhenUsed/>
    <w:qFormat/>
    <w:rsid w:val="00282F15"/>
    <w:pPr>
      <w:keepNext/>
      <w:spacing w:before="240" w:after="60"/>
      <w:outlineLvl w:val="3"/>
    </w:pPr>
    <w:rPr>
      <w:b/>
      <w:bCs/>
      <w:sz w:val="28"/>
      <w:szCs w:val="28"/>
    </w:rPr>
  </w:style>
  <w:style w:type="paragraph" w:styleId="Nadpis5">
    <w:name w:val="heading 5"/>
    <w:basedOn w:val="Normln"/>
    <w:next w:val="Normln"/>
    <w:link w:val="Nadpis5Char"/>
    <w:uiPriority w:val="9"/>
    <w:semiHidden/>
    <w:unhideWhenUsed/>
    <w:qFormat/>
    <w:rsid w:val="00282F15"/>
    <w:p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282F15"/>
    <w:p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282F15"/>
    <w:pPr>
      <w:spacing w:before="240" w:after="60"/>
      <w:outlineLvl w:val="6"/>
    </w:pPr>
  </w:style>
  <w:style w:type="paragraph" w:styleId="Nadpis8">
    <w:name w:val="heading 8"/>
    <w:basedOn w:val="Normln"/>
    <w:next w:val="Normln"/>
    <w:link w:val="Nadpis8Char"/>
    <w:uiPriority w:val="9"/>
    <w:semiHidden/>
    <w:unhideWhenUsed/>
    <w:qFormat/>
    <w:rsid w:val="00282F15"/>
    <w:pPr>
      <w:spacing w:before="240" w:after="60"/>
      <w:outlineLvl w:val="7"/>
    </w:pPr>
    <w:rPr>
      <w:i/>
      <w:iCs/>
    </w:rPr>
  </w:style>
  <w:style w:type="paragraph" w:styleId="Nadpis9">
    <w:name w:val="heading 9"/>
    <w:basedOn w:val="Normln"/>
    <w:next w:val="Normln"/>
    <w:link w:val="Nadpis9Char"/>
    <w:uiPriority w:val="9"/>
    <w:semiHidden/>
    <w:unhideWhenUsed/>
    <w:qFormat/>
    <w:rsid w:val="00282F15"/>
    <w:pPr>
      <w:spacing w:before="240" w:after="60"/>
      <w:outlineLvl w:val="8"/>
    </w:pPr>
    <w:rPr>
      <w:rFonts w:asciiTheme="majorHAnsi" w:eastAsiaTheme="majorEastAsia" w:hAnsiTheme="majorHAnsi"/>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282F15"/>
    <w:pPr>
      <w:spacing w:before="240" w:after="60"/>
      <w:jc w:val="center"/>
      <w:outlineLvl w:val="0"/>
    </w:pPr>
    <w:rPr>
      <w:rFonts w:asciiTheme="majorHAnsi" w:eastAsiaTheme="majorEastAsia" w:hAnsiTheme="majorHAnsi"/>
      <w:b/>
      <w:bCs/>
      <w:kern w:val="28"/>
      <w:sz w:val="32"/>
      <w:szCs w:val="32"/>
    </w:rPr>
  </w:style>
  <w:style w:type="character" w:customStyle="1" w:styleId="NzevChar">
    <w:name w:val="Název Char"/>
    <w:basedOn w:val="Standardnpsmoodstavce"/>
    <w:link w:val="Nzev"/>
    <w:uiPriority w:val="10"/>
    <w:rsid w:val="00282F15"/>
    <w:rPr>
      <w:rFonts w:asciiTheme="majorHAnsi" w:eastAsiaTheme="majorEastAsia" w:hAnsiTheme="majorHAnsi"/>
      <w:b/>
      <w:bCs/>
      <w:kern w:val="28"/>
      <w:sz w:val="32"/>
      <w:szCs w:val="32"/>
    </w:rPr>
  </w:style>
  <w:style w:type="character" w:customStyle="1" w:styleId="Nadpis1Char">
    <w:name w:val="Nadpis 1 Char"/>
    <w:basedOn w:val="Standardnpsmoodstavce"/>
    <w:link w:val="Nadpis1"/>
    <w:uiPriority w:val="9"/>
    <w:rsid w:val="00282F15"/>
    <w:rPr>
      <w:rFonts w:asciiTheme="majorHAnsi" w:eastAsiaTheme="majorEastAsia" w:hAnsiTheme="majorHAnsi"/>
      <w:b/>
      <w:bCs/>
      <w:kern w:val="32"/>
      <w:sz w:val="32"/>
      <w:szCs w:val="32"/>
    </w:rPr>
  </w:style>
  <w:style w:type="character" w:customStyle="1" w:styleId="Nadpis2Char">
    <w:name w:val="Nadpis 2 Char"/>
    <w:basedOn w:val="Standardnpsmoodstavce"/>
    <w:link w:val="Nadpis2"/>
    <w:uiPriority w:val="9"/>
    <w:rsid w:val="00282F15"/>
    <w:rPr>
      <w:rFonts w:asciiTheme="majorHAnsi" w:eastAsiaTheme="majorEastAsia" w:hAnsiTheme="majorHAnsi"/>
      <w:b/>
      <w:bCs/>
      <w:i/>
      <w:iCs/>
      <w:sz w:val="28"/>
      <w:szCs w:val="28"/>
    </w:rPr>
  </w:style>
  <w:style w:type="character" w:customStyle="1" w:styleId="Nadpis3Char">
    <w:name w:val="Nadpis 3 Char"/>
    <w:basedOn w:val="Standardnpsmoodstavce"/>
    <w:link w:val="Nadpis3"/>
    <w:uiPriority w:val="9"/>
    <w:rsid w:val="00282F15"/>
    <w:rPr>
      <w:rFonts w:asciiTheme="majorHAnsi" w:eastAsiaTheme="majorEastAsia" w:hAnsiTheme="majorHAnsi"/>
      <w:b/>
      <w:bCs/>
      <w:sz w:val="26"/>
      <w:szCs w:val="26"/>
    </w:rPr>
  </w:style>
  <w:style w:type="character" w:customStyle="1" w:styleId="Nadpis4Char">
    <w:name w:val="Nadpis 4 Char"/>
    <w:basedOn w:val="Standardnpsmoodstavce"/>
    <w:link w:val="Nadpis4"/>
    <w:uiPriority w:val="9"/>
    <w:semiHidden/>
    <w:rsid w:val="00282F15"/>
    <w:rPr>
      <w:b/>
      <w:bCs/>
      <w:sz w:val="28"/>
      <w:szCs w:val="28"/>
    </w:rPr>
  </w:style>
  <w:style w:type="character" w:customStyle="1" w:styleId="Nadpis5Char">
    <w:name w:val="Nadpis 5 Char"/>
    <w:basedOn w:val="Standardnpsmoodstavce"/>
    <w:link w:val="Nadpis5"/>
    <w:uiPriority w:val="9"/>
    <w:semiHidden/>
    <w:rsid w:val="00282F15"/>
    <w:rPr>
      <w:b/>
      <w:bCs/>
      <w:i/>
      <w:iCs/>
      <w:sz w:val="26"/>
      <w:szCs w:val="26"/>
    </w:rPr>
  </w:style>
  <w:style w:type="character" w:customStyle="1" w:styleId="Nadpis6Char">
    <w:name w:val="Nadpis 6 Char"/>
    <w:basedOn w:val="Standardnpsmoodstavce"/>
    <w:link w:val="Nadpis6"/>
    <w:uiPriority w:val="9"/>
    <w:semiHidden/>
    <w:rsid w:val="00282F15"/>
    <w:rPr>
      <w:b/>
      <w:bCs/>
    </w:rPr>
  </w:style>
  <w:style w:type="character" w:customStyle="1" w:styleId="Nadpis7Char">
    <w:name w:val="Nadpis 7 Char"/>
    <w:basedOn w:val="Standardnpsmoodstavce"/>
    <w:link w:val="Nadpis7"/>
    <w:uiPriority w:val="9"/>
    <w:semiHidden/>
    <w:rsid w:val="00282F15"/>
    <w:rPr>
      <w:sz w:val="24"/>
      <w:szCs w:val="24"/>
    </w:rPr>
  </w:style>
  <w:style w:type="character" w:customStyle="1" w:styleId="Nadpis8Char">
    <w:name w:val="Nadpis 8 Char"/>
    <w:basedOn w:val="Standardnpsmoodstavce"/>
    <w:link w:val="Nadpis8"/>
    <w:uiPriority w:val="9"/>
    <w:semiHidden/>
    <w:rsid w:val="00282F15"/>
    <w:rPr>
      <w:i/>
      <w:iCs/>
      <w:sz w:val="24"/>
      <w:szCs w:val="24"/>
    </w:rPr>
  </w:style>
  <w:style w:type="character" w:customStyle="1" w:styleId="Nadpis9Char">
    <w:name w:val="Nadpis 9 Char"/>
    <w:basedOn w:val="Standardnpsmoodstavce"/>
    <w:link w:val="Nadpis9"/>
    <w:uiPriority w:val="9"/>
    <w:semiHidden/>
    <w:rsid w:val="00282F15"/>
    <w:rPr>
      <w:rFonts w:asciiTheme="majorHAnsi" w:eastAsiaTheme="majorEastAsia" w:hAnsiTheme="majorHAnsi"/>
    </w:rPr>
  </w:style>
  <w:style w:type="paragraph" w:styleId="Podtitul">
    <w:name w:val="Subtitle"/>
    <w:basedOn w:val="Normln"/>
    <w:next w:val="Normln"/>
    <w:link w:val="PodtitulChar"/>
    <w:uiPriority w:val="11"/>
    <w:qFormat/>
    <w:rsid w:val="00282F15"/>
    <w:pPr>
      <w:spacing w:after="60"/>
      <w:jc w:val="center"/>
      <w:outlineLvl w:val="1"/>
    </w:pPr>
    <w:rPr>
      <w:rFonts w:asciiTheme="majorHAnsi" w:eastAsiaTheme="majorEastAsia" w:hAnsiTheme="majorHAnsi"/>
    </w:rPr>
  </w:style>
  <w:style w:type="character" w:customStyle="1" w:styleId="PodtitulChar">
    <w:name w:val="Podtitul Char"/>
    <w:basedOn w:val="Standardnpsmoodstavce"/>
    <w:link w:val="Podtitul"/>
    <w:uiPriority w:val="11"/>
    <w:rsid w:val="00282F15"/>
    <w:rPr>
      <w:rFonts w:asciiTheme="majorHAnsi" w:eastAsiaTheme="majorEastAsia" w:hAnsiTheme="majorHAnsi"/>
      <w:sz w:val="24"/>
      <w:szCs w:val="24"/>
    </w:rPr>
  </w:style>
  <w:style w:type="character" w:styleId="Siln">
    <w:name w:val="Strong"/>
    <w:basedOn w:val="Standardnpsmoodstavce"/>
    <w:uiPriority w:val="22"/>
    <w:qFormat/>
    <w:rsid w:val="00282F15"/>
    <w:rPr>
      <w:b/>
      <w:bCs/>
    </w:rPr>
  </w:style>
  <w:style w:type="character" w:styleId="Zvraznn">
    <w:name w:val="Emphasis"/>
    <w:basedOn w:val="Standardnpsmoodstavce"/>
    <w:uiPriority w:val="20"/>
    <w:qFormat/>
    <w:rsid w:val="00282F15"/>
    <w:rPr>
      <w:rFonts w:asciiTheme="minorHAnsi" w:hAnsiTheme="minorHAnsi"/>
      <w:b/>
      <w:i/>
      <w:iCs/>
    </w:rPr>
  </w:style>
  <w:style w:type="paragraph" w:styleId="Bezmezer">
    <w:name w:val="No Spacing"/>
    <w:basedOn w:val="Normln"/>
    <w:uiPriority w:val="1"/>
    <w:qFormat/>
    <w:rsid w:val="00282F15"/>
    <w:rPr>
      <w:szCs w:val="32"/>
    </w:rPr>
  </w:style>
  <w:style w:type="paragraph" w:styleId="Odstavecseseznamem">
    <w:name w:val="List Paragraph"/>
    <w:basedOn w:val="Normln"/>
    <w:uiPriority w:val="34"/>
    <w:qFormat/>
    <w:rsid w:val="00282F15"/>
    <w:pPr>
      <w:ind w:left="720"/>
      <w:contextualSpacing/>
    </w:pPr>
  </w:style>
  <w:style w:type="paragraph" w:styleId="Citt">
    <w:name w:val="Quote"/>
    <w:basedOn w:val="Normln"/>
    <w:next w:val="Normln"/>
    <w:link w:val="CittChar"/>
    <w:uiPriority w:val="29"/>
    <w:qFormat/>
    <w:rsid w:val="00282F15"/>
    <w:rPr>
      <w:i/>
    </w:rPr>
  </w:style>
  <w:style w:type="character" w:customStyle="1" w:styleId="CittChar">
    <w:name w:val="Citát Char"/>
    <w:basedOn w:val="Standardnpsmoodstavce"/>
    <w:link w:val="Citt"/>
    <w:uiPriority w:val="29"/>
    <w:rsid w:val="00282F15"/>
    <w:rPr>
      <w:i/>
      <w:sz w:val="24"/>
      <w:szCs w:val="24"/>
    </w:rPr>
  </w:style>
  <w:style w:type="paragraph" w:styleId="Vrazncitt">
    <w:name w:val="Intense Quote"/>
    <w:basedOn w:val="Normln"/>
    <w:next w:val="Normln"/>
    <w:link w:val="VrazncittChar"/>
    <w:uiPriority w:val="30"/>
    <w:qFormat/>
    <w:rsid w:val="00282F15"/>
    <w:pPr>
      <w:ind w:left="720" w:right="720"/>
    </w:pPr>
    <w:rPr>
      <w:b/>
      <w:i/>
      <w:szCs w:val="22"/>
    </w:rPr>
  </w:style>
  <w:style w:type="character" w:customStyle="1" w:styleId="VrazncittChar">
    <w:name w:val="Výrazný citát Char"/>
    <w:basedOn w:val="Standardnpsmoodstavce"/>
    <w:link w:val="Vrazncitt"/>
    <w:uiPriority w:val="30"/>
    <w:rsid w:val="00282F15"/>
    <w:rPr>
      <w:b/>
      <w:i/>
      <w:sz w:val="24"/>
    </w:rPr>
  </w:style>
  <w:style w:type="character" w:styleId="Zdraznnjemn">
    <w:name w:val="Subtle Emphasis"/>
    <w:uiPriority w:val="19"/>
    <w:qFormat/>
    <w:rsid w:val="00282F15"/>
    <w:rPr>
      <w:i/>
      <w:color w:val="5A5A5A" w:themeColor="text1" w:themeTint="A5"/>
    </w:rPr>
  </w:style>
  <w:style w:type="character" w:styleId="Zdraznnintenzivn">
    <w:name w:val="Intense Emphasis"/>
    <w:basedOn w:val="Standardnpsmoodstavce"/>
    <w:uiPriority w:val="21"/>
    <w:qFormat/>
    <w:rsid w:val="00282F15"/>
    <w:rPr>
      <w:b/>
      <w:i/>
      <w:sz w:val="24"/>
      <w:szCs w:val="24"/>
      <w:u w:val="single"/>
    </w:rPr>
  </w:style>
  <w:style w:type="character" w:styleId="Odkazjemn">
    <w:name w:val="Subtle Reference"/>
    <w:basedOn w:val="Standardnpsmoodstavce"/>
    <w:uiPriority w:val="31"/>
    <w:qFormat/>
    <w:rsid w:val="00282F15"/>
    <w:rPr>
      <w:sz w:val="24"/>
      <w:szCs w:val="24"/>
      <w:u w:val="single"/>
    </w:rPr>
  </w:style>
  <w:style w:type="character" w:styleId="Odkazintenzivn">
    <w:name w:val="Intense Reference"/>
    <w:basedOn w:val="Standardnpsmoodstavce"/>
    <w:uiPriority w:val="32"/>
    <w:qFormat/>
    <w:rsid w:val="00282F15"/>
    <w:rPr>
      <w:b/>
      <w:sz w:val="24"/>
      <w:u w:val="single"/>
    </w:rPr>
  </w:style>
  <w:style w:type="character" w:styleId="Nzevknihy">
    <w:name w:val="Book Title"/>
    <w:basedOn w:val="Standardnpsmoodstavce"/>
    <w:uiPriority w:val="33"/>
    <w:qFormat/>
    <w:rsid w:val="00282F15"/>
    <w:rPr>
      <w:rFonts w:asciiTheme="majorHAnsi" w:eastAsiaTheme="majorEastAsia" w:hAnsiTheme="majorHAnsi"/>
      <w:b/>
      <w:i/>
      <w:sz w:val="24"/>
      <w:szCs w:val="24"/>
    </w:rPr>
  </w:style>
  <w:style w:type="paragraph" w:styleId="Nadpisobsahu">
    <w:name w:val="TOC Heading"/>
    <w:basedOn w:val="Nadpis1"/>
    <w:next w:val="Normln"/>
    <w:uiPriority w:val="39"/>
    <w:semiHidden/>
    <w:unhideWhenUsed/>
    <w:qFormat/>
    <w:rsid w:val="00282F15"/>
    <w:pPr>
      <w:outlineLvl w:val="9"/>
    </w:pPr>
  </w:style>
  <w:style w:type="character" w:styleId="Hypertextovodkaz">
    <w:name w:val="Hyperlink"/>
    <w:basedOn w:val="Standardnpsmoodstavce"/>
    <w:uiPriority w:val="99"/>
    <w:unhideWhenUsed/>
    <w:rsid w:val="00666DAD"/>
    <w:rPr>
      <w:color w:val="0000FF" w:themeColor="hyperlink"/>
      <w:u w:val="single"/>
    </w:rPr>
  </w:style>
  <w:style w:type="character" w:styleId="Sledovanodkaz">
    <w:name w:val="FollowedHyperlink"/>
    <w:basedOn w:val="Standardnpsmoodstavce"/>
    <w:uiPriority w:val="99"/>
    <w:semiHidden/>
    <w:unhideWhenUsed/>
    <w:rsid w:val="00666DAD"/>
    <w:rPr>
      <w:color w:val="800080" w:themeColor="followedHyperlink"/>
      <w:u w:val="single"/>
    </w:rPr>
  </w:style>
  <w:style w:type="paragraph" w:styleId="Zhlav">
    <w:name w:val="header"/>
    <w:basedOn w:val="Normln"/>
    <w:link w:val="ZhlavChar"/>
    <w:uiPriority w:val="99"/>
    <w:unhideWhenUsed/>
    <w:rsid w:val="00BA1D1A"/>
    <w:pPr>
      <w:tabs>
        <w:tab w:val="center" w:pos="4536"/>
        <w:tab w:val="right" w:pos="9072"/>
      </w:tabs>
    </w:pPr>
  </w:style>
  <w:style w:type="character" w:customStyle="1" w:styleId="ZhlavChar">
    <w:name w:val="Záhlaví Char"/>
    <w:basedOn w:val="Standardnpsmoodstavce"/>
    <w:link w:val="Zhlav"/>
    <w:uiPriority w:val="99"/>
    <w:rsid w:val="00BA1D1A"/>
    <w:rPr>
      <w:sz w:val="24"/>
      <w:szCs w:val="24"/>
    </w:rPr>
  </w:style>
  <w:style w:type="paragraph" w:styleId="Zpat">
    <w:name w:val="footer"/>
    <w:basedOn w:val="Normln"/>
    <w:link w:val="ZpatChar"/>
    <w:uiPriority w:val="99"/>
    <w:unhideWhenUsed/>
    <w:rsid w:val="00BA1D1A"/>
    <w:pPr>
      <w:tabs>
        <w:tab w:val="center" w:pos="4536"/>
        <w:tab w:val="right" w:pos="9072"/>
      </w:tabs>
    </w:pPr>
  </w:style>
  <w:style w:type="character" w:customStyle="1" w:styleId="ZpatChar">
    <w:name w:val="Zápatí Char"/>
    <w:basedOn w:val="Standardnpsmoodstavce"/>
    <w:link w:val="Zpat"/>
    <w:uiPriority w:val="99"/>
    <w:rsid w:val="00BA1D1A"/>
    <w:rPr>
      <w:sz w:val="24"/>
      <w:szCs w:val="24"/>
    </w:rPr>
  </w:style>
  <w:style w:type="paragraph" w:styleId="Textbubliny">
    <w:name w:val="Balloon Text"/>
    <w:basedOn w:val="Normln"/>
    <w:link w:val="TextbublinyChar"/>
    <w:uiPriority w:val="99"/>
    <w:semiHidden/>
    <w:unhideWhenUsed/>
    <w:rsid w:val="00BA1D1A"/>
    <w:rPr>
      <w:rFonts w:ascii="Tahoma" w:hAnsi="Tahoma" w:cs="Tahoma"/>
      <w:sz w:val="16"/>
      <w:szCs w:val="16"/>
    </w:rPr>
  </w:style>
  <w:style w:type="character" w:customStyle="1" w:styleId="TextbublinyChar">
    <w:name w:val="Text bubliny Char"/>
    <w:basedOn w:val="Standardnpsmoodstavce"/>
    <w:link w:val="Textbubliny"/>
    <w:uiPriority w:val="99"/>
    <w:semiHidden/>
    <w:rsid w:val="00BA1D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82F15"/>
    <w:rPr>
      <w:sz w:val="24"/>
      <w:szCs w:val="24"/>
    </w:rPr>
  </w:style>
  <w:style w:type="paragraph" w:styleId="Nadpis1">
    <w:name w:val="heading 1"/>
    <w:basedOn w:val="Normln"/>
    <w:next w:val="Normln"/>
    <w:link w:val="Nadpis1Char"/>
    <w:uiPriority w:val="9"/>
    <w:qFormat/>
    <w:rsid w:val="00282F15"/>
    <w:pPr>
      <w:keepNext/>
      <w:spacing w:before="240" w:after="60"/>
      <w:outlineLvl w:val="0"/>
    </w:pPr>
    <w:rPr>
      <w:rFonts w:asciiTheme="majorHAnsi" w:eastAsiaTheme="majorEastAsia" w:hAnsiTheme="majorHAnsi"/>
      <w:b/>
      <w:bCs/>
      <w:kern w:val="32"/>
      <w:sz w:val="32"/>
      <w:szCs w:val="32"/>
    </w:rPr>
  </w:style>
  <w:style w:type="paragraph" w:styleId="Nadpis2">
    <w:name w:val="heading 2"/>
    <w:basedOn w:val="Normln"/>
    <w:next w:val="Normln"/>
    <w:link w:val="Nadpis2Char"/>
    <w:uiPriority w:val="9"/>
    <w:unhideWhenUsed/>
    <w:qFormat/>
    <w:rsid w:val="00282F15"/>
    <w:pPr>
      <w:keepNext/>
      <w:spacing w:before="240" w:after="60"/>
      <w:outlineLvl w:val="1"/>
    </w:pPr>
    <w:rPr>
      <w:rFonts w:asciiTheme="majorHAnsi" w:eastAsiaTheme="majorEastAsia" w:hAnsiTheme="majorHAnsi"/>
      <w:b/>
      <w:bCs/>
      <w:i/>
      <w:iCs/>
      <w:sz w:val="28"/>
      <w:szCs w:val="28"/>
    </w:rPr>
  </w:style>
  <w:style w:type="paragraph" w:styleId="Nadpis3">
    <w:name w:val="heading 3"/>
    <w:basedOn w:val="Normln"/>
    <w:next w:val="Normln"/>
    <w:link w:val="Nadpis3Char"/>
    <w:uiPriority w:val="9"/>
    <w:unhideWhenUsed/>
    <w:qFormat/>
    <w:rsid w:val="00282F15"/>
    <w:pPr>
      <w:keepNext/>
      <w:spacing w:before="240" w:after="60"/>
      <w:outlineLvl w:val="2"/>
    </w:pPr>
    <w:rPr>
      <w:rFonts w:asciiTheme="majorHAnsi" w:eastAsiaTheme="majorEastAsia" w:hAnsiTheme="majorHAnsi"/>
      <w:b/>
      <w:bCs/>
      <w:sz w:val="26"/>
      <w:szCs w:val="26"/>
    </w:rPr>
  </w:style>
  <w:style w:type="paragraph" w:styleId="Nadpis4">
    <w:name w:val="heading 4"/>
    <w:basedOn w:val="Normln"/>
    <w:next w:val="Normln"/>
    <w:link w:val="Nadpis4Char"/>
    <w:uiPriority w:val="9"/>
    <w:semiHidden/>
    <w:unhideWhenUsed/>
    <w:qFormat/>
    <w:rsid w:val="00282F15"/>
    <w:pPr>
      <w:keepNext/>
      <w:spacing w:before="240" w:after="60"/>
      <w:outlineLvl w:val="3"/>
    </w:pPr>
    <w:rPr>
      <w:b/>
      <w:bCs/>
      <w:sz w:val="28"/>
      <w:szCs w:val="28"/>
    </w:rPr>
  </w:style>
  <w:style w:type="paragraph" w:styleId="Nadpis5">
    <w:name w:val="heading 5"/>
    <w:basedOn w:val="Normln"/>
    <w:next w:val="Normln"/>
    <w:link w:val="Nadpis5Char"/>
    <w:uiPriority w:val="9"/>
    <w:semiHidden/>
    <w:unhideWhenUsed/>
    <w:qFormat/>
    <w:rsid w:val="00282F15"/>
    <w:pPr>
      <w:spacing w:before="240" w:after="60"/>
      <w:outlineLvl w:val="4"/>
    </w:pPr>
    <w:rPr>
      <w:b/>
      <w:bCs/>
      <w:i/>
      <w:iCs/>
      <w:sz w:val="26"/>
      <w:szCs w:val="26"/>
    </w:rPr>
  </w:style>
  <w:style w:type="paragraph" w:styleId="Nadpis6">
    <w:name w:val="heading 6"/>
    <w:basedOn w:val="Normln"/>
    <w:next w:val="Normln"/>
    <w:link w:val="Nadpis6Char"/>
    <w:uiPriority w:val="9"/>
    <w:semiHidden/>
    <w:unhideWhenUsed/>
    <w:qFormat/>
    <w:rsid w:val="00282F15"/>
    <w:pPr>
      <w:spacing w:before="240" w:after="60"/>
      <w:outlineLvl w:val="5"/>
    </w:pPr>
    <w:rPr>
      <w:b/>
      <w:bCs/>
      <w:sz w:val="22"/>
      <w:szCs w:val="22"/>
    </w:rPr>
  </w:style>
  <w:style w:type="paragraph" w:styleId="Nadpis7">
    <w:name w:val="heading 7"/>
    <w:basedOn w:val="Normln"/>
    <w:next w:val="Normln"/>
    <w:link w:val="Nadpis7Char"/>
    <w:uiPriority w:val="9"/>
    <w:semiHidden/>
    <w:unhideWhenUsed/>
    <w:qFormat/>
    <w:rsid w:val="00282F15"/>
    <w:pPr>
      <w:spacing w:before="240" w:after="60"/>
      <w:outlineLvl w:val="6"/>
    </w:pPr>
  </w:style>
  <w:style w:type="paragraph" w:styleId="Nadpis8">
    <w:name w:val="heading 8"/>
    <w:basedOn w:val="Normln"/>
    <w:next w:val="Normln"/>
    <w:link w:val="Nadpis8Char"/>
    <w:uiPriority w:val="9"/>
    <w:semiHidden/>
    <w:unhideWhenUsed/>
    <w:qFormat/>
    <w:rsid w:val="00282F15"/>
    <w:pPr>
      <w:spacing w:before="240" w:after="60"/>
      <w:outlineLvl w:val="7"/>
    </w:pPr>
    <w:rPr>
      <w:i/>
      <w:iCs/>
    </w:rPr>
  </w:style>
  <w:style w:type="paragraph" w:styleId="Nadpis9">
    <w:name w:val="heading 9"/>
    <w:basedOn w:val="Normln"/>
    <w:next w:val="Normln"/>
    <w:link w:val="Nadpis9Char"/>
    <w:uiPriority w:val="9"/>
    <w:semiHidden/>
    <w:unhideWhenUsed/>
    <w:qFormat/>
    <w:rsid w:val="00282F15"/>
    <w:pPr>
      <w:spacing w:before="240" w:after="60"/>
      <w:outlineLvl w:val="8"/>
    </w:pPr>
    <w:rPr>
      <w:rFonts w:asciiTheme="majorHAnsi" w:eastAsiaTheme="majorEastAsia" w:hAnsiTheme="majorHAnsi"/>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282F15"/>
    <w:pPr>
      <w:spacing w:before="240" w:after="60"/>
      <w:jc w:val="center"/>
      <w:outlineLvl w:val="0"/>
    </w:pPr>
    <w:rPr>
      <w:rFonts w:asciiTheme="majorHAnsi" w:eastAsiaTheme="majorEastAsia" w:hAnsiTheme="majorHAnsi"/>
      <w:b/>
      <w:bCs/>
      <w:kern w:val="28"/>
      <w:sz w:val="32"/>
      <w:szCs w:val="32"/>
    </w:rPr>
  </w:style>
  <w:style w:type="character" w:customStyle="1" w:styleId="NzevChar">
    <w:name w:val="Název Char"/>
    <w:basedOn w:val="Standardnpsmoodstavce"/>
    <w:link w:val="Nzev"/>
    <w:uiPriority w:val="10"/>
    <w:rsid w:val="00282F15"/>
    <w:rPr>
      <w:rFonts w:asciiTheme="majorHAnsi" w:eastAsiaTheme="majorEastAsia" w:hAnsiTheme="majorHAnsi"/>
      <w:b/>
      <w:bCs/>
      <w:kern w:val="28"/>
      <w:sz w:val="32"/>
      <w:szCs w:val="32"/>
    </w:rPr>
  </w:style>
  <w:style w:type="character" w:customStyle="1" w:styleId="Nadpis1Char">
    <w:name w:val="Nadpis 1 Char"/>
    <w:basedOn w:val="Standardnpsmoodstavce"/>
    <w:link w:val="Nadpis1"/>
    <w:uiPriority w:val="9"/>
    <w:rsid w:val="00282F15"/>
    <w:rPr>
      <w:rFonts w:asciiTheme="majorHAnsi" w:eastAsiaTheme="majorEastAsia" w:hAnsiTheme="majorHAnsi"/>
      <w:b/>
      <w:bCs/>
      <w:kern w:val="32"/>
      <w:sz w:val="32"/>
      <w:szCs w:val="32"/>
    </w:rPr>
  </w:style>
  <w:style w:type="character" w:customStyle="1" w:styleId="Nadpis2Char">
    <w:name w:val="Nadpis 2 Char"/>
    <w:basedOn w:val="Standardnpsmoodstavce"/>
    <w:link w:val="Nadpis2"/>
    <w:uiPriority w:val="9"/>
    <w:rsid w:val="00282F15"/>
    <w:rPr>
      <w:rFonts w:asciiTheme="majorHAnsi" w:eastAsiaTheme="majorEastAsia" w:hAnsiTheme="majorHAnsi"/>
      <w:b/>
      <w:bCs/>
      <w:i/>
      <w:iCs/>
      <w:sz w:val="28"/>
      <w:szCs w:val="28"/>
    </w:rPr>
  </w:style>
  <w:style w:type="character" w:customStyle="1" w:styleId="Nadpis3Char">
    <w:name w:val="Nadpis 3 Char"/>
    <w:basedOn w:val="Standardnpsmoodstavce"/>
    <w:link w:val="Nadpis3"/>
    <w:uiPriority w:val="9"/>
    <w:rsid w:val="00282F15"/>
    <w:rPr>
      <w:rFonts w:asciiTheme="majorHAnsi" w:eastAsiaTheme="majorEastAsia" w:hAnsiTheme="majorHAnsi"/>
      <w:b/>
      <w:bCs/>
      <w:sz w:val="26"/>
      <w:szCs w:val="26"/>
    </w:rPr>
  </w:style>
  <w:style w:type="character" w:customStyle="1" w:styleId="Nadpis4Char">
    <w:name w:val="Nadpis 4 Char"/>
    <w:basedOn w:val="Standardnpsmoodstavce"/>
    <w:link w:val="Nadpis4"/>
    <w:uiPriority w:val="9"/>
    <w:semiHidden/>
    <w:rsid w:val="00282F15"/>
    <w:rPr>
      <w:b/>
      <w:bCs/>
      <w:sz w:val="28"/>
      <w:szCs w:val="28"/>
    </w:rPr>
  </w:style>
  <w:style w:type="character" w:customStyle="1" w:styleId="Nadpis5Char">
    <w:name w:val="Nadpis 5 Char"/>
    <w:basedOn w:val="Standardnpsmoodstavce"/>
    <w:link w:val="Nadpis5"/>
    <w:uiPriority w:val="9"/>
    <w:semiHidden/>
    <w:rsid w:val="00282F15"/>
    <w:rPr>
      <w:b/>
      <w:bCs/>
      <w:i/>
      <w:iCs/>
      <w:sz w:val="26"/>
      <w:szCs w:val="26"/>
    </w:rPr>
  </w:style>
  <w:style w:type="character" w:customStyle="1" w:styleId="Nadpis6Char">
    <w:name w:val="Nadpis 6 Char"/>
    <w:basedOn w:val="Standardnpsmoodstavce"/>
    <w:link w:val="Nadpis6"/>
    <w:uiPriority w:val="9"/>
    <w:semiHidden/>
    <w:rsid w:val="00282F15"/>
    <w:rPr>
      <w:b/>
      <w:bCs/>
    </w:rPr>
  </w:style>
  <w:style w:type="character" w:customStyle="1" w:styleId="Nadpis7Char">
    <w:name w:val="Nadpis 7 Char"/>
    <w:basedOn w:val="Standardnpsmoodstavce"/>
    <w:link w:val="Nadpis7"/>
    <w:uiPriority w:val="9"/>
    <w:semiHidden/>
    <w:rsid w:val="00282F15"/>
    <w:rPr>
      <w:sz w:val="24"/>
      <w:szCs w:val="24"/>
    </w:rPr>
  </w:style>
  <w:style w:type="character" w:customStyle="1" w:styleId="Nadpis8Char">
    <w:name w:val="Nadpis 8 Char"/>
    <w:basedOn w:val="Standardnpsmoodstavce"/>
    <w:link w:val="Nadpis8"/>
    <w:uiPriority w:val="9"/>
    <w:semiHidden/>
    <w:rsid w:val="00282F15"/>
    <w:rPr>
      <w:i/>
      <w:iCs/>
      <w:sz w:val="24"/>
      <w:szCs w:val="24"/>
    </w:rPr>
  </w:style>
  <w:style w:type="character" w:customStyle="1" w:styleId="Nadpis9Char">
    <w:name w:val="Nadpis 9 Char"/>
    <w:basedOn w:val="Standardnpsmoodstavce"/>
    <w:link w:val="Nadpis9"/>
    <w:uiPriority w:val="9"/>
    <w:semiHidden/>
    <w:rsid w:val="00282F15"/>
    <w:rPr>
      <w:rFonts w:asciiTheme="majorHAnsi" w:eastAsiaTheme="majorEastAsia" w:hAnsiTheme="majorHAnsi"/>
    </w:rPr>
  </w:style>
  <w:style w:type="paragraph" w:styleId="Podtitul">
    <w:name w:val="Subtitle"/>
    <w:basedOn w:val="Normln"/>
    <w:next w:val="Normln"/>
    <w:link w:val="PodtitulChar"/>
    <w:uiPriority w:val="11"/>
    <w:qFormat/>
    <w:rsid w:val="00282F15"/>
    <w:pPr>
      <w:spacing w:after="60"/>
      <w:jc w:val="center"/>
      <w:outlineLvl w:val="1"/>
    </w:pPr>
    <w:rPr>
      <w:rFonts w:asciiTheme="majorHAnsi" w:eastAsiaTheme="majorEastAsia" w:hAnsiTheme="majorHAnsi"/>
    </w:rPr>
  </w:style>
  <w:style w:type="character" w:customStyle="1" w:styleId="PodtitulChar">
    <w:name w:val="Podtitul Char"/>
    <w:basedOn w:val="Standardnpsmoodstavce"/>
    <w:link w:val="Podtitul"/>
    <w:uiPriority w:val="11"/>
    <w:rsid w:val="00282F15"/>
    <w:rPr>
      <w:rFonts w:asciiTheme="majorHAnsi" w:eastAsiaTheme="majorEastAsia" w:hAnsiTheme="majorHAnsi"/>
      <w:sz w:val="24"/>
      <w:szCs w:val="24"/>
    </w:rPr>
  </w:style>
  <w:style w:type="character" w:styleId="Siln">
    <w:name w:val="Strong"/>
    <w:basedOn w:val="Standardnpsmoodstavce"/>
    <w:uiPriority w:val="22"/>
    <w:qFormat/>
    <w:rsid w:val="00282F15"/>
    <w:rPr>
      <w:b/>
      <w:bCs/>
    </w:rPr>
  </w:style>
  <w:style w:type="character" w:styleId="Zvraznn">
    <w:name w:val="Emphasis"/>
    <w:basedOn w:val="Standardnpsmoodstavce"/>
    <w:uiPriority w:val="20"/>
    <w:qFormat/>
    <w:rsid w:val="00282F15"/>
    <w:rPr>
      <w:rFonts w:asciiTheme="minorHAnsi" w:hAnsiTheme="minorHAnsi"/>
      <w:b/>
      <w:i/>
      <w:iCs/>
    </w:rPr>
  </w:style>
  <w:style w:type="paragraph" w:styleId="Bezmezer">
    <w:name w:val="No Spacing"/>
    <w:basedOn w:val="Normln"/>
    <w:uiPriority w:val="1"/>
    <w:qFormat/>
    <w:rsid w:val="00282F15"/>
    <w:rPr>
      <w:szCs w:val="32"/>
    </w:rPr>
  </w:style>
  <w:style w:type="paragraph" w:styleId="Odstavecseseznamem">
    <w:name w:val="List Paragraph"/>
    <w:basedOn w:val="Normln"/>
    <w:uiPriority w:val="34"/>
    <w:qFormat/>
    <w:rsid w:val="00282F15"/>
    <w:pPr>
      <w:ind w:left="720"/>
      <w:contextualSpacing/>
    </w:pPr>
  </w:style>
  <w:style w:type="paragraph" w:styleId="Citt">
    <w:name w:val="Quote"/>
    <w:basedOn w:val="Normln"/>
    <w:next w:val="Normln"/>
    <w:link w:val="CittChar"/>
    <w:uiPriority w:val="29"/>
    <w:qFormat/>
    <w:rsid w:val="00282F15"/>
    <w:rPr>
      <w:i/>
    </w:rPr>
  </w:style>
  <w:style w:type="character" w:customStyle="1" w:styleId="CittChar">
    <w:name w:val="Citát Char"/>
    <w:basedOn w:val="Standardnpsmoodstavce"/>
    <w:link w:val="Citt"/>
    <w:uiPriority w:val="29"/>
    <w:rsid w:val="00282F15"/>
    <w:rPr>
      <w:i/>
      <w:sz w:val="24"/>
      <w:szCs w:val="24"/>
    </w:rPr>
  </w:style>
  <w:style w:type="paragraph" w:styleId="Vrazncitt">
    <w:name w:val="Intense Quote"/>
    <w:basedOn w:val="Normln"/>
    <w:next w:val="Normln"/>
    <w:link w:val="VrazncittChar"/>
    <w:uiPriority w:val="30"/>
    <w:qFormat/>
    <w:rsid w:val="00282F15"/>
    <w:pPr>
      <w:ind w:left="720" w:right="720"/>
    </w:pPr>
    <w:rPr>
      <w:b/>
      <w:i/>
      <w:szCs w:val="22"/>
    </w:rPr>
  </w:style>
  <w:style w:type="character" w:customStyle="1" w:styleId="VrazncittChar">
    <w:name w:val="Výrazný citát Char"/>
    <w:basedOn w:val="Standardnpsmoodstavce"/>
    <w:link w:val="Vrazncitt"/>
    <w:uiPriority w:val="30"/>
    <w:rsid w:val="00282F15"/>
    <w:rPr>
      <w:b/>
      <w:i/>
      <w:sz w:val="24"/>
    </w:rPr>
  </w:style>
  <w:style w:type="character" w:styleId="Zdraznnjemn">
    <w:name w:val="Subtle Emphasis"/>
    <w:uiPriority w:val="19"/>
    <w:qFormat/>
    <w:rsid w:val="00282F15"/>
    <w:rPr>
      <w:i/>
      <w:color w:val="5A5A5A" w:themeColor="text1" w:themeTint="A5"/>
    </w:rPr>
  </w:style>
  <w:style w:type="character" w:styleId="Zdraznnintenzivn">
    <w:name w:val="Intense Emphasis"/>
    <w:basedOn w:val="Standardnpsmoodstavce"/>
    <w:uiPriority w:val="21"/>
    <w:qFormat/>
    <w:rsid w:val="00282F15"/>
    <w:rPr>
      <w:b/>
      <w:i/>
      <w:sz w:val="24"/>
      <w:szCs w:val="24"/>
      <w:u w:val="single"/>
    </w:rPr>
  </w:style>
  <w:style w:type="character" w:styleId="Odkazjemn">
    <w:name w:val="Subtle Reference"/>
    <w:basedOn w:val="Standardnpsmoodstavce"/>
    <w:uiPriority w:val="31"/>
    <w:qFormat/>
    <w:rsid w:val="00282F15"/>
    <w:rPr>
      <w:sz w:val="24"/>
      <w:szCs w:val="24"/>
      <w:u w:val="single"/>
    </w:rPr>
  </w:style>
  <w:style w:type="character" w:styleId="Odkazintenzivn">
    <w:name w:val="Intense Reference"/>
    <w:basedOn w:val="Standardnpsmoodstavce"/>
    <w:uiPriority w:val="32"/>
    <w:qFormat/>
    <w:rsid w:val="00282F15"/>
    <w:rPr>
      <w:b/>
      <w:sz w:val="24"/>
      <w:u w:val="single"/>
    </w:rPr>
  </w:style>
  <w:style w:type="character" w:styleId="Nzevknihy">
    <w:name w:val="Book Title"/>
    <w:basedOn w:val="Standardnpsmoodstavce"/>
    <w:uiPriority w:val="33"/>
    <w:qFormat/>
    <w:rsid w:val="00282F15"/>
    <w:rPr>
      <w:rFonts w:asciiTheme="majorHAnsi" w:eastAsiaTheme="majorEastAsia" w:hAnsiTheme="majorHAnsi"/>
      <w:b/>
      <w:i/>
      <w:sz w:val="24"/>
      <w:szCs w:val="24"/>
    </w:rPr>
  </w:style>
  <w:style w:type="paragraph" w:styleId="Nadpisobsahu">
    <w:name w:val="TOC Heading"/>
    <w:basedOn w:val="Nadpis1"/>
    <w:next w:val="Normln"/>
    <w:uiPriority w:val="39"/>
    <w:semiHidden/>
    <w:unhideWhenUsed/>
    <w:qFormat/>
    <w:rsid w:val="00282F15"/>
    <w:pPr>
      <w:outlineLvl w:val="9"/>
    </w:pPr>
  </w:style>
  <w:style w:type="character" w:styleId="Hypertextovodkaz">
    <w:name w:val="Hyperlink"/>
    <w:basedOn w:val="Standardnpsmoodstavce"/>
    <w:uiPriority w:val="99"/>
    <w:unhideWhenUsed/>
    <w:rsid w:val="00666DAD"/>
    <w:rPr>
      <w:color w:val="0000FF" w:themeColor="hyperlink"/>
      <w:u w:val="single"/>
    </w:rPr>
  </w:style>
  <w:style w:type="character" w:styleId="Sledovanodkaz">
    <w:name w:val="FollowedHyperlink"/>
    <w:basedOn w:val="Standardnpsmoodstavce"/>
    <w:uiPriority w:val="99"/>
    <w:semiHidden/>
    <w:unhideWhenUsed/>
    <w:rsid w:val="00666DAD"/>
    <w:rPr>
      <w:color w:val="800080" w:themeColor="followedHyperlink"/>
      <w:u w:val="single"/>
    </w:rPr>
  </w:style>
  <w:style w:type="paragraph" w:styleId="Zhlav">
    <w:name w:val="header"/>
    <w:basedOn w:val="Normln"/>
    <w:link w:val="ZhlavChar"/>
    <w:uiPriority w:val="99"/>
    <w:unhideWhenUsed/>
    <w:rsid w:val="00BA1D1A"/>
    <w:pPr>
      <w:tabs>
        <w:tab w:val="center" w:pos="4536"/>
        <w:tab w:val="right" w:pos="9072"/>
      </w:tabs>
    </w:pPr>
  </w:style>
  <w:style w:type="character" w:customStyle="1" w:styleId="ZhlavChar">
    <w:name w:val="Záhlaví Char"/>
    <w:basedOn w:val="Standardnpsmoodstavce"/>
    <w:link w:val="Zhlav"/>
    <w:uiPriority w:val="99"/>
    <w:rsid w:val="00BA1D1A"/>
    <w:rPr>
      <w:sz w:val="24"/>
      <w:szCs w:val="24"/>
    </w:rPr>
  </w:style>
  <w:style w:type="paragraph" w:styleId="Zpat">
    <w:name w:val="footer"/>
    <w:basedOn w:val="Normln"/>
    <w:link w:val="ZpatChar"/>
    <w:uiPriority w:val="99"/>
    <w:unhideWhenUsed/>
    <w:rsid w:val="00BA1D1A"/>
    <w:pPr>
      <w:tabs>
        <w:tab w:val="center" w:pos="4536"/>
        <w:tab w:val="right" w:pos="9072"/>
      </w:tabs>
    </w:pPr>
  </w:style>
  <w:style w:type="character" w:customStyle="1" w:styleId="ZpatChar">
    <w:name w:val="Zápatí Char"/>
    <w:basedOn w:val="Standardnpsmoodstavce"/>
    <w:link w:val="Zpat"/>
    <w:uiPriority w:val="99"/>
    <w:rsid w:val="00BA1D1A"/>
    <w:rPr>
      <w:sz w:val="24"/>
      <w:szCs w:val="24"/>
    </w:rPr>
  </w:style>
  <w:style w:type="paragraph" w:styleId="Textbubliny">
    <w:name w:val="Balloon Text"/>
    <w:basedOn w:val="Normln"/>
    <w:link w:val="TextbublinyChar"/>
    <w:uiPriority w:val="99"/>
    <w:semiHidden/>
    <w:unhideWhenUsed/>
    <w:rsid w:val="00BA1D1A"/>
    <w:rPr>
      <w:rFonts w:ascii="Tahoma" w:hAnsi="Tahoma" w:cs="Tahoma"/>
      <w:sz w:val="16"/>
      <w:szCs w:val="16"/>
    </w:rPr>
  </w:style>
  <w:style w:type="character" w:customStyle="1" w:styleId="TextbublinyChar">
    <w:name w:val="Text bubliny Char"/>
    <w:basedOn w:val="Standardnpsmoodstavce"/>
    <w:link w:val="Textbubliny"/>
    <w:uiPriority w:val="99"/>
    <w:semiHidden/>
    <w:rsid w:val="00BA1D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iding.cz/souteze/2018/ppv/"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fai.org/gliding" TargetMode="External"/><Relationship Id="rId4" Type="http://schemas.openxmlformats.org/officeDocument/2006/relationships/settings" Target="settings.xml"/><Relationship Id="rId9" Type="http://schemas.openxmlformats.org/officeDocument/2006/relationships/hyperlink" Target="http://www.gliding.cz/souteze/2018/ppv/" TargetMode="External"/><Relationship Id="rId14" Type="http://schemas.openxmlformats.org/officeDocument/2006/relationships/theme" Target="theme/theme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1710</Words>
  <Characters>10091</Characters>
  <Application>Microsoft Office Word</Application>
  <DocSecurity>0</DocSecurity>
  <Lines>84</Lines>
  <Paragraphs>23</Paragraphs>
  <ScaleCrop>false</ScaleCrop>
  <HeadingPairs>
    <vt:vector size="2" baseType="variant">
      <vt:variant>
        <vt:lpstr>Název</vt:lpstr>
      </vt:variant>
      <vt:variant>
        <vt:i4>1</vt:i4>
      </vt:variant>
    </vt:vector>
  </HeadingPairs>
  <TitlesOfParts>
    <vt:vector size="1" baseType="lpstr">
      <vt:lpstr/>
    </vt:vector>
  </TitlesOfParts>
  <Company>FNKV</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dc:creator>
  <cp:lastModifiedBy>Jan Kantor</cp:lastModifiedBy>
  <cp:revision>2</cp:revision>
  <cp:lastPrinted>2015-03-06T17:51:00Z</cp:lastPrinted>
  <dcterms:created xsi:type="dcterms:W3CDTF">2018-01-23T06:41:00Z</dcterms:created>
  <dcterms:modified xsi:type="dcterms:W3CDTF">2018-01-23T06:41:00Z</dcterms:modified>
</cp:coreProperties>
</file>