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4"/>
          <w:szCs w:val="24"/>
        </w:rPr>
      </w:pPr>
      <w:bookmarkStart w:colFirst="0" w:colLast="0" w:name="_heading=h.qj891ph8yohs" w:id="0"/>
      <w:bookmarkEnd w:id="0"/>
      <w:r w:rsidDel="00000000" w:rsidR="00000000" w:rsidRPr="00000000">
        <w:rPr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54602" cy="1451847"/>
            <wp:effectExtent b="0" l="0" r="0" t="0"/>
            <wp:docPr descr="墙上的钟表&#10;&#10;中度可信度描述已自动生成" id="2040145011" name="image2.png"/>
            <a:graphic>
              <a:graphicData uri="http://schemas.openxmlformats.org/drawingml/2006/picture">
                <pic:pic>
                  <pic:nvPicPr>
                    <pic:cNvPr descr="墙上的钟表&#10;&#10;中度可信度描述已自动生成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602" cy="145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z4uv7myofx8m" w:id="1"/>
      <w:bookmarkEnd w:id="1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Expected Time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[Optimistic Time (a)+ 4</m:t>
        </m:r>
        <m:r>
          <w:rPr/>
          <m:t>×</m:t>
        </m:r>
        <m:r>
          <w:rPr/>
          <m:t xml:space="preserve">Most Likely Time (m)+ Pessimistic Time (b)]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Std. Deviation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[Pessimistic Time (b) - Optimistic Time (a)]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r>
          <w:rPr/>
          <m:t xml:space="preserve">Total Std. Dev.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s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+s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+...+s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s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15" w:tblpY="0"/>
        <w:tblW w:w="8865.0" w:type="dxa"/>
        <w:jc w:val="left"/>
        <w:tblLayout w:type="fixed"/>
        <w:tblLook w:val="0400"/>
      </w:tblPr>
      <w:tblGrid>
        <w:gridCol w:w="1477.5"/>
        <w:gridCol w:w="1477.5"/>
        <w:gridCol w:w="1477.5"/>
        <w:gridCol w:w="1477.5"/>
        <w:gridCol w:w="1477.5"/>
        <w:gridCol w:w="1477.5"/>
        <w:tblGridChange w:id="0">
          <w:tblGrid>
            <w:gridCol w:w="1477.5"/>
            <w:gridCol w:w="1477.5"/>
            <w:gridCol w:w="1477.5"/>
            <w:gridCol w:w="1477.5"/>
            <w:gridCol w:w="1477.5"/>
            <w:gridCol w:w="1477.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 Likely Time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Optimistic Time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Pessimistic Time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 Time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Deviation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 Dur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Std Dev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0.333333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0.666667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1.333333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0.333333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0.666667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0.666667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0.333333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0.333333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Standard Deviation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2.560382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1"/>
        <w:jc w:val="left"/>
        <w:rPr/>
      </w:pPr>
      <w:bookmarkStart w:colFirst="0" w:colLast="0" w:name="_heading=h.4ylxjkv7ympi" w:id="2"/>
      <w:bookmarkEnd w:id="2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6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69166" cy="1959920"/>
            <wp:effectExtent b="0" l="0" r="0" t="0"/>
            <wp:docPr id="20401450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166" cy="195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Layout w:type="fixed"/>
        <w:tblLook w:val="0400"/>
      </w:tblPr>
      <w:tblGrid>
        <w:gridCol w:w="960"/>
        <w:gridCol w:w="1355"/>
        <w:gridCol w:w="1355"/>
        <w:gridCol w:w="1355"/>
        <w:gridCol w:w="1355"/>
        <w:gridCol w:w="1355"/>
        <w:gridCol w:w="1355"/>
        <w:tblGridChange w:id="0">
          <w:tblGrid>
            <w:gridCol w:w="960"/>
            <w:gridCol w:w="1355"/>
            <w:gridCol w:w="1355"/>
            <w:gridCol w:w="1355"/>
            <w:gridCol w:w="1355"/>
            <w:gridCol w:w="1355"/>
            <w:gridCol w:w="13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Earliest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Earliest 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Latest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Latest Finish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FLT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LF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heading=h.3rrtr6n6m4x5" w:id="3"/>
      <w:bookmarkEnd w:id="3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C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(Target Completion Time - Expected Completion Time)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Std. Dev.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(T-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(55-52)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2.560382</m:t>
            </m:r>
          </m:den>
        </m:f>
        <m:r>
          <w:rPr>
            <w:rFonts w:ascii="Cambria Math" w:cs="Cambria Math" w:eastAsia="Cambria Math" w:hAnsi="Cambria Math"/>
          </w:rPr>
          <m:t xml:space="preserve">=1.1717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According to the Z-Score table, the rough probability of z-value 1.17 is 0.8790, which yields a probability of 87.9% of finishing the project on time.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heading=h.hv22y3srbenc" w:id="4"/>
      <w:bookmarkEnd w:id="4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Number of specialists of each type needed on each day of the project.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274310" cy="290195"/>
            <wp:effectExtent b="0" l="0" r="0" t="0"/>
            <wp:docPr id="20401450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heading=h.uz77sv8ux7xq" w:id="5"/>
      <w:bookmarkEnd w:id="5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Number of specialist of each type needed on each day of the project (constrainted).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55600"/>
            <wp:effectExtent b="0" l="0" r="0" t="0"/>
            <wp:docPr id="20401450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zaykyvsgz1kd" w:id="6"/>
      <w:bookmarkEnd w:id="6"/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delay caused by the constraint is 5 days.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等线"/>
  <w:font w:name="等线 Light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2"/>
        <w:szCs w:val="22"/>
        <w:lang w:val="en-GB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等线 Light" w:cs="等线 Light" w:eastAsia="等线 Light" w:hAnsi="等线 Light"/>
      <w:b w:val="1"/>
      <w:color w:val="0f476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等线 Light" w:cs="等线 Light" w:eastAsia="等线 Light" w:hAnsi="等线 Light"/>
      <w:sz w:val="56"/>
      <w:szCs w:val="56"/>
    </w:rPr>
  </w:style>
  <w:style w:type="paragraph" w:styleId="a" w:default="1">
    <w:name w:val="Normal"/>
    <w:qFormat w:val="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AD5BA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AD5BA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AD5BA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AD5BA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D5BA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AD5BA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AD5BA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AD5BA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AD5BA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D5BA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标题 2 字符"/>
    <w:basedOn w:val="a0"/>
    <w:link w:val="2"/>
    <w:uiPriority w:val="9"/>
    <w:semiHidden w:val="1"/>
    <w:rsid w:val="00AD5BA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标题 3 字符"/>
    <w:basedOn w:val="a0"/>
    <w:link w:val="3"/>
    <w:uiPriority w:val="9"/>
    <w:semiHidden w:val="1"/>
    <w:rsid w:val="00AD5BA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标题 4 字符"/>
    <w:basedOn w:val="a0"/>
    <w:link w:val="4"/>
    <w:uiPriority w:val="9"/>
    <w:semiHidden w:val="1"/>
    <w:rsid w:val="00AD5BA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标题 5 字符"/>
    <w:basedOn w:val="a0"/>
    <w:link w:val="5"/>
    <w:uiPriority w:val="9"/>
    <w:semiHidden w:val="1"/>
    <w:rsid w:val="00AD5BAB"/>
    <w:rPr>
      <w:rFonts w:cstheme="majorBidi" w:eastAsiaTheme="majorEastAsia"/>
      <w:color w:val="0f4761" w:themeColor="accent1" w:themeShade="0000BF"/>
    </w:rPr>
  </w:style>
  <w:style w:type="character" w:styleId="60" w:customStyle="1">
    <w:name w:val="标题 6 字符"/>
    <w:basedOn w:val="a0"/>
    <w:link w:val="6"/>
    <w:uiPriority w:val="9"/>
    <w:semiHidden w:val="1"/>
    <w:rsid w:val="00AD5BAB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标题 7 字符"/>
    <w:basedOn w:val="a0"/>
    <w:link w:val="7"/>
    <w:uiPriority w:val="9"/>
    <w:semiHidden w:val="1"/>
    <w:rsid w:val="00AD5BAB"/>
    <w:rPr>
      <w:rFonts w:cstheme="majorBidi" w:eastAsiaTheme="majorEastAsia"/>
      <w:color w:val="595959" w:themeColor="text1" w:themeTint="0000A6"/>
    </w:rPr>
  </w:style>
  <w:style w:type="character" w:styleId="80" w:customStyle="1">
    <w:name w:val="标题 8 字符"/>
    <w:basedOn w:val="a0"/>
    <w:link w:val="8"/>
    <w:uiPriority w:val="9"/>
    <w:semiHidden w:val="1"/>
    <w:rsid w:val="00AD5BAB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标题 9 字符"/>
    <w:basedOn w:val="a0"/>
    <w:link w:val="9"/>
    <w:uiPriority w:val="9"/>
    <w:semiHidden w:val="1"/>
    <w:rsid w:val="00AD5BAB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AD5BA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AD5B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AD5BA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AD5BA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AD5BA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 字符"/>
    <w:basedOn w:val="a0"/>
    <w:link w:val="a7"/>
    <w:uiPriority w:val="29"/>
    <w:rsid w:val="00AD5BAB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AD5BAB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AD5BAB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AD5BA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明显引用 字符"/>
    <w:basedOn w:val="a0"/>
    <w:link w:val="ab"/>
    <w:uiPriority w:val="30"/>
    <w:rsid w:val="00AD5BAB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AD5BAB"/>
    <w:rPr>
      <w:b w:val="1"/>
      <w:bCs w:val="1"/>
      <w:smallCaps w:val="1"/>
      <w:color w:val="0f4761" w:themeColor="accent1" w:themeShade="0000BF"/>
      <w:spacing w:val="5"/>
    </w:rPr>
  </w:style>
  <w:style w:type="character" w:styleId="ae">
    <w:name w:val="Placeholder Text"/>
    <w:basedOn w:val="a0"/>
    <w:uiPriority w:val="99"/>
    <w:semiHidden w:val="1"/>
    <w:rsid w:val="00AD386F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0+P3YQkGRpG+vY4gUFA1h/r86g==">CgMxLjAyDmgucWo4OTFwaDh5b2hzMg5oLno0dXY3bXlvZng4bTIOaC40eWx4amt2N3ltcGkyDmguM3JydHI2bjZtNHg1Mg5oLmh2MjJ5M3NyYmVuYzIOaC51ejc3c3Y4dXg3eHEyDmguemF5a3l2c2d6MWtkOAByITE0VVNFU05QVld6RUpqTm43emhfRHlhZVlqREJsQngzaA==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2024-03-25T11:01:00Z</dcterms:created>
  <dc:creator>yanzhen huang</dc:creator>
</cp:coreProperties>
</file>