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8"/>
          <w:lang w:val="en-US" w:eastAsia="zh-CN"/>
        </w:rPr>
      </w:pPr>
      <w:r>
        <w:rPr>
          <w:rFonts w:hint="eastAsia"/>
          <w:sz w:val="40"/>
          <w:szCs w:val="48"/>
          <w:lang w:val="en-US" w:eastAsia="zh-CN"/>
        </w:rPr>
        <w:t>思政报告</w:t>
      </w:r>
      <w:bookmarkStart w:id="0" w:name="_GoBack"/>
      <w:bookmarkEnd w:id="0"/>
    </w:p>
    <w:p>
      <w:pPr>
        <w:jc w:val="center"/>
        <w:rPr>
          <w:rFonts w:hint="default"/>
          <w:sz w:val="40"/>
          <w:szCs w:val="48"/>
          <w:lang w:val="en-US" w:eastAsia="zh-CN"/>
        </w:rPr>
      </w:pPr>
    </w:p>
    <w:p>
      <w:pPr>
        <w:rPr>
          <w:rFonts w:hint="default" w:eastAsiaTheme="minorEastAsia"/>
          <w:lang w:val="en-US" w:eastAsia="zh-CN"/>
        </w:rPr>
      </w:pPr>
      <w:r>
        <w:rPr>
          <w:rFonts w:hint="eastAsia"/>
          <w:lang w:val="en-US" w:eastAsia="zh-CN"/>
        </w:rPr>
        <w:t>推进数据共享和数据开放的重要意义：</w:t>
      </w:r>
    </w:p>
    <w:p>
      <w:pPr>
        <w:ind w:firstLine="420" w:firstLineChars="200"/>
        <w:rPr>
          <w:rFonts w:hint="eastAsia"/>
        </w:rPr>
      </w:pPr>
      <w:r>
        <w:rPr>
          <w:rFonts w:hint="eastAsia"/>
        </w:rPr>
        <w:t>随着大数据时代的到来，已经进入了信息化与数字化的新时代，数据共享和数据开放也成为了当今社会发展的重要趋势。这种趋势的重要性主要表现在以下几个方面:</w:t>
      </w:r>
    </w:p>
    <w:p>
      <w:pPr>
        <w:rPr>
          <w:rFonts w:hint="eastAsia"/>
        </w:rPr>
      </w:pPr>
      <w:r>
        <w:rPr>
          <w:rFonts w:hint="eastAsia"/>
        </w:rPr>
        <w:t>首先，数据共享和数据开放能够促进信息的公开透明。现代社会信息爆炸式增长，人们需要更多的信息才能做出正确的决策，数据共享和数据开放可以让更多的人更加深入地了解信息，从而使信息在社会中更加公开透明。</w:t>
      </w:r>
    </w:p>
    <w:p>
      <w:pPr>
        <w:ind w:firstLine="420" w:firstLineChars="200"/>
        <w:rPr>
          <w:rFonts w:hint="eastAsia"/>
        </w:rPr>
      </w:pPr>
      <w:r>
        <w:rPr>
          <w:rFonts w:hint="eastAsia"/>
        </w:rPr>
        <w:t>其次，数据共享和数据开放可以激发创新。当前，不同领域都在不断地尝试利用大数据深挖潜在商业价值，通过数据共享和数据开放，不断地补充和更新数据，可以加速各个领域的全面发展，同时也能够引发全方位的创新。</w:t>
      </w:r>
    </w:p>
    <w:p>
      <w:pPr>
        <w:ind w:firstLine="420" w:firstLineChars="200"/>
        <w:rPr>
          <w:rFonts w:hint="eastAsia"/>
        </w:rPr>
      </w:pPr>
      <w:r>
        <w:rPr>
          <w:rFonts w:hint="eastAsia"/>
        </w:rPr>
        <w:t>最后，数据共享和数据开放有助于实现产业结构升级和经济发展。通过共享不同领域的数据并且进行数据融合，可以让企业和组织更加方便地获取各种数据以减少成本，互相协助以提高效率和价值，从而进一步地推动社会和经济的升级和发展。</w:t>
      </w:r>
    </w:p>
    <w:p>
      <w:pPr>
        <w:ind w:firstLine="420" w:firstLineChars="200"/>
        <w:rPr>
          <w:rFonts w:hint="eastAsia"/>
        </w:rPr>
      </w:pPr>
      <w:r>
        <w:rPr>
          <w:rFonts w:hint="eastAsia"/>
        </w:rPr>
        <w:t>因此，数据共享和数据开放对于推动社会和经济的发展及提高普通人的生活质量都具有十分重要的意义。</w:t>
      </w:r>
    </w:p>
    <w:p>
      <w:pPr>
        <w:rPr>
          <w:rFonts w:hint="default" w:eastAsiaTheme="minorEastAsia"/>
          <w:lang w:val="en-US" w:eastAsia="zh-CN"/>
        </w:rPr>
      </w:pPr>
      <w:r>
        <w:rPr>
          <w:rFonts w:hint="eastAsia"/>
          <w:lang w:val="en-US" w:eastAsia="zh-CN"/>
        </w:rPr>
        <w:t>数据共享和数据开放将会如何改变世界：</w:t>
      </w:r>
    </w:p>
    <w:p>
      <w:pPr>
        <w:rPr>
          <w:rFonts w:hint="eastAsia"/>
        </w:rPr>
      </w:pPr>
      <w:r>
        <w:rPr>
          <w:rFonts w:hint="eastAsia"/>
        </w:rPr>
        <w:t>1.促进数字化转型和降本增效:数据共享和开放可以使各种组织和机构更容易获取和使用数据，从而加速数字化转型过程。这有助于降低成本，提高效率和优化资源配置。</w:t>
      </w:r>
    </w:p>
    <w:p>
      <w:pPr>
        <w:rPr>
          <w:rFonts w:hint="eastAsia"/>
        </w:rPr>
      </w:pPr>
      <w:r>
        <w:rPr>
          <w:rFonts w:hint="eastAsia"/>
        </w:rPr>
        <w:t>⒉增加消费者福利和国家经济结构转型:数据共享和开放可以促进创新，提高生产力和创造力，从而增加消费者福利。这有助于推动国家经济结构转型，促进经济增长和发展。</w:t>
      </w:r>
    </w:p>
    <w:p>
      <w:pPr>
        <w:rPr>
          <w:rFonts w:hint="eastAsia"/>
        </w:rPr>
      </w:pPr>
      <w:r>
        <w:rPr>
          <w:rFonts w:hint="eastAsia"/>
        </w:rPr>
        <w:t>3.化解面临的挑战，走出一条多方共赢的、可持续的数据开放分享道路:数据共享和开放可以解决数据垄断和数据孤岛问题，促进多方合作和共赢。这有助于实现可持续的数据开放分享，为全球数字经济发展提供强有力的支持。</w:t>
      </w:r>
    </w:p>
    <w:p>
      <w:pPr>
        <w:rPr>
          <w:rFonts w:hint="eastAsia"/>
        </w:rPr>
      </w:pPr>
      <w:r>
        <w:rPr>
          <w:rFonts w:hint="eastAsia"/>
        </w:rPr>
        <w:t>4.分布式注重数据价值的分享模式成为未来主流模式:数据共享和开放需要注重数据价值的分享，推动数据的开放和共享。这将促进分布式数据共享模式的普及，成为未来主流的数据分享模式。</w:t>
      </w:r>
    </w:p>
    <w:p>
      <w:pPr>
        <w:rPr>
          <w:rFonts w:hint="eastAsia"/>
        </w:rPr>
      </w:pPr>
      <w:r>
        <w:rPr>
          <w:rFonts w:hint="eastAsia"/>
        </w:rPr>
        <w:t>5.数据分享方会面临合规、舆情等风险:数据共享和开放需要考虑数据保护和合规问题，确保数据的安全性和隐私性。同时，需要解决数据舆情等非技术性问题，保护数据分享方的合法权益。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0OWRkNDJmNGNmNjg2YmY2NmNhNzNjMGU0N2NjYzIifQ=="/>
  </w:docVars>
  <w:rsids>
    <w:rsidRoot w:val="00000000"/>
    <w:rsid w:val="50507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421</Words>
  <Characters>421</Characters>
  <Lines>0</Lines>
  <Paragraphs>0</Paragraphs>
  <TotalTime>4</TotalTime>
  <ScaleCrop>false</ScaleCrop>
  <LinksUpToDate>false</LinksUpToDate>
  <CharactersWithSpaces>421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2023-06-11T03:21:29Z</dcterms:created>
  <dc:creator>Lenovo</dc:creator>
  <cp:lastModifiedBy>Lenovo</cp:lastModifiedBy>
  <dcterms:modified xsi:type="dcterms:W3CDTF">2023-06-11T03:25:51Z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482EFB40877749769EE3C9D89409E215_12</vt:lpwstr>
  </property>
</Properties>
</file>