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B3" w:rsidRDefault="00D41318">
      <w:pPr>
        <w:pStyle w:val="1"/>
        <w:jc w:val="center"/>
      </w:pPr>
      <w:r>
        <w:rPr>
          <w:rFonts w:hint="eastAsia"/>
        </w:rPr>
        <w:t>天威</w:t>
      </w:r>
      <w:r>
        <w:rPr>
          <w:rFonts w:hint="eastAsia"/>
        </w:rPr>
        <w:t>CA</w:t>
      </w:r>
      <w:r>
        <w:rPr>
          <w:rFonts w:hint="eastAsia"/>
        </w:rPr>
        <w:t>日志文件获取</w:t>
      </w:r>
    </w:p>
    <w:p w:rsidR="008F73B3" w:rsidRDefault="00D41318">
      <w:pPr>
        <w:pStyle w:val="1"/>
        <w:jc w:val="center"/>
      </w:pPr>
      <w:r>
        <w:rPr>
          <w:rFonts w:hint="eastAsia"/>
        </w:rPr>
        <w:t>操作手册</w:t>
      </w:r>
    </w:p>
    <w:p w:rsidR="00FA50FC" w:rsidRDefault="00FA50FC"/>
    <w:p w:rsidR="00FA50FC" w:rsidRDefault="00FA50FC"/>
    <w:p w:rsidR="00FA50FC" w:rsidRDefault="00FA50FC"/>
    <w:p w:rsidR="00FA50FC" w:rsidRDefault="00FA50FC"/>
    <w:p w:rsidR="00FA50FC" w:rsidRDefault="00FA50FC"/>
    <w:p w:rsidR="00FA50FC" w:rsidRDefault="00FA50FC"/>
    <w:p w:rsidR="00FA50FC" w:rsidRDefault="00FA50FC"/>
    <w:p w:rsidR="00FA50FC" w:rsidRDefault="00FA50FC">
      <w:pPr>
        <w:rPr>
          <w:rFonts w:hint="eastAsia"/>
        </w:rPr>
      </w:pPr>
    </w:p>
    <w:p w:rsidR="00FA50FC" w:rsidRDefault="00FA50FC" w:rsidP="00FA50FC">
      <w:pPr>
        <w:spacing w:line="360" w:lineRule="auto"/>
        <w:ind w:firstLineChars="200" w:firstLine="480"/>
        <w:rPr>
          <w:rFonts w:ascii="微软雅黑" w:hAnsi="微软雅黑"/>
          <w:b/>
          <w:bCs/>
          <w:color w:val="565656"/>
        </w:rPr>
      </w:pPr>
      <w:r>
        <w:rPr>
          <w:rFonts w:ascii="微软雅黑" w:hAnsi="微软雅黑" w:hint="eastAsia"/>
          <w:b/>
          <w:bCs/>
          <w:color w:val="565656"/>
        </w:rPr>
        <w:t>文档控制</w:t>
      </w:r>
    </w:p>
    <w:p w:rsidR="00FA50FC" w:rsidRDefault="00FA50FC" w:rsidP="00FA50FC">
      <w:pPr>
        <w:spacing w:line="360" w:lineRule="auto"/>
        <w:ind w:firstLineChars="200" w:firstLine="480"/>
        <w:rPr>
          <w:rFonts w:ascii="微软雅黑" w:hAnsi="微软雅黑"/>
          <w:b/>
          <w:bCs/>
          <w:color w:val="565656"/>
        </w:rPr>
      </w:pPr>
      <w:r>
        <w:rPr>
          <w:rFonts w:ascii="微软雅黑" w:hAnsi="微软雅黑" w:hint="eastAsia"/>
          <w:b/>
          <w:bCs/>
          <w:color w:val="565656"/>
        </w:rPr>
        <w:t>修改记录</w:t>
      </w:r>
    </w:p>
    <w:tbl>
      <w:tblPr>
        <w:tblW w:w="101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78"/>
        <w:gridCol w:w="1280"/>
        <w:gridCol w:w="1134"/>
        <w:gridCol w:w="2352"/>
        <w:gridCol w:w="3464"/>
      </w:tblGrid>
      <w:tr w:rsidR="00FA50FC" w:rsidTr="0021088F">
        <w:trPr>
          <w:cantSplit/>
          <w:tblHeader/>
          <w:jc w:val="center"/>
        </w:trPr>
        <w:tc>
          <w:tcPr>
            <w:tcW w:w="1878" w:type="dxa"/>
            <w:tcBorders>
              <w:top w:val="single" w:sz="12" w:space="0" w:color="auto"/>
            </w:tcBorders>
            <w:shd w:val="pct10" w:color="auto" w:fill="auto"/>
          </w:tcPr>
          <w:p w:rsidR="00FA50FC" w:rsidRDefault="00FA50FC" w:rsidP="0021088F">
            <w:pPr>
              <w:spacing w:line="360" w:lineRule="auto"/>
              <w:ind w:firstLineChars="200" w:firstLine="480"/>
              <w:jc w:val="center"/>
              <w:rPr>
                <w:rFonts w:ascii="微软雅黑" w:hAnsi="微软雅黑"/>
                <w:b/>
                <w:color w:val="565656"/>
                <w:szCs w:val="24"/>
              </w:rPr>
            </w:pPr>
            <w:r>
              <w:rPr>
                <w:rFonts w:ascii="微软雅黑" w:hAnsi="微软雅黑" w:hint="eastAsia"/>
                <w:b/>
                <w:color w:val="565656"/>
                <w:szCs w:val="24"/>
              </w:rPr>
              <w:t>日期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</w:tcBorders>
            <w:shd w:val="pct10" w:color="auto" w:fill="auto"/>
          </w:tcPr>
          <w:p w:rsidR="00FA50FC" w:rsidRDefault="00FA50FC" w:rsidP="0021088F">
            <w:pPr>
              <w:spacing w:line="360" w:lineRule="auto"/>
              <w:ind w:firstLineChars="200" w:firstLine="480"/>
              <w:jc w:val="center"/>
              <w:rPr>
                <w:rFonts w:ascii="微软雅黑" w:hAnsi="微软雅黑"/>
                <w:b/>
                <w:color w:val="565656"/>
                <w:szCs w:val="24"/>
              </w:rPr>
            </w:pPr>
            <w:r>
              <w:rPr>
                <w:rFonts w:ascii="微软雅黑" w:hAnsi="微软雅黑" w:hint="eastAsia"/>
                <w:b/>
                <w:color w:val="565656"/>
                <w:szCs w:val="24"/>
              </w:rPr>
              <w:t>作者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</w:tcBorders>
            <w:shd w:val="pct10" w:color="auto" w:fill="auto"/>
          </w:tcPr>
          <w:p w:rsidR="00FA50FC" w:rsidRDefault="00FA50FC" w:rsidP="0021088F">
            <w:pPr>
              <w:spacing w:line="360" w:lineRule="auto"/>
              <w:ind w:firstLineChars="200" w:firstLine="480"/>
              <w:jc w:val="center"/>
              <w:rPr>
                <w:rFonts w:ascii="微软雅黑" w:hAnsi="微软雅黑"/>
                <w:b/>
                <w:color w:val="565656"/>
                <w:szCs w:val="24"/>
              </w:rPr>
            </w:pPr>
            <w:r>
              <w:rPr>
                <w:rFonts w:ascii="微软雅黑" w:hAnsi="微软雅黑" w:hint="eastAsia"/>
                <w:b/>
                <w:color w:val="565656"/>
                <w:szCs w:val="24"/>
              </w:rPr>
              <w:t>版本</w:t>
            </w:r>
          </w:p>
        </w:tc>
        <w:tc>
          <w:tcPr>
            <w:tcW w:w="235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FA50FC" w:rsidRDefault="00FA50FC" w:rsidP="0021088F">
            <w:pPr>
              <w:spacing w:line="360" w:lineRule="auto"/>
              <w:ind w:firstLineChars="200" w:firstLine="480"/>
              <w:jc w:val="center"/>
              <w:rPr>
                <w:rFonts w:ascii="微软雅黑" w:hAnsi="微软雅黑"/>
                <w:b/>
                <w:color w:val="565656"/>
                <w:szCs w:val="24"/>
              </w:rPr>
            </w:pPr>
            <w:r>
              <w:rPr>
                <w:rFonts w:ascii="微软雅黑" w:hAnsi="微软雅黑" w:hint="eastAsia"/>
                <w:b/>
                <w:color w:val="565656"/>
                <w:szCs w:val="24"/>
              </w:rPr>
              <w:t>创建（更新）日期</w:t>
            </w:r>
          </w:p>
        </w:tc>
        <w:tc>
          <w:tcPr>
            <w:tcW w:w="3464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pct10" w:color="auto" w:fill="auto"/>
          </w:tcPr>
          <w:p w:rsidR="00FA50FC" w:rsidRDefault="00FA50FC" w:rsidP="0021088F">
            <w:pPr>
              <w:spacing w:line="360" w:lineRule="auto"/>
              <w:ind w:firstLineChars="200" w:firstLine="480"/>
              <w:jc w:val="center"/>
              <w:rPr>
                <w:rFonts w:ascii="微软雅黑" w:hAnsi="微软雅黑"/>
                <w:b/>
                <w:color w:val="565656"/>
                <w:szCs w:val="24"/>
              </w:rPr>
            </w:pPr>
            <w:r>
              <w:rPr>
                <w:rFonts w:ascii="微软雅黑" w:hAnsi="微软雅黑" w:hint="eastAsia"/>
                <w:b/>
                <w:color w:val="565656"/>
                <w:szCs w:val="24"/>
              </w:rPr>
              <w:t>备注</w:t>
            </w:r>
          </w:p>
        </w:tc>
      </w:tr>
      <w:tr w:rsidR="00FA50FC" w:rsidTr="0021088F">
        <w:trPr>
          <w:cantSplit/>
          <w:trHeight w:hRule="exact" w:val="60"/>
          <w:tblHeader/>
          <w:jc w:val="center"/>
        </w:trPr>
        <w:tc>
          <w:tcPr>
            <w:tcW w:w="1878" w:type="dxa"/>
            <w:tcBorders>
              <w:top w:val="nil"/>
              <w:left w:val="nil"/>
              <w:right w:val="nil"/>
            </w:tcBorders>
            <w:shd w:val="pct50" w:color="auto" w:fill="auto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pct50" w:color="auto" w:fill="auto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pct50" w:color="auto" w:fill="auto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trHeight w:val="574"/>
          <w:jc w:val="center"/>
        </w:trPr>
        <w:tc>
          <w:tcPr>
            <w:tcW w:w="1878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565656"/>
                <w:sz w:val="24"/>
                <w:szCs w:val="24"/>
              </w:rPr>
              <w:t>2019/7/4</w:t>
            </w:r>
          </w:p>
        </w:tc>
        <w:tc>
          <w:tcPr>
            <w:tcW w:w="1280" w:type="dxa"/>
          </w:tcPr>
          <w:p w:rsidR="00FA50FC" w:rsidRDefault="00FA50FC" w:rsidP="0021088F">
            <w:pPr>
              <w:pStyle w:val="TableText"/>
              <w:spacing w:line="360" w:lineRule="auto"/>
              <w:jc w:val="both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565656"/>
                <w:sz w:val="24"/>
                <w:szCs w:val="24"/>
              </w:rPr>
              <w:t>吴程亮</w:t>
            </w:r>
            <w:proofErr w:type="gramEnd"/>
          </w:p>
        </w:tc>
        <w:tc>
          <w:tcPr>
            <w:tcW w:w="1134" w:type="dxa"/>
          </w:tcPr>
          <w:p w:rsidR="00FA50FC" w:rsidRDefault="00FA50FC" w:rsidP="0021088F">
            <w:pPr>
              <w:pStyle w:val="TableText"/>
              <w:spacing w:line="360" w:lineRule="auto"/>
              <w:ind w:firstLineChars="100" w:firstLine="240"/>
              <w:jc w:val="both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color w:val="565656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  <w:t>1.</w:t>
            </w:r>
            <w:r w:rsidR="00D41318">
              <w:rPr>
                <w:rFonts w:ascii="微软雅黑" w:eastAsia="微软雅黑" w:hAnsi="微软雅黑" w:cs="Times New Roman" w:hint="eastAsia"/>
                <w:color w:val="565656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352" w:type="dxa"/>
            <w:tcBorders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565656"/>
                <w:sz w:val="24"/>
                <w:szCs w:val="24"/>
              </w:rPr>
              <w:t>2019/7/4</w:t>
            </w: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jc w:val="center"/>
        </w:trPr>
        <w:tc>
          <w:tcPr>
            <w:tcW w:w="1878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jc w:val="center"/>
        </w:trPr>
        <w:tc>
          <w:tcPr>
            <w:tcW w:w="1878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宋体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jc w:val="center"/>
        </w:trPr>
        <w:tc>
          <w:tcPr>
            <w:tcW w:w="1878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jc w:val="center"/>
        </w:trPr>
        <w:tc>
          <w:tcPr>
            <w:tcW w:w="1878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  <w:tr w:rsidR="00FA50FC" w:rsidTr="0021088F">
        <w:trPr>
          <w:cantSplit/>
          <w:jc w:val="center"/>
        </w:trPr>
        <w:tc>
          <w:tcPr>
            <w:tcW w:w="1878" w:type="dxa"/>
            <w:tcBorders>
              <w:bottom w:val="single" w:sz="12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12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2352" w:type="dxa"/>
            <w:tcBorders>
              <w:bottom w:val="single" w:sz="12" w:space="0" w:color="auto"/>
              <w:right w:val="single" w:sz="4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  <w:tc>
          <w:tcPr>
            <w:tcW w:w="3464" w:type="dxa"/>
            <w:tcBorders>
              <w:left w:val="single" w:sz="4" w:space="0" w:color="auto"/>
              <w:bottom w:val="single" w:sz="12" w:space="0" w:color="auto"/>
            </w:tcBorders>
          </w:tcPr>
          <w:p w:rsidR="00FA50FC" w:rsidRDefault="00FA50FC" w:rsidP="0021088F">
            <w:pPr>
              <w:pStyle w:val="TableText"/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Times New Roman"/>
                <w:color w:val="565656"/>
                <w:sz w:val="24"/>
                <w:szCs w:val="24"/>
              </w:rPr>
            </w:pPr>
          </w:p>
        </w:tc>
      </w:tr>
    </w:tbl>
    <w:p w:rsidR="00FA50FC" w:rsidRDefault="00FA50FC">
      <w:pPr>
        <w:rPr>
          <w:rFonts w:hint="eastAsia"/>
        </w:rPr>
      </w:pPr>
    </w:p>
    <w:p w:rsidR="00FA50FC" w:rsidRPr="00FA50FC" w:rsidRDefault="00D41318" w:rsidP="00FA50FC">
      <w:pPr>
        <w:pStyle w:val="1"/>
        <w:numPr>
          <w:ilvl w:val="0"/>
          <w:numId w:val="1"/>
        </w:numPr>
        <w:rPr>
          <w:rFonts w:ascii="Times New Roman" w:eastAsia="微软雅黑" w:hAnsi="Times New Roman" w:cs="Times New Roman"/>
          <w:kern w:val="2"/>
          <w:sz w:val="36"/>
          <w:szCs w:val="28"/>
        </w:rPr>
      </w:pPr>
      <w:r w:rsidRPr="00FA50FC">
        <w:rPr>
          <w:rFonts w:ascii="Times New Roman" w:eastAsia="微软雅黑" w:hAnsi="Times New Roman" w:cs="Times New Roman" w:hint="eastAsia"/>
          <w:kern w:val="2"/>
          <w:sz w:val="36"/>
          <w:szCs w:val="28"/>
        </w:rPr>
        <w:t>问题说明</w:t>
      </w:r>
    </w:p>
    <w:p w:rsidR="008F73B3" w:rsidRDefault="00D41318" w:rsidP="00FA50FC">
      <w:pPr>
        <w:spacing w:line="360" w:lineRule="auto"/>
        <w:rPr>
          <w:rFonts w:ascii="Times New Roman" w:eastAsia="微软雅黑" w:hAnsi="Times New Roman" w:cs="Times New Roman"/>
          <w:sz w:val="21"/>
          <w:szCs w:val="21"/>
        </w:rPr>
      </w:pP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用户在使用</w:t>
      </w:r>
      <w:r w:rsidR="00FA50FC">
        <w:rPr>
          <w:rFonts w:ascii="Times New Roman" w:eastAsia="微软雅黑" w:hAnsi="Times New Roman" w:cs="Times New Roman"/>
          <w:sz w:val="21"/>
          <w:szCs w:val="21"/>
        </w:rPr>
        <w:t>CA</w:t>
      </w:r>
      <w:r w:rsidR="00FA50FC">
        <w:rPr>
          <w:rFonts w:ascii="Times New Roman" w:eastAsia="微软雅黑" w:hAnsi="Times New Roman" w:cs="Times New Roman" w:hint="eastAsia"/>
          <w:sz w:val="21"/>
          <w:szCs w:val="21"/>
        </w:rPr>
        <w:t>审核业务单据时提示：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签名数据检查未通过，无法操作业务请联系（安全）管理员！签名人（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0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），明文信息（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1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），签名结果（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2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），验签返回结果（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3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）</w:t>
      </w:r>
      <w:r w:rsidR="00FA50FC">
        <w:rPr>
          <w:rFonts w:ascii="Times New Roman" w:eastAsia="微软雅黑" w:hAnsi="Times New Roman" w:cs="Times New Roman" w:hint="eastAsia"/>
          <w:sz w:val="21"/>
          <w:szCs w:val="21"/>
        </w:rPr>
        <w:t xml:space="preserve"> </w:t>
      </w:r>
      <w:r w:rsidRPr="00FA50FC">
        <w:rPr>
          <w:rFonts w:ascii="Times New Roman" w:eastAsia="微软雅黑" w:hAnsi="Times New Roman" w:cs="Times New Roman" w:hint="eastAsia"/>
          <w:sz w:val="21"/>
          <w:szCs w:val="21"/>
        </w:rPr>
        <w:t>需要通过获取相关日志文件给天威人员解决问题。</w:t>
      </w:r>
    </w:p>
    <w:p w:rsidR="00FA50FC" w:rsidRPr="00FA50FC" w:rsidRDefault="00FA50FC" w:rsidP="00FA50FC">
      <w:pPr>
        <w:spacing w:line="360" w:lineRule="auto"/>
        <w:rPr>
          <w:rFonts w:ascii="Times New Roman" w:eastAsia="微软雅黑" w:hAnsi="Times New Roman" w:cs="Times New Roman" w:hint="eastAsia"/>
          <w:sz w:val="21"/>
          <w:szCs w:val="21"/>
        </w:rPr>
      </w:pPr>
      <w:r w:rsidRPr="00FA50FC">
        <w:rPr>
          <w:rFonts w:ascii="Times New Roman" w:eastAsia="微软雅黑" w:hAnsi="Times New Roman" w:cs="Times New Roman"/>
          <w:noProof/>
          <w:sz w:val="21"/>
          <w:szCs w:val="21"/>
        </w:rPr>
        <w:drawing>
          <wp:inline distT="0" distB="0" distL="0" distR="0">
            <wp:extent cx="5274310" cy="2854480"/>
            <wp:effectExtent l="0" t="0" r="2540" b="3175"/>
            <wp:docPr id="4" name="图片 4" descr="C:\Users\Lenovo\Documents\Tencent Files\1846989324\Image\Group\_(TJJSL)Q09G80}N874@%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46989324\Image\Group\_(TJJSL)Q09G80}N874@%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B3" w:rsidRPr="00FA50FC" w:rsidRDefault="00D41318">
      <w:pPr>
        <w:pStyle w:val="1"/>
        <w:numPr>
          <w:ilvl w:val="0"/>
          <w:numId w:val="1"/>
        </w:numPr>
        <w:rPr>
          <w:rFonts w:ascii="Times New Roman" w:eastAsia="微软雅黑" w:hAnsi="Times New Roman" w:cs="Times New Roman"/>
          <w:kern w:val="2"/>
          <w:sz w:val="36"/>
          <w:szCs w:val="28"/>
        </w:rPr>
      </w:pPr>
      <w:r w:rsidRPr="00FA50FC">
        <w:rPr>
          <w:rFonts w:ascii="Times New Roman" w:eastAsia="微软雅黑" w:hAnsi="Times New Roman" w:cs="Times New Roman" w:hint="eastAsia"/>
          <w:kern w:val="2"/>
          <w:sz w:val="36"/>
          <w:szCs w:val="28"/>
        </w:rPr>
        <w:t>日志文件获取方式</w:t>
      </w:r>
    </w:p>
    <w:p w:rsidR="008F73B3" w:rsidRDefault="00FA50FC">
      <w:pPr>
        <w:rPr>
          <w:color w:val="000000" w:themeColor="text1"/>
        </w:rPr>
      </w:pPr>
      <w:r>
        <w:rPr>
          <w:rFonts w:hint="eastAsia"/>
        </w:rPr>
        <w:t>2</w:t>
      </w:r>
      <w:r w:rsidR="00D41318">
        <w:rPr>
          <w:rFonts w:hint="eastAsia"/>
        </w:rPr>
        <w:t>.1</w:t>
      </w:r>
      <w:r w:rsidR="00D41318">
        <w:rPr>
          <w:rFonts w:hint="eastAsia"/>
        </w:rPr>
        <w:t>打开金</w:t>
      </w:r>
      <w:proofErr w:type="gramStart"/>
      <w:r w:rsidR="00D41318">
        <w:rPr>
          <w:rFonts w:hint="eastAsia"/>
        </w:rPr>
        <w:t>蝶</w:t>
      </w:r>
      <w:proofErr w:type="gramEnd"/>
      <w:r>
        <w:t>EAS</w:t>
      </w:r>
      <w:r w:rsidR="00D41318">
        <w:rPr>
          <w:rFonts w:hint="eastAsia"/>
        </w:rPr>
        <w:t>财务平台，找到系统平台</w:t>
      </w:r>
      <w:r w:rsidR="00D41318">
        <w:rPr>
          <w:rFonts w:hint="eastAsia"/>
        </w:rPr>
        <w:t>-</w:t>
      </w:r>
      <w:r w:rsidR="00D41318">
        <w:rPr>
          <w:rFonts w:hint="eastAsia"/>
        </w:rPr>
        <w:t>系统工具</w:t>
      </w:r>
      <w:r w:rsidR="00D41318">
        <w:rPr>
          <w:rFonts w:hint="eastAsia"/>
        </w:rPr>
        <w:t>-</w:t>
      </w:r>
      <w:r w:rsidR="00D41318">
        <w:rPr>
          <w:rFonts w:hint="eastAsia"/>
        </w:rPr>
        <w:t>平台工具</w:t>
      </w:r>
      <w:r w:rsidR="00D41318">
        <w:rPr>
          <w:rFonts w:hint="eastAsia"/>
        </w:rPr>
        <w:t>-</w:t>
      </w:r>
      <w:r w:rsidR="00D41318">
        <w:rPr>
          <w:rFonts w:hint="eastAsia"/>
        </w:rPr>
        <w:t>服务工具平台；</w:t>
      </w:r>
    </w:p>
    <w:p w:rsidR="008F73B3" w:rsidRDefault="00D41318">
      <w:r>
        <w:rPr>
          <w:noProof/>
        </w:rPr>
        <w:lastRenderedPageBreak/>
        <w:drawing>
          <wp:inline distT="0" distB="0" distL="0" distR="0">
            <wp:extent cx="5274310" cy="2301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3" w:rsidRDefault="008F73B3">
      <w:pPr>
        <w:rPr>
          <w:rFonts w:hint="eastAsia"/>
        </w:rPr>
      </w:pPr>
    </w:p>
    <w:p w:rsidR="008F73B3" w:rsidRDefault="00D41318">
      <w:r>
        <w:rPr>
          <w:rFonts w:hint="eastAsia"/>
        </w:rPr>
        <w:t>1.2</w:t>
      </w:r>
      <w:r>
        <w:rPr>
          <w:rFonts w:hint="eastAsia"/>
        </w:rPr>
        <w:t>进入服务工具平台后，点击服务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浏览器</w:t>
      </w:r>
      <w:r w:rsidR="00FA50FC">
        <w:rPr>
          <w:rFonts w:hint="eastAsia"/>
        </w:rPr>
        <w:t>，输入管理员密码</w:t>
      </w:r>
      <w:r>
        <w:rPr>
          <w:rFonts w:hint="eastAsia"/>
        </w:rPr>
        <w:t>；</w:t>
      </w:r>
    </w:p>
    <w:p w:rsidR="008F73B3" w:rsidRDefault="00D41318">
      <w:r>
        <w:rPr>
          <w:noProof/>
        </w:rPr>
        <w:drawing>
          <wp:inline distT="0" distB="0" distL="0" distR="0">
            <wp:extent cx="5274310" cy="253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3" w:rsidRDefault="00D41318">
      <w:r>
        <w:rPr>
          <w:rFonts w:hint="eastAsia"/>
        </w:rPr>
        <w:t>1.3</w:t>
      </w:r>
      <w:r>
        <w:rPr>
          <w:rFonts w:hint="eastAsia"/>
        </w:rPr>
        <w:t>打开主目录下的</w:t>
      </w:r>
      <w:r>
        <w:rPr>
          <w:rFonts w:hint="eastAsia"/>
        </w:rPr>
        <w:t>server/profiles/servers1(servers2,servers3...)/logs</w:t>
      </w:r>
      <w:r>
        <w:rPr>
          <w:rFonts w:hint="eastAsia"/>
        </w:rPr>
        <w:t>文件夹（每一个</w:t>
      </w:r>
      <w:r>
        <w:rPr>
          <w:rFonts w:hint="eastAsia"/>
        </w:rPr>
        <w:t>server</w:t>
      </w:r>
      <w:r>
        <w:rPr>
          <w:rFonts w:hint="eastAsia"/>
        </w:rPr>
        <w:t>包含一个</w:t>
      </w:r>
      <w:r w:rsidR="00FA50FC">
        <w:rPr>
          <w:rFonts w:hint="eastAsia"/>
        </w:rPr>
        <w:t>C</w:t>
      </w:r>
      <w:r w:rsidR="00FA50FC">
        <w:t>A</w:t>
      </w:r>
      <w:r>
        <w:rPr>
          <w:rFonts w:hint="eastAsia"/>
        </w:rPr>
        <w:t>日志文件），</w:t>
      </w:r>
      <w:r>
        <w:rPr>
          <w:rFonts w:hint="eastAsia"/>
        </w:rPr>
        <w:t>找到</w:t>
      </w:r>
      <w:r>
        <w:rPr>
          <w:rFonts w:hint="eastAsia"/>
        </w:rPr>
        <w:t>iTrusca_server.log</w:t>
      </w:r>
      <w:r>
        <w:rPr>
          <w:rFonts w:hint="eastAsia"/>
        </w:rPr>
        <w:t>日志文件，点击下载；</w:t>
      </w:r>
    </w:p>
    <w:p w:rsidR="008F73B3" w:rsidRDefault="00D41318">
      <w:r>
        <w:rPr>
          <w:noProof/>
        </w:rPr>
        <w:lastRenderedPageBreak/>
        <w:drawing>
          <wp:inline distT="0" distB="0" distL="0" distR="0">
            <wp:extent cx="5274310" cy="2834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B3" w:rsidRDefault="00D41318">
      <w:r>
        <w:rPr>
          <w:rFonts w:hint="eastAsia"/>
        </w:rPr>
        <w:t>1.4</w:t>
      </w:r>
      <w:r>
        <w:rPr>
          <w:rFonts w:hint="eastAsia"/>
        </w:rPr>
        <w:t>取出</w:t>
      </w:r>
      <w:r>
        <w:rPr>
          <w:rFonts w:hint="eastAsia"/>
        </w:rPr>
        <w:t>ser</w:t>
      </w:r>
      <w:r>
        <w:t>ver1-6</w:t>
      </w:r>
      <w:r>
        <w:rPr>
          <w:rFonts w:hint="eastAsia"/>
        </w:rPr>
        <w:t>所有</w:t>
      </w:r>
      <w:r>
        <w:rPr>
          <w:rFonts w:hint="eastAsia"/>
        </w:rPr>
        <w:t>的</w:t>
      </w:r>
      <w:r>
        <w:t xml:space="preserve">iTrusca_server.log </w:t>
      </w:r>
      <w:r>
        <w:rPr>
          <w:rFonts w:hint="eastAsia"/>
        </w:rPr>
        <w:t>日志文件，打包</w:t>
      </w:r>
      <w:r>
        <w:rPr>
          <w:rFonts w:hint="eastAsia"/>
        </w:rPr>
        <w:t>发送给天威同事黄武</w:t>
      </w:r>
      <w:r w:rsidR="00FA50FC">
        <w:t>QQ</w:t>
      </w:r>
      <w:r>
        <w:t>(358341510)</w:t>
      </w:r>
      <w:r w:rsidR="00FA50FC">
        <w:rPr>
          <w:rFonts w:hint="eastAsia"/>
        </w:rPr>
        <w:t>；电话：17603055812</w:t>
      </w:r>
    </w:p>
    <w:sectPr w:rsidR="008F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98F4CF"/>
    <w:multiLevelType w:val="singleLevel"/>
    <w:tmpl w:val="8298F4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C8F783B"/>
    <w:multiLevelType w:val="singleLevel"/>
    <w:tmpl w:val="4072C596"/>
    <w:lvl w:ilvl="0">
      <w:start w:val="1"/>
      <w:numFmt w:val="decimal"/>
      <w:suff w:val="nothing"/>
      <w:lvlText w:val="%1、"/>
      <w:lvlJc w:val="left"/>
      <w:rPr>
        <w:rFonts w:asciiTheme="minorHAnsi" w:eastAsiaTheme="minorEastAsia" w:hAnsiTheme="minorHAnsi" w:cstheme="minorBidi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16"/>
    <w:rsid w:val="003D115B"/>
    <w:rsid w:val="008F73B3"/>
    <w:rsid w:val="00D41318"/>
    <w:rsid w:val="00FA50FC"/>
    <w:rsid w:val="00FE3C16"/>
    <w:rsid w:val="759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6D02"/>
  <w15:docId w15:val="{2B73F68D-CCB2-45D9-AFEF-B4B818B8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qFormat/>
    <w:rsid w:val="00FA50FC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Book Antiqu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立新</dc:creator>
  <cp:lastModifiedBy>许 立新</cp:lastModifiedBy>
  <cp:revision>4</cp:revision>
  <dcterms:created xsi:type="dcterms:W3CDTF">2019-07-03T06:53:00Z</dcterms:created>
  <dcterms:modified xsi:type="dcterms:W3CDTF">2019-07-04T15:06:00Z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