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0082" w14:textId="77777777" w:rsidR="00122D97" w:rsidRDefault="00122D97">
      <w:pPr>
        <w:adjustRightInd w:val="0"/>
        <w:snapToGrid w:val="0"/>
        <w:spacing w:line="300" w:lineRule="auto"/>
        <w:jc w:val="center"/>
        <w:rPr>
          <w:b/>
          <w:sz w:val="28"/>
          <w:szCs w:val="28"/>
        </w:rPr>
      </w:pPr>
    </w:p>
    <w:p w14:paraId="72416B8B" w14:textId="77777777" w:rsidR="00122D97" w:rsidRDefault="00122D97">
      <w:pPr>
        <w:adjustRightInd w:val="0"/>
        <w:snapToGrid w:val="0"/>
        <w:spacing w:line="300" w:lineRule="auto"/>
        <w:jc w:val="center"/>
        <w:rPr>
          <w:b/>
          <w:sz w:val="28"/>
          <w:szCs w:val="28"/>
        </w:rPr>
      </w:pPr>
    </w:p>
    <w:p w14:paraId="52C7980D" w14:textId="77777777" w:rsidR="00122D97" w:rsidRDefault="00122D97">
      <w:pPr>
        <w:adjustRightInd w:val="0"/>
        <w:snapToGrid w:val="0"/>
        <w:spacing w:line="300" w:lineRule="auto"/>
        <w:jc w:val="center"/>
        <w:rPr>
          <w:b/>
          <w:sz w:val="28"/>
          <w:szCs w:val="28"/>
        </w:rPr>
      </w:pPr>
    </w:p>
    <w:p w14:paraId="4E20FB92" w14:textId="77777777" w:rsidR="00122D97" w:rsidRDefault="00122D97">
      <w:pPr>
        <w:adjustRightInd w:val="0"/>
        <w:snapToGrid w:val="0"/>
        <w:spacing w:line="300" w:lineRule="auto"/>
        <w:jc w:val="center"/>
        <w:rPr>
          <w:b/>
          <w:sz w:val="28"/>
          <w:szCs w:val="28"/>
        </w:rPr>
      </w:pPr>
    </w:p>
    <w:p w14:paraId="625FE980" w14:textId="77777777" w:rsidR="00122D97" w:rsidRDefault="00000000">
      <w:pPr>
        <w:spacing w:line="300" w:lineRule="auto"/>
        <w:jc w:val="center"/>
        <w:rPr>
          <w:sz w:val="21"/>
        </w:rPr>
      </w:pPr>
      <w:bookmarkStart w:id="0" w:name="_Toc8970076"/>
      <w:r>
        <w:rPr>
          <w:noProof/>
          <w:sz w:val="21"/>
        </w:rPr>
        <w:drawing>
          <wp:inline distT="0" distB="0" distL="0" distR="0" wp14:anchorId="20E50A0F" wp14:editId="0DBF98D3">
            <wp:extent cx="229362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93620" cy="419100"/>
                    </a:xfrm>
                    <a:prstGeom prst="rect">
                      <a:avLst/>
                    </a:prstGeom>
                    <a:noFill/>
                    <a:ln>
                      <a:noFill/>
                    </a:ln>
                  </pic:spPr>
                </pic:pic>
              </a:graphicData>
            </a:graphic>
          </wp:inline>
        </w:drawing>
      </w:r>
    </w:p>
    <w:p w14:paraId="148DCF0F" w14:textId="77777777" w:rsidR="00122D97" w:rsidRDefault="00122D97">
      <w:pPr>
        <w:spacing w:line="240" w:lineRule="exact"/>
        <w:ind w:right="1758"/>
        <w:jc w:val="center"/>
        <w:rPr>
          <w:rFonts w:eastAsia="黑体"/>
          <w:b/>
          <w:spacing w:val="20"/>
          <w:w w:val="90"/>
          <w:sz w:val="52"/>
        </w:rPr>
      </w:pPr>
    </w:p>
    <w:p w14:paraId="1F4D3A15" w14:textId="77777777" w:rsidR="00122D97" w:rsidRDefault="00000000">
      <w:pPr>
        <w:spacing w:line="300" w:lineRule="auto"/>
        <w:ind w:right="4"/>
        <w:jc w:val="center"/>
        <w:rPr>
          <w:rFonts w:eastAsia="华文新魏"/>
          <w:b/>
          <w:spacing w:val="20"/>
          <w:w w:val="90"/>
          <w:sz w:val="84"/>
          <w:szCs w:val="84"/>
        </w:rPr>
      </w:pPr>
      <w:r>
        <w:rPr>
          <w:rFonts w:eastAsia="华文新魏" w:hint="eastAsia"/>
          <w:b/>
          <w:spacing w:val="20"/>
          <w:w w:val="90"/>
          <w:sz w:val="84"/>
          <w:szCs w:val="84"/>
        </w:rPr>
        <w:t>课程报告</w:t>
      </w:r>
    </w:p>
    <w:p w14:paraId="70BA03FA" w14:textId="77777777" w:rsidR="00122D97" w:rsidRDefault="00122D97">
      <w:pPr>
        <w:spacing w:line="300" w:lineRule="auto"/>
        <w:jc w:val="center"/>
      </w:pPr>
    </w:p>
    <w:p w14:paraId="2B37918C" w14:textId="77777777" w:rsidR="00122D97" w:rsidRDefault="00122D97">
      <w:pPr>
        <w:spacing w:line="300" w:lineRule="auto"/>
        <w:jc w:val="center"/>
      </w:pPr>
    </w:p>
    <w:p w14:paraId="0DD767ED" w14:textId="77777777" w:rsidR="00122D97" w:rsidRDefault="00000000">
      <w:pPr>
        <w:spacing w:line="300" w:lineRule="auto"/>
        <w:jc w:val="center"/>
      </w:pPr>
      <w:r>
        <w:t xml:space="preserve"> </w:t>
      </w:r>
    </w:p>
    <w:p w14:paraId="1BBAAE31" w14:textId="77777777" w:rsidR="00122D97" w:rsidRDefault="00122D97">
      <w:pPr>
        <w:spacing w:line="300" w:lineRule="auto"/>
        <w:jc w:val="center"/>
        <w:rPr>
          <w:sz w:val="28"/>
        </w:rPr>
      </w:pPr>
    </w:p>
    <w:p w14:paraId="63B93F07" w14:textId="77777777" w:rsidR="00122D97" w:rsidRDefault="00122D97">
      <w:pPr>
        <w:spacing w:line="300" w:lineRule="auto"/>
        <w:rPr>
          <w:sz w:val="28"/>
        </w:rPr>
      </w:pPr>
    </w:p>
    <w:p w14:paraId="0A2F03FA" w14:textId="77777777" w:rsidR="00C36854" w:rsidRDefault="00000000">
      <w:pPr>
        <w:spacing w:line="420" w:lineRule="auto"/>
        <w:ind w:firstLineChars="373" w:firstLine="1343"/>
        <w:rPr>
          <w:rFonts w:eastAsia="黑体"/>
          <w:sz w:val="36"/>
          <w:u w:val="single"/>
        </w:rPr>
      </w:pPr>
      <w:r>
        <w:rPr>
          <w:rFonts w:eastAsia="黑体"/>
          <w:sz w:val="36"/>
        </w:rPr>
        <w:t>题</w:t>
      </w:r>
      <w:r>
        <w:rPr>
          <w:rFonts w:eastAsia="黑体"/>
          <w:sz w:val="36"/>
        </w:rPr>
        <w:t xml:space="preserve"> </w:t>
      </w:r>
      <w:r>
        <w:rPr>
          <w:rFonts w:eastAsia="黑体" w:hint="eastAsia"/>
          <w:sz w:val="36"/>
        </w:rPr>
        <w:t xml:space="preserve">   </w:t>
      </w:r>
      <w:r>
        <w:rPr>
          <w:rFonts w:eastAsia="黑体"/>
          <w:sz w:val="36"/>
        </w:rPr>
        <w:t xml:space="preserve"> </w:t>
      </w:r>
      <w:r>
        <w:rPr>
          <w:rFonts w:eastAsia="黑体"/>
          <w:sz w:val="36"/>
        </w:rPr>
        <w:t>目</w:t>
      </w:r>
      <w:r>
        <w:rPr>
          <w:rFonts w:eastAsia="黑体"/>
          <w:sz w:val="28"/>
        </w:rPr>
        <w:t xml:space="preserve"> </w:t>
      </w:r>
      <w:r w:rsidR="00C36854">
        <w:rPr>
          <w:rFonts w:eastAsia="黑体"/>
          <w:sz w:val="36"/>
          <w:u w:val="single"/>
        </w:rPr>
        <w:t>SELF-SUPERVISED SPEAKER</w:t>
      </w:r>
    </w:p>
    <w:p w14:paraId="5FEFEF4E" w14:textId="67425AB6" w:rsidR="00C36854" w:rsidRDefault="00C36854" w:rsidP="00C36854">
      <w:pPr>
        <w:spacing w:line="420" w:lineRule="auto"/>
        <w:ind w:firstLineChars="900" w:firstLine="3240"/>
        <w:rPr>
          <w:rFonts w:eastAsia="黑体"/>
          <w:sz w:val="36"/>
          <w:u w:val="single"/>
        </w:rPr>
      </w:pPr>
      <w:r>
        <w:rPr>
          <w:rFonts w:eastAsia="黑体"/>
          <w:sz w:val="36"/>
          <w:u w:val="single"/>
        </w:rPr>
        <w:t xml:space="preserve">RECOGNITION WITH </w:t>
      </w:r>
    </w:p>
    <w:p w14:paraId="54B3D658" w14:textId="48B84305" w:rsidR="00122D97" w:rsidRDefault="00C36854" w:rsidP="00C36854">
      <w:pPr>
        <w:spacing w:line="420" w:lineRule="auto"/>
        <w:ind w:left="2017" w:firstLineChars="339" w:firstLine="1220"/>
        <w:rPr>
          <w:rFonts w:eastAsia="黑体"/>
          <w:sz w:val="28"/>
          <w:u w:val="single"/>
        </w:rPr>
      </w:pPr>
      <w:r>
        <w:rPr>
          <w:rFonts w:eastAsia="黑体"/>
          <w:sz w:val="36"/>
          <w:u w:val="single"/>
        </w:rPr>
        <w:t xml:space="preserve">LOSS-GATED LEARNING </w:t>
      </w:r>
    </w:p>
    <w:p w14:paraId="425E93E7" w14:textId="1CAC68D8" w:rsidR="00122D97" w:rsidRDefault="00000000">
      <w:pPr>
        <w:spacing w:line="420" w:lineRule="auto"/>
        <w:ind w:firstLineChars="448" w:firstLine="1344"/>
        <w:rPr>
          <w:rFonts w:eastAsia="黑体"/>
          <w:sz w:val="30"/>
        </w:rPr>
      </w:pPr>
      <w:r>
        <w:rPr>
          <w:rFonts w:eastAsia="黑体"/>
          <w:sz w:val="30"/>
        </w:rPr>
        <w:t>专</w:t>
      </w:r>
      <w:r>
        <w:rPr>
          <w:rFonts w:eastAsia="黑体"/>
          <w:sz w:val="30"/>
        </w:rPr>
        <w:t xml:space="preserve">       </w:t>
      </w:r>
      <w:r>
        <w:rPr>
          <w:rFonts w:eastAsia="黑体"/>
          <w:sz w:val="30"/>
        </w:rPr>
        <w:t>业</w:t>
      </w:r>
      <w:r>
        <w:rPr>
          <w:rFonts w:eastAsia="黑体"/>
          <w:sz w:val="30"/>
        </w:rPr>
        <w:t xml:space="preserve"> </w:t>
      </w:r>
      <w:r>
        <w:rPr>
          <w:rFonts w:eastAsia="黑体"/>
          <w:sz w:val="30"/>
          <w:u w:val="single"/>
        </w:rPr>
        <w:t xml:space="preserve">  </w:t>
      </w:r>
      <w:r w:rsidR="00C36854">
        <w:rPr>
          <w:rFonts w:eastAsia="黑体" w:hint="eastAsia"/>
          <w:sz w:val="30"/>
          <w:u w:val="single"/>
        </w:rPr>
        <w:t>人工智能</w:t>
      </w:r>
      <w:r>
        <w:rPr>
          <w:rFonts w:eastAsia="黑体" w:hint="eastAsia"/>
          <w:sz w:val="30"/>
          <w:u w:val="single"/>
        </w:rPr>
        <w:t xml:space="preserve">          </w:t>
      </w:r>
      <w:r>
        <w:rPr>
          <w:rFonts w:eastAsia="黑体"/>
          <w:sz w:val="30"/>
          <w:u w:val="single"/>
        </w:rPr>
        <w:t xml:space="preserve">    </w:t>
      </w:r>
    </w:p>
    <w:p w14:paraId="415CED98" w14:textId="38CDD410" w:rsidR="00122D97" w:rsidRDefault="00000000">
      <w:pPr>
        <w:tabs>
          <w:tab w:val="left" w:pos="6825"/>
        </w:tabs>
        <w:spacing w:line="420" w:lineRule="auto"/>
        <w:ind w:firstLineChars="448" w:firstLine="1344"/>
        <w:rPr>
          <w:rFonts w:eastAsia="黑体"/>
          <w:sz w:val="30"/>
          <w:u w:val="single"/>
        </w:rPr>
      </w:pPr>
      <w:proofErr w:type="gramStart"/>
      <w:r>
        <w:rPr>
          <w:rFonts w:eastAsia="黑体"/>
          <w:sz w:val="30"/>
        </w:rPr>
        <w:t xml:space="preserve">学　　</w:t>
      </w:r>
      <w:proofErr w:type="gramEnd"/>
      <w:r>
        <w:rPr>
          <w:rFonts w:eastAsia="黑体"/>
          <w:sz w:val="30"/>
        </w:rPr>
        <w:t xml:space="preserve">   </w:t>
      </w:r>
      <w:r>
        <w:rPr>
          <w:rFonts w:eastAsia="黑体"/>
          <w:sz w:val="30"/>
        </w:rPr>
        <w:t>号</w:t>
      </w:r>
      <w:r>
        <w:rPr>
          <w:rFonts w:eastAsia="黑体"/>
          <w:sz w:val="30"/>
        </w:rPr>
        <w:t xml:space="preserve"> </w:t>
      </w:r>
      <w:r>
        <w:rPr>
          <w:rFonts w:eastAsia="黑体"/>
          <w:sz w:val="30"/>
          <w:u w:val="single"/>
        </w:rPr>
        <w:t xml:space="preserve">  </w:t>
      </w:r>
      <w:r w:rsidR="00C36854">
        <w:rPr>
          <w:rFonts w:eastAsia="黑体"/>
          <w:sz w:val="30"/>
          <w:u w:val="single"/>
        </w:rPr>
        <w:t>1190202107</w:t>
      </w:r>
      <w:r>
        <w:rPr>
          <w:rFonts w:eastAsia="黑体" w:hint="eastAsia"/>
          <w:sz w:val="30"/>
          <w:u w:val="single"/>
        </w:rPr>
        <w:t xml:space="preserve">         </w:t>
      </w:r>
      <w:r>
        <w:rPr>
          <w:rFonts w:eastAsia="黑体"/>
          <w:sz w:val="30"/>
          <w:u w:val="single"/>
        </w:rPr>
        <w:t xml:space="preserve">   </w:t>
      </w:r>
    </w:p>
    <w:p w14:paraId="2513B08B" w14:textId="12C223EB" w:rsidR="00122D97" w:rsidRDefault="00000000">
      <w:pPr>
        <w:tabs>
          <w:tab w:val="left" w:pos="6825"/>
        </w:tabs>
        <w:spacing w:line="420" w:lineRule="auto"/>
        <w:ind w:firstLineChars="448" w:firstLine="1344"/>
        <w:rPr>
          <w:rFonts w:eastAsia="黑体"/>
          <w:sz w:val="30"/>
        </w:rPr>
      </w:pPr>
      <w:r>
        <w:rPr>
          <w:rFonts w:eastAsia="黑体" w:hint="eastAsia"/>
          <w:sz w:val="30"/>
        </w:rPr>
        <w:t>班</w:t>
      </w:r>
      <w:r>
        <w:rPr>
          <w:rFonts w:eastAsia="黑体"/>
          <w:sz w:val="30"/>
        </w:rPr>
        <w:t xml:space="preserve">　　</w:t>
      </w:r>
      <w:r>
        <w:rPr>
          <w:rFonts w:eastAsia="黑体"/>
          <w:sz w:val="30"/>
        </w:rPr>
        <w:t xml:space="preserve">   </w:t>
      </w:r>
      <w:r>
        <w:rPr>
          <w:rFonts w:eastAsia="黑体" w:hint="eastAsia"/>
          <w:sz w:val="30"/>
        </w:rPr>
        <w:t>级</w:t>
      </w:r>
      <w:r>
        <w:rPr>
          <w:rFonts w:eastAsia="黑体"/>
          <w:sz w:val="30"/>
        </w:rPr>
        <w:t xml:space="preserve"> </w:t>
      </w:r>
      <w:r>
        <w:rPr>
          <w:rFonts w:eastAsia="黑体"/>
          <w:sz w:val="30"/>
          <w:u w:val="single"/>
        </w:rPr>
        <w:t xml:space="preserve">  </w:t>
      </w:r>
      <w:r w:rsidR="00C36854">
        <w:rPr>
          <w:rFonts w:eastAsia="黑体"/>
          <w:sz w:val="30"/>
          <w:u w:val="single"/>
        </w:rPr>
        <w:t>1903602</w:t>
      </w:r>
      <w:r>
        <w:rPr>
          <w:rFonts w:eastAsia="黑体" w:hint="eastAsia"/>
          <w:sz w:val="30"/>
          <w:u w:val="single"/>
        </w:rPr>
        <w:t xml:space="preserve">        </w:t>
      </w:r>
      <w:r>
        <w:rPr>
          <w:rFonts w:eastAsia="黑体"/>
          <w:sz w:val="30"/>
          <w:u w:val="single"/>
        </w:rPr>
        <w:t xml:space="preserve">       </w:t>
      </w:r>
    </w:p>
    <w:p w14:paraId="7F68938B" w14:textId="5C19FD1A" w:rsidR="00122D97" w:rsidRDefault="00000000">
      <w:pPr>
        <w:tabs>
          <w:tab w:val="left" w:pos="7035"/>
        </w:tabs>
        <w:spacing w:line="420" w:lineRule="auto"/>
        <w:ind w:firstLineChars="448" w:firstLine="1344"/>
        <w:rPr>
          <w:rFonts w:eastAsia="黑体"/>
          <w:sz w:val="30"/>
          <w:u w:val="single"/>
        </w:rPr>
      </w:pPr>
      <w:r>
        <w:rPr>
          <w:rFonts w:eastAsia="黑体" w:hint="eastAsia"/>
          <w:sz w:val="30"/>
        </w:rPr>
        <w:t>姓</w:t>
      </w:r>
      <w:r>
        <w:rPr>
          <w:rFonts w:eastAsia="黑体" w:hint="eastAsia"/>
          <w:sz w:val="30"/>
        </w:rPr>
        <w:t xml:space="preserve">       </w:t>
      </w:r>
      <w:r>
        <w:rPr>
          <w:rFonts w:eastAsia="黑体" w:hint="eastAsia"/>
          <w:sz w:val="30"/>
        </w:rPr>
        <w:t>名</w:t>
      </w:r>
      <w:r>
        <w:rPr>
          <w:rFonts w:eastAsia="黑体"/>
          <w:sz w:val="30"/>
        </w:rPr>
        <w:t xml:space="preserve"> </w:t>
      </w:r>
      <w:r>
        <w:rPr>
          <w:rFonts w:eastAsia="黑体"/>
          <w:sz w:val="30"/>
          <w:u w:val="single"/>
        </w:rPr>
        <w:t xml:space="preserve">  </w:t>
      </w:r>
      <w:r w:rsidR="00C36854">
        <w:rPr>
          <w:rFonts w:eastAsia="黑体" w:hint="eastAsia"/>
          <w:sz w:val="30"/>
          <w:u w:val="single"/>
        </w:rPr>
        <w:t>姚舜宇</w:t>
      </w:r>
      <w:r>
        <w:rPr>
          <w:rFonts w:eastAsia="黑体" w:hint="eastAsia"/>
          <w:sz w:val="30"/>
          <w:u w:val="single"/>
        </w:rPr>
        <w:t xml:space="preserve">          </w:t>
      </w:r>
      <w:r>
        <w:rPr>
          <w:rFonts w:eastAsia="黑体"/>
          <w:sz w:val="30"/>
          <w:u w:val="single"/>
        </w:rPr>
        <w:t xml:space="preserve">      </w:t>
      </w:r>
    </w:p>
    <w:p w14:paraId="69F12D89" w14:textId="72490EC2" w:rsidR="00122D97" w:rsidRDefault="00000000">
      <w:pPr>
        <w:tabs>
          <w:tab w:val="left" w:pos="6825"/>
        </w:tabs>
        <w:spacing w:line="420" w:lineRule="auto"/>
        <w:ind w:firstLineChars="448" w:firstLine="1344"/>
        <w:rPr>
          <w:rFonts w:eastAsia="黑体"/>
          <w:w w:val="90"/>
          <w:sz w:val="28"/>
          <w:u w:val="single"/>
        </w:rPr>
      </w:pPr>
      <w:r>
        <w:rPr>
          <w:rFonts w:eastAsia="黑体" w:hint="eastAsia"/>
          <w:sz w:val="30"/>
        </w:rPr>
        <w:t>报</w:t>
      </w:r>
      <w:r>
        <w:rPr>
          <w:rFonts w:eastAsia="黑体" w:hint="eastAsia"/>
          <w:sz w:val="30"/>
        </w:rPr>
        <w:t xml:space="preserve"> </w:t>
      </w:r>
      <w:r>
        <w:rPr>
          <w:rFonts w:eastAsia="黑体" w:hint="eastAsia"/>
          <w:sz w:val="30"/>
        </w:rPr>
        <w:t>告</w:t>
      </w:r>
      <w:r>
        <w:rPr>
          <w:rFonts w:eastAsia="黑体"/>
          <w:sz w:val="30"/>
        </w:rPr>
        <w:t xml:space="preserve"> </w:t>
      </w:r>
      <w:r>
        <w:rPr>
          <w:rFonts w:eastAsia="黑体"/>
          <w:sz w:val="30"/>
        </w:rPr>
        <w:t>日</w:t>
      </w:r>
      <w:r>
        <w:rPr>
          <w:rFonts w:eastAsia="黑体"/>
          <w:sz w:val="30"/>
        </w:rPr>
        <w:t xml:space="preserve"> </w:t>
      </w:r>
      <w:r>
        <w:rPr>
          <w:rFonts w:eastAsia="黑体"/>
          <w:sz w:val="30"/>
        </w:rPr>
        <w:t>期</w:t>
      </w:r>
      <w:r>
        <w:rPr>
          <w:rFonts w:eastAsia="黑体"/>
          <w:sz w:val="30"/>
        </w:rPr>
        <w:t xml:space="preserve"> </w:t>
      </w:r>
      <w:r>
        <w:rPr>
          <w:rFonts w:eastAsia="黑体"/>
          <w:sz w:val="30"/>
          <w:u w:val="single"/>
        </w:rPr>
        <w:t xml:space="preserve">  </w:t>
      </w:r>
      <w:r w:rsidR="00C36854">
        <w:rPr>
          <w:rFonts w:eastAsia="黑体"/>
          <w:sz w:val="30"/>
          <w:u w:val="single"/>
        </w:rPr>
        <w:t xml:space="preserve">2022.10.4 </w:t>
      </w:r>
      <w:r>
        <w:rPr>
          <w:rFonts w:eastAsia="黑体" w:hint="eastAsia"/>
          <w:sz w:val="30"/>
          <w:u w:val="single"/>
        </w:rPr>
        <w:t xml:space="preserve">         </w:t>
      </w:r>
      <w:r>
        <w:rPr>
          <w:rFonts w:eastAsia="黑体"/>
          <w:sz w:val="30"/>
          <w:u w:val="single"/>
        </w:rPr>
        <w:t xml:space="preserve">    </w:t>
      </w:r>
    </w:p>
    <w:p w14:paraId="646CCC4A" w14:textId="77777777" w:rsidR="00122D97" w:rsidRDefault="00122D97">
      <w:pPr>
        <w:tabs>
          <w:tab w:val="left" w:pos="2730"/>
        </w:tabs>
        <w:spacing w:line="300" w:lineRule="auto"/>
        <w:ind w:right="1340"/>
        <w:jc w:val="center"/>
        <w:rPr>
          <w:sz w:val="28"/>
        </w:rPr>
      </w:pPr>
    </w:p>
    <w:p w14:paraId="3CE625D3" w14:textId="77777777" w:rsidR="00122D97" w:rsidRDefault="00122D97">
      <w:pPr>
        <w:tabs>
          <w:tab w:val="left" w:pos="2730"/>
        </w:tabs>
        <w:spacing w:line="300" w:lineRule="auto"/>
        <w:ind w:right="1340"/>
        <w:jc w:val="center"/>
        <w:rPr>
          <w:sz w:val="28"/>
        </w:rPr>
      </w:pPr>
    </w:p>
    <w:bookmarkEnd w:id="0"/>
    <w:p w14:paraId="7FDC83F2" w14:textId="5D9E7816" w:rsidR="001B4B5B" w:rsidRDefault="001B4B5B" w:rsidP="001B4B5B">
      <w:pPr>
        <w:pStyle w:val="ad"/>
      </w:pPr>
      <w:r>
        <w:rPr>
          <w:rFonts w:hint="eastAsia"/>
        </w:rPr>
        <w:lastRenderedPageBreak/>
        <w:t>论文标题</w:t>
      </w:r>
    </w:p>
    <w:p w14:paraId="6704B07F" w14:textId="60093F4F" w:rsidR="00122D97" w:rsidRPr="001B4B5B" w:rsidRDefault="001B4B5B" w:rsidP="001B4B5B">
      <w:pPr>
        <w:jc w:val="center"/>
        <w:rPr>
          <w:rFonts w:eastAsia="黑体"/>
          <w:b/>
          <w:sz w:val="40"/>
          <w:szCs w:val="40"/>
        </w:rPr>
      </w:pPr>
      <w:r w:rsidRPr="001B4B5B">
        <w:rPr>
          <w:rFonts w:eastAsia="黑体"/>
          <w:b/>
          <w:sz w:val="40"/>
          <w:szCs w:val="40"/>
        </w:rPr>
        <w:t>Self-supervised speaker recognition with loss-gated learning</w:t>
      </w:r>
    </w:p>
    <w:p w14:paraId="5DCEB51B" w14:textId="77777777" w:rsidR="001B4B5B" w:rsidRPr="001B4B5B" w:rsidRDefault="001B4B5B" w:rsidP="001B4B5B">
      <w:pPr>
        <w:jc w:val="center"/>
        <w:rPr>
          <w:rFonts w:ascii="黑体" w:eastAsia="黑体"/>
          <w:b/>
          <w:sz w:val="32"/>
          <w:szCs w:val="32"/>
        </w:rPr>
      </w:pPr>
    </w:p>
    <w:p w14:paraId="5F5CF558" w14:textId="3B63437F" w:rsidR="00122D97" w:rsidRPr="001B4B5B" w:rsidRDefault="001B4B5B">
      <w:pPr>
        <w:rPr>
          <w:rFonts w:ascii="黑体" w:eastAsia="黑体"/>
          <w:b/>
          <w:sz w:val="28"/>
          <w:szCs w:val="28"/>
        </w:rPr>
      </w:pPr>
      <w:r w:rsidRPr="001B4B5B">
        <w:rPr>
          <w:rFonts w:ascii="黑体" w:eastAsia="黑体" w:hint="eastAsia"/>
          <w:b/>
          <w:sz w:val="28"/>
          <w:szCs w:val="28"/>
        </w:rPr>
        <w:t>作者单位：</w:t>
      </w:r>
      <w:r w:rsidRPr="001B4B5B">
        <w:rPr>
          <w:rFonts w:eastAsia="黑体"/>
          <w:b/>
          <w:sz w:val="28"/>
          <w:szCs w:val="28"/>
        </w:rPr>
        <w:t>NUS</w:t>
      </w:r>
      <w:r w:rsidRPr="001B4B5B">
        <w:rPr>
          <w:rFonts w:eastAsia="黑体"/>
          <w:b/>
          <w:sz w:val="28"/>
          <w:szCs w:val="28"/>
        </w:rPr>
        <w:t>，</w:t>
      </w:r>
      <w:r w:rsidRPr="001B4B5B">
        <w:rPr>
          <w:rFonts w:eastAsia="黑体"/>
          <w:b/>
          <w:sz w:val="28"/>
          <w:szCs w:val="28"/>
        </w:rPr>
        <w:t>A*STAR</w:t>
      </w:r>
      <w:r w:rsidRPr="001B4B5B">
        <w:rPr>
          <w:rFonts w:eastAsia="黑体"/>
          <w:b/>
          <w:sz w:val="28"/>
          <w:szCs w:val="28"/>
        </w:rPr>
        <w:t>，</w:t>
      </w:r>
      <w:proofErr w:type="spellStart"/>
      <w:r w:rsidRPr="001B4B5B">
        <w:rPr>
          <w:rFonts w:eastAsia="黑体"/>
          <w:b/>
          <w:sz w:val="28"/>
          <w:szCs w:val="28"/>
        </w:rPr>
        <w:t>Fortemedia</w:t>
      </w:r>
      <w:proofErr w:type="spellEnd"/>
      <w:r w:rsidRPr="001B4B5B">
        <w:rPr>
          <w:rFonts w:eastAsia="黑体"/>
          <w:b/>
          <w:sz w:val="28"/>
          <w:szCs w:val="28"/>
        </w:rPr>
        <w:t xml:space="preserve"> Singapore</w:t>
      </w:r>
      <w:r w:rsidRPr="001B4B5B">
        <w:rPr>
          <w:rFonts w:eastAsia="黑体"/>
          <w:b/>
          <w:sz w:val="28"/>
          <w:szCs w:val="28"/>
        </w:rPr>
        <w:t>，</w:t>
      </w:r>
      <w:r w:rsidRPr="001B4B5B">
        <w:rPr>
          <w:rFonts w:eastAsia="黑体"/>
          <w:b/>
          <w:sz w:val="28"/>
          <w:szCs w:val="28"/>
        </w:rPr>
        <w:t>UEF</w:t>
      </w:r>
      <w:r w:rsidRPr="001B4B5B">
        <w:rPr>
          <w:rFonts w:eastAsia="黑体"/>
          <w:b/>
          <w:sz w:val="28"/>
          <w:szCs w:val="28"/>
        </w:rPr>
        <w:t>，</w:t>
      </w:r>
      <w:r w:rsidRPr="001B4B5B">
        <w:rPr>
          <w:rFonts w:eastAsia="黑体"/>
          <w:b/>
          <w:sz w:val="28"/>
          <w:szCs w:val="28"/>
        </w:rPr>
        <w:t>CUHK-</w:t>
      </w:r>
      <w:proofErr w:type="spellStart"/>
      <w:r w:rsidRPr="001B4B5B">
        <w:rPr>
          <w:rFonts w:eastAsia="黑体"/>
          <w:b/>
          <w:sz w:val="28"/>
          <w:szCs w:val="28"/>
        </w:rPr>
        <w:t>ShenZhen</w:t>
      </w:r>
      <w:proofErr w:type="spellEnd"/>
    </w:p>
    <w:p w14:paraId="476AF977" w14:textId="40D26360" w:rsidR="001B4B5B" w:rsidRDefault="001B4B5B" w:rsidP="001B4B5B">
      <w:pPr>
        <w:pStyle w:val="1"/>
      </w:pPr>
      <w:r>
        <w:rPr>
          <w:rFonts w:hint="eastAsia"/>
        </w:rPr>
        <w:t>摘要</w:t>
      </w:r>
    </w:p>
    <w:p w14:paraId="623B41CC" w14:textId="334D1285" w:rsidR="001B4B5B" w:rsidRDefault="00B662E3" w:rsidP="00206646">
      <w:pPr>
        <w:ind w:firstLine="420"/>
      </w:pPr>
      <w:r>
        <w:rPr>
          <w:rFonts w:hint="eastAsia"/>
        </w:rPr>
        <w:t>在自监督学习的说话人识别中，伪标签作为监督信号有很大的作用。但由于伪标签的不可靠性，用于说话人识别的模型往往无法总是从伪标签中学习到有用的信息。在本工作中，作者观察到说话人识别网络对于可靠标签数据的建模比不可靠标签要更快速。这个猜想促使作者提出一个门限学习（</w:t>
      </w:r>
      <w:r>
        <w:rPr>
          <w:rFonts w:hint="eastAsia"/>
        </w:rPr>
        <w:t>L</w:t>
      </w:r>
      <w:r>
        <w:t>GL</w:t>
      </w:r>
      <w:r>
        <w:rPr>
          <w:rFonts w:hint="eastAsia"/>
        </w:rPr>
        <w:t>）机制，用于在网络的训练中依据模型对数据的拟合能力来确定标签的可靠性。通过</w:t>
      </w:r>
      <w:r>
        <w:t>LGL</w:t>
      </w:r>
      <w:r>
        <w:rPr>
          <w:rFonts w:hint="eastAsia"/>
        </w:rPr>
        <w:t>机制，作者提出的说话人识别模型获得了</w:t>
      </w:r>
      <w:r>
        <w:rPr>
          <w:rFonts w:hint="eastAsia"/>
        </w:rPr>
        <w:t>4</w:t>
      </w:r>
      <w:r>
        <w:t>6.3%</w:t>
      </w:r>
      <w:r>
        <w:rPr>
          <w:rFonts w:hint="eastAsia"/>
        </w:rPr>
        <w:t>的性能提升。更多的实验表明，</w:t>
      </w:r>
      <w:r w:rsidR="00206646">
        <w:rPr>
          <w:rFonts w:hint="eastAsia"/>
        </w:rPr>
        <w:t>该</w:t>
      </w:r>
      <w:r>
        <w:rPr>
          <w:rFonts w:hint="eastAsia"/>
        </w:rPr>
        <w:t>方法在</w:t>
      </w:r>
      <w:r w:rsidR="00206646">
        <w:rPr>
          <w:rFonts w:hint="eastAsia"/>
        </w:rPr>
        <w:t>V</w:t>
      </w:r>
      <w:r w:rsidR="00206646">
        <w:t>oxCeleb1</w:t>
      </w:r>
      <w:r w:rsidR="00206646">
        <w:rPr>
          <w:rFonts w:hint="eastAsia"/>
        </w:rPr>
        <w:t>和</w:t>
      </w:r>
      <w:r>
        <w:rPr>
          <w:rFonts w:hint="eastAsia"/>
        </w:rPr>
        <w:t>V</w:t>
      </w:r>
      <w:r>
        <w:t>oxCeleb2</w:t>
      </w:r>
      <w:r w:rsidR="00206646">
        <w:rPr>
          <w:rFonts w:hint="eastAsia"/>
        </w:rPr>
        <w:t>数据</w:t>
      </w:r>
      <w:proofErr w:type="gramStart"/>
      <w:r w:rsidR="00206646">
        <w:rPr>
          <w:rFonts w:hint="eastAsia"/>
        </w:rPr>
        <w:t>集取得</w:t>
      </w:r>
      <w:proofErr w:type="gramEnd"/>
      <w:r w:rsidR="00206646">
        <w:rPr>
          <w:rFonts w:hint="eastAsia"/>
        </w:rPr>
        <w:t>了很好的性能。</w:t>
      </w:r>
    </w:p>
    <w:p w14:paraId="2ECC5527" w14:textId="77777777" w:rsidR="00206646" w:rsidRDefault="00206646" w:rsidP="00206646">
      <w:pPr>
        <w:ind w:firstLine="420"/>
      </w:pPr>
    </w:p>
    <w:p w14:paraId="68590338" w14:textId="16F04783" w:rsidR="00206646" w:rsidRDefault="00206646" w:rsidP="001B4B5B">
      <w:r w:rsidRPr="00206646">
        <w:rPr>
          <w:rFonts w:hint="eastAsia"/>
          <w:b/>
          <w:bCs/>
        </w:rPr>
        <w:t>关键词：</w:t>
      </w:r>
      <w:proofErr w:type="gramStart"/>
      <w:r>
        <w:rPr>
          <w:rFonts w:hint="eastAsia"/>
        </w:rPr>
        <w:t>自监督</w:t>
      </w:r>
      <w:proofErr w:type="gramEnd"/>
      <w:r>
        <w:rPr>
          <w:rFonts w:hint="eastAsia"/>
        </w:rPr>
        <w:t>说话人识别，伪标签选择，门限学习</w:t>
      </w:r>
    </w:p>
    <w:p w14:paraId="4FBD0600" w14:textId="75799E93" w:rsidR="001B4B5B" w:rsidRDefault="001B4B5B" w:rsidP="001B4B5B">
      <w:pPr>
        <w:pStyle w:val="1"/>
      </w:pPr>
      <w:r>
        <w:rPr>
          <w:rFonts w:hint="eastAsia"/>
        </w:rPr>
        <w:t>介绍</w:t>
      </w:r>
    </w:p>
    <w:p w14:paraId="55C563B7" w14:textId="5FB5D29F" w:rsidR="001B4B5B" w:rsidRDefault="00A253B3" w:rsidP="00A253B3">
      <w:pPr>
        <w:ind w:firstLine="420"/>
      </w:pPr>
      <w:r>
        <w:rPr>
          <w:rFonts w:hint="eastAsia"/>
        </w:rPr>
        <w:t>说话人识别的目标是从说话声音来识别人。近年以来，说话人识别模型往往通过监督学习来训练，并且取得了很好的性能。然而，这些方法通常需要大量人工标注的数据来训练，这些数据的代价非常昂贵。自监督学习不需要数据标签既可以训练，可以节省大量的标注成本，利用海量的无标签数据。</w:t>
      </w:r>
    </w:p>
    <w:p w14:paraId="5D5DFBB8" w14:textId="0396CBD7" w:rsidR="00A253B3" w:rsidRDefault="00A253B3" w:rsidP="00A253B3">
      <w:pPr>
        <w:ind w:firstLine="420"/>
      </w:pPr>
      <w:r>
        <w:rPr>
          <w:rFonts w:hint="eastAsia"/>
        </w:rPr>
        <w:t>目前的</w:t>
      </w:r>
      <w:proofErr w:type="gramStart"/>
      <w:r>
        <w:rPr>
          <w:rFonts w:hint="eastAsia"/>
        </w:rPr>
        <w:t>自监督</w:t>
      </w:r>
      <w:proofErr w:type="gramEnd"/>
      <w:r>
        <w:rPr>
          <w:rFonts w:hint="eastAsia"/>
        </w:rPr>
        <w:t>说话人识别的</w:t>
      </w:r>
      <w:r>
        <w:rPr>
          <w:rFonts w:hint="eastAsia"/>
        </w:rPr>
        <w:t>S</w:t>
      </w:r>
      <w:r>
        <w:t>OTA</w:t>
      </w:r>
      <w:r>
        <w:rPr>
          <w:rFonts w:hint="eastAsia"/>
        </w:rPr>
        <w:t>方法由两个阶段组成。在阶段</w:t>
      </w:r>
      <w:proofErr w:type="gramStart"/>
      <w:r>
        <w:rPr>
          <w:rFonts w:hint="eastAsia"/>
        </w:rPr>
        <w:t>一</w:t>
      </w:r>
      <w:proofErr w:type="gramEnd"/>
      <w:r>
        <w:rPr>
          <w:rFonts w:hint="eastAsia"/>
        </w:rPr>
        <w:t>，我们使用对比学习的方法如</w:t>
      </w:r>
      <w:proofErr w:type="spellStart"/>
      <w:r>
        <w:rPr>
          <w:rFonts w:hint="eastAsia"/>
        </w:rPr>
        <w:t>S</w:t>
      </w:r>
      <w:r>
        <w:t>imCLR</w:t>
      </w:r>
      <w:proofErr w:type="spellEnd"/>
      <w:r>
        <w:rPr>
          <w:rFonts w:hint="eastAsia"/>
        </w:rPr>
        <w:t>，</w:t>
      </w:r>
      <w:proofErr w:type="spellStart"/>
      <w:r>
        <w:rPr>
          <w:rFonts w:hint="eastAsia"/>
        </w:rPr>
        <w:t>Mo</w:t>
      </w:r>
      <w:r>
        <w:t>Co</w:t>
      </w:r>
      <w:proofErr w:type="spellEnd"/>
      <w:r>
        <w:rPr>
          <w:rFonts w:hint="eastAsia"/>
        </w:rPr>
        <w:t>，来让说话人编码器学习到有意义的语音表示。与此同时，一些损失函数会用于设定对比标签并且优化编码器。然而，由于缺乏说话人身份信息，阶段</w:t>
      </w:r>
      <w:proofErr w:type="gramStart"/>
      <w:r>
        <w:rPr>
          <w:rFonts w:hint="eastAsia"/>
        </w:rPr>
        <w:t>一</w:t>
      </w:r>
      <w:proofErr w:type="gramEnd"/>
      <w:r>
        <w:rPr>
          <w:rFonts w:hint="eastAsia"/>
        </w:rPr>
        <w:t>的性能非常有限。近期，可以迭代的阶段</w:t>
      </w:r>
      <w:proofErr w:type="gramStart"/>
      <w:r>
        <w:rPr>
          <w:rFonts w:hint="eastAsia"/>
        </w:rPr>
        <w:t>二用于</w:t>
      </w:r>
      <w:proofErr w:type="gramEnd"/>
      <w:r>
        <w:rPr>
          <w:rFonts w:hint="eastAsia"/>
        </w:rPr>
        <w:t>缓解这个问题。在这里，对于每一个话语段，使用聚类算法来生成伪标签。有了伪标签，网络就可以</w:t>
      </w:r>
      <w:proofErr w:type="gramStart"/>
      <w:r>
        <w:rPr>
          <w:rFonts w:hint="eastAsia"/>
        </w:rPr>
        <w:t>用监督</w:t>
      </w:r>
      <w:proofErr w:type="gramEnd"/>
      <w:r>
        <w:rPr>
          <w:rFonts w:hint="eastAsia"/>
        </w:rPr>
        <w:t>的模式来训练一个分类器。为了提升说话人编码器的效果，这个过程可以重复多次。</w:t>
      </w:r>
    </w:p>
    <w:p w14:paraId="4B16AF4D" w14:textId="37BA1484" w:rsidR="0072203A" w:rsidRDefault="0072203A" w:rsidP="00A253B3">
      <w:pPr>
        <w:ind w:firstLine="420"/>
      </w:pPr>
      <w:r>
        <w:rPr>
          <w:rFonts w:hint="eastAsia"/>
        </w:rPr>
        <w:t>目前的</w:t>
      </w:r>
      <w:r>
        <w:rPr>
          <w:rFonts w:hint="eastAsia"/>
        </w:rPr>
        <w:t>S</w:t>
      </w:r>
      <w:r>
        <w:t>OTA</w:t>
      </w:r>
      <w:r>
        <w:rPr>
          <w:rFonts w:hint="eastAsia"/>
        </w:rPr>
        <w:t>方法把伪标签用于全监督的分类，因此，阶段二中分类的质量会决定</w:t>
      </w:r>
      <w:proofErr w:type="gramStart"/>
      <w:r>
        <w:rPr>
          <w:rFonts w:hint="eastAsia"/>
        </w:rPr>
        <w:t>自监督</w:t>
      </w:r>
      <w:proofErr w:type="gramEnd"/>
      <w:r>
        <w:rPr>
          <w:rFonts w:hint="eastAsia"/>
        </w:rPr>
        <w:t>说话人识别的性能上限。通常，伪标签中包含很多不可靠的信息，这些错误标签会影响编码器的性能，这也强调了有效并可靠地选取伪标签的重要性，这也与标签平滑类似。</w:t>
      </w:r>
    </w:p>
    <w:p w14:paraId="78B1D528" w14:textId="29B0D6EA" w:rsidR="00B620F9" w:rsidRDefault="00035844" w:rsidP="00A253B3">
      <w:pPr>
        <w:ind w:firstLine="420"/>
      </w:pPr>
      <w:r>
        <w:rPr>
          <w:rFonts w:hint="eastAsia"/>
        </w:rPr>
        <w:lastRenderedPageBreak/>
        <w:t>在本工作中，作者假设神经网络对有可靠标签的数据建模要比那些标签不可靠的数据要更快。具体的，</w:t>
      </w:r>
      <w:r w:rsidR="0050192F">
        <w:rPr>
          <w:rFonts w:hint="eastAsia"/>
        </w:rPr>
        <w:t>考虑某一时刻的一个话语段，当它和伪标签的损失较小时，可以认为伪标签是可靠的，否则不可靠。作者设计了一个小实验来验证这个假设。为此，作者提出了文献学习</w:t>
      </w:r>
      <w:r w:rsidR="0050192F">
        <w:rPr>
          <w:rFonts w:hint="eastAsia"/>
        </w:rPr>
        <w:t>L</w:t>
      </w:r>
      <w:r w:rsidR="0050192F">
        <w:t>GL</w:t>
      </w:r>
      <w:r w:rsidR="0050192F">
        <w:rPr>
          <w:rFonts w:hint="eastAsia"/>
        </w:rPr>
        <w:t>策略来选择有可靠伪标签的数据，具体来说，用一个阈值来区分损失，表示数据的可靠性，只有可靠的数据才能用于更新网络。总的来说，贡献可以总结为：</w:t>
      </w:r>
    </w:p>
    <w:p w14:paraId="0031851C" w14:textId="7DDA8CE4" w:rsidR="0050192F" w:rsidRDefault="0050192F" w:rsidP="0029732C">
      <w:pPr>
        <w:pStyle w:val="af5"/>
        <w:numPr>
          <w:ilvl w:val="0"/>
          <w:numId w:val="1"/>
        </w:numPr>
        <w:ind w:firstLineChars="0"/>
      </w:pPr>
      <w:r>
        <w:rPr>
          <w:rFonts w:hint="eastAsia"/>
        </w:rPr>
        <w:t>在自监督学习中，作者确认了神经网络对有可靠标签的数据比不可靠标签的数拟合地更快。</w:t>
      </w:r>
    </w:p>
    <w:p w14:paraId="445BFD71" w14:textId="77033AF9" w:rsidR="0050192F" w:rsidRDefault="0029732C" w:rsidP="0029732C">
      <w:pPr>
        <w:pStyle w:val="af5"/>
        <w:numPr>
          <w:ilvl w:val="0"/>
          <w:numId w:val="1"/>
        </w:numPr>
        <w:ind w:firstLineChars="0"/>
      </w:pPr>
      <w:r>
        <w:rPr>
          <w:rFonts w:hint="eastAsia"/>
        </w:rPr>
        <w:t>基于此发现，作者提出门限学习</w:t>
      </w:r>
      <w:r>
        <w:rPr>
          <w:rFonts w:hint="eastAsia"/>
        </w:rPr>
        <w:t>L</w:t>
      </w:r>
      <w:r>
        <w:t>GL</w:t>
      </w:r>
      <w:r>
        <w:rPr>
          <w:rFonts w:hint="eastAsia"/>
        </w:rPr>
        <w:t>策略来有效选取有可靠标签的数据。</w:t>
      </w:r>
    </w:p>
    <w:p w14:paraId="611C50E0" w14:textId="206951A5" w:rsidR="001B4B5B" w:rsidRDefault="001B4B5B" w:rsidP="001B4B5B">
      <w:pPr>
        <w:pStyle w:val="1"/>
      </w:pPr>
      <w:r>
        <w:rPr>
          <w:rFonts w:hint="eastAsia"/>
        </w:rPr>
        <w:t>基线工作</w:t>
      </w:r>
    </w:p>
    <w:p w14:paraId="24E4AE7E" w14:textId="41FFF998" w:rsidR="0029732C" w:rsidRDefault="0029732C" w:rsidP="0029732C">
      <w:pPr>
        <w:ind w:firstLine="420"/>
      </w:pPr>
      <w:r>
        <w:rPr>
          <w:rFonts w:hint="eastAsia"/>
        </w:rPr>
        <w:t>在这里作者描述了基线的两阶段结构。如下图所示，说话人编码器用对比学习来训练，然后通过聚类并且先努力一个分类网络来得到伪标签。</w:t>
      </w:r>
    </w:p>
    <w:p w14:paraId="47285FF6" w14:textId="14171769" w:rsidR="0029732C" w:rsidRDefault="0029732C" w:rsidP="0029732C">
      <w:pPr>
        <w:jc w:val="center"/>
      </w:pPr>
      <w:r>
        <w:rPr>
          <w:noProof/>
        </w:rPr>
        <w:drawing>
          <wp:inline distT="0" distB="0" distL="0" distR="0" wp14:anchorId="7CC940C5" wp14:editId="7D477A6D">
            <wp:extent cx="5400675" cy="211010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110105"/>
                    </a:xfrm>
                    <a:prstGeom prst="rect">
                      <a:avLst/>
                    </a:prstGeom>
                  </pic:spPr>
                </pic:pic>
              </a:graphicData>
            </a:graphic>
          </wp:inline>
        </w:drawing>
      </w:r>
    </w:p>
    <w:p w14:paraId="54E9CCCB" w14:textId="75638160" w:rsidR="0029732C" w:rsidRDefault="002E47E0" w:rsidP="002E47E0">
      <w:pPr>
        <w:pStyle w:val="2"/>
      </w:pPr>
      <w:r>
        <w:rPr>
          <w:rFonts w:hint="eastAsia"/>
        </w:rPr>
        <w:t>阶段</w:t>
      </w:r>
      <w:proofErr w:type="gramStart"/>
      <w:r>
        <w:rPr>
          <w:rFonts w:hint="eastAsia"/>
        </w:rPr>
        <w:t>一</w:t>
      </w:r>
      <w:proofErr w:type="gramEnd"/>
      <w:r w:rsidR="00133791">
        <w:rPr>
          <w:rFonts w:hint="eastAsia"/>
        </w:rPr>
        <w:t>：对比学习</w:t>
      </w:r>
    </w:p>
    <w:p w14:paraId="05673BBC" w14:textId="1C1716BD" w:rsidR="00133791" w:rsidRDefault="00133791" w:rsidP="006D40EF">
      <w:pPr>
        <w:ind w:firstLine="420"/>
      </w:pPr>
      <w:proofErr w:type="gramStart"/>
      <w:r>
        <w:rPr>
          <w:rFonts w:hint="eastAsia"/>
        </w:rPr>
        <w:t>在阶段</w:t>
      </w:r>
      <w:proofErr w:type="gramEnd"/>
      <w:r>
        <w:rPr>
          <w:rFonts w:hint="eastAsia"/>
        </w:rPr>
        <w:t>一中，作者根据对比学习设计了一个</w:t>
      </w:r>
      <w:proofErr w:type="gramStart"/>
      <w:r>
        <w:rPr>
          <w:rFonts w:hint="eastAsia"/>
        </w:rPr>
        <w:t>自监督的预训练</w:t>
      </w:r>
      <w:proofErr w:type="gramEnd"/>
      <w:r>
        <w:rPr>
          <w:rFonts w:hint="eastAsia"/>
        </w:rPr>
        <w:t>任务。在每个批次中，随机选取</w:t>
      </w:r>
      <w:r>
        <w:rPr>
          <w:rFonts w:hint="eastAsia"/>
        </w:rPr>
        <w:t>N</w:t>
      </w:r>
      <w:proofErr w:type="gramStart"/>
      <w:r>
        <w:rPr>
          <w:rFonts w:hint="eastAsia"/>
        </w:rPr>
        <w:t>个</w:t>
      </w:r>
      <w:proofErr w:type="gramEnd"/>
      <w:r>
        <w:rPr>
          <w:rFonts w:hint="eastAsia"/>
        </w:rPr>
        <w:t>无标签的话语段</w:t>
      </w:r>
      <w:r w:rsidRPr="00133791">
        <w:rPr>
          <w:position w:val="-10"/>
        </w:rPr>
        <w:object w:dxaOrig="1267" w:dyaOrig="321" w14:anchorId="1D1E0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25pt;height:16.25pt" o:ole="">
            <v:imagedata r:id="rId10" o:title=""/>
          </v:shape>
          <o:OLEObject Type="Embed" ProgID="Equation.AxMath" ShapeID="_x0000_i1025" DrawAspect="Content" ObjectID="_1726554752" r:id="rId11"/>
        </w:object>
      </w:r>
      <w:r>
        <w:rPr>
          <w:rFonts w:hint="eastAsia"/>
        </w:rPr>
        <w:t>，如上图，随机考虑话语段</w:t>
      </w:r>
      <w:r w:rsidRPr="00133791">
        <w:rPr>
          <w:position w:val="-10"/>
        </w:rPr>
        <w:object w:dxaOrig="236" w:dyaOrig="321" w14:anchorId="35017073">
          <v:shape id="_x0000_i1026" type="#_x0000_t75" style="width:11.65pt;height:16.25pt" o:ole="">
            <v:imagedata r:id="rId12" o:title=""/>
          </v:shape>
          <o:OLEObject Type="Embed" ProgID="Equation.AxMath" ShapeID="_x0000_i1026" DrawAspect="Content" ObjectID="_1726554753" r:id="rId13"/>
        </w:object>
      </w:r>
      <w:r>
        <w:rPr>
          <w:rFonts w:hint="eastAsia"/>
        </w:rPr>
        <w:t>的两个不重合的相同长度的子语段</w:t>
      </w:r>
      <w:r w:rsidRPr="00133791">
        <w:rPr>
          <w:position w:val="-10"/>
        </w:rPr>
        <w:object w:dxaOrig="829" w:dyaOrig="321" w14:anchorId="06FC2C6E">
          <v:shape id="_x0000_i1027" type="#_x0000_t75" style="width:41.6pt;height:16.25pt" o:ole="">
            <v:imagedata r:id="rId14" o:title=""/>
          </v:shape>
          <o:OLEObject Type="Embed" ProgID="Equation.AxMath" ShapeID="_x0000_i1027" DrawAspect="Content" ObjectID="_1726554754" r:id="rId15"/>
        </w:object>
      </w:r>
      <w:r>
        <w:rPr>
          <w:rFonts w:hint="eastAsia"/>
        </w:rPr>
        <w:t>。然后使用随机噪声增强得到</w:t>
      </w:r>
      <w:r w:rsidRPr="00133791">
        <w:rPr>
          <w:position w:val="-10"/>
        </w:rPr>
        <w:object w:dxaOrig="829" w:dyaOrig="322" w14:anchorId="138BF57C">
          <v:shape id="_x0000_i1028" type="#_x0000_t75" style="width:41.6pt;height:16.25pt" o:ole="">
            <v:imagedata r:id="rId16" o:title=""/>
          </v:shape>
          <o:OLEObject Type="Embed" ProgID="Equation.AxMath" ShapeID="_x0000_i1028" DrawAspect="Content" ObjectID="_1726554755" r:id="rId17"/>
        </w:object>
      </w:r>
      <w:r>
        <w:rPr>
          <w:rFonts w:hint="eastAsia"/>
        </w:rPr>
        <w:t>。然后送入说话人编码器</w:t>
      </w:r>
      <w:r w:rsidRPr="00133791">
        <w:rPr>
          <w:position w:val="-11"/>
        </w:rPr>
        <w:object w:dxaOrig="454" w:dyaOrig="333" w14:anchorId="7194AC24">
          <v:shape id="_x0000_i1029" type="#_x0000_t75" style="width:22.9pt;height:16.65pt" o:ole="">
            <v:imagedata r:id="rId18" o:title=""/>
          </v:shape>
          <o:OLEObject Type="Embed" ProgID="Equation.AxMath" ShapeID="_x0000_i1029" DrawAspect="Content" ObjectID="_1726554756" r:id="rId19"/>
        </w:object>
      </w:r>
      <w:r>
        <w:rPr>
          <w:rFonts w:hint="eastAsia"/>
        </w:rPr>
        <w:t>来得到语音编码</w:t>
      </w:r>
      <w:r w:rsidRPr="00133791">
        <w:rPr>
          <w:position w:val="-11"/>
        </w:rPr>
        <w:object w:dxaOrig="1246" w:dyaOrig="336" w14:anchorId="16A04275">
          <v:shape id="_x0000_i1030" type="#_x0000_t75" style="width:62.45pt;height:16.65pt" o:ole="">
            <v:imagedata r:id="rId20" o:title=""/>
          </v:shape>
          <o:OLEObject Type="Embed" ProgID="Equation.AxMath" ShapeID="_x0000_i1030" DrawAspect="Content" ObjectID="_1726554757" r:id="rId21"/>
        </w:object>
      </w:r>
      <w:r>
        <w:rPr>
          <w:rFonts w:hint="eastAsia"/>
        </w:rPr>
        <w:t>，这里</w:t>
      </w:r>
      <w:r w:rsidRPr="00133791">
        <w:rPr>
          <w:position w:val="-11"/>
        </w:rPr>
        <w:object w:dxaOrig="1367" w:dyaOrig="333" w14:anchorId="74AF9070">
          <v:shape id="_x0000_i1031" type="#_x0000_t75" style="width:68.25pt;height:16.65pt" o:ole="">
            <v:imagedata r:id="rId22" o:title=""/>
          </v:shape>
          <o:OLEObject Type="Embed" ProgID="Equation.AxMath" ShapeID="_x0000_i1031" DrawAspect="Content" ObjectID="_1726554758" r:id="rId23"/>
        </w:object>
      </w:r>
      <w:r>
        <w:rPr>
          <w:rFonts w:hint="eastAsia"/>
        </w:rPr>
        <w:t>，</w:t>
      </w:r>
      <w:r w:rsidR="006D40EF" w:rsidRPr="006D40EF">
        <w:rPr>
          <w:position w:val="-11"/>
        </w:rPr>
        <w:object w:dxaOrig="992" w:dyaOrig="333" w14:anchorId="370F43D8">
          <v:shape id="_x0000_i1032" type="#_x0000_t75" style="width:49.55pt;height:16.65pt" o:ole="">
            <v:imagedata r:id="rId24" o:title=""/>
          </v:shape>
          <o:OLEObject Type="Embed" ProgID="Equation.AxMath" ShapeID="_x0000_i1032" DrawAspect="Content" ObjectID="_1726554759" r:id="rId25"/>
        </w:object>
      </w:r>
      <w:r w:rsidR="006D40EF">
        <w:rPr>
          <w:rFonts w:hint="eastAsia"/>
        </w:rPr>
        <w:t>。这里假设每个话语段里面只有一个说话人，所以从一个话语段里面分出的两个子</w:t>
      </w:r>
      <w:proofErr w:type="gramStart"/>
      <w:r w:rsidR="006D40EF">
        <w:rPr>
          <w:rFonts w:hint="eastAsia"/>
        </w:rPr>
        <w:t>段可以</w:t>
      </w:r>
      <w:proofErr w:type="gramEnd"/>
      <w:r w:rsidR="006D40EF">
        <w:rPr>
          <w:rFonts w:hint="eastAsia"/>
        </w:rPr>
        <w:t>视为正样本对。另外，从其他话语段中分出的子</w:t>
      </w:r>
      <w:proofErr w:type="gramStart"/>
      <w:r w:rsidR="006D40EF">
        <w:rPr>
          <w:rFonts w:hint="eastAsia"/>
        </w:rPr>
        <w:t>段可以</w:t>
      </w:r>
      <w:proofErr w:type="gramEnd"/>
      <w:r w:rsidR="006D40EF">
        <w:rPr>
          <w:rFonts w:hint="eastAsia"/>
        </w:rPr>
        <w:t>作为一个负样本。为了让正样本对之间更加接近，负样本对之间更远离，可以针对每个正样本对和负样本对定义对比损失函数：</w:t>
      </w:r>
    </w:p>
    <w:p w14:paraId="3CD00FFA" w14:textId="2DF93AD7" w:rsidR="006D40EF" w:rsidRDefault="006D40EF" w:rsidP="006D40EF">
      <w:pPr>
        <w:jc w:val="center"/>
      </w:pPr>
      <w:r>
        <w:rPr>
          <w:noProof/>
        </w:rPr>
        <w:drawing>
          <wp:inline distT="0" distB="0" distL="0" distR="0" wp14:anchorId="4D5327FD" wp14:editId="0A32059B">
            <wp:extent cx="3433788" cy="7096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3788" cy="709618"/>
                    </a:xfrm>
                    <a:prstGeom prst="rect">
                      <a:avLst/>
                    </a:prstGeom>
                  </pic:spPr>
                </pic:pic>
              </a:graphicData>
            </a:graphic>
          </wp:inline>
        </w:drawing>
      </w:r>
    </w:p>
    <w:p w14:paraId="7CC7FE13" w14:textId="419FBAF5" w:rsidR="006D40EF" w:rsidRDefault="006D40EF" w:rsidP="00133791">
      <w:r>
        <w:rPr>
          <w:rFonts w:hint="eastAsia"/>
        </w:rPr>
        <w:t>放到每个批次中，损失函数则表示为：</w:t>
      </w:r>
    </w:p>
    <w:p w14:paraId="27D432A8" w14:textId="2FAB05C7" w:rsidR="006D40EF" w:rsidRDefault="006D40EF" w:rsidP="006D40EF">
      <w:pPr>
        <w:jc w:val="center"/>
      </w:pPr>
      <w:r>
        <w:rPr>
          <w:noProof/>
        </w:rPr>
        <w:lastRenderedPageBreak/>
        <w:drawing>
          <wp:inline distT="0" distB="0" distL="0" distR="0" wp14:anchorId="602170BB" wp14:editId="7DEEB0F6">
            <wp:extent cx="1557349" cy="538166"/>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7349" cy="538166"/>
                    </a:xfrm>
                    <a:prstGeom prst="rect">
                      <a:avLst/>
                    </a:prstGeom>
                  </pic:spPr>
                </pic:pic>
              </a:graphicData>
            </a:graphic>
          </wp:inline>
        </w:drawing>
      </w:r>
    </w:p>
    <w:p w14:paraId="4F0970C5" w14:textId="116F7BE8" w:rsidR="006D40EF" w:rsidRDefault="006D40EF" w:rsidP="00133791">
      <w:r>
        <w:rPr>
          <w:rFonts w:hint="eastAsia"/>
        </w:rPr>
        <w:t>上式中的</w:t>
      </w:r>
      <w:r w:rsidRPr="006D40EF">
        <w:rPr>
          <w:position w:val="-11"/>
        </w:rPr>
        <w:object w:dxaOrig="879" w:dyaOrig="333" w14:anchorId="19B58211">
          <v:shape id="_x0000_i1033" type="#_x0000_t75" style="width:44.1pt;height:16.65pt" o:ole="">
            <v:imagedata r:id="rId28" o:title=""/>
          </v:shape>
          <o:OLEObject Type="Embed" ProgID="Equation.AxMath" ShapeID="_x0000_i1033" DrawAspect="Content" ObjectID="_1726554760" r:id="rId29"/>
        </w:object>
      </w:r>
      <w:r>
        <w:rPr>
          <w:rFonts w:hint="eastAsia"/>
        </w:rPr>
        <w:t>表示余弦相似度。</w:t>
      </w:r>
      <w:r w:rsidR="00614CD4">
        <w:rPr>
          <w:rFonts w:hint="eastAsia"/>
        </w:rPr>
        <w:t>通过</w:t>
      </w:r>
      <w:proofErr w:type="gramStart"/>
      <w:r w:rsidR="00614CD4">
        <w:rPr>
          <w:rFonts w:hint="eastAsia"/>
        </w:rPr>
        <w:t>最小化该损失函数</w:t>
      </w:r>
      <w:proofErr w:type="gramEnd"/>
      <w:r w:rsidR="00614CD4">
        <w:rPr>
          <w:rFonts w:hint="eastAsia"/>
        </w:rPr>
        <w:t>，编码器可以学习到区分正负样本的话语段表示。</w:t>
      </w:r>
    </w:p>
    <w:p w14:paraId="7CF13524" w14:textId="62A673CA" w:rsidR="00614CD4" w:rsidRDefault="00614CD4" w:rsidP="00614CD4">
      <w:pPr>
        <w:pStyle w:val="2"/>
      </w:pPr>
      <w:r>
        <w:rPr>
          <w:rFonts w:hint="eastAsia"/>
        </w:rPr>
        <w:t>阶段二：迭代自监督学习</w:t>
      </w:r>
    </w:p>
    <w:p w14:paraId="26B501CC" w14:textId="25E7341B" w:rsidR="00614CD4" w:rsidRPr="00133791" w:rsidRDefault="00614CD4" w:rsidP="00614CD4">
      <w:pPr>
        <w:ind w:firstLine="420"/>
      </w:pPr>
      <w:r>
        <w:rPr>
          <w:rFonts w:hint="eastAsia"/>
        </w:rPr>
        <w:t>阶段二如上图所示。首先，使用阶段一训练出的编码器作为初始模型，来对每个话语段提取说话人编码。基于这些编码，作者使用</w:t>
      </w:r>
      <w:r>
        <w:rPr>
          <w:rFonts w:hint="eastAsia"/>
        </w:rPr>
        <w:t>k</w:t>
      </w:r>
      <w:r>
        <w:t>means</w:t>
      </w:r>
      <w:r>
        <w:rPr>
          <w:rFonts w:hint="eastAsia"/>
        </w:rPr>
        <w:t>聚类来生成伪标签，每个类别的话语段认为是属于同一个说话人。然后，再用这些伪标签来重新训练编码器。用伪标签和编码器的</w:t>
      </w:r>
      <w:proofErr w:type="gramStart"/>
      <w:r>
        <w:rPr>
          <w:rFonts w:hint="eastAsia"/>
        </w:rPr>
        <w:t>分类做</w:t>
      </w:r>
      <w:proofErr w:type="gramEnd"/>
      <w:r>
        <w:rPr>
          <w:rFonts w:hint="eastAsia"/>
        </w:rPr>
        <w:t>损失，选取可靠度高的伪标签重新训练，重复这些步骤直到系统收敛。注意到每轮迭代中用于说话人分类的编码器会</w:t>
      </w:r>
      <w:r w:rsidR="00DD55D7">
        <w:rPr>
          <w:rFonts w:hint="eastAsia"/>
        </w:rPr>
        <w:t>在</w:t>
      </w:r>
      <w:r>
        <w:rPr>
          <w:rFonts w:hint="eastAsia"/>
        </w:rPr>
        <w:t>下一轮迭代中</w:t>
      </w:r>
      <w:r w:rsidR="00DD55D7">
        <w:rPr>
          <w:rFonts w:hint="eastAsia"/>
        </w:rPr>
        <w:t>生成用于聚类的语音编码。</w:t>
      </w:r>
    </w:p>
    <w:p w14:paraId="6AE44081" w14:textId="5587B6A7" w:rsidR="001B4B5B" w:rsidRDefault="001B4B5B" w:rsidP="001B4B5B">
      <w:pPr>
        <w:pStyle w:val="1"/>
      </w:pPr>
      <w:r>
        <w:rPr>
          <w:rFonts w:hint="eastAsia"/>
        </w:rPr>
        <w:t>门限学习</w:t>
      </w:r>
    </w:p>
    <w:p w14:paraId="52770D0B" w14:textId="02DB45EE" w:rsidR="001B4B5B" w:rsidRDefault="00DD55D7" w:rsidP="00DD55D7">
      <w:pPr>
        <w:ind w:firstLine="420"/>
      </w:pPr>
      <w:r>
        <w:rPr>
          <w:rFonts w:hint="eastAsia"/>
        </w:rPr>
        <w:t>首先，需要定义阶段二中的伪标签的可靠性。我们可以使用匈牙利算法获得一个聚类伪标签和正确标签的一一映射。如果正确标签和伪标签相同，则定义该数据可靠，否则不可靠。但是在自监督学习中，无法提供这样准确的信息。</w:t>
      </w:r>
    </w:p>
    <w:p w14:paraId="311677F7" w14:textId="5DD8A425" w:rsidR="00DD55D7" w:rsidRDefault="00DD55D7" w:rsidP="00DD55D7">
      <w:pPr>
        <w:ind w:firstLine="420"/>
      </w:pPr>
      <w:r>
        <w:rPr>
          <w:rFonts w:hint="eastAsia"/>
        </w:rPr>
        <w:t>传统的，</w:t>
      </w:r>
      <w:r w:rsidR="003F4040">
        <w:rPr>
          <w:rFonts w:hint="eastAsia"/>
        </w:rPr>
        <w:t>基线系统使用伪标签来训练阶段二，没有考虑到伪标签的可靠性，因此丢失了一定的性能。这促使作者考虑使用具有可靠标签的数据来训练一个更优的编码器。</w:t>
      </w:r>
    </w:p>
    <w:p w14:paraId="5B1E0E8F" w14:textId="615DE7BA" w:rsidR="003F4040" w:rsidRDefault="003F4040" w:rsidP="00DD55D7">
      <w:pPr>
        <w:ind w:firstLine="420"/>
      </w:pPr>
      <w:r>
        <w:rPr>
          <w:rFonts w:hint="eastAsia"/>
        </w:rPr>
        <w:t>问题在于如何有效选取可靠的伪标签。作者做了简单的实验，数据表明，模型对于可靠数据和不可靠数据的学习能力和收敛速度不同，如下图所示。</w:t>
      </w:r>
    </w:p>
    <w:p w14:paraId="5115B14D" w14:textId="30A592B4" w:rsidR="003F4040" w:rsidRDefault="003F4040" w:rsidP="003F4040">
      <w:pPr>
        <w:jc w:val="center"/>
      </w:pPr>
      <w:r>
        <w:rPr>
          <w:noProof/>
        </w:rPr>
        <w:drawing>
          <wp:inline distT="0" distB="0" distL="0" distR="0" wp14:anchorId="207095DA" wp14:editId="1A31A18B">
            <wp:extent cx="3890991" cy="21431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0991" cy="2143141"/>
                    </a:xfrm>
                    <a:prstGeom prst="rect">
                      <a:avLst/>
                    </a:prstGeom>
                  </pic:spPr>
                </pic:pic>
              </a:graphicData>
            </a:graphic>
          </wp:inline>
        </w:drawing>
      </w:r>
    </w:p>
    <w:p w14:paraId="5AF9C015" w14:textId="5BEB6E1C" w:rsidR="003F4040" w:rsidRDefault="003F4040" w:rsidP="003F4040">
      <w:pPr>
        <w:ind w:firstLine="420"/>
      </w:pPr>
      <w:r>
        <w:rPr>
          <w:rFonts w:hint="eastAsia"/>
        </w:rPr>
        <w:t>从上图中可以得出，当数据的标签可靠时，训练损失会下降地更快，验证了假设。</w:t>
      </w:r>
    </w:p>
    <w:p w14:paraId="71EC2287" w14:textId="2BAC2010" w:rsidR="003F4040" w:rsidRDefault="003F4040" w:rsidP="003F4040">
      <w:pPr>
        <w:ind w:firstLine="420"/>
      </w:pPr>
      <w:r>
        <w:rPr>
          <w:rFonts w:hint="eastAsia"/>
        </w:rPr>
        <w:t>基于此，作者提出了门限学习</w:t>
      </w:r>
      <w:r>
        <w:rPr>
          <w:rFonts w:hint="eastAsia"/>
        </w:rPr>
        <w:t>L</w:t>
      </w:r>
      <w:r>
        <w:t>GL</w:t>
      </w:r>
      <w:r>
        <w:rPr>
          <w:rFonts w:hint="eastAsia"/>
        </w:rPr>
        <w:t>策略。</w:t>
      </w:r>
      <w:proofErr w:type="gramStart"/>
      <w:r>
        <w:rPr>
          <w:rFonts w:hint="eastAsia"/>
        </w:rPr>
        <w:t>在阶段二获得伪</w:t>
      </w:r>
      <w:proofErr w:type="gramEnd"/>
      <w:r>
        <w:rPr>
          <w:rFonts w:hint="eastAsia"/>
        </w:rPr>
        <w:t>标签后，相比于传统方法中将所有数据送入下一轮迭代的训练中，作者筛选出可靠的数据来继续训</w:t>
      </w:r>
      <w:r>
        <w:rPr>
          <w:rFonts w:hint="eastAsia"/>
        </w:rPr>
        <w:lastRenderedPageBreak/>
        <w:t>练。具体的，作者引入了一个阈值</w:t>
      </w:r>
      <w:r w:rsidRPr="003F4040">
        <w:rPr>
          <w:position w:val="-10"/>
        </w:rPr>
        <w:object w:dxaOrig="194" w:dyaOrig="320" w14:anchorId="5F4002A9">
          <v:shape id="_x0000_i1034" type="#_x0000_t75" style="width:9.55pt;height:15.8pt" o:ole="">
            <v:imagedata r:id="rId31" o:title=""/>
          </v:shape>
          <o:OLEObject Type="Embed" ProgID="Equation.AxMath" ShapeID="_x0000_i1034" DrawAspect="Content" ObjectID="_1726554761" r:id="rId32"/>
        </w:object>
      </w:r>
      <w:r>
        <w:rPr>
          <w:rFonts w:hint="eastAsia"/>
        </w:rPr>
        <w:t>：</w:t>
      </w:r>
    </w:p>
    <w:p w14:paraId="0556D158" w14:textId="0D295461" w:rsidR="003F4040" w:rsidRDefault="003F4040" w:rsidP="003F4040">
      <w:pPr>
        <w:jc w:val="center"/>
      </w:pPr>
      <w:r>
        <w:rPr>
          <w:noProof/>
        </w:rPr>
        <w:drawing>
          <wp:inline distT="0" distB="0" distL="0" distR="0" wp14:anchorId="0596BE65" wp14:editId="0312E22A">
            <wp:extent cx="1328747" cy="538166"/>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28747" cy="538166"/>
                    </a:xfrm>
                    <a:prstGeom prst="rect">
                      <a:avLst/>
                    </a:prstGeom>
                  </pic:spPr>
                </pic:pic>
              </a:graphicData>
            </a:graphic>
          </wp:inline>
        </w:drawing>
      </w:r>
    </w:p>
    <w:p w14:paraId="043870E2" w14:textId="47F2A5E1" w:rsidR="003F4040" w:rsidRDefault="009A4C34" w:rsidP="009A4C34">
      <w:r>
        <w:rPr>
          <w:rFonts w:hint="eastAsia"/>
        </w:rPr>
        <w:t>这里的</w:t>
      </w:r>
      <w:r w:rsidRPr="009A4C34">
        <w:rPr>
          <w:position w:val="-10"/>
        </w:rPr>
        <w:object w:dxaOrig="173" w:dyaOrig="321" w14:anchorId="4078052E">
          <v:shape id="_x0000_i1035" type="#_x0000_t75" style="width:8.75pt;height:16.25pt" o:ole="">
            <v:imagedata r:id="rId34" o:title=""/>
          </v:shape>
          <o:OLEObject Type="Embed" ProgID="Equation.AxMath" ShapeID="_x0000_i1035" DrawAspect="Content" ObjectID="_1726554762" r:id="rId35"/>
        </w:object>
      </w:r>
      <w:r>
        <w:rPr>
          <w:rFonts w:hint="eastAsia"/>
        </w:rPr>
        <w:t>表示</w:t>
      </w:r>
      <w:proofErr w:type="gramStart"/>
      <w:r>
        <w:rPr>
          <w:rFonts w:hint="eastAsia"/>
        </w:rPr>
        <w:t>一</w:t>
      </w:r>
      <w:proofErr w:type="gramEnd"/>
      <w:r>
        <w:rPr>
          <w:rFonts w:hint="eastAsia"/>
        </w:rPr>
        <w:t>个数据点的训练损失。假设是，在一些轮数的训练后，具有小损失值的数据会比其他具有大损失值的数据更可靠。因此，</w:t>
      </w:r>
      <w:r>
        <w:rPr>
          <w:rFonts w:hint="eastAsia"/>
        </w:rPr>
        <w:t>L</w:t>
      </w:r>
      <w:r>
        <w:t>GL</w:t>
      </w:r>
      <w:r>
        <w:rPr>
          <w:rFonts w:hint="eastAsia"/>
        </w:rPr>
        <w:t>只用了那些小损失的数据来训练网络。作者同时训练编码器和分类器，直到系统达到最佳性能。然后使用这个编码器进入下一个迭代中进行聚类。总之，作者提出的方法和传统方法都是有两个阶段，</w:t>
      </w:r>
      <w:r>
        <w:rPr>
          <w:rFonts w:hint="eastAsia"/>
        </w:rPr>
        <w:t>L</w:t>
      </w:r>
      <w:r>
        <w:t>GL</w:t>
      </w:r>
      <w:r>
        <w:rPr>
          <w:rFonts w:hint="eastAsia"/>
        </w:rPr>
        <w:t>策略用于</w:t>
      </w:r>
      <w:proofErr w:type="gramStart"/>
      <w:r>
        <w:rPr>
          <w:rFonts w:hint="eastAsia"/>
        </w:rPr>
        <w:t>在阶段二</w:t>
      </w:r>
      <w:proofErr w:type="gramEnd"/>
      <w:r>
        <w:rPr>
          <w:rFonts w:hint="eastAsia"/>
        </w:rPr>
        <w:t>中解决不可靠伪标签的问题。</w:t>
      </w:r>
    </w:p>
    <w:p w14:paraId="6D8299BB" w14:textId="52910804" w:rsidR="001B4B5B" w:rsidRDefault="001B4B5B" w:rsidP="001B4B5B">
      <w:pPr>
        <w:pStyle w:val="1"/>
      </w:pPr>
      <w:r>
        <w:rPr>
          <w:rFonts w:hint="eastAsia"/>
        </w:rPr>
        <w:t>实验</w:t>
      </w:r>
    </w:p>
    <w:p w14:paraId="20ED50E1" w14:textId="6B3577C7" w:rsidR="001B4B5B" w:rsidRDefault="002C5A03" w:rsidP="002C5A03">
      <w:pPr>
        <w:ind w:firstLine="420"/>
        <w:rPr>
          <w:rFonts w:hint="eastAsia"/>
        </w:rPr>
      </w:pPr>
      <w:r>
        <w:rPr>
          <w:rFonts w:hint="eastAsia"/>
        </w:rPr>
        <w:t>本段主要描述实验设置与超参数。作者使用</w:t>
      </w:r>
      <w:r>
        <w:rPr>
          <w:rFonts w:hint="eastAsia"/>
        </w:rPr>
        <w:t>V</w:t>
      </w:r>
      <w:r>
        <w:t>oxCeleb2</w:t>
      </w:r>
      <w:r>
        <w:rPr>
          <w:rFonts w:hint="eastAsia"/>
        </w:rPr>
        <w:t>作为训练集，</w:t>
      </w:r>
      <w:r>
        <w:rPr>
          <w:rFonts w:hint="eastAsia"/>
        </w:rPr>
        <w:t>V</w:t>
      </w:r>
      <w:r>
        <w:t>oxCeleb1</w:t>
      </w:r>
      <w:r>
        <w:rPr>
          <w:rFonts w:hint="eastAsia"/>
        </w:rPr>
        <w:t>作为测试集，不使用任何的标签。训练中，批次大小设置为</w:t>
      </w:r>
      <w:r>
        <w:rPr>
          <w:rFonts w:hint="eastAsia"/>
        </w:rPr>
        <w:t>2</w:t>
      </w:r>
      <w:r>
        <w:t>56</w:t>
      </w:r>
      <w:r>
        <w:rPr>
          <w:rFonts w:hint="eastAsia"/>
        </w:rPr>
        <w:t>，使用</w:t>
      </w:r>
      <w:r>
        <w:rPr>
          <w:rFonts w:hint="eastAsia"/>
        </w:rPr>
        <w:t>A</w:t>
      </w:r>
      <w:r>
        <w:t>dam</w:t>
      </w:r>
      <w:r>
        <w:rPr>
          <w:rFonts w:hint="eastAsia"/>
        </w:rPr>
        <w:t>优化算法，使用适当数据增强。阶段一中，初始学习</w:t>
      </w:r>
      <w:proofErr w:type="gramStart"/>
      <w:r>
        <w:rPr>
          <w:rFonts w:hint="eastAsia"/>
        </w:rPr>
        <w:t>率设置</w:t>
      </w:r>
      <w:proofErr w:type="gramEnd"/>
      <w:r>
        <w:rPr>
          <w:rFonts w:hint="eastAsia"/>
        </w:rPr>
        <w:t>为</w:t>
      </w:r>
      <w:r>
        <w:rPr>
          <w:rFonts w:hint="eastAsia"/>
        </w:rPr>
        <w:t>0</w:t>
      </w:r>
      <w:r>
        <w:t>.001</w:t>
      </w:r>
      <w:r>
        <w:rPr>
          <w:rFonts w:hint="eastAsia"/>
        </w:rPr>
        <w:t>，并且每</w:t>
      </w:r>
      <w:r>
        <w:rPr>
          <w:rFonts w:hint="eastAsia"/>
        </w:rPr>
        <w:t>5</w:t>
      </w:r>
      <w:r>
        <w:rPr>
          <w:rFonts w:hint="eastAsia"/>
        </w:rPr>
        <w:t>轮下降</w:t>
      </w:r>
      <w:r>
        <w:rPr>
          <w:rFonts w:hint="eastAsia"/>
        </w:rPr>
        <w:t>5</w:t>
      </w:r>
      <w:r>
        <w:t>%</w:t>
      </w:r>
      <w:r>
        <w:rPr>
          <w:rFonts w:hint="eastAsia"/>
        </w:rPr>
        <w:t>。阶段二中，使用</w:t>
      </w:r>
      <w:r>
        <w:rPr>
          <w:rFonts w:hint="eastAsia"/>
        </w:rPr>
        <w:t>k</w:t>
      </w:r>
      <w:r>
        <w:t>means</w:t>
      </w:r>
      <w:r>
        <w:rPr>
          <w:rFonts w:hint="eastAsia"/>
        </w:rPr>
        <w:t>算法来聚类，根据前人的工作，类别</w:t>
      </w:r>
      <w:proofErr w:type="gramStart"/>
      <w:r>
        <w:rPr>
          <w:rFonts w:hint="eastAsia"/>
        </w:rPr>
        <w:t>数设置</w:t>
      </w:r>
      <w:proofErr w:type="gramEnd"/>
      <w:r>
        <w:rPr>
          <w:rFonts w:hint="eastAsia"/>
        </w:rPr>
        <w:t>为</w:t>
      </w:r>
      <w:r>
        <w:rPr>
          <w:rFonts w:hint="eastAsia"/>
        </w:rPr>
        <w:t>6</w:t>
      </w:r>
      <w:r>
        <w:t>000</w:t>
      </w:r>
      <w:r>
        <w:rPr>
          <w:rFonts w:hint="eastAsia"/>
        </w:rPr>
        <w:t>。</w:t>
      </w:r>
    </w:p>
    <w:p w14:paraId="20511AF6" w14:textId="3FE31DC2" w:rsidR="001B4B5B" w:rsidRDefault="001B4B5B" w:rsidP="001B4B5B">
      <w:pPr>
        <w:pStyle w:val="1"/>
      </w:pPr>
      <w:r>
        <w:rPr>
          <w:rFonts w:hint="eastAsia"/>
        </w:rPr>
        <w:t>结果与分析</w:t>
      </w:r>
    </w:p>
    <w:p w14:paraId="06F970AD" w14:textId="39B9653F" w:rsidR="001B4B5B" w:rsidRDefault="002C5A03" w:rsidP="002C5A03">
      <w:pPr>
        <w:pStyle w:val="2"/>
      </w:pPr>
      <w:r>
        <w:rPr>
          <w:rFonts w:hint="eastAsia"/>
        </w:rPr>
        <w:t>和现有工作的比较</w:t>
      </w:r>
    </w:p>
    <w:p w14:paraId="4563DF06" w14:textId="1476C6CC" w:rsidR="00663A14" w:rsidRDefault="00663A14" w:rsidP="00663A14">
      <w:pPr>
        <w:ind w:firstLine="420"/>
        <w:rPr>
          <w:rFonts w:hint="eastAsia"/>
        </w:rPr>
      </w:pPr>
      <w:r>
        <w:rPr>
          <w:rFonts w:hint="eastAsia"/>
        </w:rPr>
        <w:t>下表描述了作者提出的方法和现有工作的性能比较。使用</w:t>
      </w:r>
      <w:r>
        <w:rPr>
          <w:rFonts w:hint="eastAsia"/>
        </w:rPr>
        <w:t>L</w:t>
      </w:r>
      <w:r>
        <w:t>GL</w:t>
      </w:r>
      <w:r>
        <w:rPr>
          <w:rFonts w:hint="eastAsia"/>
        </w:rPr>
        <w:t>的</w:t>
      </w:r>
      <w:proofErr w:type="gramStart"/>
      <w:r>
        <w:rPr>
          <w:rFonts w:hint="eastAsia"/>
        </w:rPr>
        <w:t>自监督</w:t>
      </w:r>
      <w:proofErr w:type="gramEnd"/>
      <w:r>
        <w:rPr>
          <w:rFonts w:hint="eastAsia"/>
        </w:rPr>
        <w:t>说话人识别系统在</w:t>
      </w:r>
      <w:proofErr w:type="spellStart"/>
      <w:r>
        <w:rPr>
          <w:rFonts w:hint="eastAsia"/>
        </w:rPr>
        <w:t>V</w:t>
      </w:r>
      <w:r>
        <w:t>ox_O</w:t>
      </w:r>
      <w:proofErr w:type="spellEnd"/>
      <w:r>
        <w:rPr>
          <w:rFonts w:hint="eastAsia"/>
        </w:rPr>
        <w:t>中取得了</w:t>
      </w:r>
      <w:r>
        <w:rPr>
          <w:rFonts w:hint="eastAsia"/>
        </w:rPr>
        <w:t>1</w:t>
      </w:r>
      <w:r>
        <w:t>.66%</w:t>
      </w:r>
      <w:r>
        <w:rPr>
          <w:rFonts w:hint="eastAsia"/>
        </w:rPr>
        <w:t>的错误率，比现有的最好方法高出</w:t>
      </w:r>
      <w:r>
        <w:rPr>
          <w:rFonts w:hint="eastAsia"/>
        </w:rPr>
        <w:t>2</w:t>
      </w:r>
      <w:r>
        <w:t>0.95%</w:t>
      </w:r>
      <w:r>
        <w:rPr>
          <w:rFonts w:hint="eastAsia"/>
        </w:rPr>
        <w:t>，同时在</w:t>
      </w:r>
      <w:proofErr w:type="spellStart"/>
      <w:r>
        <w:rPr>
          <w:rFonts w:hint="eastAsia"/>
        </w:rPr>
        <w:t>V</w:t>
      </w:r>
      <w:r>
        <w:t>ox_E</w:t>
      </w:r>
      <w:proofErr w:type="spellEnd"/>
      <w:r>
        <w:rPr>
          <w:rFonts w:hint="eastAsia"/>
        </w:rPr>
        <w:t>和</w:t>
      </w:r>
      <w:proofErr w:type="spellStart"/>
      <w:r>
        <w:rPr>
          <w:rFonts w:hint="eastAsia"/>
        </w:rPr>
        <w:t>V</w:t>
      </w:r>
      <w:r>
        <w:t>ox_H</w:t>
      </w:r>
      <w:proofErr w:type="spellEnd"/>
      <w:r>
        <w:rPr>
          <w:rFonts w:hint="eastAsia"/>
        </w:rPr>
        <w:t>数据集上也有很大提升。</w:t>
      </w:r>
    </w:p>
    <w:p w14:paraId="12296353" w14:textId="2BB53443" w:rsidR="00663A14" w:rsidRDefault="00663A14" w:rsidP="00663A14">
      <w:pPr>
        <w:jc w:val="center"/>
        <w:rPr>
          <w:rFonts w:hint="eastAsia"/>
        </w:rPr>
      </w:pPr>
      <w:r>
        <w:rPr>
          <w:noProof/>
        </w:rPr>
        <w:drawing>
          <wp:inline distT="0" distB="0" distL="0" distR="0" wp14:anchorId="27C847AA" wp14:editId="497200DA">
            <wp:extent cx="3910041" cy="25622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0041" cy="2562244"/>
                    </a:xfrm>
                    <a:prstGeom prst="rect">
                      <a:avLst/>
                    </a:prstGeom>
                  </pic:spPr>
                </pic:pic>
              </a:graphicData>
            </a:graphic>
          </wp:inline>
        </w:drawing>
      </w:r>
    </w:p>
    <w:p w14:paraId="2C9B4C0B" w14:textId="0C05C245" w:rsidR="002C5A03" w:rsidRDefault="002C5A03" w:rsidP="002C5A03">
      <w:pPr>
        <w:pStyle w:val="2"/>
      </w:pPr>
      <w:r>
        <w:rPr>
          <w:rFonts w:hint="eastAsia"/>
        </w:rPr>
        <w:lastRenderedPageBreak/>
        <w:t>L</w:t>
      </w:r>
      <w:r>
        <w:t>GL</w:t>
      </w:r>
      <w:r>
        <w:rPr>
          <w:rFonts w:hint="eastAsia"/>
        </w:rPr>
        <w:t>的作用</w:t>
      </w:r>
    </w:p>
    <w:p w14:paraId="53FA83A4" w14:textId="1CC43513" w:rsidR="00663A14" w:rsidRPr="00663A14" w:rsidRDefault="00663A14" w:rsidP="00663A14">
      <w:pPr>
        <w:ind w:firstLine="420"/>
        <w:rPr>
          <w:rFonts w:hint="eastAsia"/>
        </w:rPr>
      </w:pPr>
      <w:r>
        <w:rPr>
          <w:rFonts w:hint="eastAsia"/>
        </w:rPr>
        <w:t>作者总结了每轮迭代是否使用</w:t>
      </w:r>
      <w:r>
        <w:rPr>
          <w:rFonts w:hint="eastAsia"/>
        </w:rPr>
        <w:t>L</w:t>
      </w:r>
      <w:r>
        <w:t>GL</w:t>
      </w:r>
      <w:r>
        <w:rPr>
          <w:rFonts w:hint="eastAsia"/>
        </w:rPr>
        <w:t>的性能差异。可以发现</w:t>
      </w:r>
      <w:r>
        <w:rPr>
          <w:rFonts w:hint="eastAsia"/>
        </w:rPr>
        <w:t>L</w:t>
      </w:r>
      <w:r>
        <w:t>GL</w:t>
      </w:r>
      <w:r>
        <w:rPr>
          <w:rFonts w:hint="eastAsia"/>
        </w:rPr>
        <w:t>可以迅速提升系统性能，并且在前期提升更为明显，因为迭代次数较少时，不可靠数据占比会更多。</w:t>
      </w:r>
    </w:p>
    <w:p w14:paraId="62AFD140" w14:textId="42F0D9F1" w:rsidR="001B4B5B" w:rsidRDefault="00663A14" w:rsidP="00663A14">
      <w:pPr>
        <w:jc w:val="center"/>
      </w:pPr>
      <w:r>
        <w:rPr>
          <w:noProof/>
        </w:rPr>
        <w:drawing>
          <wp:inline distT="0" distB="0" distL="0" distR="0" wp14:anchorId="2CE5C533" wp14:editId="05CAF66B">
            <wp:extent cx="3900516" cy="700093"/>
            <wp:effectExtent l="0" t="0" r="508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0516" cy="700093"/>
                    </a:xfrm>
                    <a:prstGeom prst="rect">
                      <a:avLst/>
                    </a:prstGeom>
                  </pic:spPr>
                </pic:pic>
              </a:graphicData>
            </a:graphic>
          </wp:inline>
        </w:drawing>
      </w:r>
    </w:p>
    <w:p w14:paraId="703C96CC" w14:textId="179DBBA8" w:rsidR="002C5A03" w:rsidRDefault="002C5A03" w:rsidP="002C5A03">
      <w:pPr>
        <w:pStyle w:val="2"/>
      </w:pPr>
      <w:r>
        <w:rPr>
          <w:rFonts w:hint="eastAsia"/>
        </w:rPr>
        <w:t>消融实验</w:t>
      </w:r>
    </w:p>
    <w:p w14:paraId="1934D01C" w14:textId="3EE9852B" w:rsidR="002C5A03" w:rsidRDefault="00740074" w:rsidP="00740074">
      <w:pPr>
        <w:ind w:firstLine="420"/>
      </w:pPr>
      <w:r>
        <w:rPr>
          <w:rFonts w:hint="eastAsia"/>
        </w:rPr>
        <w:t>作者在本节通过实验验证了聚类数量和阈值选取的差异。</w:t>
      </w:r>
    </w:p>
    <w:p w14:paraId="3DBFBD49" w14:textId="1FA69485" w:rsidR="00740074" w:rsidRDefault="00740074" w:rsidP="00740074">
      <w:pPr>
        <w:jc w:val="center"/>
      </w:pPr>
      <w:r>
        <w:rPr>
          <w:noProof/>
        </w:rPr>
        <w:drawing>
          <wp:inline distT="0" distB="0" distL="0" distR="0" wp14:anchorId="3CAA6FCD" wp14:editId="718FEC47">
            <wp:extent cx="3981479" cy="661992"/>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81479" cy="661992"/>
                    </a:xfrm>
                    <a:prstGeom prst="rect">
                      <a:avLst/>
                    </a:prstGeom>
                  </pic:spPr>
                </pic:pic>
              </a:graphicData>
            </a:graphic>
          </wp:inline>
        </w:drawing>
      </w:r>
    </w:p>
    <w:p w14:paraId="549C7A3F" w14:textId="6AAC0F33" w:rsidR="00740074" w:rsidRDefault="00740074" w:rsidP="00740074">
      <w:pPr>
        <w:jc w:val="center"/>
      </w:pPr>
      <w:r>
        <w:rPr>
          <w:noProof/>
        </w:rPr>
        <w:drawing>
          <wp:inline distT="0" distB="0" distL="0" distR="0" wp14:anchorId="5FD7725E" wp14:editId="674B5E2E">
            <wp:extent cx="3895753" cy="452441"/>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95753" cy="452441"/>
                    </a:xfrm>
                    <a:prstGeom prst="rect">
                      <a:avLst/>
                    </a:prstGeom>
                  </pic:spPr>
                </pic:pic>
              </a:graphicData>
            </a:graphic>
          </wp:inline>
        </w:drawing>
      </w:r>
    </w:p>
    <w:p w14:paraId="65D015DB" w14:textId="5517D55A" w:rsidR="00740074" w:rsidRDefault="00740074" w:rsidP="00740074">
      <w:pPr>
        <w:ind w:firstLine="420"/>
        <w:rPr>
          <w:rFonts w:hint="eastAsia"/>
        </w:rPr>
      </w:pPr>
      <w:r>
        <w:rPr>
          <w:rFonts w:hint="eastAsia"/>
        </w:rPr>
        <w:t>另外，作者通过衡量聚类结果的好坏，证明了</w:t>
      </w:r>
      <w:r>
        <w:rPr>
          <w:rFonts w:hint="eastAsia"/>
        </w:rPr>
        <w:t>L</w:t>
      </w:r>
      <w:r>
        <w:t>GL</w:t>
      </w:r>
      <w:r>
        <w:rPr>
          <w:rFonts w:hint="eastAsia"/>
        </w:rPr>
        <w:t>策略的有效性。如下图，</w:t>
      </w:r>
      <w:r>
        <w:rPr>
          <w:rFonts w:hint="eastAsia"/>
        </w:rPr>
        <w:t>N</w:t>
      </w:r>
      <w:r>
        <w:t>MI</w:t>
      </w:r>
      <w:r>
        <w:rPr>
          <w:rFonts w:hint="eastAsia"/>
        </w:rPr>
        <w:t>表示归一化互信息，越高表示聚类结果越好。</w:t>
      </w:r>
      <w:r>
        <w:rPr>
          <w:rFonts w:hint="eastAsia"/>
        </w:rPr>
        <w:t>(</w:t>
      </w:r>
      <w:r>
        <w:t>a)</w:t>
      </w:r>
      <w:r>
        <w:rPr>
          <w:rFonts w:hint="eastAsia"/>
        </w:rPr>
        <w:t>图表示，随着迭代轮数的增加，使用</w:t>
      </w:r>
      <w:r>
        <w:rPr>
          <w:rFonts w:hint="eastAsia"/>
        </w:rPr>
        <w:t>L</w:t>
      </w:r>
      <w:r>
        <w:t>GL</w:t>
      </w:r>
      <w:r>
        <w:rPr>
          <w:rFonts w:hint="eastAsia"/>
        </w:rPr>
        <w:t>策略后，对数据的聚类结果远优于不适用</w:t>
      </w:r>
      <w:r>
        <w:rPr>
          <w:rFonts w:hint="eastAsia"/>
        </w:rPr>
        <w:t>L</w:t>
      </w:r>
      <w:r>
        <w:t>GL</w:t>
      </w:r>
      <w:r>
        <w:rPr>
          <w:rFonts w:hint="eastAsia"/>
        </w:rPr>
        <w:t>。</w:t>
      </w:r>
      <w:r>
        <w:rPr>
          <w:rFonts w:hint="eastAsia"/>
        </w:rPr>
        <w:t>(</w:t>
      </w:r>
      <w:r>
        <w:t>b)</w:t>
      </w:r>
      <w:r>
        <w:rPr>
          <w:rFonts w:hint="eastAsia"/>
        </w:rPr>
        <w:t>图表示，使用</w:t>
      </w:r>
      <w:r>
        <w:rPr>
          <w:rFonts w:hint="eastAsia"/>
        </w:rPr>
        <w:t>L</w:t>
      </w:r>
      <w:r>
        <w:t>GL</w:t>
      </w:r>
      <w:r>
        <w:rPr>
          <w:rFonts w:hint="eastAsia"/>
        </w:rPr>
        <w:t>策略筛选出的数据的聚类结果一直好于全部数据的聚类结果，这也说明了</w:t>
      </w:r>
      <w:r>
        <w:rPr>
          <w:rFonts w:hint="eastAsia"/>
        </w:rPr>
        <w:t>L</w:t>
      </w:r>
      <w:r>
        <w:t>GL</w:t>
      </w:r>
      <w:r>
        <w:rPr>
          <w:rFonts w:hint="eastAsia"/>
        </w:rPr>
        <w:t>能够选择出可靠的数据来帮助网络的训练。</w:t>
      </w:r>
    </w:p>
    <w:p w14:paraId="687B40D0" w14:textId="6BD20694" w:rsidR="00740074" w:rsidRDefault="00740074" w:rsidP="00740074">
      <w:pPr>
        <w:jc w:val="center"/>
      </w:pPr>
      <w:r>
        <w:rPr>
          <w:noProof/>
        </w:rPr>
        <w:drawing>
          <wp:inline distT="0" distB="0" distL="0" distR="0" wp14:anchorId="3C65AA41" wp14:editId="23415E8D">
            <wp:extent cx="3971954" cy="2395555"/>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71954" cy="2395555"/>
                    </a:xfrm>
                    <a:prstGeom prst="rect">
                      <a:avLst/>
                    </a:prstGeom>
                  </pic:spPr>
                </pic:pic>
              </a:graphicData>
            </a:graphic>
          </wp:inline>
        </w:drawing>
      </w:r>
    </w:p>
    <w:p w14:paraId="73533E72" w14:textId="77777777" w:rsidR="00740074" w:rsidRPr="001B4B5B" w:rsidRDefault="00740074" w:rsidP="00740074">
      <w:pPr>
        <w:rPr>
          <w:rFonts w:hint="eastAsia"/>
        </w:rPr>
      </w:pPr>
    </w:p>
    <w:sectPr w:rsidR="00740074" w:rsidRPr="001B4B5B">
      <w:headerReference w:type="even" r:id="rId41"/>
      <w:headerReference w:type="default" r:id="rId42"/>
      <w:footerReference w:type="default" r:id="rId43"/>
      <w:pgSz w:w="11907" w:h="16840"/>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A8A1" w14:textId="77777777" w:rsidR="00C816C5" w:rsidRDefault="00C816C5">
      <w:r>
        <w:separator/>
      </w:r>
    </w:p>
  </w:endnote>
  <w:endnote w:type="continuationSeparator" w:id="0">
    <w:p w14:paraId="1B03D47B" w14:textId="77777777" w:rsidR="00C816C5" w:rsidRDefault="00C8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CD33" w14:textId="77777777" w:rsidR="00122D97" w:rsidRDefault="00000000">
    <w:pPr>
      <w:pStyle w:val="ab"/>
      <w:ind w:right="360" w:firstLine="360"/>
      <w:jc w:val="center"/>
    </w:pPr>
    <w:r>
      <w:rPr>
        <w:rStyle w:val="af0"/>
      </w:rPr>
      <w:fldChar w:fldCharType="begin"/>
    </w:r>
    <w:r>
      <w:rPr>
        <w:rStyle w:val="af0"/>
      </w:rPr>
      <w:instrText xml:space="preserve"> PAGE </w:instrText>
    </w:r>
    <w:r>
      <w:rPr>
        <w:rStyle w:val="af0"/>
      </w:rPr>
      <w:fldChar w:fldCharType="separate"/>
    </w:r>
    <w:r>
      <w:rPr>
        <w:rStyle w:val="af0"/>
      </w:rPr>
      <w:t>- 6 -</w:t>
    </w:r>
    <w:r>
      <w:rPr>
        <w:rStyle w:val="af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9E733" w14:textId="77777777" w:rsidR="00C816C5" w:rsidRDefault="00C816C5">
      <w:r>
        <w:separator/>
      </w:r>
    </w:p>
  </w:footnote>
  <w:footnote w:type="continuationSeparator" w:id="0">
    <w:p w14:paraId="50BB43C4" w14:textId="77777777" w:rsidR="00C816C5" w:rsidRDefault="00C81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B4D1F" w14:textId="77777777" w:rsidR="00122D97" w:rsidRDefault="00000000">
    <w:pPr>
      <w:pStyle w:val="ac"/>
      <w:pBdr>
        <w:bottom w:val="thinThickSmallGap" w:sz="24" w:space="5" w:color="auto"/>
      </w:pBdr>
      <w:tabs>
        <w:tab w:val="clear" w:pos="4153"/>
        <w:tab w:val="clear" w:pos="8306"/>
        <w:tab w:val="left" w:pos="4320"/>
        <w:tab w:val="right" w:pos="8880"/>
      </w:tabs>
      <w:ind w:leftChars="9" w:left="22" w:rightChars="1" w:right="2"/>
    </w:pPr>
    <w:r>
      <w:rPr>
        <w:rFonts w:hint="eastAsia"/>
      </w:rPr>
      <w:t>哈尔滨工业大学本科毕业设计（论文）</w:t>
    </w:r>
  </w:p>
  <w:p w14:paraId="28BA6B5D" w14:textId="77777777" w:rsidR="00122D97" w:rsidRDefault="00122D97">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BB9E0" w14:textId="77777777" w:rsidR="00122D97" w:rsidRDefault="00000000">
    <w:pPr>
      <w:pStyle w:val="ac"/>
      <w:pBdr>
        <w:bottom w:val="thinThickSmallGap" w:sz="24" w:space="0" w:color="auto"/>
      </w:pBdr>
      <w:tabs>
        <w:tab w:val="clear" w:pos="4153"/>
        <w:tab w:val="clear" w:pos="8306"/>
        <w:tab w:val="left" w:pos="4320"/>
        <w:tab w:val="right" w:pos="8880"/>
      </w:tabs>
      <w:ind w:leftChars="9" w:left="22" w:rightChars="1" w:right="2"/>
    </w:pPr>
    <w:r>
      <w:rPr>
        <w:rFonts w:hint="eastAsia"/>
      </w:rPr>
      <w:t>视听觉信息理解读书报告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049CB"/>
    <w:multiLevelType w:val="hybridMultilevel"/>
    <w:tmpl w:val="86E6CF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19746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hlNTM2MTA4NWNjODIxZmM5YzM4ZTZhYzBmZTk2ZjQifQ=="/>
  </w:docVars>
  <w:rsids>
    <w:rsidRoot w:val="006359CA"/>
    <w:rsid w:val="00006664"/>
    <w:rsid w:val="00010589"/>
    <w:rsid w:val="000113CD"/>
    <w:rsid w:val="00011DF9"/>
    <w:rsid w:val="000144AD"/>
    <w:rsid w:val="00016378"/>
    <w:rsid w:val="00023663"/>
    <w:rsid w:val="00024610"/>
    <w:rsid w:val="00025DBD"/>
    <w:rsid w:val="00027C54"/>
    <w:rsid w:val="00035844"/>
    <w:rsid w:val="000409A7"/>
    <w:rsid w:val="00041EB0"/>
    <w:rsid w:val="00042C58"/>
    <w:rsid w:val="00046EDA"/>
    <w:rsid w:val="00051841"/>
    <w:rsid w:val="0005230B"/>
    <w:rsid w:val="00053460"/>
    <w:rsid w:val="0005361B"/>
    <w:rsid w:val="00064C37"/>
    <w:rsid w:val="00066602"/>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E0024"/>
    <w:rsid w:val="000E5BCB"/>
    <w:rsid w:val="000F032E"/>
    <w:rsid w:val="000F0882"/>
    <w:rsid w:val="000F3669"/>
    <w:rsid w:val="000F37C1"/>
    <w:rsid w:val="001027E3"/>
    <w:rsid w:val="00106F38"/>
    <w:rsid w:val="0011177F"/>
    <w:rsid w:val="00112FE1"/>
    <w:rsid w:val="00115524"/>
    <w:rsid w:val="00121BF7"/>
    <w:rsid w:val="00122D97"/>
    <w:rsid w:val="00125ECC"/>
    <w:rsid w:val="0013232F"/>
    <w:rsid w:val="00133791"/>
    <w:rsid w:val="001346D0"/>
    <w:rsid w:val="00134BB8"/>
    <w:rsid w:val="00137FF5"/>
    <w:rsid w:val="00140F16"/>
    <w:rsid w:val="00141359"/>
    <w:rsid w:val="00143EEA"/>
    <w:rsid w:val="00145AB7"/>
    <w:rsid w:val="001509F6"/>
    <w:rsid w:val="001574BA"/>
    <w:rsid w:val="00162D78"/>
    <w:rsid w:val="00162D9F"/>
    <w:rsid w:val="0016451E"/>
    <w:rsid w:val="0016526A"/>
    <w:rsid w:val="00167AE3"/>
    <w:rsid w:val="00171902"/>
    <w:rsid w:val="00175E4D"/>
    <w:rsid w:val="001763FD"/>
    <w:rsid w:val="001851F0"/>
    <w:rsid w:val="001858E6"/>
    <w:rsid w:val="001956D5"/>
    <w:rsid w:val="001958A2"/>
    <w:rsid w:val="0019666A"/>
    <w:rsid w:val="001A11AF"/>
    <w:rsid w:val="001A39D2"/>
    <w:rsid w:val="001A6A5E"/>
    <w:rsid w:val="001B4B5B"/>
    <w:rsid w:val="001B69E5"/>
    <w:rsid w:val="001B6C81"/>
    <w:rsid w:val="001C0C26"/>
    <w:rsid w:val="001C32BF"/>
    <w:rsid w:val="001C40A0"/>
    <w:rsid w:val="001C4C12"/>
    <w:rsid w:val="001C54E8"/>
    <w:rsid w:val="001C7EC5"/>
    <w:rsid w:val="001D42CD"/>
    <w:rsid w:val="001E05F4"/>
    <w:rsid w:val="001E26CC"/>
    <w:rsid w:val="001E5E83"/>
    <w:rsid w:val="001F53FF"/>
    <w:rsid w:val="00201535"/>
    <w:rsid w:val="00201E9D"/>
    <w:rsid w:val="00201EC9"/>
    <w:rsid w:val="00204501"/>
    <w:rsid w:val="00206646"/>
    <w:rsid w:val="002076D1"/>
    <w:rsid w:val="002205D2"/>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5D16"/>
    <w:rsid w:val="00267EFA"/>
    <w:rsid w:val="002736FA"/>
    <w:rsid w:val="00274661"/>
    <w:rsid w:val="00276BE5"/>
    <w:rsid w:val="00281567"/>
    <w:rsid w:val="00282C4D"/>
    <w:rsid w:val="002945A6"/>
    <w:rsid w:val="0029732C"/>
    <w:rsid w:val="002A0392"/>
    <w:rsid w:val="002A1A2F"/>
    <w:rsid w:val="002A28E1"/>
    <w:rsid w:val="002A4C0F"/>
    <w:rsid w:val="002A4DD8"/>
    <w:rsid w:val="002A5916"/>
    <w:rsid w:val="002A5FEF"/>
    <w:rsid w:val="002A7808"/>
    <w:rsid w:val="002A78A0"/>
    <w:rsid w:val="002B0C07"/>
    <w:rsid w:val="002B3CAE"/>
    <w:rsid w:val="002B5024"/>
    <w:rsid w:val="002C5A03"/>
    <w:rsid w:val="002C7514"/>
    <w:rsid w:val="002D0EE0"/>
    <w:rsid w:val="002D3312"/>
    <w:rsid w:val="002D343C"/>
    <w:rsid w:val="002E05CE"/>
    <w:rsid w:val="002E072E"/>
    <w:rsid w:val="002E14F3"/>
    <w:rsid w:val="002E3EA5"/>
    <w:rsid w:val="002E47E0"/>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6758"/>
    <w:rsid w:val="00327C0B"/>
    <w:rsid w:val="003363A4"/>
    <w:rsid w:val="0033763A"/>
    <w:rsid w:val="00344696"/>
    <w:rsid w:val="0034561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788A"/>
    <w:rsid w:val="0039178B"/>
    <w:rsid w:val="00392A94"/>
    <w:rsid w:val="003A3F96"/>
    <w:rsid w:val="003A4064"/>
    <w:rsid w:val="003B14D5"/>
    <w:rsid w:val="003B3267"/>
    <w:rsid w:val="003B48CF"/>
    <w:rsid w:val="003B51E6"/>
    <w:rsid w:val="003B6320"/>
    <w:rsid w:val="003C39C7"/>
    <w:rsid w:val="003D12A5"/>
    <w:rsid w:val="003D1AE0"/>
    <w:rsid w:val="003D2201"/>
    <w:rsid w:val="003D225C"/>
    <w:rsid w:val="003D2A0B"/>
    <w:rsid w:val="003D37AB"/>
    <w:rsid w:val="003E3D88"/>
    <w:rsid w:val="003E4F8E"/>
    <w:rsid w:val="003E52E0"/>
    <w:rsid w:val="003E6724"/>
    <w:rsid w:val="003E7D00"/>
    <w:rsid w:val="003F154E"/>
    <w:rsid w:val="003F1C42"/>
    <w:rsid w:val="003F4040"/>
    <w:rsid w:val="003F6364"/>
    <w:rsid w:val="003F7D0E"/>
    <w:rsid w:val="00400A30"/>
    <w:rsid w:val="00401073"/>
    <w:rsid w:val="00401D0B"/>
    <w:rsid w:val="0040219A"/>
    <w:rsid w:val="00405ACA"/>
    <w:rsid w:val="00406E4A"/>
    <w:rsid w:val="0041072D"/>
    <w:rsid w:val="004138AF"/>
    <w:rsid w:val="00415C79"/>
    <w:rsid w:val="00415E13"/>
    <w:rsid w:val="004201D5"/>
    <w:rsid w:val="00425AD5"/>
    <w:rsid w:val="004267F8"/>
    <w:rsid w:val="00432B1A"/>
    <w:rsid w:val="00432BE7"/>
    <w:rsid w:val="00432C17"/>
    <w:rsid w:val="00432C51"/>
    <w:rsid w:val="00432CCA"/>
    <w:rsid w:val="0043367E"/>
    <w:rsid w:val="0044245E"/>
    <w:rsid w:val="0044679F"/>
    <w:rsid w:val="00451A99"/>
    <w:rsid w:val="00454C08"/>
    <w:rsid w:val="0045787E"/>
    <w:rsid w:val="00462667"/>
    <w:rsid w:val="00471F9D"/>
    <w:rsid w:val="00472938"/>
    <w:rsid w:val="00474DBF"/>
    <w:rsid w:val="00475275"/>
    <w:rsid w:val="004764F4"/>
    <w:rsid w:val="00476A3E"/>
    <w:rsid w:val="004807AC"/>
    <w:rsid w:val="00480C89"/>
    <w:rsid w:val="00480E3F"/>
    <w:rsid w:val="00481EF5"/>
    <w:rsid w:val="004846C5"/>
    <w:rsid w:val="00484DB3"/>
    <w:rsid w:val="00486F8A"/>
    <w:rsid w:val="00494166"/>
    <w:rsid w:val="004A0EDF"/>
    <w:rsid w:val="004A25AE"/>
    <w:rsid w:val="004A3C6C"/>
    <w:rsid w:val="004A65B6"/>
    <w:rsid w:val="004A7726"/>
    <w:rsid w:val="004B4DE3"/>
    <w:rsid w:val="004B5113"/>
    <w:rsid w:val="004B75E1"/>
    <w:rsid w:val="004D252A"/>
    <w:rsid w:val="004D2CEF"/>
    <w:rsid w:val="004E43E5"/>
    <w:rsid w:val="004E4C7C"/>
    <w:rsid w:val="004E5159"/>
    <w:rsid w:val="004E7385"/>
    <w:rsid w:val="004E74C7"/>
    <w:rsid w:val="004E7601"/>
    <w:rsid w:val="004F0265"/>
    <w:rsid w:val="004F2D95"/>
    <w:rsid w:val="004F48A7"/>
    <w:rsid w:val="004F4B0E"/>
    <w:rsid w:val="0050192F"/>
    <w:rsid w:val="005041EA"/>
    <w:rsid w:val="0051129A"/>
    <w:rsid w:val="00512423"/>
    <w:rsid w:val="00513674"/>
    <w:rsid w:val="005156E5"/>
    <w:rsid w:val="00521E01"/>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63ADB"/>
    <w:rsid w:val="00571013"/>
    <w:rsid w:val="005711BE"/>
    <w:rsid w:val="005713BE"/>
    <w:rsid w:val="00574EB3"/>
    <w:rsid w:val="0057786B"/>
    <w:rsid w:val="00583FEA"/>
    <w:rsid w:val="0058582D"/>
    <w:rsid w:val="00586493"/>
    <w:rsid w:val="00587522"/>
    <w:rsid w:val="00587B93"/>
    <w:rsid w:val="00591C75"/>
    <w:rsid w:val="00596F3F"/>
    <w:rsid w:val="005A35A5"/>
    <w:rsid w:val="005A4AA1"/>
    <w:rsid w:val="005A6239"/>
    <w:rsid w:val="005A6307"/>
    <w:rsid w:val="005B058B"/>
    <w:rsid w:val="005B0E62"/>
    <w:rsid w:val="005B1760"/>
    <w:rsid w:val="005B4A6D"/>
    <w:rsid w:val="005B4EC8"/>
    <w:rsid w:val="005C02B0"/>
    <w:rsid w:val="005C2391"/>
    <w:rsid w:val="005C2935"/>
    <w:rsid w:val="005D16BF"/>
    <w:rsid w:val="005D4025"/>
    <w:rsid w:val="005D429C"/>
    <w:rsid w:val="005D4A0B"/>
    <w:rsid w:val="005E0134"/>
    <w:rsid w:val="005E2CA9"/>
    <w:rsid w:val="005F0E5A"/>
    <w:rsid w:val="005F1C34"/>
    <w:rsid w:val="005F28DD"/>
    <w:rsid w:val="005F2D4F"/>
    <w:rsid w:val="005F388C"/>
    <w:rsid w:val="00600CE8"/>
    <w:rsid w:val="0060377E"/>
    <w:rsid w:val="00603EE7"/>
    <w:rsid w:val="00604469"/>
    <w:rsid w:val="00605AAC"/>
    <w:rsid w:val="0060726B"/>
    <w:rsid w:val="00611447"/>
    <w:rsid w:val="006148DE"/>
    <w:rsid w:val="00614CD4"/>
    <w:rsid w:val="0061563A"/>
    <w:rsid w:val="00615B11"/>
    <w:rsid w:val="006175CB"/>
    <w:rsid w:val="006219E0"/>
    <w:rsid w:val="00630861"/>
    <w:rsid w:val="006359CA"/>
    <w:rsid w:val="00636D88"/>
    <w:rsid w:val="00637986"/>
    <w:rsid w:val="00640EA8"/>
    <w:rsid w:val="00640F02"/>
    <w:rsid w:val="00643D1E"/>
    <w:rsid w:val="0065136D"/>
    <w:rsid w:val="00655B41"/>
    <w:rsid w:val="00660C7D"/>
    <w:rsid w:val="00663A14"/>
    <w:rsid w:val="00663DFD"/>
    <w:rsid w:val="006640D9"/>
    <w:rsid w:val="0066507E"/>
    <w:rsid w:val="006744A0"/>
    <w:rsid w:val="006753DB"/>
    <w:rsid w:val="00675595"/>
    <w:rsid w:val="00677EC2"/>
    <w:rsid w:val="00681E1D"/>
    <w:rsid w:val="0069427A"/>
    <w:rsid w:val="00697850"/>
    <w:rsid w:val="00697D9A"/>
    <w:rsid w:val="006A0EF0"/>
    <w:rsid w:val="006A121A"/>
    <w:rsid w:val="006A2C4F"/>
    <w:rsid w:val="006A3236"/>
    <w:rsid w:val="006A3FE6"/>
    <w:rsid w:val="006A5BF5"/>
    <w:rsid w:val="006A6CA9"/>
    <w:rsid w:val="006A6F98"/>
    <w:rsid w:val="006C2719"/>
    <w:rsid w:val="006C2F7A"/>
    <w:rsid w:val="006C4A8F"/>
    <w:rsid w:val="006C54A5"/>
    <w:rsid w:val="006C5A96"/>
    <w:rsid w:val="006D40EF"/>
    <w:rsid w:val="006E16E1"/>
    <w:rsid w:val="006E18CD"/>
    <w:rsid w:val="006E3848"/>
    <w:rsid w:val="006E5CE8"/>
    <w:rsid w:val="006F3AEE"/>
    <w:rsid w:val="006F4327"/>
    <w:rsid w:val="006F447D"/>
    <w:rsid w:val="006F53B9"/>
    <w:rsid w:val="006F6082"/>
    <w:rsid w:val="006F7556"/>
    <w:rsid w:val="00703D86"/>
    <w:rsid w:val="00705C5F"/>
    <w:rsid w:val="0070668C"/>
    <w:rsid w:val="00711B04"/>
    <w:rsid w:val="0071513C"/>
    <w:rsid w:val="00715F33"/>
    <w:rsid w:val="0072203A"/>
    <w:rsid w:val="0072213D"/>
    <w:rsid w:val="00730875"/>
    <w:rsid w:val="007313A2"/>
    <w:rsid w:val="007355A7"/>
    <w:rsid w:val="00740074"/>
    <w:rsid w:val="00742CA8"/>
    <w:rsid w:val="00747C8F"/>
    <w:rsid w:val="00760DD1"/>
    <w:rsid w:val="00767C45"/>
    <w:rsid w:val="00772384"/>
    <w:rsid w:val="0077306F"/>
    <w:rsid w:val="00773D50"/>
    <w:rsid w:val="007812B0"/>
    <w:rsid w:val="00781C8F"/>
    <w:rsid w:val="00785F5A"/>
    <w:rsid w:val="0078784A"/>
    <w:rsid w:val="007A0DDD"/>
    <w:rsid w:val="007A4A4D"/>
    <w:rsid w:val="007A4B4A"/>
    <w:rsid w:val="007A783B"/>
    <w:rsid w:val="007B00AB"/>
    <w:rsid w:val="007B226D"/>
    <w:rsid w:val="007B22E8"/>
    <w:rsid w:val="007B656A"/>
    <w:rsid w:val="007C0865"/>
    <w:rsid w:val="007C19F8"/>
    <w:rsid w:val="007D00AB"/>
    <w:rsid w:val="007D0CC1"/>
    <w:rsid w:val="007D53FD"/>
    <w:rsid w:val="007D66F3"/>
    <w:rsid w:val="007E0EA5"/>
    <w:rsid w:val="007E1EF2"/>
    <w:rsid w:val="007E79CD"/>
    <w:rsid w:val="007F24D8"/>
    <w:rsid w:val="00801FC1"/>
    <w:rsid w:val="008046C1"/>
    <w:rsid w:val="00804F35"/>
    <w:rsid w:val="0080536A"/>
    <w:rsid w:val="00807AA6"/>
    <w:rsid w:val="008101B8"/>
    <w:rsid w:val="008132B3"/>
    <w:rsid w:val="00813C42"/>
    <w:rsid w:val="008217FC"/>
    <w:rsid w:val="008271C7"/>
    <w:rsid w:val="00827A04"/>
    <w:rsid w:val="00827FE3"/>
    <w:rsid w:val="00830601"/>
    <w:rsid w:val="00831966"/>
    <w:rsid w:val="00834BE2"/>
    <w:rsid w:val="0084387B"/>
    <w:rsid w:val="00855980"/>
    <w:rsid w:val="0086055C"/>
    <w:rsid w:val="00867EBF"/>
    <w:rsid w:val="008716D4"/>
    <w:rsid w:val="008722DC"/>
    <w:rsid w:val="00874F3F"/>
    <w:rsid w:val="00876BF3"/>
    <w:rsid w:val="00877FC9"/>
    <w:rsid w:val="0088196F"/>
    <w:rsid w:val="008830BE"/>
    <w:rsid w:val="00886618"/>
    <w:rsid w:val="0089196E"/>
    <w:rsid w:val="00892655"/>
    <w:rsid w:val="00895229"/>
    <w:rsid w:val="0089614C"/>
    <w:rsid w:val="008968D6"/>
    <w:rsid w:val="008A1844"/>
    <w:rsid w:val="008A61C0"/>
    <w:rsid w:val="008B2630"/>
    <w:rsid w:val="008B33D5"/>
    <w:rsid w:val="008B57EC"/>
    <w:rsid w:val="008B65AF"/>
    <w:rsid w:val="008C358E"/>
    <w:rsid w:val="008C615E"/>
    <w:rsid w:val="008C6C90"/>
    <w:rsid w:val="008D4195"/>
    <w:rsid w:val="008D45F7"/>
    <w:rsid w:val="008E045F"/>
    <w:rsid w:val="008E5AB1"/>
    <w:rsid w:val="008E788C"/>
    <w:rsid w:val="008F6ECF"/>
    <w:rsid w:val="00902233"/>
    <w:rsid w:val="00904AC0"/>
    <w:rsid w:val="00910D55"/>
    <w:rsid w:val="00911F6B"/>
    <w:rsid w:val="00912ACE"/>
    <w:rsid w:val="0091347B"/>
    <w:rsid w:val="009216A3"/>
    <w:rsid w:val="00923541"/>
    <w:rsid w:val="00923D18"/>
    <w:rsid w:val="00931701"/>
    <w:rsid w:val="009329C4"/>
    <w:rsid w:val="00932A8B"/>
    <w:rsid w:val="00934151"/>
    <w:rsid w:val="00935848"/>
    <w:rsid w:val="00935A33"/>
    <w:rsid w:val="00953549"/>
    <w:rsid w:val="009610AA"/>
    <w:rsid w:val="0096584D"/>
    <w:rsid w:val="00966ADF"/>
    <w:rsid w:val="00973E00"/>
    <w:rsid w:val="00980FAE"/>
    <w:rsid w:val="00983A74"/>
    <w:rsid w:val="0098650F"/>
    <w:rsid w:val="009932A0"/>
    <w:rsid w:val="009951E1"/>
    <w:rsid w:val="00995F17"/>
    <w:rsid w:val="009A1517"/>
    <w:rsid w:val="009A2195"/>
    <w:rsid w:val="009A4C34"/>
    <w:rsid w:val="009A7086"/>
    <w:rsid w:val="009B4CE8"/>
    <w:rsid w:val="009B5E0A"/>
    <w:rsid w:val="009C0570"/>
    <w:rsid w:val="009C2B42"/>
    <w:rsid w:val="009C2B82"/>
    <w:rsid w:val="009C3562"/>
    <w:rsid w:val="009D2163"/>
    <w:rsid w:val="009D346B"/>
    <w:rsid w:val="009D37EC"/>
    <w:rsid w:val="009D46CE"/>
    <w:rsid w:val="009E18C9"/>
    <w:rsid w:val="009E2F72"/>
    <w:rsid w:val="009E56AD"/>
    <w:rsid w:val="009F07DC"/>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B0F"/>
    <w:rsid w:val="00A22C20"/>
    <w:rsid w:val="00A253B3"/>
    <w:rsid w:val="00A31018"/>
    <w:rsid w:val="00A32CCC"/>
    <w:rsid w:val="00A3304A"/>
    <w:rsid w:val="00A34398"/>
    <w:rsid w:val="00A372EB"/>
    <w:rsid w:val="00A47A17"/>
    <w:rsid w:val="00A52B5B"/>
    <w:rsid w:val="00A5631D"/>
    <w:rsid w:val="00A56A52"/>
    <w:rsid w:val="00A570B4"/>
    <w:rsid w:val="00A576D6"/>
    <w:rsid w:val="00A61C7E"/>
    <w:rsid w:val="00A635D6"/>
    <w:rsid w:val="00A63681"/>
    <w:rsid w:val="00A63B92"/>
    <w:rsid w:val="00A66300"/>
    <w:rsid w:val="00A66BE4"/>
    <w:rsid w:val="00A71914"/>
    <w:rsid w:val="00A817ED"/>
    <w:rsid w:val="00A8304B"/>
    <w:rsid w:val="00A85AC1"/>
    <w:rsid w:val="00A85CD5"/>
    <w:rsid w:val="00A868F5"/>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958"/>
    <w:rsid w:val="00AD6BF9"/>
    <w:rsid w:val="00AD79BE"/>
    <w:rsid w:val="00AE35CB"/>
    <w:rsid w:val="00AE3706"/>
    <w:rsid w:val="00AF021F"/>
    <w:rsid w:val="00AF0E61"/>
    <w:rsid w:val="00AF37C3"/>
    <w:rsid w:val="00B02BFE"/>
    <w:rsid w:val="00B03B9E"/>
    <w:rsid w:val="00B04FEF"/>
    <w:rsid w:val="00B062C5"/>
    <w:rsid w:val="00B07BC0"/>
    <w:rsid w:val="00B1052B"/>
    <w:rsid w:val="00B1642C"/>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20F9"/>
    <w:rsid w:val="00B63D52"/>
    <w:rsid w:val="00B65638"/>
    <w:rsid w:val="00B662E3"/>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B2C5A"/>
    <w:rsid w:val="00BB4CFD"/>
    <w:rsid w:val="00BC0258"/>
    <w:rsid w:val="00BC76EC"/>
    <w:rsid w:val="00BC7FF3"/>
    <w:rsid w:val="00BD261E"/>
    <w:rsid w:val="00BD3F1C"/>
    <w:rsid w:val="00BD4009"/>
    <w:rsid w:val="00BD4A71"/>
    <w:rsid w:val="00BD7557"/>
    <w:rsid w:val="00BD7641"/>
    <w:rsid w:val="00BE1152"/>
    <w:rsid w:val="00BE1BFB"/>
    <w:rsid w:val="00C00C9A"/>
    <w:rsid w:val="00C0244A"/>
    <w:rsid w:val="00C050F6"/>
    <w:rsid w:val="00C053A2"/>
    <w:rsid w:val="00C062AE"/>
    <w:rsid w:val="00C075B8"/>
    <w:rsid w:val="00C075D7"/>
    <w:rsid w:val="00C119C6"/>
    <w:rsid w:val="00C140FF"/>
    <w:rsid w:val="00C23378"/>
    <w:rsid w:val="00C25751"/>
    <w:rsid w:val="00C273A4"/>
    <w:rsid w:val="00C3092A"/>
    <w:rsid w:val="00C30E2F"/>
    <w:rsid w:val="00C33F12"/>
    <w:rsid w:val="00C36854"/>
    <w:rsid w:val="00C379D9"/>
    <w:rsid w:val="00C41368"/>
    <w:rsid w:val="00C45FFC"/>
    <w:rsid w:val="00C5037B"/>
    <w:rsid w:val="00C5258D"/>
    <w:rsid w:val="00C548A8"/>
    <w:rsid w:val="00C54AB3"/>
    <w:rsid w:val="00C608B0"/>
    <w:rsid w:val="00C60F21"/>
    <w:rsid w:val="00C630FD"/>
    <w:rsid w:val="00C63D9F"/>
    <w:rsid w:val="00C64B58"/>
    <w:rsid w:val="00C66959"/>
    <w:rsid w:val="00C66F94"/>
    <w:rsid w:val="00C704BE"/>
    <w:rsid w:val="00C721F8"/>
    <w:rsid w:val="00C769CF"/>
    <w:rsid w:val="00C76BE1"/>
    <w:rsid w:val="00C77963"/>
    <w:rsid w:val="00C77E34"/>
    <w:rsid w:val="00C805D2"/>
    <w:rsid w:val="00C816C5"/>
    <w:rsid w:val="00C82A25"/>
    <w:rsid w:val="00C82BA9"/>
    <w:rsid w:val="00C84133"/>
    <w:rsid w:val="00C84928"/>
    <w:rsid w:val="00C919AD"/>
    <w:rsid w:val="00C92AE8"/>
    <w:rsid w:val="00C9330E"/>
    <w:rsid w:val="00C9346E"/>
    <w:rsid w:val="00C95924"/>
    <w:rsid w:val="00CA00F3"/>
    <w:rsid w:val="00CA1493"/>
    <w:rsid w:val="00CA59DC"/>
    <w:rsid w:val="00CA6299"/>
    <w:rsid w:val="00CB45B5"/>
    <w:rsid w:val="00CB6226"/>
    <w:rsid w:val="00CB7F98"/>
    <w:rsid w:val="00CC0B22"/>
    <w:rsid w:val="00CC5235"/>
    <w:rsid w:val="00CC6A4D"/>
    <w:rsid w:val="00CD7072"/>
    <w:rsid w:val="00CE2CBC"/>
    <w:rsid w:val="00CE4845"/>
    <w:rsid w:val="00CE645F"/>
    <w:rsid w:val="00CF197B"/>
    <w:rsid w:val="00CF2E9B"/>
    <w:rsid w:val="00CF508A"/>
    <w:rsid w:val="00D02BEB"/>
    <w:rsid w:val="00D048BA"/>
    <w:rsid w:val="00D05A08"/>
    <w:rsid w:val="00D07BBE"/>
    <w:rsid w:val="00D11048"/>
    <w:rsid w:val="00D12A0E"/>
    <w:rsid w:val="00D14FC0"/>
    <w:rsid w:val="00D20A4D"/>
    <w:rsid w:val="00D21651"/>
    <w:rsid w:val="00D2415B"/>
    <w:rsid w:val="00D26B09"/>
    <w:rsid w:val="00D30103"/>
    <w:rsid w:val="00D34A6D"/>
    <w:rsid w:val="00D359CE"/>
    <w:rsid w:val="00D35CDC"/>
    <w:rsid w:val="00D3750E"/>
    <w:rsid w:val="00D408EE"/>
    <w:rsid w:val="00D4377E"/>
    <w:rsid w:val="00D455E1"/>
    <w:rsid w:val="00D475FC"/>
    <w:rsid w:val="00D52046"/>
    <w:rsid w:val="00D537DF"/>
    <w:rsid w:val="00D54507"/>
    <w:rsid w:val="00D6082E"/>
    <w:rsid w:val="00D63A8F"/>
    <w:rsid w:val="00D64ECB"/>
    <w:rsid w:val="00D656F0"/>
    <w:rsid w:val="00D676C3"/>
    <w:rsid w:val="00D70C05"/>
    <w:rsid w:val="00D7242A"/>
    <w:rsid w:val="00D80B65"/>
    <w:rsid w:val="00D82AE6"/>
    <w:rsid w:val="00D8707A"/>
    <w:rsid w:val="00D90973"/>
    <w:rsid w:val="00D94416"/>
    <w:rsid w:val="00D95A88"/>
    <w:rsid w:val="00DA03AA"/>
    <w:rsid w:val="00DA0C59"/>
    <w:rsid w:val="00DA15F6"/>
    <w:rsid w:val="00DA3AC8"/>
    <w:rsid w:val="00DA56D1"/>
    <w:rsid w:val="00DA66DB"/>
    <w:rsid w:val="00DB21C2"/>
    <w:rsid w:val="00DB21DE"/>
    <w:rsid w:val="00DB3B88"/>
    <w:rsid w:val="00DB713E"/>
    <w:rsid w:val="00DC1A44"/>
    <w:rsid w:val="00DC301F"/>
    <w:rsid w:val="00DC3520"/>
    <w:rsid w:val="00DD55D7"/>
    <w:rsid w:val="00DD64E3"/>
    <w:rsid w:val="00DE1C6A"/>
    <w:rsid w:val="00DE59E7"/>
    <w:rsid w:val="00DE7899"/>
    <w:rsid w:val="00DF0D1F"/>
    <w:rsid w:val="00DF28E5"/>
    <w:rsid w:val="00DF7FC9"/>
    <w:rsid w:val="00E03D90"/>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562B"/>
    <w:rsid w:val="00EE5B0C"/>
    <w:rsid w:val="00EE62C9"/>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F4A"/>
    <w:rsid w:val="00F52C5D"/>
    <w:rsid w:val="00F55721"/>
    <w:rsid w:val="00F56683"/>
    <w:rsid w:val="00F61D11"/>
    <w:rsid w:val="00F622E2"/>
    <w:rsid w:val="00F652A6"/>
    <w:rsid w:val="00F66D5C"/>
    <w:rsid w:val="00F719D6"/>
    <w:rsid w:val="00F73482"/>
    <w:rsid w:val="00F74D16"/>
    <w:rsid w:val="00F75483"/>
    <w:rsid w:val="00F76D92"/>
    <w:rsid w:val="00F82ECC"/>
    <w:rsid w:val="00F84418"/>
    <w:rsid w:val="00F84B53"/>
    <w:rsid w:val="00F87109"/>
    <w:rsid w:val="00F9603B"/>
    <w:rsid w:val="00F979B0"/>
    <w:rsid w:val="00FA16DC"/>
    <w:rsid w:val="00FA21FD"/>
    <w:rsid w:val="00FA5528"/>
    <w:rsid w:val="00FA59A0"/>
    <w:rsid w:val="00FA5E7B"/>
    <w:rsid w:val="00FA7403"/>
    <w:rsid w:val="00FB1014"/>
    <w:rsid w:val="00FB4212"/>
    <w:rsid w:val="00FB6DA6"/>
    <w:rsid w:val="00FB7490"/>
    <w:rsid w:val="00FC19CA"/>
    <w:rsid w:val="00FC2BB8"/>
    <w:rsid w:val="00FC6718"/>
    <w:rsid w:val="00FD6C6C"/>
    <w:rsid w:val="00FE2BDB"/>
    <w:rsid w:val="00FE3CBC"/>
    <w:rsid w:val="00FE61C7"/>
    <w:rsid w:val="00FF07A9"/>
    <w:rsid w:val="39DD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78A51"/>
  <w15:docId w15:val="{69222B0A-08FB-4C78-B37C-B97950DC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header" w:qFormat="1"/>
    <w:lsdException w:name="caption" w:qFormat="1"/>
    <w:lsdException w:name="page number" w:qFormat="1"/>
    <w:lsdException w:name="Title" w:qFormat="1"/>
    <w:lsdException w:name="Default Paragraph Font" w:semiHidden="1"/>
    <w:lsdException w:name="Subtitle" w:qFormat="1"/>
    <w:lsdException w:name="Dat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adjustRightInd w:val="0"/>
      <w:snapToGrid w:val="0"/>
      <w:spacing w:before="400" w:after="200" w:line="800" w:lineRule="exact"/>
      <w:jc w:val="center"/>
      <w:outlineLvl w:val="0"/>
    </w:pPr>
    <w:rPr>
      <w:rFonts w:ascii="黑体" w:eastAsia="黑体"/>
      <w:b/>
      <w:kern w:val="44"/>
      <w:sz w:val="36"/>
      <w:szCs w:val="36"/>
    </w:rPr>
  </w:style>
  <w:style w:type="paragraph" w:styleId="2">
    <w:name w:val="heading 2"/>
    <w:basedOn w:val="a"/>
    <w:next w:val="a"/>
    <w:qFormat/>
    <w:pPr>
      <w:adjustRightInd w:val="0"/>
      <w:snapToGrid w:val="0"/>
      <w:spacing w:beforeLines="100" w:before="240" w:afterLines="100" w:after="240" w:line="380" w:lineRule="exact"/>
      <w:outlineLvl w:val="1"/>
    </w:pPr>
    <w:rPr>
      <w:rFonts w:eastAsia="黑体"/>
      <w:kern w:val="0"/>
      <w:sz w:val="30"/>
      <w:szCs w:val="30"/>
    </w:rPr>
  </w:style>
  <w:style w:type="paragraph" w:styleId="3">
    <w:name w:val="heading 3"/>
    <w:basedOn w:val="a"/>
    <w:next w:val="a"/>
    <w:qFormat/>
    <w:pPr>
      <w:keepNext/>
      <w:keepLines/>
      <w:adjustRightInd w:val="0"/>
      <w:snapToGrid w:val="0"/>
      <w:spacing w:beforeLines="100" w:before="240" w:afterLines="100" w:after="240" w:line="380" w:lineRule="exact"/>
      <w:ind w:firstLineChars="200" w:firstLine="56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99"/>
    </w:pPr>
    <w:rPr>
      <w:szCs w:val="20"/>
    </w:rPr>
  </w:style>
  <w:style w:type="paragraph" w:styleId="a4">
    <w:name w:val="caption"/>
    <w:basedOn w:val="Default"/>
    <w:next w:val="Default"/>
    <w:qFormat/>
    <w:pPr>
      <w:spacing w:before="152" w:after="160"/>
    </w:pPr>
    <w:rPr>
      <w:rFonts w:ascii="宋体"/>
      <w:color w:val="auto"/>
    </w:rPr>
  </w:style>
  <w:style w:type="paragraph" w:customStyle="1" w:styleId="Default">
    <w:name w:val="Default"/>
    <w:qFormat/>
    <w:pPr>
      <w:widowControl w:val="0"/>
      <w:autoSpaceDE w:val="0"/>
      <w:autoSpaceDN w:val="0"/>
      <w:adjustRightInd w:val="0"/>
    </w:pPr>
    <w:rPr>
      <w:color w:val="000000"/>
      <w:sz w:val="24"/>
      <w:szCs w:val="24"/>
    </w:rPr>
  </w:style>
  <w:style w:type="paragraph" w:styleId="a5">
    <w:name w:val="Document Map"/>
    <w:basedOn w:val="a"/>
    <w:semiHidden/>
    <w:qFormat/>
    <w:pPr>
      <w:shd w:val="clear" w:color="auto" w:fill="000080"/>
    </w:pPr>
  </w:style>
  <w:style w:type="paragraph" w:styleId="a6">
    <w:name w:val="Body Text"/>
    <w:basedOn w:val="a"/>
    <w:pPr>
      <w:spacing w:after="120"/>
    </w:pPr>
  </w:style>
  <w:style w:type="paragraph" w:styleId="a7">
    <w:name w:val="Body Text Indent"/>
    <w:basedOn w:val="a"/>
    <w:pPr>
      <w:spacing w:after="120"/>
      <w:ind w:leftChars="200" w:left="420"/>
    </w:pPr>
  </w:style>
  <w:style w:type="paragraph" w:styleId="a8">
    <w:name w:val="Plain Text"/>
    <w:basedOn w:val="a"/>
    <w:rPr>
      <w:rFonts w:ascii="宋体" w:hAnsi="Courier New"/>
      <w:sz w:val="21"/>
      <w:szCs w:val="20"/>
    </w:rPr>
  </w:style>
  <w:style w:type="paragraph" w:styleId="a9">
    <w:name w:val="Date"/>
    <w:basedOn w:val="a"/>
    <w:next w:val="a"/>
    <w:qFormat/>
    <w:rPr>
      <w:rFonts w:eastAsia="黑体"/>
      <w:szCs w:val="20"/>
    </w:rPr>
  </w:style>
  <w:style w:type="paragraph" w:styleId="aa">
    <w:name w:val="Balloon Text"/>
    <w:basedOn w:val="a"/>
    <w:semiHidden/>
    <w:qFormat/>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ad">
    <w:name w:val="Title"/>
    <w:next w:val="10"/>
    <w:qFormat/>
    <w:pPr>
      <w:keepLines/>
      <w:pageBreakBefore/>
      <w:widowControl w:val="0"/>
      <w:spacing w:before="240" w:after="120"/>
      <w:jc w:val="center"/>
      <w:outlineLvl w:val="0"/>
    </w:pPr>
    <w:rPr>
      <w:rFonts w:eastAsia="黑体"/>
      <w:b/>
      <w:kern w:val="2"/>
      <w:sz w:val="36"/>
    </w:rPr>
  </w:style>
  <w:style w:type="paragraph" w:customStyle="1" w:styleId="10">
    <w:name w:val="正文首行缩进1"/>
    <w:basedOn w:val="a"/>
    <w:pPr>
      <w:ind w:firstLineChars="200" w:firstLine="498"/>
    </w:pPr>
    <w:rPr>
      <w:szCs w:val="20"/>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qFormat/>
    <w:rPr>
      <w:rFonts w:ascii="Tahoma" w:hAnsi="Tahoma"/>
      <w:szCs w:val="20"/>
    </w:rPr>
  </w:style>
  <w:style w:type="character" w:styleId="af">
    <w:name w:val="Strong"/>
    <w:qFormat/>
    <w:rPr>
      <w:b/>
    </w:rPr>
  </w:style>
  <w:style w:type="character" w:styleId="af0">
    <w:name w:val="page number"/>
    <w:basedOn w:val="a0"/>
    <w:qFormat/>
  </w:style>
  <w:style w:type="character" w:styleId="af1">
    <w:name w:val="Hyperlink"/>
    <w:uiPriority w:val="99"/>
    <w:rPr>
      <w:color w:val="0000FF"/>
      <w:u w:val="single"/>
    </w:rPr>
  </w:style>
  <w:style w:type="paragraph" w:customStyle="1" w:styleId="11">
    <w:name w:val="目录 11"/>
    <w:basedOn w:val="a"/>
    <w:next w:val="a"/>
    <w:uiPriority w:val="39"/>
    <w:pPr>
      <w:spacing w:before="120" w:after="120"/>
      <w:jc w:val="left"/>
    </w:pPr>
    <w:rPr>
      <w:b/>
      <w:bCs/>
      <w:caps/>
    </w:rPr>
  </w:style>
  <w:style w:type="paragraph" w:customStyle="1" w:styleId="21">
    <w:name w:val="目录 21"/>
    <w:basedOn w:val="a"/>
    <w:next w:val="a"/>
    <w:uiPriority w:val="39"/>
    <w:pPr>
      <w:ind w:left="240"/>
      <w:jc w:val="left"/>
    </w:pPr>
    <w:rPr>
      <w:smallCaps/>
    </w:rPr>
  </w:style>
  <w:style w:type="paragraph" w:customStyle="1" w:styleId="31">
    <w:name w:val="目录 31"/>
    <w:basedOn w:val="a"/>
    <w:next w:val="a"/>
    <w:uiPriority w:val="39"/>
    <w:qFormat/>
    <w:pPr>
      <w:ind w:left="480"/>
      <w:jc w:val="left"/>
    </w:pPr>
    <w:rPr>
      <w:i/>
      <w:iCs/>
    </w:rPr>
  </w:style>
  <w:style w:type="paragraph" w:customStyle="1" w:styleId="41">
    <w:name w:val="目录 41"/>
    <w:basedOn w:val="a"/>
    <w:next w:val="a"/>
    <w:semiHidden/>
    <w:qFormat/>
    <w:pPr>
      <w:ind w:left="720"/>
      <w:jc w:val="left"/>
    </w:pPr>
    <w:rPr>
      <w:szCs w:val="21"/>
    </w:rPr>
  </w:style>
  <w:style w:type="paragraph" w:customStyle="1" w:styleId="51">
    <w:name w:val="目录 51"/>
    <w:basedOn w:val="a"/>
    <w:next w:val="a"/>
    <w:semiHidden/>
    <w:pPr>
      <w:ind w:left="960"/>
      <w:jc w:val="left"/>
    </w:pPr>
    <w:rPr>
      <w:szCs w:val="21"/>
    </w:rPr>
  </w:style>
  <w:style w:type="paragraph" w:customStyle="1" w:styleId="61">
    <w:name w:val="目录 61"/>
    <w:basedOn w:val="a"/>
    <w:next w:val="a"/>
    <w:semiHidden/>
    <w:qFormat/>
    <w:pPr>
      <w:ind w:left="1200"/>
      <w:jc w:val="left"/>
    </w:pPr>
    <w:rPr>
      <w:szCs w:val="21"/>
    </w:rPr>
  </w:style>
  <w:style w:type="paragraph" w:customStyle="1" w:styleId="71">
    <w:name w:val="目录 71"/>
    <w:basedOn w:val="a"/>
    <w:next w:val="a"/>
    <w:semiHidden/>
    <w:qFormat/>
    <w:pPr>
      <w:ind w:left="1440"/>
      <w:jc w:val="left"/>
    </w:pPr>
    <w:rPr>
      <w:szCs w:val="21"/>
    </w:rPr>
  </w:style>
  <w:style w:type="paragraph" w:customStyle="1" w:styleId="81">
    <w:name w:val="目录 81"/>
    <w:basedOn w:val="a"/>
    <w:next w:val="a"/>
    <w:semiHidden/>
    <w:qFormat/>
    <w:pPr>
      <w:ind w:left="1680"/>
      <w:jc w:val="left"/>
    </w:pPr>
    <w:rPr>
      <w:szCs w:val="21"/>
    </w:rPr>
  </w:style>
  <w:style w:type="paragraph" w:customStyle="1" w:styleId="91">
    <w:name w:val="目录 91"/>
    <w:basedOn w:val="a"/>
    <w:next w:val="a"/>
    <w:semiHidden/>
    <w:pPr>
      <w:ind w:left="1920"/>
      <w:jc w:val="left"/>
    </w:pPr>
    <w:rPr>
      <w:szCs w:val="21"/>
    </w:rPr>
  </w:style>
  <w:style w:type="paragraph" w:customStyle="1" w:styleId="30">
    <w:name w:val="样式3"/>
    <w:basedOn w:val="a"/>
    <w:qFormat/>
    <w:pPr>
      <w:snapToGrid w:val="0"/>
      <w:spacing w:line="360" w:lineRule="auto"/>
      <w:jc w:val="center"/>
    </w:pPr>
    <w:rPr>
      <w:rFonts w:eastAsia="黑体"/>
      <w:sz w:val="36"/>
      <w:szCs w:val="36"/>
    </w:rPr>
  </w:style>
  <w:style w:type="paragraph" w:customStyle="1" w:styleId="af2">
    <w:name w:val="章标题(不加入目录内)"/>
    <w:basedOn w:val="ad"/>
    <w:qFormat/>
    <w:pPr>
      <w:jc w:val="both"/>
      <w:outlineLvl w:val="9"/>
    </w:pPr>
  </w:style>
  <w:style w:type="paragraph" w:customStyle="1" w:styleId="12">
    <w:name w:val="正文+1"/>
    <w:basedOn w:val="Default"/>
    <w:next w:val="Default"/>
    <w:qFormat/>
    <w:rPr>
      <w:rFonts w:ascii="宋体"/>
      <w:color w:val="auto"/>
    </w:rPr>
  </w:style>
  <w:style w:type="paragraph" w:customStyle="1" w:styleId="13">
    <w:name w:val="正文文本+1"/>
    <w:basedOn w:val="Default"/>
    <w:next w:val="Default"/>
    <w:qFormat/>
    <w:rPr>
      <w:rFonts w:ascii="宋体"/>
      <w:color w:val="auto"/>
    </w:rPr>
  </w:style>
  <w:style w:type="paragraph" w:customStyle="1" w:styleId="af3">
    <w:name w:val="图表名"/>
    <w:basedOn w:val="Default"/>
    <w:next w:val="Default"/>
    <w:qFormat/>
    <w:pPr>
      <w:spacing w:before="120" w:after="156"/>
    </w:pPr>
    <w:rPr>
      <w:rFonts w:ascii="宋体"/>
      <w:color w:val="auto"/>
    </w:rPr>
  </w:style>
  <w:style w:type="paragraph" w:customStyle="1" w:styleId="style4">
    <w:name w:val="style4"/>
    <w:basedOn w:val="a"/>
    <w:qFormat/>
    <w:pPr>
      <w:widowControl/>
      <w:spacing w:before="100" w:beforeAutospacing="1" w:after="100" w:afterAutospacing="1"/>
      <w:jc w:val="left"/>
    </w:pPr>
    <w:rPr>
      <w:rFonts w:ascii="宋体" w:hAnsi="宋体" w:cs="宋体"/>
      <w:kern w:val="0"/>
    </w:rPr>
  </w:style>
  <w:style w:type="paragraph" w:customStyle="1" w:styleId="TOC1">
    <w:name w:val="TOC 标题1"/>
    <w:basedOn w:val="1"/>
    <w:next w:val="a"/>
    <w:uiPriority w:val="39"/>
    <w:unhideWhenUsed/>
    <w:qFormat/>
    <w:pPr>
      <w:keepNext/>
      <w:keepLines/>
      <w:widowControl/>
      <w:adjustRightInd/>
      <w:snapToGrid/>
      <w:spacing w:before="240" w:after="0" w:line="259" w:lineRule="auto"/>
      <w:jc w:val="left"/>
      <w:outlineLvl w:val="9"/>
    </w:pPr>
    <w:rPr>
      <w:rFonts w:ascii="等线 Light" w:eastAsia="等线 Light" w:hAnsi="等线 Light"/>
      <w:b w:val="0"/>
      <w:color w:val="2E74B5"/>
      <w:kern w:val="0"/>
      <w:sz w:val="32"/>
      <w:szCs w:val="32"/>
    </w:rPr>
  </w:style>
  <w:style w:type="character" w:styleId="af4">
    <w:name w:val="Placeholder Text"/>
    <w:basedOn w:val="a0"/>
    <w:uiPriority w:val="99"/>
    <w:semiHidden/>
    <w:qFormat/>
    <w:rPr>
      <w:color w:val="808080"/>
    </w:rPr>
  </w:style>
  <w:style w:type="paragraph" w:styleId="af5">
    <w:name w:val="List Paragraph"/>
    <w:basedOn w:val="a"/>
    <w:uiPriority w:val="99"/>
    <w:rsid w:val="002973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0.bin"/><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5.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oleObject" Target="embeddings/oleObject11.bin"/><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0.png"/><Relationship Id="rId20" Type="http://schemas.openxmlformats.org/officeDocument/2006/relationships/image" Target="media/image8.wmf"/><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4B83-20CA-44F0-A964-A364F3A1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506</Words>
  <Characters>2890</Characters>
  <Application>Microsoft Office Word</Application>
  <DocSecurity>0</DocSecurity>
  <Lines>24</Lines>
  <Paragraphs>6</Paragraphs>
  <ScaleCrop>false</ScaleCrop>
  <Company>sparkle</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creator>zhanhj</dc:creator>
  <cp:lastModifiedBy>Shunyu</cp:lastModifiedBy>
  <cp:revision>23</cp:revision>
  <cp:lastPrinted>2010-02-27T00:38:00Z</cp:lastPrinted>
  <dcterms:created xsi:type="dcterms:W3CDTF">2020-12-30T08:24:00Z</dcterms:created>
  <dcterms:modified xsi:type="dcterms:W3CDTF">2022-10-06T01:46:00Z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C9E34F07FBB040DFA0D0FB23EE6A9F69</vt:lpwstr>
  </property>
  <property fmtid="{D5CDD505-2E9C-101B-9397-08002B2CF9AE}" pid="4" name="AMWinEqns">
    <vt:bool>true</vt:bool>
  </property>
</Properties>
</file>