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1A885" w14:textId="3E21B15C" w:rsidR="005D055C" w:rsidRDefault="005D055C" w:rsidP="00343943">
      <w:pPr>
        <w:pStyle w:val="a3"/>
        <w:shd w:val="clear" w:color="auto" w:fill="FFFFFF"/>
        <w:spacing w:before="150" w:beforeAutospacing="0" w:after="150" w:afterAutospacing="0"/>
        <w:rPr>
          <w:rFonts w:ascii="Tahoma" w:hAnsi="Tahoma" w:cs="Tahoma"/>
          <w:b/>
          <w:color w:val="444444"/>
          <w:sz w:val="22"/>
          <w:szCs w:val="21"/>
        </w:rPr>
      </w:pPr>
      <w:r w:rsidRPr="005D055C">
        <w:rPr>
          <w:rFonts w:ascii="Tahoma" w:hAnsi="Tahoma" w:cs="Tahoma"/>
          <w:b/>
          <w:color w:val="444444"/>
          <w:sz w:val="22"/>
          <w:szCs w:val="21"/>
        </w:rPr>
        <w:t>spatial references</w:t>
      </w:r>
      <w:r w:rsidR="00343943" w:rsidRPr="005D055C">
        <w:rPr>
          <w:rFonts w:ascii="Tahoma" w:hAnsi="Tahoma" w:cs="Tahoma"/>
          <w:b/>
          <w:color w:val="444444"/>
          <w:sz w:val="22"/>
          <w:szCs w:val="21"/>
        </w:rPr>
        <w:t> </w:t>
      </w:r>
      <w:r>
        <w:rPr>
          <w:rFonts w:ascii="Tahoma" w:hAnsi="Tahoma" w:cs="Tahoma" w:hint="eastAsia"/>
          <w:b/>
          <w:color w:val="444444"/>
          <w:sz w:val="22"/>
          <w:szCs w:val="21"/>
        </w:rPr>
        <w:t>讲解</w:t>
      </w:r>
    </w:p>
    <w:p w14:paraId="6045547F" w14:textId="77777777" w:rsidR="005D055C" w:rsidRDefault="005D055C" w:rsidP="005D055C">
      <w:pPr>
        <w:pStyle w:val="a3"/>
        <w:shd w:val="clear" w:color="auto" w:fill="FFFFFF"/>
        <w:spacing w:before="0" w:beforeAutospacing="0" w:after="0" w:afterAutospacing="0"/>
        <w:ind w:left="150"/>
        <w:textAlignment w:val="baseline"/>
        <w:rPr>
          <w:rFonts w:ascii="Arial" w:hAnsi="Arial" w:cs="Arial"/>
          <w:color w:val="4D4D4D"/>
          <w:sz w:val="19"/>
          <w:szCs w:val="19"/>
        </w:rPr>
      </w:pPr>
      <w:r>
        <w:rPr>
          <w:rFonts w:ascii="Arial" w:hAnsi="Arial" w:cs="Arial"/>
          <w:color w:val="4D4D4D"/>
          <w:sz w:val="19"/>
          <w:szCs w:val="19"/>
        </w:rPr>
        <w:t>Features on a map refer to the actual locations of the objects they represent in the real world. The positions of objects on the earth's spherical surface are measured in degrees of latitude and longitude, also known as </w:t>
      </w:r>
      <w:bookmarkStart w:id="0" w:name="OLE_LINK1"/>
      <w:r>
        <w:rPr>
          <w:rFonts w:ascii="Arial" w:hAnsi="Arial" w:cs="Arial"/>
          <w:color w:val="4D4D4D"/>
          <w:sz w:val="19"/>
          <w:szCs w:val="19"/>
        </w:rPr>
        <w:fldChar w:fldCharType="begin"/>
      </w:r>
      <w:r>
        <w:rPr>
          <w:rFonts w:ascii="Arial" w:hAnsi="Arial" w:cs="Arial"/>
          <w:color w:val="4D4D4D"/>
          <w:sz w:val="19"/>
          <w:szCs w:val="19"/>
        </w:rPr>
        <w:instrText xml:space="preserve"> HYPERLINK "http://resources.arcgis.com/en/help/arcgis-rest-api/02r3/02r300000105000000.htm" </w:instrText>
      </w:r>
      <w:r>
        <w:rPr>
          <w:rFonts w:ascii="Arial" w:hAnsi="Arial" w:cs="Arial"/>
          <w:color w:val="4D4D4D"/>
          <w:sz w:val="19"/>
          <w:szCs w:val="19"/>
        </w:rPr>
        <w:fldChar w:fldCharType="separate"/>
      </w:r>
      <w:r>
        <w:rPr>
          <w:rStyle w:val="a5"/>
          <w:rFonts w:ascii="Arial" w:hAnsi="Arial" w:cs="Arial"/>
          <w:color w:val="007AC2"/>
          <w:sz w:val="19"/>
          <w:szCs w:val="19"/>
          <w:u w:val="none"/>
          <w:bdr w:val="none" w:sz="0" w:space="0" w:color="auto" w:frame="1"/>
        </w:rPr>
        <w:t>geographic coordinates</w:t>
      </w:r>
      <w:r>
        <w:rPr>
          <w:rFonts w:ascii="Arial" w:hAnsi="Arial" w:cs="Arial"/>
          <w:color w:val="4D4D4D"/>
          <w:sz w:val="19"/>
          <w:szCs w:val="19"/>
        </w:rPr>
        <w:fldChar w:fldCharType="end"/>
      </w:r>
      <w:bookmarkEnd w:id="0"/>
      <w:r>
        <w:rPr>
          <w:rFonts w:ascii="Arial" w:hAnsi="Arial" w:cs="Arial"/>
          <w:color w:val="4D4D4D"/>
          <w:sz w:val="19"/>
          <w:szCs w:val="19"/>
        </w:rPr>
        <w:t>. Though latitude and longitude can locate exact positions on the surface of the earth, they are not uniform units of measure; only along the equator does the distance represented by one degree of longitude approximate the distance represented by one degree of latitude. To overcome measurement difficulties, data is often transformed from the three-dimensional geographic coordinate system to the two-dimensional planar surface in a </w:t>
      </w:r>
      <w:hyperlink r:id="rId5" w:history="1">
        <w:r>
          <w:rPr>
            <w:rStyle w:val="a5"/>
            <w:rFonts w:ascii="Arial" w:hAnsi="Arial" w:cs="Arial"/>
            <w:color w:val="007AC2"/>
            <w:sz w:val="19"/>
            <w:szCs w:val="19"/>
            <w:u w:val="none"/>
            <w:bdr w:val="none" w:sz="0" w:space="0" w:color="auto" w:frame="1"/>
          </w:rPr>
          <w:t>projected coordinate system</w:t>
        </w:r>
      </w:hyperlink>
      <w:r>
        <w:rPr>
          <w:rFonts w:ascii="Arial" w:hAnsi="Arial" w:cs="Arial"/>
          <w:color w:val="4D4D4D"/>
          <w:sz w:val="19"/>
          <w:szCs w:val="19"/>
        </w:rPr>
        <w:t>. Projected coordinate systems describe the distance from an origin (0,0) along two separate axes: a horizontal x-axis representing east-west and a vertical y-axis representing north-south.</w:t>
      </w:r>
    </w:p>
    <w:p w14:paraId="5EC763BA" w14:textId="77777777" w:rsidR="005D055C" w:rsidRDefault="005D055C" w:rsidP="005D055C">
      <w:pPr>
        <w:pStyle w:val="a3"/>
        <w:shd w:val="clear" w:color="auto" w:fill="FFFFFF"/>
        <w:spacing w:before="120" w:beforeAutospacing="0" w:after="120" w:afterAutospacing="0"/>
        <w:ind w:left="150"/>
        <w:textAlignment w:val="baseline"/>
        <w:rPr>
          <w:rFonts w:ascii="Arial" w:hAnsi="Arial" w:cs="Arial"/>
          <w:color w:val="4D4D4D"/>
          <w:sz w:val="19"/>
          <w:szCs w:val="19"/>
        </w:rPr>
      </w:pPr>
      <w:r>
        <w:rPr>
          <w:rFonts w:ascii="Arial" w:hAnsi="Arial" w:cs="Arial"/>
          <w:color w:val="4D4D4D"/>
          <w:sz w:val="19"/>
          <w:szCs w:val="19"/>
        </w:rPr>
        <w:t xml:space="preserve">Because the earth is round and maps are flat, getting information from the curved surface to a flat one involves a mathematical formula called a map projection. A </w:t>
      </w:r>
      <w:bookmarkStart w:id="1" w:name="OLE_LINK2"/>
      <w:r>
        <w:rPr>
          <w:rFonts w:ascii="Arial" w:hAnsi="Arial" w:cs="Arial"/>
          <w:color w:val="4D4D4D"/>
          <w:sz w:val="19"/>
          <w:szCs w:val="19"/>
        </w:rPr>
        <w:t>map projection</w:t>
      </w:r>
      <w:bookmarkEnd w:id="1"/>
      <w:r>
        <w:rPr>
          <w:rFonts w:ascii="Arial" w:hAnsi="Arial" w:cs="Arial"/>
          <w:color w:val="4D4D4D"/>
          <w:sz w:val="19"/>
          <w:szCs w:val="19"/>
        </w:rPr>
        <w:t xml:space="preserve"> transforms latitude and longitude to </w:t>
      </w:r>
      <w:proofErr w:type="spellStart"/>
      <w:proofErr w:type="gramStart"/>
      <w:r>
        <w:rPr>
          <w:rFonts w:ascii="Arial" w:hAnsi="Arial" w:cs="Arial"/>
          <w:color w:val="4D4D4D"/>
          <w:sz w:val="19"/>
          <w:szCs w:val="19"/>
        </w:rPr>
        <w:t>x,y</w:t>
      </w:r>
      <w:proofErr w:type="spellEnd"/>
      <w:proofErr w:type="gramEnd"/>
      <w:r>
        <w:rPr>
          <w:rFonts w:ascii="Arial" w:hAnsi="Arial" w:cs="Arial"/>
          <w:color w:val="4D4D4D"/>
          <w:sz w:val="19"/>
          <w:szCs w:val="19"/>
        </w:rPr>
        <w:t xml:space="preserve"> coordinates in a projected coordinate system.</w:t>
      </w:r>
    </w:p>
    <w:p w14:paraId="1E99713D" w14:textId="75E3AB74" w:rsidR="000249DB" w:rsidRPr="000249DB" w:rsidRDefault="005D055C" w:rsidP="000249DB">
      <w:pPr>
        <w:pStyle w:val="a3"/>
        <w:shd w:val="clear" w:color="auto" w:fill="FFFFFF"/>
        <w:spacing w:before="120" w:beforeAutospacing="0" w:after="120" w:afterAutospacing="0"/>
        <w:ind w:left="150"/>
        <w:textAlignment w:val="baseline"/>
        <w:rPr>
          <w:rFonts w:ascii="Arial" w:hAnsi="Arial" w:cs="Arial"/>
          <w:color w:val="4D4D4D"/>
          <w:sz w:val="19"/>
          <w:szCs w:val="19"/>
        </w:rPr>
      </w:pPr>
      <w:bookmarkStart w:id="2" w:name="OLE_LINK3"/>
      <w:r>
        <w:rPr>
          <w:rFonts w:ascii="Arial" w:hAnsi="Arial" w:cs="Arial"/>
          <w:color w:val="4D4D4D"/>
          <w:sz w:val="19"/>
          <w:szCs w:val="19"/>
        </w:rPr>
        <w:t>The term coordinate system</w:t>
      </w:r>
      <w:bookmarkEnd w:id="2"/>
      <w:r>
        <w:rPr>
          <w:rFonts w:ascii="Arial" w:hAnsi="Arial" w:cs="Arial"/>
          <w:color w:val="4D4D4D"/>
          <w:sz w:val="19"/>
          <w:szCs w:val="19"/>
        </w:rPr>
        <w:t xml:space="preserve">, which includes both geographic and projected coordinate systems, is used to describe the information about the projection, as well as other specifics such as datum, units, and </w:t>
      </w:r>
      <w:bookmarkStart w:id="3" w:name="OLE_LINK4"/>
      <w:r>
        <w:rPr>
          <w:rFonts w:ascii="Arial" w:hAnsi="Arial" w:cs="Arial"/>
          <w:color w:val="4D4D4D"/>
          <w:sz w:val="19"/>
          <w:szCs w:val="19"/>
        </w:rPr>
        <w:t>meridians</w:t>
      </w:r>
      <w:bookmarkEnd w:id="3"/>
      <w:r>
        <w:rPr>
          <w:rFonts w:ascii="Arial" w:hAnsi="Arial" w:cs="Arial"/>
          <w:color w:val="4D4D4D"/>
          <w:sz w:val="19"/>
          <w:szCs w:val="19"/>
        </w:rPr>
        <w:t>.</w:t>
      </w:r>
    </w:p>
    <w:p w14:paraId="2D9DF283" w14:textId="59DA2366" w:rsidR="005D055C" w:rsidRDefault="005D055C" w:rsidP="00343943">
      <w:pPr>
        <w:pStyle w:val="a3"/>
        <w:shd w:val="clear" w:color="auto" w:fill="FFFFFF"/>
        <w:spacing w:before="150" w:beforeAutospacing="0" w:after="150" w:afterAutospacing="0"/>
        <w:rPr>
          <w:rFonts w:ascii="Tahoma" w:hAnsi="Tahoma" w:cs="Tahoma"/>
          <w:color w:val="444444"/>
          <w:sz w:val="22"/>
          <w:szCs w:val="21"/>
        </w:rPr>
      </w:pPr>
      <w:r>
        <w:rPr>
          <w:rFonts w:ascii="Tahoma" w:hAnsi="Tahoma" w:cs="Tahoma"/>
          <w:color w:val="444444"/>
          <w:sz w:val="22"/>
          <w:szCs w:val="21"/>
        </w:rPr>
        <w:t xml:space="preserve"> </w:t>
      </w:r>
    </w:p>
    <w:p w14:paraId="208CE8BC" w14:textId="1B3A4EE9" w:rsidR="005D055C" w:rsidRDefault="005D055C" w:rsidP="00343943">
      <w:pPr>
        <w:pStyle w:val="a3"/>
        <w:shd w:val="clear" w:color="auto" w:fill="FFFFFF"/>
        <w:spacing w:before="150" w:beforeAutospacing="0" w:after="150" w:afterAutospacing="0"/>
        <w:rPr>
          <w:rFonts w:ascii="Tahoma" w:hAnsi="Tahoma" w:cs="Tahoma"/>
          <w:color w:val="444444"/>
          <w:sz w:val="22"/>
          <w:szCs w:val="21"/>
        </w:rPr>
      </w:pPr>
      <w:r>
        <w:rPr>
          <w:rFonts w:ascii="Tahoma" w:hAnsi="Tahoma" w:cs="Tahoma" w:hint="eastAsia"/>
          <w:color w:val="444444"/>
          <w:sz w:val="22"/>
          <w:szCs w:val="21"/>
        </w:rPr>
        <w:t>地图上</w:t>
      </w:r>
      <w:proofErr w:type="gramStart"/>
      <w:r>
        <w:rPr>
          <w:rFonts w:ascii="Tahoma" w:hAnsi="Tahoma" w:cs="Tahoma" w:hint="eastAsia"/>
          <w:color w:val="444444"/>
          <w:sz w:val="22"/>
          <w:szCs w:val="21"/>
        </w:rPr>
        <w:t>的实点能</w:t>
      </w:r>
      <w:proofErr w:type="gramEnd"/>
      <w:r>
        <w:rPr>
          <w:rFonts w:ascii="Tahoma" w:hAnsi="Tahoma" w:cs="Tahoma" w:hint="eastAsia"/>
          <w:color w:val="444444"/>
          <w:sz w:val="22"/>
          <w:szCs w:val="21"/>
        </w:rPr>
        <w:t>描述出物体在真实世界中的位置，</w:t>
      </w:r>
      <w:r w:rsidR="00773764">
        <w:rPr>
          <w:rFonts w:ascii="Tahoma" w:hAnsi="Tahoma" w:cs="Tahoma" w:hint="eastAsia"/>
          <w:color w:val="444444"/>
          <w:sz w:val="22"/>
          <w:szCs w:val="21"/>
        </w:rPr>
        <w:t>物体在球形表面的位置是通过经纬度来测量</w:t>
      </w:r>
      <w:r w:rsidR="0097011B">
        <w:rPr>
          <w:rFonts w:ascii="Tahoma" w:hAnsi="Tahoma" w:cs="Tahoma" w:hint="eastAsia"/>
          <w:color w:val="444444"/>
          <w:sz w:val="22"/>
          <w:szCs w:val="21"/>
        </w:rPr>
        <w:t>，</w:t>
      </w:r>
      <w:r w:rsidR="00212363">
        <w:rPr>
          <w:rFonts w:ascii="Tahoma" w:hAnsi="Tahoma" w:cs="Tahoma" w:hint="eastAsia"/>
          <w:color w:val="444444"/>
          <w:sz w:val="22"/>
          <w:szCs w:val="21"/>
        </w:rPr>
        <w:t>也就是我们常说的地理坐标。尽管经纬度能够准确定位地球表面的位置，但是并不是和地球表面单元一致；只有地球赤道附近的经度距离，才能大致近似于纬度的距离。为了客服测量上的困难，在</w:t>
      </w:r>
      <w:r w:rsidR="005A546B">
        <w:rPr>
          <w:rFonts w:ascii="Tahoma" w:hAnsi="Tahoma" w:cs="Tahoma" w:hint="eastAsia"/>
          <w:color w:val="444444"/>
          <w:sz w:val="22"/>
          <w:szCs w:val="21"/>
        </w:rPr>
        <w:t>投影坐标系统</w:t>
      </w:r>
      <w:r w:rsidR="00212363">
        <w:rPr>
          <w:rFonts w:ascii="Tahoma" w:hAnsi="Tahoma" w:cs="Tahoma" w:hint="eastAsia"/>
          <w:color w:val="444444"/>
          <w:sz w:val="22"/>
          <w:szCs w:val="21"/>
        </w:rPr>
        <w:t>中，数据通常是从三维的地理坐标系统转换到二维的平面系统。</w:t>
      </w:r>
    </w:p>
    <w:p w14:paraId="54E42354" w14:textId="377D6627" w:rsidR="00C13410" w:rsidRDefault="00C13410" w:rsidP="00343943">
      <w:pPr>
        <w:pStyle w:val="a3"/>
        <w:shd w:val="clear" w:color="auto" w:fill="FFFFFF"/>
        <w:spacing w:before="150" w:beforeAutospacing="0" w:after="150" w:afterAutospacing="0"/>
        <w:rPr>
          <w:rFonts w:ascii="Tahoma" w:hAnsi="Tahoma" w:cs="Tahoma"/>
          <w:color w:val="444444"/>
          <w:sz w:val="22"/>
          <w:szCs w:val="21"/>
        </w:rPr>
      </w:pPr>
      <w:r>
        <w:rPr>
          <w:rFonts w:ascii="Tahoma" w:hAnsi="Tahoma" w:cs="Tahoma" w:hint="eastAsia"/>
          <w:color w:val="444444"/>
          <w:sz w:val="22"/>
          <w:szCs w:val="21"/>
        </w:rPr>
        <w:t>在投影坐标系统中，它描述的是</w:t>
      </w:r>
      <w:r w:rsidR="006D0FBF">
        <w:rPr>
          <w:rFonts w:ascii="Tahoma" w:hAnsi="Tahoma" w:cs="Tahoma" w:hint="eastAsia"/>
          <w:color w:val="444444"/>
          <w:sz w:val="22"/>
          <w:szCs w:val="21"/>
        </w:rPr>
        <w:t>沿着两个轴</w:t>
      </w:r>
      <w:r>
        <w:rPr>
          <w:rFonts w:ascii="Tahoma" w:hAnsi="Tahoma" w:cs="Tahoma" w:hint="eastAsia"/>
          <w:color w:val="444444"/>
          <w:sz w:val="22"/>
          <w:szCs w:val="21"/>
        </w:rPr>
        <w:t>从（</w:t>
      </w:r>
      <w:r>
        <w:rPr>
          <w:rFonts w:ascii="Tahoma" w:hAnsi="Tahoma" w:cs="Tahoma" w:hint="eastAsia"/>
          <w:color w:val="444444"/>
          <w:sz w:val="22"/>
          <w:szCs w:val="21"/>
        </w:rPr>
        <w:t>0</w:t>
      </w:r>
      <w:r>
        <w:rPr>
          <w:rFonts w:ascii="Tahoma" w:hAnsi="Tahoma" w:cs="Tahoma" w:hint="eastAsia"/>
          <w:color w:val="444444"/>
          <w:sz w:val="22"/>
          <w:szCs w:val="21"/>
        </w:rPr>
        <w:t>，</w:t>
      </w:r>
      <w:r>
        <w:rPr>
          <w:rFonts w:ascii="Tahoma" w:hAnsi="Tahoma" w:cs="Tahoma" w:hint="eastAsia"/>
          <w:color w:val="444444"/>
          <w:sz w:val="22"/>
          <w:szCs w:val="21"/>
        </w:rPr>
        <w:t>0</w:t>
      </w:r>
      <w:r>
        <w:rPr>
          <w:rFonts w:ascii="Tahoma" w:hAnsi="Tahoma" w:cs="Tahoma" w:hint="eastAsia"/>
          <w:color w:val="444444"/>
          <w:sz w:val="22"/>
          <w:szCs w:val="21"/>
        </w:rPr>
        <w:t>）为起点的距离</w:t>
      </w:r>
      <w:r w:rsidR="006D0FBF">
        <w:rPr>
          <w:rFonts w:ascii="Tahoma" w:hAnsi="Tahoma" w:cs="Tahoma" w:hint="eastAsia"/>
          <w:color w:val="444444"/>
          <w:sz w:val="22"/>
          <w:szCs w:val="21"/>
        </w:rPr>
        <w:t>：水平的</w:t>
      </w:r>
      <w:r w:rsidR="006D0FBF">
        <w:rPr>
          <w:rFonts w:ascii="Tahoma" w:hAnsi="Tahoma" w:cs="Tahoma"/>
          <w:color w:val="444444"/>
          <w:sz w:val="22"/>
          <w:szCs w:val="21"/>
        </w:rPr>
        <w:t>x</w:t>
      </w:r>
      <w:proofErr w:type="gramStart"/>
      <w:r w:rsidR="006D0FBF">
        <w:rPr>
          <w:rFonts w:ascii="Tahoma" w:hAnsi="Tahoma" w:cs="Tahoma" w:hint="eastAsia"/>
          <w:color w:val="444444"/>
          <w:sz w:val="22"/>
          <w:szCs w:val="21"/>
        </w:rPr>
        <w:t>轴代表</w:t>
      </w:r>
      <w:proofErr w:type="gramEnd"/>
      <w:r w:rsidR="006D0FBF">
        <w:rPr>
          <w:rFonts w:ascii="Tahoma" w:hAnsi="Tahoma" w:cs="Tahoma" w:hint="eastAsia"/>
          <w:color w:val="444444"/>
          <w:sz w:val="22"/>
          <w:szCs w:val="21"/>
        </w:rPr>
        <w:t>东西</w:t>
      </w:r>
      <w:r w:rsidR="00C3350B">
        <w:rPr>
          <w:rFonts w:ascii="Tahoma" w:hAnsi="Tahoma" w:cs="Tahoma" w:hint="eastAsia"/>
          <w:color w:val="444444"/>
          <w:sz w:val="22"/>
          <w:szCs w:val="21"/>
        </w:rPr>
        <w:t>方位，垂直的</w:t>
      </w:r>
      <w:r w:rsidR="00C3350B">
        <w:rPr>
          <w:rFonts w:ascii="Tahoma" w:hAnsi="Tahoma" w:cs="Tahoma" w:hint="eastAsia"/>
          <w:color w:val="444444"/>
          <w:sz w:val="22"/>
          <w:szCs w:val="21"/>
        </w:rPr>
        <w:t>y</w:t>
      </w:r>
      <w:proofErr w:type="gramStart"/>
      <w:r w:rsidR="00C3350B">
        <w:rPr>
          <w:rFonts w:ascii="Tahoma" w:hAnsi="Tahoma" w:cs="Tahoma" w:hint="eastAsia"/>
          <w:color w:val="444444"/>
          <w:sz w:val="22"/>
          <w:szCs w:val="21"/>
        </w:rPr>
        <w:t>轴代</w:t>
      </w:r>
      <w:proofErr w:type="gramEnd"/>
      <w:r w:rsidR="00C3350B">
        <w:rPr>
          <w:rFonts w:ascii="Tahoma" w:hAnsi="Tahoma" w:cs="Tahoma" w:hint="eastAsia"/>
          <w:color w:val="444444"/>
          <w:sz w:val="22"/>
          <w:szCs w:val="21"/>
        </w:rPr>
        <w:t>表南北方位。</w:t>
      </w:r>
    </w:p>
    <w:p w14:paraId="60C4A9D4" w14:textId="2B547394" w:rsidR="00C3350B" w:rsidRDefault="00C3350B" w:rsidP="00343943">
      <w:pPr>
        <w:pStyle w:val="a3"/>
        <w:shd w:val="clear" w:color="auto" w:fill="FFFFFF"/>
        <w:spacing w:before="150" w:beforeAutospacing="0" w:after="150" w:afterAutospacing="0"/>
        <w:rPr>
          <w:rFonts w:ascii="Tahoma" w:hAnsi="Tahoma" w:cs="Tahoma"/>
          <w:color w:val="444444"/>
          <w:sz w:val="22"/>
          <w:szCs w:val="21"/>
        </w:rPr>
      </w:pPr>
      <w:r>
        <w:rPr>
          <w:rFonts w:ascii="Tahoma" w:hAnsi="Tahoma" w:cs="Tahoma" w:hint="eastAsia"/>
          <w:color w:val="444444"/>
          <w:sz w:val="22"/>
          <w:szCs w:val="21"/>
        </w:rPr>
        <w:t>因为地球是圆的但是地图是水平的，从弧形的表面获取信息到平面、并且还涉及了数学公式，也就是我们通常说的地图投影。地图投影，就是在投影坐标系统中，转换纬度经度到对应的</w:t>
      </w:r>
      <w:proofErr w:type="spellStart"/>
      <w:r>
        <w:rPr>
          <w:rFonts w:ascii="Tahoma" w:hAnsi="Tahoma" w:cs="Tahoma"/>
          <w:color w:val="444444"/>
          <w:sz w:val="22"/>
          <w:szCs w:val="21"/>
        </w:rPr>
        <w:t>x,y</w:t>
      </w:r>
      <w:proofErr w:type="spellEnd"/>
      <w:r>
        <w:rPr>
          <w:rFonts w:ascii="Tahoma" w:hAnsi="Tahoma" w:cs="Tahoma" w:hint="eastAsia"/>
          <w:color w:val="444444"/>
          <w:sz w:val="22"/>
          <w:szCs w:val="21"/>
        </w:rPr>
        <w:t>坐标。</w:t>
      </w:r>
    </w:p>
    <w:p w14:paraId="61E2BDAB" w14:textId="3A357CD9" w:rsidR="00C3350B" w:rsidRDefault="00524067" w:rsidP="00343943">
      <w:pPr>
        <w:pStyle w:val="a3"/>
        <w:shd w:val="clear" w:color="auto" w:fill="FFFFFF"/>
        <w:spacing w:before="150" w:beforeAutospacing="0" w:after="150" w:afterAutospacing="0"/>
        <w:rPr>
          <w:rFonts w:ascii="Tahoma" w:hAnsi="Tahoma" w:cs="Tahoma"/>
          <w:color w:val="444444"/>
          <w:sz w:val="22"/>
          <w:szCs w:val="21"/>
        </w:rPr>
      </w:pPr>
      <w:r>
        <w:rPr>
          <w:rFonts w:ascii="Tahoma" w:hAnsi="Tahoma" w:cs="Tahoma" w:hint="eastAsia"/>
          <w:color w:val="444444"/>
          <w:sz w:val="22"/>
          <w:szCs w:val="21"/>
        </w:rPr>
        <w:t>坐标系术语，是指那些</w:t>
      </w:r>
      <w:r w:rsidR="00F6262C">
        <w:rPr>
          <w:rFonts w:ascii="Tahoma" w:hAnsi="Tahoma" w:cs="Tahoma" w:hint="eastAsia"/>
          <w:color w:val="444444"/>
          <w:sz w:val="22"/>
          <w:szCs w:val="21"/>
        </w:rPr>
        <w:t>包括地理和投影的坐标系系统，被用来描述那些投影的信息，以及其他特定的数据、单元和子午线。</w:t>
      </w:r>
    </w:p>
    <w:p w14:paraId="3103667A" w14:textId="6A7F2165" w:rsidR="000249DB" w:rsidRDefault="000249DB" w:rsidP="00343943">
      <w:pPr>
        <w:pStyle w:val="a3"/>
        <w:shd w:val="clear" w:color="auto" w:fill="FFFFFF"/>
        <w:spacing w:before="150" w:beforeAutospacing="0" w:after="150" w:afterAutospacing="0"/>
        <w:rPr>
          <w:rFonts w:ascii="Tahoma" w:hAnsi="Tahoma" w:cs="Tahoma"/>
          <w:color w:val="444444"/>
          <w:sz w:val="22"/>
          <w:szCs w:val="21"/>
        </w:rPr>
      </w:pPr>
    </w:p>
    <w:p w14:paraId="2A31200C" w14:textId="6A7FC230" w:rsidR="000249DB" w:rsidRDefault="000249DB" w:rsidP="00343943">
      <w:pPr>
        <w:pStyle w:val="a3"/>
        <w:shd w:val="clear" w:color="auto" w:fill="FFFFFF"/>
        <w:spacing w:before="150" w:beforeAutospacing="0" w:after="150" w:afterAutospacing="0"/>
        <w:rPr>
          <w:rFonts w:ascii="Tahoma" w:hAnsi="Tahoma" w:cs="Tahoma"/>
          <w:color w:val="444444"/>
          <w:sz w:val="22"/>
          <w:szCs w:val="21"/>
        </w:rPr>
      </w:pPr>
    </w:p>
    <w:p w14:paraId="4249996F" w14:textId="1C9003AE" w:rsidR="000249DB" w:rsidRDefault="000249DB" w:rsidP="00343943">
      <w:pPr>
        <w:pStyle w:val="a3"/>
        <w:shd w:val="clear" w:color="auto" w:fill="FFFFFF"/>
        <w:spacing w:before="150" w:beforeAutospacing="0" w:after="150" w:afterAutospacing="0"/>
        <w:rPr>
          <w:rFonts w:ascii="Tahoma" w:hAnsi="Tahoma" w:cs="Tahoma"/>
          <w:color w:val="444444"/>
          <w:sz w:val="22"/>
          <w:szCs w:val="21"/>
        </w:rPr>
      </w:pPr>
    </w:p>
    <w:p w14:paraId="5BE9E135" w14:textId="36719488" w:rsidR="000249DB" w:rsidRDefault="000249DB" w:rsidP="00343943">
      <w:pPr>
        <w:pStyle w:val="a3"/>
        <w:shd w:val="clear" w:color="auto" w:fill="FFFFFF"/>
        <w:spacing w:before="150" w:beforeAutospacing="0" w:after="150" w:afterAutospacing="0"/>
        <w:rPr>
          <w:rFonts w:ascii="Tahoma" w:hAnsi="Tahoma" w:cs="Tahoma"/>
          <w:color w:val="444444"/>
          <w:sz w:val="22"/>
          <w:szCs w:val="21"/>
        </w:rPr>
      </w:pPr>
    </w:p>
    <w:p w14:paraId="3E5BFCEC" w14:textId="6A02C991" w:rsidR="000249DB" w:rsidRDefault="000249DB" w:rsidP="00343943">
      <w:pPr>
        <w:pStyle w:val="a3"/>
        <w:shd w:val="clear" w:color="auto" w:fill="FFFFFF"/>
        <w:spacing w:before="150" w:beforeAutospacing="0" w:after="150" w:afterAutospacing="0"/>
        <w:rPr>
          <w:rFonts w:ascii="Tahoma" w:hAnsi="Tahoma" w:cs="Tahoma"/>
          <w:color w:val="444444"/>
          <w:sz w:val="22"/>
          <w:szCs w:val="21"/>
        </w:rPr>
      </w:pPr>
    </w:p>
    <w:p w14:paraId="07FBA5BB" w14:textId="5C11B98B" w:rsidR="000249DB" w:rsidRDefault="000249DB" w:rsidP="00343943">
      <w:pPr>
        <w:pStyle w:val="a3"/>
        <w:shd w:val="clear" w:color="auto" w:fill="FFFFFF"/>
        <w:spacing w:before="150" w:beforeAutospacing="0" w:after="150" w:afterAutospacing="0"/>
        <w:rPr>
          <w:rFonts w:ascii="Tahoma" w:hAnsi="Tahoma" w:cs="Tahoma"/>
          <w:color w:val="444444"/>
          <w:sz w:val="22"/>
          <w:szCs w:val="21"/>
        </w:rPr>
      </w:pPr>
    </w:p>
    <w:p w14:paraId="2F07F5B2" w14:textId="5F696C3A" w:rsidR="000249DB" w:rsidRDefault="000249DB" w:rsidP="00343943">
      <w:pPr>
        <w:pStyle w:val="a3"/>
        <w:shd w:val="clear" w:color="auto" w:fill="FFFFFF"/>
        <w:spacing w:before="150" w:beforeAutospacing="0" w:after="150" w:afterAutospacing="0"/>
        <w:rPr>
          <w:rFonts w:ascii="Tahoma" w:hAnsi="Tahoma" w:cs="Tahoma"/>
          <w:color w:val="444444"/>
          <w:sz w:val="22"/>
          <w:szCs w:val="21"/>
        </w:rPr>
      </w:pPr>
    </w:p>
    <w:p w14:paraId="27122845" w14:textId="77777777" w:rsidR="000249DB" w:rsidRPr="000249DB" w:rsidRDefault="000249DB" w:rsidP="000249DB">
      <w:pPr>
        <w:widowControl/>
        <w:shd w:val="clear" w:color="auto" w:fill="FFFFFF"/>
        <w:spacing w:before="120" w:after="120"/>
        <w:ind w:left="150"/>
        <w:jc w:val="left"/>
        <w:textAlignment w:val="baseline"/>
        <w:rPr>
          <w:rFonts w:ascii="Arial" w:eastAsia="宋体" w:hAnsi="Arial" w:cs="Arial"/>
          <w:color w:val="4D4D4D"/>
          <w:kern w:val="0"/>
          <w:sz w:val="19"/>
          <w:szCs w:val="19"/>
        </w:rPr>
      </w:pPr>
      <w:r w:rsidRPr="000249DB">
        <w:rPr>
          <w:rFonts w:ascii="Arial" w:eastAsia="宋体" w:hAnsi="Arial" w:cs="Arial"/>
          <w:color w:val="4D4D4D"/>
          <w:kern w:val="0"/>
          <w:sz w:val="19"/>
          <w:szCs w:val="19"/>
        </w:rPr>
        <w:lastRenderedPageBreak/>
        <w:t>Each coordinate system is defined by both a well-known ID (WKID) or a definition string (WKT). For a complete list of supported IDs and their corresponding definition strings, see the following:</w:t>
      </w:r>
    </w:p>
    <w:p w14:paraId="7E9FA652" w14:textId="77777777" w:rsidR="000249DB" w:rsidRPr="000249DB" w:rsidRDefault="00461BFF" w:rsidP="000249DB">
      <w:pPr>
        <w:widowControl/>
        <w:numPr>
          <w:ilvl w:val="0"/>
          <w:numId w:val="1"/>
        </w:numPr>
        <w:shd w:val="clear" w:color="auto" w:fill="FFFFFF"/>
        <w:ind w:left="450"/>
        <w:jc w:val="left"/>
        <w:textAlignment w:val="baseline"/>
        <w:rPr>
          <w:rFonts w:ascii="Arial" w:eastAsia="宋体" w:hAnsi="Arial" w:cs="Arial"/>
          <w:color w:val="4D4D4D"/>
          <w:kern w:val="0"/>
          <w:sz w:val="19"/>
          <w:szCs w:val="19"/>
        </w:rPr>
      </w:pPr>
      <w:hyperlink r:id="rId6" w:history="1">
        <w:r w:rsidR="000249DB" w:rsidRPr="000249DB">
          <w:rPr>
            <w:rFonts w:ascii="Arial" w:eastAsia="宋体" w:hAnsi="Arial" w:cs="Arial"/>
            <w:color w:val="007AC2"/>
            <w:kern w:val="0"/>
            <w:sz w:val="19"/>
            <w:szCs w:val="19"/>
            <w:u w:val="single"/>
            <w:bdr w:val="none" w:sz="0" w:space="0" w:color="auto" w:frame="1"/>
          </w:rPr>
          <w:t>Projected coordinate systems listing</w:t>
        </w:r>
      </w:hyperlink>
    </w:p>
    <w:p w14:paraId="4DBC8E07" w14:textId="77777777" w:rsidR="000249DB" w:rsidRPr="000249DB" w:rsidRDefault="00461BFF" w:rsidP="000249DB">
      <w:pPr>
        <w:widowControl/>
        <w:numPr>
          <w:ilvl w:val="0"/>
          <w:numId w:val="1"/>
        </w:numPr>
        <w:shd w:val="clear" w:color="auto" w:fill="FFFFFF"/>
        <w:ind w:left="450"/>
        <w:jc w:val="left"/>
        <w:textAlignment w:val="baseline"/>
        <w:rPr>
          <w:rFonts w:ascii="Arial" w:eastAsia="宋体" w:hAnsi="Arial" w:cs="Arial"/>
          <w:color w:val="4D4D4D"/>
          <w:kern w:val="0"/>
          <w:sz w:val="19"/>
          <w:szCs w:val="19"/>
        </w:rPr>
      </w:pPr>
      <w:hyperlink r:id="rId7" w:history="1">
        <w:r w:rsidR="000249DB" w:rsidRPr="000249DB">
          <w:rPr>
            <w:rFonts w:ascii="Arial" w:eastAsia="宋体" w:hAnsi="Arial" w:cs="Arial"/>
            <w:color w:val="007AC2"/>
            <w:kern w:val="0"/>
            <w:sz w:val="19"/>
            <w:szCs w:val="19"/>
            <w:u w:val="single"/>
            <w:bdr w:val="none" w:sz="0" w:space="0" w:color="auto" w:frame="1"/>
          </w:rPr>
          <w:t>Geographic coordinate systems listing</w:t>
        </w:r>
      </w:hyperlink>
    </w:p>
    <w:p w14:paraId="55A16E4B" w14:textId="77777777" w:rsidR="000249DB" w:rsidRPr="000249DB" w:rsidRDefault="00461BFF" w:rsidP="000249DB">
      <w:pPr>
        <w:widowControl/>
        <w:numPr>
          <w:ilvl w:val="0"/>
          <w:numId w:val="1"/>
        </w:numPr>
        <w:shd w:val="clear" w:color="auto" w:fill="FFFFFF"/>
        <w:ind w:left="450"/>
        <w:jc w:val="left"/>
        <w:textAlignment w:val="baseline"/>
        <w:rPr>
          <w:rFonts w:ascii="Arial" w:eastAsia="宋体" w:hAnsi="Arial" w:cs="Arial"/>
          <w:color w:val="4D4D4D"/>
          <w:kern w:val="0"/>
          <w:sz w:val="19"/>
          <w:szCs w:val="19"/>
        </w:rPr>
      </w:pPr>
      <w:hyperlink r:id="rId8" w:history="1">
        <w:r w:rsidR="000249DB" w:rsidRPr="000249DB">
          <w:rPr>
            <w:rFonts w:ascii="Arial" w:eastAsia="宋体" w:hAnsi="Arial" w:cs="Arial"/>
            <w:color w:val="007AC2"/>
            <w:kern w:val="0"/>
            <w:sz w:val="19"/>
            <w:szCs w:val="19"/>
            <w:u w:val="single"/>
            <w:bdr w:val="none" w:sz="0" w:space="0" w:color="auto" w:frame="1"/>
          </w:rPr>
          <w:t>Vertical coordinate systems listing</w:t>
        </w:r>
      </w:hyperlink>
    </w:p>
    <w:p w14:paraId="2D112597" w14:textId="77777777" w:rsidR="000249DB" w:rsidRPr="000249DB" w:rsidRDefault="000249DB" w:rsidP="000249DB">
      <w:pPr>
        <w:widowControl/>
        <w:shd w:val="clear" w:color="auto" w:fill="FFFFFF"/>
        <w:spacing w:before="120" w:after="120"/>
        <w:ind w:left="150"/>
        <w:jc w:val="left"/>
        <w:textAlignment w:val="baseline"/>
        <w:rPr>
          <w:rFonts w:ascii="Arial" w:eastAsia="宋体" w:hAnsi="Arial" w:cs="Arial"/>
          <w:color w:val="4D4D4D"/>
          <w:kern w:val="0"/>
          <w:sz w:val="19"/>
          <w:szCs w:val="19"/>
        </w:rPr>
      </w:pPr>
      <w:r w:rsidRPr="000249DB">
        <w:rPr>
          <w:rFonts w:ascii="Arial" w:eastAsia="宋体" w:hAnsi="Arial" w:cs="Arial"/>
          <w:color w:val="4D4D4D"/>
          <w:kern w:val="0"/>
          <w:sz w:val="19"/>
          <w:szCs w:val="19"/>
        </w:rPr>
        <w:t>Datum transformations are available for projecting spatial data from one geographic coordinate system to another. For a complete list of supported transformations, including WKIDs and WKTs, see the following:</w:t>
      </w:r>
    </w:p>
    <w:p w14:paraId="05DBCC61" w14:textId="77777777" w:rsidR="000249DB" w:rsidRPr="000249DB" w:rsidRDefault="00461BFF" w:rsidP="000249DB">
      <w:pPr>
        <w:widowControl/>
        <w:numPr>
          <w:ilvl w:val="0"/>
          <w:numId w:val="2"/>
        </w:numPr>
        <w:shd w:val="clear" w:color="auto" w:fill="FFFFFF"/>
        <w:ind w:left="450"/>
        <w:jc w:val="left"/>
        <w:textAlignment w:val="baseline"/>
        <w:rPr>
          <w:rFonts w:ascii="Arial" w:eastAsia="宋体" w:hAnsi="Arial" w:cs="Arial"/>
          <w:color w:val="4D4D4D"/>
          <w:kern w:val="0"/>
          <w:sz w:val="19"/>
          <w:szCs w:val="19"/>
        </w:rPr>
      </w:pPr>
      <w:hyperlink r:id="rId9" w:history="1">
        <w:r w:rsidR="000249DB" w:rsidRPr="000249DB">
          <w:rPr>
            <w:rFonts w:ascii="Arial" w:eastAsia="宋体" w:hAnsi="Arial" w:cs="Arial"/>
            <w:color w:val="007AC2"/>
            <w:kern w:val="0"/>
            <w:sz w:val="19"/>
            <w:szCs w:val="19"/>
            <w:u w:val="single"/>
            <w:bdr w:val="none" w:sz="0" w:space="0" w:color="auto" w:frame="1"/>
          </w:rPr>
          <w:t>Datum transformations</w:t>
        </w:r>
      </w:hyperlink>
      <w:r w:rsidR="000249DB" w:rsidRPr="000249DB">
        <w:rPr>
          <w:rFonts w:ascii="Arial" w:eastAsia="宋体" w:hAnsi="Arial" w:cs="Arial"/>
          <w:color w:val="4D4D4D"/>
          <w:kern w:val="0"/>
          <w:sz w:val="19"/>
          <w:szCs w:val="19"/>
        </w:rPr>
        <w:t>—Equation-based datum (geographic) transformations</w:t>
      </w:r>
    </w:p>
    <w:p w14:paraId="5C3C5365" w14:textId="77777777" w:rsidR="000249DB" w:rsidRPr="000249DB" w:rsidRDefault="00461BFF" w:rsidP="000249DB">
      <w:pPr>
        <w:widowControl/>
        <w:numPr>
          <w:ilvl w:val="0"/>
          <w:numId w:val="2"/>
        </w:numPr>
        <w:shd w:val="clear" w:color="auto" w:fill="FFFFFF"/>
        <w:ind w:left="450"/>
        <w:jc w:val="left"/>
        <w:textAlignment w:val="baseline"/>
        <w:rPr>
          <w:rFonts w:ascii="Arial" w:eastAsia="宋体" w:hAnsi="Arial" w:cs="Arial"/>
          <w:color w:val="4D4D4D"/>
          <w:kern w:val="0"/>
          <w:sz w:val="19"/>
          <w:szCs w:val="19"/>
        </w:rPr>
      </w:pPr>
      <w:hyperlink r:id="rId10" w:history="1">
        <w:r w:rsidR="000249DB" w:rsidRPr="000249DB">
          <w:rPr>
            <w:rFonts w:ascii="Arial" w:eastAsia="宋体" w:hAnsi="Arial" w:cs="Arial"/>
            <w:color w:val="007AC2"/>
            <w:kern w:val="0"/>
            <w:sz w:val="19"/>
            <w:szCs w:val="19"/>
            <w:u w:val="single"/>
            <w:bdr w:val="none" w:sz="0" w:space="0" w:color="auto" w:frame="1"/>
          </w:rPr>
          <w:t>Grid-based datum transformations</w:t>
        </w:r>
      </w:hyperlink>
      <w:r w:rsidR="000249DB" w:rsidRPr="000249DB">
        <w:rPr>
          <w:rFonts w:ascii="Arial" w:eastAsia="宋体" w:hAnsi="Arial" w:cs="Arial"/>
          <w:color w:val="4D4D4D"/>
          <w:kern w:val="0"/>
          <w:sz w:val="19"/>
          <w:szCs w:val="19"/>
        </w:rPr>
        <w:t>—Datum transformations that require on-disk files</w:t>
      </w:r>
    </w:p>
    <w:p w14:paraId="6A69E09C" w14:textId="38F8B048" w:rsidR="000249DB" w:rsidRDefault="000249DB" w:rsidP="00343943">
      <w:pPr>
        <w:pStyle w:val="a3"/>
        <w:shd w:val="clear" w:color="auto" w:fill="FFFFFF"/>
        <w:spacing w:before="150" w:beforeAutospacing="0" w:after="150" w:afterAutospacing="0"/>
        <w:rPr>
          <w:rFonts w:ascii="Tahoma" w:hAnsi="Tahoma" w:cs="Tahoma"/>
          <w:color w:val="444444"/>
          <w:sz w:val="22"/>
          <w:szCs w:val="21"/>
        </w:rPr>
      </w:pPr>
      <w:r>
        <w:rPr>
          <w:rFonts w:ascii="Tahoma" w:hAnsi="Tahoma" w:cs="Tahoma" w:hint="eastAsia"/>
          <w:color w:val="444444"/>
          <w:sz w:val="22"/>
          <w:szCs w:val="21"/>
        </w:rPr>
        <w:t>每一个坐标系统都是被我们众所周知的</w:t>
      </w:r>
      <w:r>
        <w:rPr>
          <w:rFonts w:ascii="Tahoma" w:hAnsi="Tahoma" w:cs="Tahoma" w:hint="eastAsia"/>
          <w:color w:val="444444"/>
          <w:sz w:val="22"/>
          <w:szCs w:val="21"/>
        </w:rPr>
        <w:t>I</w:t>
      </w:r>
      <w:r>
        <w:rPr>
          <w:rFonts w:ascii="Tahoma" w:hAnsi="Tahoma" w:cs="Tahoma"/>
          <w:color w:val="444444"/>
          <w:sz w:val="22"/>
          <w:szCs w:val="21"/>
        </w:rPr>
        <w:t>D</w:t>
      </w:r>
      <w:r>
        <w:rPr>
          <w:rFonts w:ascii="Tahoma" w:hAnsi="Tahoma" w:cs="Tahoma" w:hint="eastAsia"/>
          <w:color w:val="444444"/>
          <w:sz w:val="22"/>
          <w:szCs w:val="21"/>
        </w:rPr>
        <w:t>(</w:t>
      </w:r>
      <w:r>
        <w:rPr>
          <w:rFonts w:ascii="Tahoma" w:hAnsi="Tahoma" w:cs="Tahoma"/>
          <w:color w:val="444444"/>
          <w:sz w:val="22"/>
          <w:szCs w:val="21"/>
        </w:rPr>
        <w:t>WKID)</w:t>
      </w:r>
      <w:r>
        <w:rPr>
          <w:rFonts w:ascii="Tahoma" w:hAnsi="Tahoma" w:cs="Tahoma" w:hint="eastAsia"/>
          <w:color w:val="444444"/>
          <w:sz w:val="22"/>
          <w:szCs w:val="21"/>
        </w:rPr>
        <w:t>或者字符串</w:t>
      </w:r>
      <w:r>
        <w:rPr>
          <w:rFonts w:ascii="Tahoma" w:hAnsi="Tahoma" w:cs="Tahoma" w:hint="eastAsia"/>
          <w:color w:val="444444"/>
          <w:sz w:val="22"/>
          <w:szCs w:val="21"/>
        </w:rPr>
        <w:t>W</w:t>
      </w:r>
      <w:r>
        <w:rPr>
          <w:rFonts w:ascii="Tahoma" w:hAnsi="Tahoma" w:cs="Tahoma"/>
          <w:color w:val="444444"/>
          <w:sz w:val="22"/>
          <w:szCs w:val="21"/>
        </w:rPr>
        <w:t>KT</w:t>
      </w:r>
      <w:r>
        <w:rPr>
          <w:rFonts w:ascii="Tahoma" w:hAnsi="Tahoma" w:cs="Tahoma" w:hint="eastAsia"/>
          <w:color w:val="444444"/>
          <w:sz w:val="22"/>
          <w:szCs w:val="21"/>
        </w:rPr>
        <w:t>所定义。对应一个完整的受支持的</w:t>
      </w:r>
      <w:r>
        <w:rPr>
          <w:rFonts w:ascii="Tahoma" w:hAnsi="Tahoma" w:cs="Tahoma" w:hint="eastAsia"/>
          <w:color w:val="444444"/>
          <w:sz w:val="22"/>
          <w:szCs w:val="21"/>
        </w:rPr>
        <w:t>I</w:t>
      </w:r>
      <w:r>
        <w:rPr>
          <w:rFonts w:ascii="Tahoma" w:hAnsi="Tahoma" w:cs="Tahoma"/>
          <w:color w:val="444444"/>
          <w:sz w:val="22"/>
          <w:szCs w:val="21"/>
        </w:rPr>
        <w:t>D</w:t>
      </w:r>
      <w:r>
        <w:rPr>
          <w:rFonts w:ascii="Tahoma" w:hAnsi="Tahoma" w:cs="Tahoma" w:hint="eastAsia"/>
          <w:color w:val="444444"/>
          <w:sz w:val="22"/>
          <w:szCs w:val="21"/>
        </w:rPr>
        <w:t>串和相对应的定义字符串，如下：</w:t>
      </w:r>
    </w:p>
    <w:p w14:paraId="378F99EA" w14:textId="55F6A6FF" w:rsidR="000249DB" w:rsidRDefault="000249DB" w:rsidP="00343943">
      <w:pPr>
        <w:pStyle w:val="a3"/>
        <w:shd w:val="clear" w:color="auto" w:fill="FFFFFF"/>
        <w:spacing w:before="150" w:beforeAutospacing="0" w:after="150" w:afterAutospacing="0"/>
        <w:rPr>
          <w:rFonts w:ascii="Tahoma" w:hAnsi="Tahoma" w:cs="Tahoma"/>
          <w:color w:val="444444"/>
          <w:sz w:val="22"/>
          <w:szCs w:val="21"/>
        </w:rPr>
      </w:pPr>
      <w:r>
        <w:rPr>
          <w:rFonts w:ascii="Tahoma" w:hAnsi="Tahoma" w:cs="Tahoma" w:hint="eastAsia"/>
          <w:color w:val="444444"/>
          <w:sz w:val="22"/>
          <w:szCs w:val="21"/>
        </w:rPr>
        <w:t>1.</w:t>
      </w:r>
      <w:r>
        <w:rPr>
          <w:rFonts w:ascii="Tahoma" w:hAnsi="Tahoma" w:cs="Tahoma" w:hint="eastAsia"/>
          <w:color w:val="444444"/>
          <w:sz w:val="22"/>
          <w:szCs w:val="21"/>
        </w:rPr>
        <w:t>投影坐标系统清单</w:t>
      </w:r>
    </w:p>
    <w:p w14:paraId="72716D16" w14:textId="68A79FAF" w:rsidR="000249DB" w:rsidRDefault="000249DB" w:rsidP="00343943">
      <w:pPr>
        <w:pStyle w:val="a3"/>
        <w:shd w:val="clear" w:color="auto" w:fill="FFFFFF"/>
        <w:spacing w:before="150" w:beforeAutospacing="0" w:after="150" w:afterAutospacing="0"/>
        <w:rPr>
          <w:rFonts w:ascii="Tahoma" w:hAnsi="Tahoma" w:cs="Tahoma"/>
          <w:color w:val="444444"/>
          <w:sz w:val="22"/>
          <w:szCs w:val="21"/>
        </w:rPr>
      </w:pPr>
      <w:r>
        <w:rPr>
          <w:rFonts w:ascii="Tahoma" w:hAnsi="Tahoma" w:cs="Tahoma" w:hint="eastAsia"/>
          <w:color w:val="444444"/>
          <w:sz w:val="22"/>
          <w:szCs w:val="21"/>
        </w:rPr>
        <w:t>2.</w:t>
      </w:r>
      <w:r>
        <w:rPr>
          <w:rFonts w:ascii="Tahoma" w:hAnsi="Tahoma" w:cs="Tahoma" w:hint="eastAsia"/>
          <w:color w:val="444444"/>
          <w:sz w:val="22"/>
          <w:szCs w:val="21"/>
        </w:rPr>
        <w:t>地理坐标系统清单</w:t>
      </w:r>
    </w:p>
    <w:p w14:paraId="01A5DF8F" w14:textId="268F8A91" w:rsidR="000249DB" w:rsidRDefault="000249DB" w:rsidP="00343943">
      <w:pPr>
        <w:pStyle w:val="a3"/>
        <w:shd w:val="clear" w:color="auto" w:fill="FFFFFF"/>
        <w:spacing w:before="150" w:beforeAutospacing="0" w:after="150" w:afterAutospacing="0"/>
        <w:rPr>
          <w:rFonts w:ascii="Tahoma" w:hAnsi="Tahoma" w:cs="Tahoma"/>
          <w:color w:val="444444"/>
          <w:sz w:val="22"/>
          <w:szCs w:val="21"/>
        </w:rPr>
      </w:pPr>
      <w:r>
        <w:rPr>
          <w:rFonts w:ascii="Tahoma" w:hAnsi="Tahoma" w:cs="Tahoma" w:hint="eastAsia"/>
          <w:color w:val="444444"/>
          <w:sz w:val="22"/>
          <w:szCs w:val="21"/>
        </w:rPr>
        <w:t>3.</w:t>
      </w:r>
      <w:bookmarkStart w:id="4" w:name="OLE_LINK5"/>
      <w:r>
        <w:rPr>
          <w:rFonts w:ascii="Tahoma" w:hAnsi="Tahoma" w:cs="Tahoma" w:hint="eastAsia"/>
          <w:color w:val="444444"/>
          <w:sz w:val="22"/>
          <w:szCs w:val="21"/>
        </w:rPr>
        <w:t>垂直坐标系统</w:t>
      </w:r>
      <w:bookmarkEnd w:id="4"/>
      <w:r>
        <w:rPr>
          <w:rFonts w:ascii="Tahoma" w:hAnsi="Tahoma" w:cs="Tahoma" w:hint="eastAsia"/>
          <w:color w:val="444444"/>
          <w:sz w:val="22"/>
          <w:szCs w:val="21"/>
        </w:rPr>
        <w:t>清单</w:t>
      </w:r>
    </w:p>
    <w:p w14:paraId="6BC39E16" w14:textId="6FD285A1" w:rsidR="000249DB" w:rsidRDefault="000249DB" w:rsidP="00343943">
      <w:pPr>
        <w:pStyle w:val="a3"/>
        <w:shd w:val="clear" w:color="auto" w:fill="FFFFFF"/>
        <w:spacing w:before="150" w:beforeAutospacing="0" w:after="150" w:afterAutospacing="0"/>
        <w:rPr>
          <w:rFonts w:ascii="Tahoma" w:hAnsi="Tahoma" w:cs="Tahoma"/>
          <w:color w:val="444444"/>
          <w:sz w:val="22"/>
          <w:szCs w:val="21"/>
        </w:rPr>
      </w:pPr>
    </w:p>
    <w:p w14:paraId="7A5D5F41" w14:textId="1E51CFF8" w:rsidR="00C82726" w:rsidRDefault="00C82726" w:rsidP="00343943">
      <w:pPr>
        <w:pStyle w:val="a3"/>
        <w:shd w:val="clear" w:color="auto" w:fill="FFFFFF"/>
        <w:spacing w:before="150" w:beforeAutospacing="0" w:after="150" w:afterAutospacing="0"/>
        <w:rPr>
          <w:rFonts w:ascii="Arial" w:hAnsi="Arial" w:cs="Arial"/>
          <w:color w:val="4D4D4D"/>
          <w:sz w:val="19"/>
          <w:szCs w:val="19"/>
          <w:shd w:val="clear" w:color="auto" w:fill="FFFFFF"/>
        </w:rPr>
      </w:pPr>
      <w:r w:rsidRPr="00E76D7D">
        <w:rPr>
          <w:rFonts w:ascii="Tahoma" w:hAnsi="Tahoma" w:cs="Tahoma" w:hint="eastAsia"/>
          <w:b/>
          <w:color w:val="444444"/>
          <w:sz w:val="22"/>
          <w:szCs w:val="21"/>
        </w:rPr>
        <w:t>地理坐标系统：</w:t>
      </w:r>
      <w:r>
        <w:rPr>
          <w:rFonts w:ascii="Tahoma" w:hAnsi="Tahoma" w:cs="Tahoma"/>
          <w:color w:val="444444"/>
          <w:sz w:val="22"/>
          <w:szCs w:val="21"/>
        </w:rPr>
        <w:br/>
      </w:r>
      <w:r>
        <w:rPr>
          <w:rFonts w:ascii="Arial" w:hAnsi="Arial" w:cs="Arial"/>
          <w:color w:val="4D4D4D"/>
          <w:sz w:val="19"/>
          <w:szCs w:val="19"/>
          <w:shd w:val="clear" w:color="auto" w:fill="FFFFFF"/>
        </w:rPr>
        <w:t>Each geographic coordinate system used by the ArcGIS REST API has an ID, a name, and a textual definition. These are described in the following table:</w:t>
      </w:r>
    </w:p>
    <w:p w14:paraId="07C10F01" w14:textId="1668ACA8" w:rsidR="00322618" w:rsidRDefault="00C82726" w:rsidP="00343943">
      <w:pPr>
        <w:pStyle w:val="a3"/>
        <w:shd w:val="clear" w:color="auto" w:fill="FFFFFF"/>
        <w:spacing w:before="150" w:beforeAutospacing="0" w:after="150" w:afterAutospacing="0"/>
        <w:rPr>
          <w:rFonts w:ascii="Tahoma" w:hAnsi="Tahoma" w:cs="Tahoma"/>
          <w:color w:val="444444"/>
          <w:sz w:val="22"/>
          <w:szCs w:val="21"/>
        </w:rPr>
      </w:pPr>
      <w:r>
        <w:rPr>
          <w:rFonts w:ascii="Tahoma" w:hAnsi="Tahoma" w:cs="Tahoma" w:hint="eastAsia"/>
          <w:color w:val="444444"/>
          <w:sz w:val="22"/>
          <w:szCs w:val="21"/>
        </w:rPr>
        <w:t>每一个地理坐标系统</w:t>
      </w:r>
      <w:r w:rsidR="00C7714E">
        <w:rPr>
          <w:rFonts w:ascii="Tahoma" w:hAnsi="Tahoma" w:cs="Tahoma" w:hint="eastAsia"/>
          <w:color w:val="444444"/>
          <w:sz w:val="22"/>
          <w:szCs w:val="21"/>
        </w:rPr>
        <w:t>都可被</w:t>
      </w:r>
      <w:r w:rsidR="00C7714E">
        <w:rPr>
          <w:rFonts w:ascii="Tahoma" w:hAnsi="Tahoma" w:cs="Tahoma" w:hint="eastAsia"/>
          <w:color w:val="444444"/>
          <w:sz w:val="22"/>
          <w:szCs w:val="21"/>
        </w:rPr>
        <w:t>A</w:t>
      </w:r>
      <w:r w:rsidR="00C7714E">
        <w:rPr>
          <w:rFonts w:ascii="Tahoma" w:hAnsi="Tahoma" w:cs="Tahoma"/>
          <w:color w:val="444444"/>
          <w:sz w:val="22"/>
          <w:szCs w:val="21"/>
        </w:rPr>
        <w:t>rcGIS</w:t>
      </w:r>
      <w:r w:rsidR="00C7714E">
        <w:rPr>
          <w:rFonts w:ascii="Tahoma" w:hAnsi="Tahoma" w:cs="Tahoma" w:hint="eastAsia"/>
          <w:color w:val="444444"/>
          <w:sz w:val="22"/>
          <w:szCs w:val="21"/>
        </w:rPr>
        <w:t>使用，并且都有各</w:t>
      </w:r>
      <w:r w:rsidR="00322618">
        <w:rPr>
          <w:rFonts w:ascii="Tahoma" w:hAnsi="Tahoma" w:cs="Tahoma" w:hint="eastAsia"/>
          <w:color w:val="444444"/>
          <w:sz w:val="22"/>
          <w:szCs w:val="21"/>
        </w:rPr>
        <w:t>自的</w:t>
      </w:r>
      <w:r w:rsidR="00322618">
        <w:rPr>
          <w:rFonts w:ascii="Tahoma" w:hAnsi="Tahoma" w:cs="Tahoma" w:hint="eastAsia"/>
          <w:color w:val="444444"/>
          <w:sz w:val="22"/>
          <w:szCs w:val="21"/>
        </w:rPr>
        <w:t>I</w:t>
      </w:r>
      <w:r w:rsidR="00322618">
        <w:rPr>
          <w:rFonts w:ascii="Tahoma" w:hAnsi="Tahoma" w:cs="Tahoma"/>
          <w:color w:val="444444"/>
          <w:sz w:val="22"/>
          <w:szCs w:val="21"/>
        </w:rPr>
        <w:t>D</w:t>
      </w:r>
      <w:r w:rsidR="00322618">
        <w:rPr>
          <w:rFonts w:ascii="Tahoma" w:hAnsi="Tahoma" w:cs="Tahoma" w:hint="eastAsia"/>
          <w:color w:val="444444"/>
          <w:sz w:val="22"/>
          <w:szCs w:val="21"/>
        </w:rPr>
        <w:t>、名字和文本定义。</w:t>
      </w:r>
    </w:p>
    <w:p w14:paraId="48B466B2" w14:textId="1EC30A39" w:rsidR="00E76D7D" w:rsidRDefault="00E76D7D" w:rsidP="00343943">
      <w:pPr>
        <w:pStyle w:val="a3"/>
        <w:shd w:val="clear" w:color="auto" w:fill="FFFFFF"/>
        <w:spacing w:before="150" w:beforeAutospacing="0" w:after="150" w:afterAutospacing="0"/>
        <w:rPr>
          <w:rFonts w:ascii="Tahoma" w:hAnsi="Tahoma" w:cs="Tahoma"/>
          <w:b/>
          <w:color w:val="444444"/>
          <w:sz w:val="22"/>
          <w:szCs w:val="21"/>
        </w:rPr>
      </w:pPr>
      <w:r w:rsidRPr="00E76D7D">
        <w:rPr>
          <w:rFonts w:ascii="Tahoma" w:hAnsi="Tahoma" w:cs="Tahoma" w:hint="eastAsia"/>
          <w:b/>
          <w:color w:val="444444"/>
          <w:sz w:val="22"/>
          <w:szCs w:val="21"/>
        </w:rPr>
        <w:t>投影坐标系统：</w:t>
      </w:r>
    </w:p>
    <w:p w14:paraId="3B6BF829" w14:textId="608E9567" w:rsidR="009478F1" w:rsidRDefault="009478F1" w:rsidP="00343943">
      <w:pPr>
        <w:pStyle w:val="a3"/>
        <w:shd w:val="clear" w:color="auto" w:fill="FFFFFF"/>
        <w:spacing w:before="150" w:beforeAutospacing="0" w:after="150" w:afterAutospacing="0"/>
        <w:rPr>
          <w:rFonts w:ascii="Tahoma" w:hAnsi="Tahoma" w:cs="Tahoma"/>
          <w:b/>
          <w:color w:val="444444"/>
          <w:sz w:val="22"/>
          <w:szCs w:val="21"/>
        </w:rPr>
      </w:pPr>
      <w:r w:rsidRPr="009478F1">
        <w:rPr>
          <w:rFonts w:ascii="Tahoma" w:hAnsi="Tahoma" w:cs="Tahoma" w:hint="eastAsia"/>
          <w:b/>
          <w:color w:val="444444"/>
          <w:sz w:val="22"/>
          <w:szCs w:val="21"/>
        </w:rPr>
        <w:t>垂直坐标系统：</w:t>
      </w:r>
    </w:p>
    <w:p w14:paraId="0A47A8D1" w14:textId="7CF62C91" w:rsidR="009478F1" w:rsidRDefault="009478F1" w:rsidP="00343943">
      <w:pPr>
        <w:pStyle w:val="a3"/>
        <w:shd w:val="clear" w:color="auto" w:fill="FFFFFF"/>
        <w:spacing w:before="150" w:beforeAutospacing="0" w:after="150" w:afterAutospacing="0"/>
        <w:rPr>
          <w:rFonts w:ascii="Tahoma" w:hAnsi="Tahoma" w:cs="Tahoma"/>
          <w:b/>
          <w:color w:val="444444"/>
          <w:sz w:val="22"/>
          <w:szCs w:val="21"/>
        </w:rPr>
      </w:pPr>
    </w:p>
    <w:p w14:paraId="0B18A4C0" w14:textId="7CE4E6AD" w:rsidR="009478F1" w:rsidRPr="009478F1" w:rsidRDefault="009478F1" w:rsidP="00343943">
      <w:pPr>
        <w:pStyle w:val="a3"/>
        <w:shd w:val="clear" w:color="auto" w:fill="FFFFFF"/>
        <w:spacing w:before="150" w:beforeAutospacing="0" w:after="150" w:afterAutospacing="0"/>
        <w:rPr>
          <w:rFonts w:ascii="Tahoma" w:hAnsi="Tahoma" w:cs="Tahoma"/>
          <w:b/>
          <w:color w:val="444444"/>
          <w:sz w:val="22"/>
          <w:szCs w:val="21"/>
        </w:rPr>
      </w:pPr>
      <w:r>
        <w:rPr>
          <w:rFonts w:ascii="Tahoma" w:hAnsi="Tahoma" w:cs="Tahoma" w:hint="eastAsia"/>
          <w:b/>
          <w:color w:val="444444"/>
          <w:sz w:val="22"/>
          <w:szCs w:val="21"/>
        </w:rPr>
        <w:t>数据转换：</w:t>
      </w:r>
    </w:p>
    <w:p w14:paraId="6B14C625" w14:textId="77777777" w:rsidR="00E76D7D" w:rsidRPr="00E76D7D" w:rsidRDefault="00E76D7D" w:rsidP="00343943">
      <w:pPr>
        <w:pStyle w:val="a3"/>
        <w:shd w:val="clear" w:color="auto" w:fill="FFFFFF"/>
        <w:spacing w:before="150" w:beforeAutospacing="0" w:after="150" w:afterAutospacing="0"/>
        <w:rPr>
          <w:rFonts w:ascii="Tahoma" w:hAnsi="Tahoma" w:cs="Tahoma"/>
          <w:b/>
          <w:color w:val="444444"/>
          <w:sz w:val="22"/>
          <w:szCs w:val="21"/>
        </w:rPr>
      </w:pPr>
    </w:p>
    <w:p w14:paraId="7D27F06D" w14:textId="77777777" w:rsidR="005D055C" w:rsidRDefault="005D055C" w:rsidP="00343943">
      <w:pPr>
        <w:pStyle w:val="a3"/>
        <w:shd w:val="clear" w:color="auto" w:fill="FFFFFF"/>
        <w:spacing w:before="150" w:beforeAutospacing="0" w:after="150" w:afterAutospacing="0"/>
        <w:rPr>
          <w:rStyle w:val="a4"/>
          <w:rFonts w:ascii="Tahoma" w:hAnsi="Tahoma" w:cs="Tahoma"/>
          <w:color w:val="444444"/>
          <w:sz w:val="21"/>
          <w:szCs w:val="21"/>
        </w:rPr>
      </w:pPr>
    </w:p>
    <w:p w14:paraId="5CEEA08E" w14:textId="09AAEBE2" w:rsidR="00343943" w:rsidRDefault="00343943" w:rsidP="00343943">
      <w:pPr>
        <w:pStyle w:val="a3"/>
        <w:shd w:val="clear" w:color="auto" w:fill="FFFFFF"/>
        <w:spacing w:before="150" w:beforeAutospacing="0" w:after="150" w:afterAutospacing="0"/>
        <w:rPr>
          <w:rFonts w:ascii="Tahoma" w:hAnsi="Tahoma" w:cs="Tahoma"/>
          <w:color w:val="444444"/>
          <w:sz w:val="21"/>
          <w:szCs w:val="21"/>
        </w:rPr>
      </w:pPr>
      <w:proofErr w:type="spellStart"/>
      <w:r>
        <w:rPr>
          <w:rStyle w:val="a4"/>
          <w:rFonts w:ascii="Tahoma" w:hAnsi="Tahoma" w:cs="Tahoma"/>
          <w:color w:val="444444"/>
          <w:sz w:val="21"/>
          <w:szCs w:val="21"/>
        </w:rPr>
        <w:t>spatialReference</w:t>
      </w:r>
      <w:proofErr w:type="spellEnd"/>
      <w:r>
        <w:rPr>
          <w:rStyle w:val="a4"/>
          <w:rFonts w:ascii="Tahoma" w:hAnsi="Tahoma" w:cs="Tahoma"/>
          <w:color w:val="444444"/>
          <w:sz w:val="21"/>
          <w:szCs w:val="21"/>
        </w:rPr>
        <w:t>（</w:t>
      </w:r>
      <w:proofErr w:type="spellStart"/>
      <w:r>
        <w:rPr>
          <w:rStyle w:val="a4"/>
          <w:rFonts w:ascii="Tahoma" w:hAnsi="Tahoma" w:cs="Tahoma"/>
          <w:color w:val="444444"/>
          <w:sz w:val="21"/>
          <w:szCs w:val="21"/>
        </w:rPr>
        <w:t>sr</w:t>
      </w:r>
      <w:proofErr w:type="spellEnd"/>
      <w:r>
        <w:rPr>
          <w:rStyle w:val="a4"/>
          <w:rFonts w:ascii="Tahoma" w:hAnsi="Tahoma" w:cs="Tahoma"/>
          <w:color w:val="444444"/>
          <w:sz w:val="21"/>
          <w:szCs w:val="21"/>
        </w:rPr>
        <w:t>）</w:t>
      </w:r>
    </w:p>
    <w:p w14:paraId="49924E16" w14:textId="19391510" w:rsidR="00343943" w:rsidRDefault="00343943" w:rsidP="00343943">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简单的说，代表坐标系。我们知道，有</w:t>
      </w:r>
      <w:r>
        <w:rPr>
          <w:rStyle w:val="a4"/>
          <w:rFonts w:ascii="Tahoma" w:hAnsi="Tahoma" w:cs="Tahoma"/>
          <w:color w:val="444444"/>
          <w:sz w:val="21"/>
          <w:szCs w:val="21"/>
        </w:rPr>
        <w:t>地理坐标系统</w:t>
      </w:r>
      <w:r>
        <w:rPr>
          <w:rFonts w:ascii="Tahoma" w:hAnsi="Tahoma" w:cs="Tahoma"/>
          <w:color w:val="444444"/>
          <w:sz w:val="21"/>
          <w:szCs w:val="21"/>
        </w:rPr>
        <w:t>（</w:t>
      </w:r>
      <w:proofErr w:type="spellStart"/>
      <w:r>
        <w:rPr>
          <w:rFonts w:ascii="Tahoma" w:hAnsi="Tahoma" w:cs="Tahoma"/>
          <w:color w:val="444444"/>
          <w:sz w:val="21"/>
          <w:szCs w:val="21"/>
        </w:rPr>
        <w:t>lon</w:t>
      </w:r>
      <w:proofErr w:type="spellEnd"/>
      <w:r>
        <w:rPr>
          <w:rFonts w:ascii="Tahoma" w:hAnsi="Tahoma" w:cs="Tahoma"/>
          <w:color w:val="444444"/>
          <w:sz w:val="21"/>
          <w:szCs w:val="21"/>
        </w:rPr>
        <w:t xml:space="preserve">, </w:t>
      </w:r>
      <w:proofErr w:type="spellStart"/>
      <w:r>
        <w:rPr>
          <w:rFonts w:ascii="Tahoma" w:hAnsi="Tahoma" w:cs="Tahoma"/>
          <w:color w:val="444444"/>
          <w:sz w:val="21"/>
          <w:szCs w:val="21"/>
        </w:rPr>
        <w:t>lat</w:t>
      </w:r>
      <w:proofErr w:type="spellEnd"/>
      <w:r>
        <w:rPr>
          <w:rFonts w:ascii="Tahoma" w:hAnsi="Tahoma" w:cs="Tahoma"/>
          <w:color w:val="444444"/>
          <w:sz w:val="21"/>
          <w:szCs w:val="21"/>
        </w:rPr>
        <w:t>）和</w:t>
      </w:r>
      <w:r>
        <w:rPr>
          <w:rStyle w:val="a4"/>
          <w:rFonts w:ascii="Tahoma" w:hAnsi="Tahoma" w:cs="Tahoma"/>
          <w:color w:val="444444"/>
          <w:sz w:val="21"/>
          <w:szCs w:val="21"/>
        </w:rPr>
        <w:t>投影坐标系统</w:t>
      </w:r>
      <w:r>
        <w:rPr>
          <w:rFonts w:ascii="Tahoma" w:hAnsi="Tahoma" w:cs="Tahoma"/>
          <w:color w:val="444444"/>
          <w:sz w:val="21"/>
          <w:szCs w:val="21"/>
        </w:rPr>
        <w:t>（</w:t>
      </w:r>
      <w:r>
        <w:rPr>
          <w:rFonts w:ascii="Tahoma" w:hAnsi="Tahoma" w:cs="Tahoma"/>
          <w:color w:val="444444"/>
          <w:sz w:val="21"/>
          <w:szCs w:val="21"/>
        </w:rPr>
        <w:t>x, y</w:t>
      </w:r>
      <w:r>
        <w:rPr>
          <w:rFonts w:ascii="Tahoma" w:hAnsi="Tahoma" w:cs="Tahoma"/>
          <w:color w:val="444444"/>
          <w:sz w:val="21"/>
          <w:szCs w:val="21"/>
        </w:rPr>
        <w:t>）之分，根据所取参数不同，又细分为形形色色的坐标系。</w:t>
      </w:r>
      <w:r w:rsidRPr="009478F1">
        <w:rPr>
          <w:rFonts w:ascii="Tahoma" w:hAnsi="Tahoma" w:cs="Tahoma"/>
          <w:b/>
          <w:color w:val="444444"/>
          <w:sz w:val="21"/>
          <w:szCs w:val="21"/>
        </w:rPr>
        <w:t> </w:t>
      </w:r>
      <w:r w:rsidRPr="009478F1">
        <w:rPr>
          <w:rFonts w:ascii="Tahoma" w:hAnsi="Tahoma" w:cs="Tahoma"/>
          <w:b/>
          <w:color w:val="444444"/>
          <w:sz w:val="21"/>
          <w:szCs w:val="21"/>
        </w:rPr>
        <w:t>我们在应用里会调用多个地图服务，它们很有可能采用不同的坐标系</w:t>
      </w:r>
      <w:r>
        <w:rPr>
          <w:rFonts w:ascii="Tahoma" w:hAnsi="Tahoma" w:cs="Tahoma"/>
          <w:color w:val="444444"/>
          <w:sz w:val="21"/>
          <w:szCs w:val="21"/>
        </w:rPr>
        <w:t>，即</w:t>
      </w:r>
      <w:proofErr w:type="spellStart"/>
      <w:r>
        <w:rPr>
          <w:rFonts w:ascii="Tahoma" w:hAnsi="Tahoma" w:cs="Tahoma"/>
          <w:color w:val="444444"/>
          <w:sz w:val="21"/>
          <w:szCs w:val="21"/>
        </w:rPr>
        <w:t>spatialReference.wkid</w:t>
      </w:r>
      <w:proofErr w:type="spellEnd"/>
      <w:r>
        <w:rPr>
          <w:rFonts w:ascii="Tahoma" w:hAnsi="Tahoma" w:cs="Tahoma"/>
          <w:color w:val="444444"/>
          <w:sz w:val="21"/>
          <w:szCs w:val="21"/>
        </w:rPr>
        <w:t>值不同，但最终它们都得正确的落在同一个</w:t>
      </w:r>
      <w:r>
        <w:rPr>
          <w:rFonts w:ascii="Tahoma" w:hAnsi="Tahoma" w:cs="Tahoma"/>
          <w:color w:val="444444"/>
          <w:sz w:val="21"/>
          <w:szCs w:val="21"/>
        </w:rPr>
        <w:t>map</w:t>
      </w:r>
      <w:r>
        <w:rPr>
          <w:rFonts w:ascii="Tahoma" w:hAnsi="Tahoma" w:cs="Tahoma"/>
          <w:color w:val="444444"/>
          <w:sz w:val="21"/>
          <w:szCs w:val="21"/>
        </w:rPr>
        <w:t>上。</w:t>
      </w:r>
      <w:r>
        <w:rPr>
          <w:rStyle w:val="a4"/>
          <w:rFonts w:ascii="Tahoma" w:hAnsi="Tahoma" w:cs="Tahoma"/>
          <w:color w:val="444444"/>
          <w:sz w:val="21"/>
          <w:szCs w:val="21"/>
        </w:rPr>
        <w:t>也就是</w:t>
      </w:r>
      <w:r>
        <w:rPr>
          <w:rStyle w:val="a4"/>
          <w:rFonts w:ascii="Tahoma" w:hAnsi="Tahoma" w:cs="Tahoma"/>
          <w:color w:val="444444"/>
          <w:sz w:val="21"/>
          <w:szCs w:val="21"/>
        </w:rPr>
        <w:t>layer</w:t>
      </w:r>
      <w:r>
        <w:rPr>
          <w:rStyle w:val="a4"/>
          <w:rFonts w:ascii="Tahoma" w:hAnsi="Tahoma" w:cs="Tahoma"/>
          <w:color w:val="444444"/>
          <w:sz w:val="21"/>
          <w:szCs w:val="21"/>
        </w:rPr>
        <w:t>要重新投影转换以使它的</w:t>
      </w:r>
      <w:proofErr w:type="spellStart"/>
      <w:r>
        <w:rPr>
          <w:rStyle w:val="a4"/>
          <w:rFonts w:ascii="Tahoma" w:hAnsi="Tahoma" w:cs="Tahoma"/>
          <w:color w:val="444444"/>
          <w:sz w:val="21"/>
          <w:szCs w:val="21"/>
        </w:rPr>
        <w:t>sr</w:t>
      </w:r>
      <w:proofErr w:type="spellEnd"/>
      <w:r>
        <w:rPr>
          <w:rStyle w:val="a4"/>
          <w:rFonts w:ascii="Tahoma" w:hAnsi="Tahoma" w:cs="Tahoma"/>
          <w:color w:val="444444"/>
          <w:sz w:val="21"/>
          <w:szCs w:val="21"/>
        </w:rPr>
        <w:t>同</w:t>
      </w:r>
      <w:r>
        <w:rPr>
          <w:rStyle w:val="a4"/>
          <w:rFonts w:ascii="Tahoma" w:hAnsi="Tahoma" w:cs="Tahoma"/>
          <w:color w:val="444444"/>
          <w:sz w:val="21"/>
          <w:szCs w:val="21"/>
        </w:rPr>
        <w:t>map</w:t>
      </w:r>
      <w:r>
        <w:rPr>
          <w:rStyle w:val="a4"/>
          <w:rFonts w:ascii="Tahoma" w:hAnsi="Tahoma" w:cs="Tahoma"/>
          <w:color w:val="444444"/>
          <w:sz w:val="21"/>
          <w:szCs w:val="21"/>
        </w:rPr>
        <w:t>的</w:t>
      </w:r>
      <w:proofErr w:type="spellStart"/>
      <w:r>
        <w:rPr>
          <w:rStyle w:val="a4"/>
          <w:rFonts w:ascii="Tahoma" w:hAnsi="Tahoma" w:cs="Tahoma"/>
          <w:color w:val="444444"/>
          <w:sz w:val="21"/>
          <w:szCs w:val="21"/>
        </w:rPr>
        <w:t>sr</w:t>
      </w:r>
      <w:proofErr w:type="spellEnd"/>
      <w:r>
        <w:rPr>
          <w:rStyle w:val="a4"/>
          <w:rFonts w:ascii="Tahoma" w:hAnsi="Tahoma" w:cs="Tahoma"/>
          <w:color w:val="444444"/>
          <w:sz w:val="21"/>
          <w:szCs w:val="21"/>
        </w:rPr>
        <w:t>保持一致。</w:t>
      </w:r>
      <w:r>
        <w:rPr>
          <w:rFonts w:ascii="Tahoma" w:hAnsi="Tahoma" w:cs="Tahoma"/>
          <w:color w:val="444444"/>
          <w:sz w:val="21"/>
          <w:szCs w:val="21"/>
        </w:rPr>
        <w:t>有些</w:t>
      </w:r>
      <w:r>
        <w:rPr>
          <w:rFonts w:ascii="Tahoma" w:hAnsi="Tahoma" w:cs="Tahoma"/>
          <w:color w:val="444444"/>
          <w:sz w:val="21"/>
          <w:szCs w:val="21"/>
        </w:rPr>
        <w:t>layer</w:t>
      </w:r>
      <w:r>
        <w:rPr>
          <w:rFonts w:ascii="Tahoma" w:hAnsi="Tahoma" w:cs="Tahoma"/>
          <w:color w:val="444444"/>
          <w:sz w:val="21"/>
          <w:szCs w:val="21"/>
        </w:rPr>
        <w:t>可以自动转换，有些需要我们用代码控制转换，有些则无法转换。见下图（引用自</w:t>
      </w:r>
    </w:p>
    <w:p w14:paraId="3DE9B844" w14:textId="4A4EDE0C" w:rsidR="009478F1" w:rsidRDefault="009478F1" w:rsidP="00343943">
      <w:pPr>
        <w:pStyle w:val="a3"/>
        <w:shd w:val="clear" w:color="auto" w:fill="FFFFFF"/>
        <w:spacing w:before="150" w:beforeAutospacing="0" w:after="150" w:afterAutospacing="0"/>
        <w:rPr>
          <w:rFonts w:ascii="Tahoma" w:hAnsi="Tahoma" w:cs="Tahoma"/>
          <w:color w:val="444444"/>
          <w:sz w:val="21"/>
          <w:szCs w:val="21"/>
        </w:rPr>
      </w:pPr>
    </w:p>
    <w:p w14:paraId="4EA947ED" w14:textId="686F1446" w:rsidR="009478F1" w:rsidRDefault="009478F1" w:rsidP="00343943">
      <w:pPr>
        <w:pStyle w:val="a3"/>
        <w:shd w:val="clear" w:color="auto" w:fill="FFFFFF"/>
        <w:spacing w:before="150" w:beforeAutospacing="0" w:after="150" w:afterAutospacing="0"/>
        <w:rPr>
          <w:rFonts w:ascii="Tahoma" w:hAnsi="Tahoma" w:cs="Tahoma"/>
          <w:color w:val="444444"/>
          <w:sz w:val="21"/>
          <w:szCs w:val="21"/>
        </w:rPr>
      </w:pPr>
      <w:r>
        <w:rPr>
          <w:noProof/>
        </w:rPr>
        <w:lastRenderedPageBreak/>
        <w:drawing>
          <wp:inline distT="0" distB="0" distL="0" distR="0" wp14:anchorId="0869AF6E" wp14:editId="7627235D">
            <wp:extent cx="5274310" cy="2552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52700"/>
                    </a:xfrm>
                    <a:prstGeom prst="rect">
                      <a:avLst/>
                    </a:prstGeom>
                  </pic:spPr>
                </pic:pic>
              </a:graphicData>
            </a:graphic>
          </wp:inline>
        </w:drawing>
      </w:r>
    </w:p>
    <w:p w14:paraId="4252AC97" w14:textId="6267F847" w:rsidR="001C1274" w:rsidRDefault="00461BFF"/>
    <w:p w14:paraId="49ACA883" w14:textId="6ACB3BE5" w:rsidR="009478F1" w:rsidRDefault="009478F1">
      <w:r>
        <w:rPr>
          <w:rFonts w:hint="eastAsia"/>
        </w:rPr>
        <w:t>在</w:t>
      </w:r>
      <w:proofErr w:type="gramStart"/>
      <w:r>
        <w:rPr>
          <w:rFonts w:hint="eastAsia"/>
        </w:rPr>
        <w:t>此处谷歌显示</w:t>
      </w:r>
      <w:proofErr w:type="gramEnd"/>
      <w:r>
        <w:rPr>
          <w:rFonts w:hint="eastAsia"/>
        </w:rPr>
        <w:t>地图的代码中：</w:t>
      </w:r>
    </w:p>
    <w:p w14:paraId="43E9FB3E" w14:textId="23169B86" w:rsidR="005D055C" w:rsidRDefault="009478F1">
      <w:r w:rsidRPr="009478F1">
        <w:rPr>
          <w:noProof/>
          <w:highlight w:val="yellow"/>
        </w:rPr>
        <w:drawing>
          <wp:inline distT="0" distB="0" distL="0" distR="0" wp14:anchorId="20945DF7" wp14:editId="76E5A13F">
            <wp:extent cx="4527783" cy="175269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7783" cy="1752690"/>
                    </a:xfrm>
                    <a:prstGeom prst="rect">
                      <a:avLst/>
                    </a:prstGeom>
                  </pic:spPr>
                </pic:pic>
              </a:graphicData>
            </a:graphic>
          </wp:inline>
        </w:drawing>
      </w:r>
    </w:p>
    <w:p w14:paraId="35592FE2" w14:textId="60ED4A50" w:rsidR="00D345B1" w:rsidRDefault="00D345B1">
      <w:proofErr w:type="spellStart"/>
      <w:r w:rsidRPr="00D345B1">
        <w:t>TiledMapServiceLayer</w:t>
      </w:r>
      <w:proofErr w:type="spellEnd"/>
      <w:r>
        <w:t xml:space="preserve">    </w:t>
      </w:r>
      <w:r>
        <w:rPr>
          <w:rFonts w:hint="eastAsia"/>
        </w:rPr>
        <w:t>102113</w:t>
      </w:r>
    </w:p>
    <w:p w14:paraId="0A48C678" w14:textId="24F2902F" w:rsidR="00D345B1" w:rsidRDefault="00D345B1"/>
    <w:p w14:paraId="08922375" w14:textId="696704CF" w:rsidR="00D345B1" w:rsidRDefault="00D345B1"/>
    <w:p w14:paraId="1CBA505E" w14:textId="77777777" w:rsidR="00D345B1" w:rsidRDefault="00D345B1" w:rsidP="00D345B1">
      <w:pPr>
        <w:pStyle w:val="a3"/>
        <w:shd w:val="clear" w:color="auto" w:fill="FFFFFF"/>
        <w:spacing w:before="0" w:beforeAutospacing="0" w:after="120" w:afterAutospacing="0"/>
        <w:rPr>
          <w:rFonts w:ascii="Verdana" w:hAnsi="Verdana"/>
          <w:color w:val="000000"/>
          <w:sz w:val="17"/>
          <w:szCs w:val="17"/>
        </w:rPr>
      </w:pPr>
      <w:r>
        <w:rPr>
          <w:rFonts w:ascii="Verdana" w:hAnsi="Verdana"/>
          <w:color w:val="000000"/>
          <w:sz w:val="17"/>
          <w:szCs w:val="17"/>
        </w:rPr>
        <w:t xml:space="preserve">The spatial reference is a combination of an ellipsoid, datum, and a coordinate system used to display geographic data of the </w:t>
      </w:r>
      <w:proofErr w:type="gramStart"/>
      <w:r>
        <w:rPr>
          <w:rFonts w:ascii="Verdana" w:hAnsi="Verdana"/>
          <w:color w:val="000000"/>
          <w:sz w:val="17"/>
          <w:szCs w:val="17"/>
        </w:rPr>
        <w:t>three dimensional</w:t>
      </w:r>
      <w:proofErr w:type="gramEnd"/>
      <w:r>
        <w:rPr>
          <w:rFonts w:ascii="Verdana" w:hAnsi="Verdana"/>
          <w:color w:val="000000"/>
          <w:sz w:val="17"/>
          <w:szCs w:val="17"/>
        </w:rPr>
        <w:t xml:space="preserve"> Earth on a two dimensional surface (such as a piece of paper of computer monitor). A good article for describing how a </w:t>
      </w:r>
      <w:bookmarkStart w:id="5" w:name="OLE_LINK6"/>
      <w:r>
        <w:rPr>
          <w:rFonts w:ascii="Verdana" w:hAnsi="Verdana"/>
          <w:color w:val="000000"/>
          <w:sz w:val="17"/>
          <w:szCs w:val="17"/>
        </w:rPr>
        <w:t>spatial reference</w:t>
      </w:r>
      <w:bookmarkEnd w:id="5"/>
      <w:r>
        <w:rPr>
          <w:rFonts w:ascii="Verdana" w:hAnsi="Verdana"/>
          <w:color w:val="000000"/>
          <w:sz w:val="17"/>
          <w:szCs w:val="17"/>
        </w:rPr>
        <w:t xml:space="preserve"> works can be found </w:t>
      </w:r>
      <w:hyperlink r:id="rId13" w:tgtFrame="_blank" w:history="1">
        <w:r>
          <w:rPr>
            <w:rStyle w:val="a5"/>
            <w:rFonts w:ascii="Verdana" w:hAnsi="Verdana"/>
            <w:color w:val="800080"/>
            <w:sz w:val="17"/>
            <w:szCs w:val="17"/>
          </w:rPr>
          <w:t>here</w:t>
        </w:r>
      </w:hyperlink>
      <w:r>
        <w:rPr>
          <w:rFonts w:ascii="Verdana" w:hAnsi="Verdana"/>
          <w:color w:val="000000"/>
          <w:sz w:val="17"/>
          <w:szCs w:val="17"/>
        </w:rPr>
        <w:t>.</w:t>
      </w:r>
    </w:p>
    <w:p w14:paraId="32A9F1C1" w14:textId="77777777" w:rsidR="00D345B1" w:rsidRDefault="00D345B1" w:rsidP="00D345B1">
      <w:pPr>
        <w:pStyle w:val="a3"/>
        <w:shd w:val="clear" w:color="auto" w:fill="FFFFFF"/>
        <w:spacing w:before="0" w:beforeAutospacing="0" w:after="120" w:afterAutospacing="0"/>
        <w:rPr>
          <w:rFonts w:ascii="Verdana" w:hAnsi="Verdana"/>
          <w:color w:val="000000"/>
          <w:sz w:val="17"/>
          <w:szCs w:val="17"/>
        </w:rPr>
      </w:pPr>
      <w:r>
        <w:rPr>
          <w:rFonts w:ascii="Verdana" w:hAnsi="Verdana"/>
          <w:color w:val="000000"/>
          <w:sz w:val="17"/>
          <w:szCs w:val="17"/>
        </w:rPr>
        <w:t xml:space="preserve">The </w:t>
      </w:r>
      <w:proofErr w:type="spellStart"/>
      <w:r>
        <w:rPr>
          <w:rFonts w:ascii="Verdana" w:hAnsi="Verdana"/>
          <w:color w:val="000000"/>
          <w:sz w:val="17"/>
          <w:szCs w:val="17"/>
        </w:rPr>
        <w:t>SpatialReference</w:t>
      </w:r>
      <w:proofErr w:type="spellEnd"/>
      <w:r>
        <w:rPr>
          <w:rFonts w:ascii="Verdana" w:hAnsi="Verdana"/>
          <w:color w:val="000000"/>
          <w:sz w:val="17"/>
          <w:szCs w:val="17"/>
        </w:rPr>
        <w:t xml:space="preserve"> is determined by the first layer in the Map that has this property set. When more than one layer is added to a Map, all subsequent layers (if they support re-projection on-the-fly from ArcGIS Server) are re-projected to the same </w:t>
      </w:r>
      <w:proofErr w:type="spellStart"/>
      <w:r>
        <w:rPr>
          <w:rFonts w:ascii="Verdana" w:hAnsi="Verdana"/>
          <w:color w:val="000000"/>
          <w:sz w:val="17"/>
          <w:szCs w:val="17"/>
        </w:rPr>
        <w:t>SpatialReference</w:t>
      </w:r>
      <w:proofErr w:type="spellEnd"/>
      <w:r>
        <w:rPr>
          <w:rFonts w:ascii="Verdana" w:hAnsi="Verdana"/>
          <w:color w:val="000000"/>
          <w:sz w:val="17"/>
          <w:szCs w:val="17"/>
        </w:rPr>
        <w:t xml:space="preserve"> as the first layer so that the spatial data overlays properly. The following diagram shows for each layer type whether its </w:t>
      </w:r>
      <w:proofErr w:type="spellStart"/>
      <w:r>
        <w:rPr>
          <w:rFonts w:ascii="Verdana" w:hAnsi="Verdana"/>
          <w:color w:val="000000"/>
          <w:sz w:val="17"/>
          <w:szCs w:val="17"/>
        </w:rPr>
        <w:t>SpatialReference</w:t>
      </w:r>
      <w:proofErr w:type="spellEnd"/>
      <w:r>
        <w:rPr>
          <w:rFonts w:ascii="Verdana" w:hAnsi="Verdana"/>
          <w:color w:val="000000"/>
          <w:sz w:val="17"/>
          <w:szCs w:val="17"/>
        </w:rPr>
        <w:t xml:space="preserve"> can be re-projected or not:</w:t>
      </w:r>
    </w:p>
    <w:p w14:paraId="30307A14" w14:textId="6710EEF2" w:rsidR="00D345B1" w:rsidRDefault="00D345B1">
      <w:r>
        <w:rPr>
          <w:rFonts w:hint="eastAsia"/>
        </w:rPr>
        <w:t>空间参照系统是椭圆球体、数据和坐标系统的结合，他们用来在二维的表面上显示三维的地理数据。一个描述好的参照系统如何工作的文章能够在这儿找到。</w:t>
      </w:r>
    </w:p>
    <w:p w14:paraId="0FABAAFC" w14:textId="2344291B" w:rsidR="00D345B1" w:rsidRDefault="00D345B1">
      <w:r>
        <w:rPr>
          <w:rFonts w:hint="eastAsia"/>
        </w:rPr>
        <w:t>空间按参照是在地图上定义的第一个图层，并且还有很多属性。当越来越多</w:t>
      </w:r>
      <w:proofErr w:type="gramStart"/>
      <w:r>
        <w:rPr>
          <w:rFonts w:hint="eastAsia"/>
        </w:rPr>
        <w:t>的图层被</w:t>
      </w:r>
      <w:proofErr w:type="gramEnd"/>
      <w:r>
        <w:rPr>
          <w:rFonts w:hint="eastAsia"/>
        </w:rPr>
        <w:t>加到地图中，</w:t>
      </w:r>
      <w:r w:rsidR="000C1D31">
        <w:rPr>
          <w:rFonts w:hint="eastAsia"/>
        </w:rPr>
        <w:t>如果后续增加</w:t>
      </w:r>
      <w:proofErr w:type="gramStart"/>
      <w:r w:rsidR="000C1D31">
        <w:rPr>
          <w:rFonts w:hint="eastAsia"/>
        </w:rPr>
        <w:t>的图层</w:t>
      </w:r>
      <w:proofErr w:type="gramEnd"/>
      <w:r w:rsidR="000C1D31">
        <w:rPr>
          <w:rFonts w:hint="eastAsia"/>
        </w:rPr>
        <w:t>不支持在A</w:t>
      </w:r>
      <w:r w:rsidR="000C1D31">
        <w:t>rcGIS</w:t>
      </w:r>
      <w:r w:rsidR="000C1D31">
        <w:rPr>
          <w:rFonts w:hint="eastAsia"/>
        </w:rPr>
        <w:t>服务器中的映射，那么这些后续增加</w:t>
      </w:r>
      <w:proofErr w:type="gramStart"/>
      <w:r w:rsidR="000C1D31">
        <w:rPr>
          <w:rFonts w:hint="eastAsia"/>
        </w:rPr>
        <w:t>的图层</w:t>
      </w:r>
      <w:proofErr w:type="gramEnd"/>
      <w:r w:rsidR="000C1D31">
        <w:rPr>
          <w:rFonts w:hint="eastAsia"/>
        </w:rPr>
        <w:t>就只能映射到相同空间参照中，这样参照的数据就会比较准确。</w:t>
      </w:r>
    </w:p>
    <w:p w14:paraId="08E9C94D" w14:textId="0BDC564F" w:rsidR="000C1D31" w:rsidRDefault="000C1D31"/>
    <w:p w14:paraId="1EE7C52E" w14:textId="3C843D31" w:rsidR="000C1D31" w:rsidRDefault="000C1D31"/>
    <w:p w14:paraId="3744FE0E" w14:textId="398E9BD8" w:rsidR="000C1D31" w:rsidRDefault="000C1D31" w:rsidP="000C1D31">
      <w:pPr>
        <w:pStyle w:val="a3"/>
        <w:shd w:val="clear" w:color="auto" w:fill="FFFFFF"/>
        <w:spacing w:before="0" w:beforeAutospacing="0" w:after="120" w:afterAutospacing="0"/>
        <w:rPr>
          <w:rFonts w:ascii="Verdana" w:hAnsi="Verdana"/>
          <w:color w:val="000000"/>
          <w:sz w:val="17"/>
          <w:szCs w:val="17"/>
        </w:rPr>
      </w:pPr>
      <w:r>
        <w:rPr>
          <w:rFonts w:ascii="Verdana" w:hAnsi="Verdana"/>
          <w:color w:val="000000"/>
          <w:sz w:val="17"/>
          <w:szCs w:val="17"/>
        </w:rPr>
        <w:lastRenderedPageBreak/>
        <w:t xml:space="preserve">The </w:t>
      </w:r>
      <w:proofErr w:type="spellStart"/>
      <w:r>
        <w:rPr>
          <w:rFonts w:ascii="Verdana" w:hAnsi="Verdana"/>
          <w:color w:val="000000"/>
          <w:sz w:val="17"/>
          <w:szCs w:val="17"/>
        </w:rPr>
        <w:t>SpatialReference</w:t>
      </w:r>
      <w:proofErr w:type="spellEnd"/>
      <w:r>
        <w:rPr>
          <w:rFonts w:ascii="Verdana" w:hAnsi="Verdana"/>
          <w:color w:val="000000"/>
          <w:sz w:val="17"/>
          <w:szCs w:val="17"/>
        </w:rPr>
        <w:t xml:space="preserve"> of the Map can be overridden (meaning that you can set the </w:t>
      </w:r>
      <w:proofErr w:type="spellStart"/>
      <w:r>
        <w:rPr>
          <w:rFonts w:ascii="Verdana" w:hAnsi="Verdana"/>
          <w:color w:val="000000"/>
          <w:sz w:val="17"/>
          <w:szCs w:val="17"/>
        </w:rPr>
        <w:t>Map.SpatialReference</w:t>
      </w:r>
      <w:proofErr w:type="spellEnd"/>
      <w:r>
        <w:rPr>
          <w:rFonts w:ascii="Verdana" w:hAnsi="Verdana"/>
          <w:color w:val="000000"/>
          <w:sz w:val="17"/>
          <w:szCs w:val="17"/>
        </w:rPr>
        <w:t>) by explicitly setting the </w:t>
      </w:r>
      <w:proofErr w:type="spellStart"/>
      <w:r>
        <w:rPr>
          <w:rFonts w:ascii="Verdana" w:hAnsi="Verdana"/>
          <w:color w:val="000000"/>
          <w:sz w:val="17"/>
          <w:szCs w:val="17"/>
        </w:rPr>
        <w:fldChar w:fldCharType="begin"/>
      </w:r>
      <w:r>
        <w:rPr>
          <w:rFonts w:ascii="Verdana" w:hAnsi="Verdana"/>
          <w:color w:val="000000"/>
          <w:sz w:val="17"/>
          <w:szCs w:val="17"/>
        </w:rPr>
        <w:instrText xml:space="preserve"> HYPERLINK "http://help.arcgis.com/en/webapi/silverlight/apiref/ESRI.ArcGIS.Client~ESRI.ArcGIS.Client.Map~Extent.html" </w:instrText>
      </w:r>
      <w:r>
        <w:rPr>
          <w:rFonts w:ascii="Verdana" w:hAnsi="Verdana"/>
          <w:color w:val="000000"/>
          <w:sz w:val="17"/>
          <w:szCs w:val="17"/>
        </w:rPr>
        <w:fldChar w:fldCharType="separate"/>
      </w:r>
      <w:r>
        <w:rPr>
          <w:rStyle w:val="a5"/>
          <w:rFonts w:ascii="Verdana" w:hAnsi="Verdana"/>
          <w:color w:val="800080"/>
          <w:sz w:val="17"/>
          <w:szCs w:val="17"/>
        </w:rPr>
        <w:t>Map.Extent</w:t>
      </w:r>
      <w:proofErr w:type="spellEnd"/>
      <w:r>
        <w:rPr>
          <w:rFonts w:ascii="Verdana" w:hAnsi="Verdana"/>
          <w:color w:val="000000"/>
          <w:sz w:val="17"/>
          <w:szCs w:val="17"/>
        </w:rPr>
        <w:fldChar w:fldCharType="end"/>
      </w:r>
      <w:r>
        <w:rPr>
          <w:rFonts w:ascii="Verdana" w:hAnsi="Verdana"/>
          <w:color w:val="000000"/>
          <w:sz w:val="17"/>
          <w:szCs w:val="17"/>
        </w:rPr>
        <w:t> Property with an Envelope that has an </w:t>
      </w:r>
      <w:proofErr w:type="spellStart"/>
      <w:r>
        <w:rPr>
          <w:rFonts w:ascii="Verdana" w:hAnsi="Verdana"/>
          <w:color w:val="000000"/>
          <w:sz w:val="17"/>
          <w:szCs w:val="17"/>
        </w:rPr>
        <w:fldChar w:fldCharType="begin"/>
      </w:r>
      <w:r>
        <w:rPr>
          <w:rFonts w:ascii="Verdana" w:hAnsi="Verdana"/>
          <w:color w:val="000000"/>
          <w:sz w:val="17"/>
          <w:szCs w:val="17"/>
        </w:rPr>
        <w:instrText xml:space="preserve"> HYPERLINK "http://help.arcgis.com/en/webapi/silverlight/apiref/ESRI.ArcGIS.Client~ESRI.ArcGIS.Client.Geometry.SpatialReference.html" </w:instrText>
      </w:r>
      <w:r>
        <w:rPr>
          <w:rFonts w:ascii="Verdana" w:hAnsi="Verdana"/>
          <w:color w:val="000000"/>
          <w:sz w:val="17"/>
          <w:szCs w:val="17"/>
        </w:rPr>
        <w:fldChar w:fldCharType="separate"/>
      </w:r>
      <w:r>
        <w:rPr>
          <w:rStyle w:val="a5"/>
          <w:rFonts w:ascii="Verdana" w:hAnsi="Verdana"/>
          <w:color w:val="800080"/>
          <w:sz w:val="17"/>
          <w:szCs w:val="17"/>
        </w:rPr>
        <w:t>Envelope.SpatialReference</w:t>
      </w:r>
      <w:r>
        <w:rPr>
          <w:rFonts w:ascii="Verdana" w:hAnsi="Verdana"/>
          <w:color w:val="000000"/>
          <w:sz w:val="17"/>
          <w:szCs w:val="17"/>
        </w:rPr>
        <w:fldChar w:fldCharType="end"/>
      </w:r>
      <w:r>
        <w:rPr>
          <w:rFonts w:ascii="Verdana" w:hAnsi="Verdana"/>
          <w:color w:val="000000"/>
          <w:sz w:val="17"/>
          <w:szCs w:val="17"/>
        </w:rPr>
        <w:t>defined</w:t>
      </w:r>
      <w:proofErr w:type="spellEnd"/>
      <w:r>
        <w:rPr>
          <w:rFonts w:ascii="Verdana" w:hAnsi="Verdana"/>
          <w:color w:val="000000"/>
          <w:sz w:val="17"/>
          <w:szCs w:val="17"/>
        </w:rPr>
        <w:t xml:space="preserve">. Initializing a Map’s </w:t>
      </w:r>
      <w:proofErr w:type="spellStart"/>
      <w:r>
        <w:rPr>
          <w:rFonts w:ascii="Verdana" w:hAnsi="Verdana"/>
          <w:color w:val="000000"/>
          <w:sz w:val="17"/>
          <w:szCs w:val="17"/>
        </w:rPr>
        <w:t>SpatialReference</w:t>
      </w:r>
      <w:proofErr w:type="spellEnd"/>
      <w:r>
        <w:rPr>
          <w:rFonts w:ascii="Verdana" w:hAnsi="Verdana"/>
          <w:color w:val="000000"/>
          <w:sz w:val="17"/>
          <w:szCs w:val="17"/>
        </w:rPr>
        <w:t xml:space="preserve"> via the </w:t>
      </w:r>
      <w:proofErr w:type="spellStart"/>
      <w:r>
        <w:rPr>
          <w:rFonts w:ascii="Verdana" w:hAnsi="Verdana"/>
          <w:color w:val="000000"/>
          <w:sz w:val="17"/>
          <w:szCs w:val="17"/>
        </w:rPr>
        <w:t>Map.Extent</w:t>
      </w:r>
      <w:proofErr w:type="spellEnd"/>
      <w:r>
        <w:rPr>
          <w:rFonts w:ascii="Verdana" w:hAnsi="Verdana"/>
          <w:color w:val="000000"/>
          <w:sz w:val="17"/>
          <w:szCs w:val="17"/>
        </w:rPr>
        <w:t xml:space="preserve"> Property has to be done before any layers will be added to the Map. Once the </w:t>
      </w:r>
      <w:proofErr w:type="spellStart"/>
      <w:r>
        <w:rPr>
          <w:rFonts w:ascii="Verdana" w:hAnsi="Verdana"/>
          <w:color w:val="000000"/>
          <w:sz w:val="17"/>
          <w:szCs w:val="17"/>
        </w:rPr>
        <w:t>SpatialReference</w:t>
      </w:r>
      <w:proofErr w:type="spellEnd"/>
      <w:r>
        <w:rPr>
          <w:rFonts w:ascii="Verdana" w:hAnsi="Verdana"/>
          <w:color w:val="000000"/>
          <w:sz w:val="17"/>
          <w:szCs w:val="17"/>
        </w:rPr>
        <w:t xml:space="preserve"> of a Map has been set and the layers have been loaded, the </w:t>
      </w:r>
      <w:proofErr w:type="spellStart"/>
      <w:r>
        <w:rPr>
          <w:rFonts w:ascii="Verdana" w:hAnsi="Verdana"/>
          <w:color w:val="000000"/>
          <w:sz w:val="17"/>
          <w:szCs w:val="17"/>
        </w:rPr>
        <w:t>SpatialReference</w:t>
      </w:r>
      <w:proofErr w:type="spellEnd"/>
      <w:r>
        <w:rPr>
          <w:rFonts w:ascii="Verdana" w:hAnsi="Verdana"/>
          <w:color w:val="000000"/>
          <w:sz w:val="17"/>
          <w:szCs w:val="17"/>
        </w:rPr>
        <w:t xml:space="preserve"> can no longer be changed. If you need to change </w:t>
      </w:r>
      <w:proofErr w:type="spellStart"/>
      <w:r>
        <w:rPr>
          <w:rFonts w:ascii="Verdana" w:hAnsi="Verdana"/>
          <w:color w:val="000000"/>
          <w:sz w:val="17"/>
          <w:szCs w:val="17"/>
        </w:rPr>
        <w:t>SpatialReference</w:t>
      </w:r>
      <w:proofErr w:type="spellEnd"/>
      <w:r>
        <w:rPr>
          <w:rFonts w:ascii="Verdana" w:hAnsi="Verdana"/>
          <w:color w:val="000000"/>
          <w:sz w:val="17"/>
          <w:szCs w:val="17"/>
        </w:rPr>
        <w:t xml:space="preserve"> on the fly, you can instead create a new Map instance, move the layers to this Map, and replace the previous Map instance.</w:t>
      </w:r>
    </w:p>
    <w:p w14:paraId="2EFD80F1" w14:textId="710EBC8D" w:rsidR="000C1D31" w:rsidRDefault="009C44B8" w:rsidP="000C1D31">
      <w:pPr>
        <w:pStyle w:val="a3"/>
        <w:shd w:val="clear" w:color="auto" w:fill="FFFFFF"/>
        <w:spacing w:before="0" w:beforeAutospacing="0" w:after="120" w:afterAutospacing="0"/>
        <w:rPr>
          <w:rFonts w:ascii="Verdana" w:hAnsi="Verdana"/>
          <w:color w:val="000000"/>
          <w:sz w:val="17"/>
          <w:szCs w:val="17"/>
        </w:rPr>
      </w:pPr>
      <w:r>
        <w:rPr>
          <w:rFonts w:ascii="Verdana" w:hAnsi="Verdana" w:hint="eastAsia"/>
          <w:color w:val="000000"/>
          <w:sz w:val="17"/>
          <w:szCs w:val="17"/>
        </w:rPr>
        <w:t>地图的空间参照可被扩展</w:t>
      </w:r>
      <w:proofErr w:type="gramStart"/>
      <w:r>
        <w:rPr>
          <w:rFonts w:ascii="Verdana" w:hAnsi="Verdana" w:hint="eastAsia"/>
          <w:color w:val="000000"/>
          <w:sz w:val="17"/>
          <w:szCs w:val="17"/>
        </w:rPr>
        <w:t>的图层所</w:t>
      </w:r>
      <w:proofErr w:type="gramEnd"/>
      <w:r>
        <w:rPr>
          <w:rFonts w:ascii="Verdana" w:hAnsi="Verdana" w:hint="eastAsia"/>
          <w:color w:val="000000"/>
          <w:sz w:val="17"/>
          <w:szCs w:val="17"/>
        </w:rPr>
        <w:t>定义的空间参照覆盖，</w:t>
      </w:r>
      <w:r w:rsidR="00DE2DF9">
        <w:rPr>
          <w:rFonts w:ascii="Verdana" w:hAnsi="Verdana" w:hint="eastAsia"/>
          <w:color w:val="000000"/>
          <w:sz w:val="17"/>
          <w:szCs w:val="17"/>
        </w:rPr>
        <w:t>那就意味着你可重新设定空间参照。初始化一个空间参照可</w:t>
      </w:r>
      <w:proofErr w:type="gramStart"/>
      <w:r w:rsidR="00DE2DF9">
        <w:rPr>
          <w:rFonts w:ascii="Verdana" w:hAnsi="Verdana" w:hint="eastAsia"/>
          <w:color w:val="000000"/>
          <w:sz w:val="17"/>
          <w:szCs w:val="17"/>
        </w:rPr>
        <w:t>在图层被</w:t>
      </w:r>
      <w:proofErr w:type="gramEnd"/>
      <w:r w:rsidR="00DE2DF9">
        <w:rPr>
          <w:rFonts w:ascii="Verdana" w:hAnsi="Verdana" w:hint="eastAsia"/>
          <w:color w:val="000000"/>
          <w:sz w:val="17"/>
          <w:szCs w:val="17"/>
        </w:rPr>
        <w:t>加进来之前，通过初始化扩展</w:t>
      </w:r>
      <w:proofErr w:type="gramStart"/>
      <w:r w:rsidR="00DE2DF9">
        <w:rPr>
          <w:rFonts w:ascii="Verdana" w:hAnsi="Verdana" w:hint="eastAsia"/>
          <w:color w:val="000000"/>
          <w:sz w:val="17"/>
          <w:szCs w:val="17"/>
        </w:rPr>
        <w:t>的图层</w:t>
      </w:r>
      <w:proofErr w:type="gramEnd"/>
      <w:r w:rsidR="00DE2DF9">
        <w:rPr>
          <w:rFonts w:ascii="Verdana" w:hAnsi="Verdana" w:hint="eastAsia"/>
          <w:color w:val="000000"/>
          <w:sz w:val="17"/>
          <w:szCs w:val="17"/>
        </w:rPr>
        <w:t>的属性。一旦空间参照被设定好</w:t>
      </w:r>
      <w:proofErr w:type="gramStart"/>
      <w:r w:rsidR="00DE2DF9">
        <w:rPr>
          <w:rFonts w:ascii="Verdana" w:hAnsi="Verdana" w:hint="eastAsia"/>
          <w:color w:val="000000"/>
          <w:sz w:val="17"/>
          <w:szCs w:val="17"/>
        </w:rPr>
        <w:t>并且图层被</w:t>
      </w:r>
      <w:proofErr w:type="gramEnd"/>
      <w:r w:rsidR="00DE2DF9">
        <w:rPr>
          <w:rFonts w:ascii="Verdana" w:hAnsi="Verdana" w:hint="eastAsia"/>
          <w:color w:val="000000"/>
          <w:sz w:val="17"/>
          <w:szCs w:val="17"/>
        </w:rPr>
        <w:t>加载，就不能改变。如果你想在运行中改变空间参照，你可以创建一个新的地图</w:t>
      </w:r>
      <w:r w:rsidR="006F433B">
        <w:rPr>
          <w:rFonts w:ascii="Verdana" w:hAnsi="Verdana" w:hint="eastAsia"/>
          <w:color w:val="000000"/>
          <w:sz w:val="17"/>
          <w:szCs w:val="17"/>
        </w:rPr>
        <w:t>实例</w:t>
      </w:r>
      <w:r w:rsidR="00DE2DF9">
        <w:rPr>
          <w:rFonts w:ascii="Verdana" w:hAnsi="Verdana" w:hint="eastAsia"/>
          <w:color w:val="000000"/>
          <w:sz w:val="17"/>
          <w:szCs w:val="17"/>
        </w:rPr>
        <w:t>，将之前</w:t>
      </w:r>
      <w:proofErr w:type="gramStart"/>
      <w:r w:rsidR="00DE2DF9">
        <w:rPr>
          <w:rFonts w:ascii="Verdana" w:hAnsi="Verdana" w:hint="eastAsia"/>
          <w:color w:val="000000"/>
          <w:sz w:val="17"/>
          <w:szCs w:val="17"/>
        </w:rPr>
        <w:t>的图层移动</w:t>
      </w:r>
      <w:proofErr w:type="gramEnd"/>
      <w:r w:rsidR="00DE2DF9">
        <w:rPr>
          <w:rFonts w:ascii="Verdana" w:hAnsi="Verdana" w:hint="eastAsia"/>
          <w:color w:val="000000"/>
          <w:sz w:val="17"/>
          <w:szCs w:val="17"/>
        </w:rPr>
        <w:t>到你新创建大的实例中，也就是覆盖之前的地图实例。</w:t>
      </w:r>
    </w:p>
    <w:p w14:paraId="6CD33746" w14:textId="5C15AAB0" w:rsidR="000C1D31" w:rsidRDefault="000C1D31" w:rsidP="000C1D31">
      <w:pPr>
        <w:pStyle w:val="a3"/>
        <w:shd w:val="clear" w:color="auto" w:fill="FFFFFF"/>
        <w:spacing w:before="0" w:beforeAutospacing="0" w:after="120" w:afterAutospacing="0"/>
        <w:rPr>
          <w:rFonts w:ascii="Verdana" w:hAnsi="Verdana"/>
          <w:color w:val="000000"/>
          <w:sz w:val="17"/>
          <w:szCs w:val="17"/>
        </w:rPr>
      </w:pPr>
      <w:r>
        <w:rPr>
          <w:rFonts w:ascii="Verdana" w:hAnsi="Verdana"/>
          <w:color w:val="000000"/>
          <w:sz w:val="17"/>
          <w:szCs w:val="17"/>
        </w:rPr>
        <w:t>Tiled map services (specifically: </w:t>
      </w:r>
      <w:hyperlink r:id="rId14" w:history="1">
        <w:r>
          <w:rPr>
            <w:rStyle w:val="a5"/>
            <w:rFonts w:ascii="Verdana" w:hAnsi="Verdana"/>
            <w:color w:val="800080"/>
            <w:sz w:val="17"/>
            <w:szCs w:val="17"/>
          </w:rPr>
          <w:t>ArcGISTiledMapServiceLayer</w:t>
        </w:r>
      </w:hyperlink>
      <w:r>
        <w:rPr>
          <w:rFonts w:ascii="Verdana" w:hAnsi="Verdana"/>
          <w:color w:val="000000"/>
          <w:sz w:val="17"/>
          <w:szCs w:val="17"/>
        </w:rPr>
        <w:t> and </w:t>
      </w:r>
      <w:bookmarkStart w:id="6" w:name="_Hlk503880613"/>
      <w:proofErr w:type="spellStart"/>
      <w:r>
        <w:rPr>
          <w:rFonts w:ascii="Verdana" w:hAnsi="Verdana"/>
          <w:color w:val="000000"/>
          <w:sz w:val="17"/>
          <w:szCs w:val="17"/>
        </w:rPr>
        <w:fldChar w:fldCharType="begin"/>
      </w:r>
      <w:r>
        <w:rPr>
          <w:rFonts w:ascii="Verdana" w:hAnsi="Verdana"/>
          <w:color w:val="000000"/>
          <w:sz w:val="17"/>
          <w:szCs w:val="17"/>
        </w:rPr>
        <w:instrText xml:space="preserve"> HYPERLINK "http://help.arcgis.com/en/webapi/silverlight/apiref/ESRI.ArcGIS.Client.Toolkit.DataSources~ESRI.ArcGIS.Client.Toolkit.DataSources.OpenStreetMapLayer.html" </w:instrText>
      </w:r>
      <w:r>
        <w:rPr>
          <w:rFonts w:ascii="Verdana" w:hAnsi="Verdana"/>
          <w:color w:val="000000"/>
          <w:sz w:val="17"/>
          <w:szCs w:val="17"/>
        </w:rPr>
        <w:fldChar w:fldCharType="separate"/>
      </w:r>
      <w:r>
        <w:rPr>
          <w:rStyle w:val="a5"/>
          <w:rFonts w:ascii="Verdana" w:hAnsi="Verdana"/>
          <w:color w:val="800080"/>
          <w:sz w:val="17"/>
          <w:szCs w:val="17"/>
        </w:rPr>
        <w:t>Client.Toolkit.DataSources.OpenStreetMapLayer</w:t>
      </w:r>
      <w:proofErr w:type="spellEnd"/>
      <w:r>
        <w:rPr>
          <w:rFonts w:ascii="Verdana" w:hAnsi="Verdana"/>
          <w:color w:val="000000"/>
          <w:sz w:val="17"/>
          <w:szCs w:val="17"/>
        </w:rPr>
        <w:fldChar w:fldCharType="end"/>
      </w:r>
      <w:bookmarkEnd w:id="6"/>
      <w:r>
        <w:rPr>
          <w:rFonts w:ascii="Verdana" w:hAnsi="Verdana"/>
          <w:color w:val="000000"/>
          <w:sz w:val="17"/>
          <w:szCs w:val="17"/>
        </w:rPr>
        <w:t xml:space="preserve">) do not support on-the-fly re-projection, and will not be displayed if the </w:t>
      </w:r>
      <w:proofErr w:type="spellStart"/>
      <w:r>
        <w:rPr>
          <w:rFonts w:ascii="Verdana" w:hAnsi="Verdana"/>
          <w:color w:val="000000"/>
          <w:sz w:val="17"/>
          <w:szCs w:val="17"/>
        </w:rPr>
        <w:t>Map.SpatialReference</w:t>
      </w:r>
      <w:proofErr w:type="spellEnd"/>
      <w:r>
        <w:rPr>
          <w:rFonts w:ascii="Verdana" w:hAnsi="Verdana"/>
          <w:color w:val="000000"/>
          <w:sz w:val="17"/>
          <w:szCs w:val="17"/>
        </w:rPr>
        <w:t xml:space="preserve"> does not match the tiled map service </w:t>
      </w:r>
      <w:proofErr w:type="spellStart"/>
      <w:r>
        <w:rPr>
          <w:rFonts w:ascii="Verdana" w:hAnsi="Verdana"/>
          <w:color w:val="000000"/>
          <w:sz w:val="17"/>
          <w:szCs w:val="17"/>
        </w:rPr>
        <w:t>SpatialReference</w:t>
      </w:r>
      <w:proofErr w:type="spellEnd"/>
      <w:r>
        <w:rPr>
          <w:rFonts w:ascii="Verdana" w:hAnsi="Verdana"/>
          <w:color w:val="000000"/>
          <w:sz w:val="17"/>
          <w:szCs w:val="17"/>
        </w:rPr>
        <w:t xml:space="preserve">. Since tiled map services are typically the first layer in a Map to serve as a base layer for other layers to draw on top of, the tiled map service layer often becomes the default </w:t>
      </w:r>
      <w:proofErr w:type="spellStart"/>
      <w:r>
        <w:rPr>
          <w:rFonts w:ascii="Verdana" w:hAnsi="Verdana"/>
          <w:color w:val="000000"/>
          <w:sz w:val="17"/>
          <w:szCs w:val="17"/>
        </w:rPr>
        <w:t>SpatialReference</w:t>
      </w:r>
      <w:proofErr w:type="spellEnd"/>
      <w:r>
        <w:rPr>
          <w:rFonts w:ascii="Verdana" w:hAnsi="Verdana"/>
          <w:color w:val="000000"/>
          <w:sz w:val="17"/>
          <w:szCs w:val="17"/>
        </w:rPr>
        <w:t xml:space="preserve"> for the Map.</w:t>
      </w:r>
    </w:p>
    <w:p w14:paraId="57120993" w14:textId="257DCD32" w:rsidR="00553D05" w:rsidRDefault="00553D05" w:rsidP="000C1D31">
      <w:pPr>
        <w:pStyle w:val="a3"/>
        <w:shd w:val="clear" w:color="auto" w:fill="FFFFFF"/>
        <w:spacing w:before="0" w:beforeAutospacing="0" w:after="120" w:afterAutospacing="0"/>
        <w:rPr>
          <w:rFonts w:ascii="Verdana" w:hAnsi="Verdana"/>
          <w:color w:val="000000"/>
          <w:sz w:val="17"/>
          <w:szCs w:val="17"/>
        </w:rPr>
      </w:pPr>
      <w:r>
        <w:rPr>
          <w:rFonts w:ascii="Verdana" w:hAnsi="Verdana" w:hint="eastAsia"/>
          <w:color w:val="000000"/>
          <w:sz w:val="17"/>
          <w:szCs w:val="17"/>
        </w:rPr>
        <w:t>在</w:t>
      </w:r>
      <w:proofErr w:type="spellStart"/>
      <w:r w:rsidRPr="00553D05">
        <w:rPr>
          <w:rFonts w:ascii="Verdana" w:hAnsi="Verdana"/>
          <w:color w:val="000000"/>
          <w:sz w:val="17"/>
          <w:szCs w:val="17"/>
        </w:rPr>
        <w:t>ArcGISTiledMapServiceLayer</w:t>
      </w:r>
      <w:proofErr w:type="spellEnd"/>
      <w:r>
        <w:rPr>
          <w:rFonts w:ascii="Verdana" w:hAnsi="Verdana" w:hint="eastAsia"/>
          <w:color w:val="000000"/>
          <w:sz w:val="17"/>
          <w:szCs w:val="17"/>
        </w:rPr>
        <w:t>和</w:t>
      </w:r>
      <w:proofErr w:type="spellStart"/>
      <w:r w:rsidRPr="00553D05">
        <w:rPr>
          <w:rFonts w:ascii="Verdana" w:hAnsi="Verdana"/>
          <w:color w:val="000000"/>
          <w:sz w:val="17"/>
          <w:szCs w:val="17"/>
        </w:rPr>
        <w:t>Client.Toolkit.DataSources.OpenStreetMapLayer</w:t>
      </w:r>
      <w:proofErr w:type="spellEnd"/>
      <w:r>
        <w:rPr>
          <w:rFonts w:ascii="Verdana" w:hAnsi="Verdana" w:hint="eastAsia"/>
          <w:color w:val="000000"/>
          <w:sz w:val="17"/>
          <w:szCs w:val="17"/>
        </w:rPr>
        <w:t>这两个地图</w:t>
      </w:r>
      <w:proofErr w:type="gramStart"/>
      <w:r>
        <w:rPr>
          <w:rFonts w:ascii="Verdana" w:hAnsi="Verdana" w:hint="eastAsia"/>
          <w:color w:val="000000"/>
          <w:sz w:val="17"/>
          <w:szCs w:val="17"/>
        </w:rPr>
        <w:t>图</w:t>
      </w:r>
      <w:proofErr w:type="gramEnd"/>
      <w:r>
        <w:rPr>
          <w:rFonts w:ascii="Verdana" w:hAnsi="Verdana" w:hint="eastAsia"/>
          <w:color w:val="000000"/>
          <w:sz w:val="17"/>
          <w:szCs w:val="17"/>
        </w:rPr>
        <w:t>层服务中，不支持运行过程中的二次投影，因此如果地图的空间参照不匹配切片地图服务的空间参照，地图就不会显示。因为切片地图服务在地图中是典型的第一层，常用来为地图服务，因此慢慢的，切片地图的空间参照慢慢的就变成了地图中默认的空间参照了。</w:t>
      </w:r>
    </w:p>
    <w:p w14:paraId="0CDE3D31" w14:textId="77777777" w:rsidR="00553D05" w:rsidRDefault="00553D05" w:rsidP="000C1D31">
      <w:pPr>
        <w:pStyle w:val="a3"/>
        <w:shd w:val="clear" w:color="auto" w:fill="FFFFFF"/>
        <w:spacing w:before="0" w:beforeAutospacing="0" w:after="120" w:afterAutospacing="0"/>
        <w:rPr>
          <w:rFonts w:ascii="Verdana" w:hAnsi="Verdana"/>
          <w:color w:val="000000"/>
          <w:sz w:val="17"/>
          <w:szCs w:val="17"/>
        </w:rPr>
      </w:pPr>
    </w:p>
    <w:p w14:paraId="7DFC709C" w14:textId="77777777" w:rsidR="000C1D31" w:rsidRDefault="000C1D31" w:rsidP="000C1D31">
      <w:pPr>
        <w:pStyle w:val="a3"/>
        <w:shd w:val="clear" w:color="auto" w:fill="FFFFFF"/>
        <w:spacing w:before="0" w:beforeAutospacing="0" w:after="120" w:afterAutospacing="0"/>
        <w:rPr>
          <w:rFonts w:ascii="Verdana" w:hAnsi="Verdana"/>
          <w:color w:val="000000"/>
          <w:sz w:val="17"/>
          <w:szCs w:val="17"/>
        </w:rPr>
      </w:pPr>
      <w:r>
        <w:rPr>
          <w:rFonts w:ascii="Verdana" w:hAnsi="Verdana"/>
          <w:color w:val="000000"/>
          <w:sz w:val="17"/>
          <w:szCs w:val="17"/>
        </w:rPr>
        <w:t xml:space="preserve">If a layer is added to the Map and that layer’s </w:t>
      </w:r>
      <w:proofErr w:type="spellStart"/>
      <w:r>
        <w:rPr>
          <w:rFonts w:ascii="Verdana" w:hAnsi="Verdana"/>
          <w:color w:val="000000"/>
          <w:sz w:val="17"/>
          <w:szCs w:val="17"/>
        </w:rPr>
        <w:t>SpatialReference</w:t>
      </w:r>
      <w:proofErr w:type="spellEnd"/>
      <w:r>
        <w:rPr>
          <w:rFonts w:ascii="Verdana" w:hAnsi="Verdana"/>
          <w:color w:val="000000"/>
          <w:sz w:val="17"/>
          <w:szCs w:val="17"/>
        </w:rPr>
        <w:t xml:space="preserve"> does not match the </w:t>
      </w:r>
      <w:proofErr w:type="spellStart"/>
      <w:r>
        <w:rPr>
          <w:rFonts w:ascii="Verdana" w:hAnsi="Verdana"/>
          <w:color w:val="000000"/>
          <w:sz w:val="17"/>
          <w:szCs w:val="17"/>
        </w:rPr>
        <w:t>Map.SpatialReference</w:t>
      </w:r>
      <w:proofErr w:type="spellEnd"/>
      <w:r>
        <w:rPr>
          <w:rFonts w:ascii="Verdana" w:hAnsi="Verdana"/>
          <w:color w:val="000000"/>
          <w:sz w:val="17"/>
          <w:szCs w:val="17"/>
        </w:rPr>
        <w:t xml:space="preserve"> and it is not possible for that layer to be re-projected on the fly, then that layer will not display in the Map.</w:t>
      </w:r>
    </w:p>
    <w:p w14:paraId="58791E5C" w14:textId="77777777" w:rsidR="000C1D31" w:rsidRDefault="000C1D31" w:rsidP="000C1D31">
      <w:pPr>
        <w:pStyle w:val="a3"/>
        <w:shd w:val="clear" w:color="auto" w:fill="FFFFFF"/>
        <w:spacing w:before="0" w:beforeAutospacing="0" w:after="120" w:afterAutospacing="0"/>
        <w:rPr>
          <w:rFonts w:ascii="Verdana" w:hAnsi="Verdana"/>
          <w:color w:val="000000"/>
          <w:sz w:val="17"/>
          <w:szCs w:val="17"/>
        </w:rPr>
      </w:pPr>
      <w:r>
        <w:rPr>
          <w:rFonts w:ascii="Verdana" w:hAnsi="Verdana"/>
          <w:color w:val="000000"/>
          <w:sz w:val="17"/>
          <w:szCs w:val="17"/>
        </w:rPr>
        <w:t xml:space="preserve">A listing of the well-known </w:t>
      </w:r>
      <w:proofErr w:type="spellStart"/>
      <w:r>
        <w:rPr>
          <w:rFonts w:ascii="Verdana" w:hAnsi="Verdana"/>
          <w:color w:val="000000"/>
          <w:sz w:val="17"/>
          <w:szCs w:val="17"/>
        </w:rPr>
        <w:t>SpatialReference</w:t>
      </w:r>
      <w:proofErr w:type="spellEnd"/>
      <w:r>
        <w:rPr>
          <w:rFonts w:ascii="Verdana" w:hAnsi="Verdana"/>
          <w:color w:val="000000"/>
          <w:sz w:val="17"/>
          <w:szCs w:val="17"/>
        </w:rPr>
        <w:t xml:space="preserve"> WKID Integer and WKT String values are available for </w:t>
      </w:r>
      <w:hyperlink r:id="rId15" w:tgtFrame="_blank" w:history="1">
        <w:r>
          <w:rPr>
            <w:rStyle w:val="a5"/>
            <w:rFonts w:ascii="Verdana" w:hAnsi="Verdana"/>
            <w:color w:val="800080"/>
            <w:sz w:val="17"/>
            <w:szCs w:val="17"/>
          </w:rPr>
          <w:t>Projected Coordinate Systems</w:t>
        </w:r>
      </w:hyperlink>
      <w:r>
        <w:rPr>
          <w:rFonts w:ascii="Verdana" w:hAnsi="Verdana"/>
          <w:color w:val="000000"/>
          <w:sz w:val="17"/>
          <w:szCs w:val="17"/>
        </w:rPr>
        <w:t> and </w:t>
      </w:r>
      <w:hyperlink r:id="rId16" w:tgtFrame="_blank" w:history="1">
        <w:r>
          <w:rPr>
            <w:rStyle w:val="a5"/>
            <w:rFonts w:ascii="Verdana" w:hAnsi="Verdana"/>
            <w:color w:val="800080"/>
            <w:sz w:val="17"/>
            <w:szCs w:val="17"/>
          </w:rPr>
          <w:t>Geographic Coordinate Systems</w:t>
        </w:r>
      </w:hyperlink>
      <w:r>
        <w:rPr>
          <w:rFonts w:ascii="Verdana" w:hAnsi="Verdana"/>
          <w:color w:val="000000"/>
          <w:sz w:val="17"/>
          <w:szCs w:val="17"/>
        </w:rPr>
        <w:t>.</w:t>
      </w:r>
    </w:p>
    <w:p w14:paraId="382C6595" w14:textId="7D39C18B" w:rsidR="000C1D31" w:rsidRPr="000C1D31" w:rsidRDefault="00F925FD">
      <w:pPr>
        <w:rPr>
          <w:rFonts w:hint="eastAsia"/>
        </w:rPr>
      </w:pPr>
      <w:r>
        <w:rPr>
          <w:rFonts w:hint="eastAsia"/>
        </w:rPr>
        <w:t>添加</w:t>
      </w:r>
      <w:bookmarkStart w:id="7" w:name="_GoBack"/>
      <w:bookmarkEnd w:id="7"/>
      <w:r>
        <w:rPr>
          <w:rFonts w:hint="eastAsia"/>
        </w:rPr>
        <w:t>事件按钮：</w:t>
      </w:r>
    </w:p>
    <w:sectPr w:rsidR="000C1D31" w:rsidRPr="000C1D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1CDE"/>
    <w:multiLevelType w:val="multilevel"/>
    <w:tmpl w:val="3246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ED1AD7"/>
    <w:multiLevelType w:val="multilevel"/>
    <w:tmpl w:val="D77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17"/>
    <w:rsid w:val="000249DB"/>
    <w:rsid w:val="000C1D31"/>
    <w:rsid w:val="00212363"/>
    <w:rsid w:val="00310D5A"/>
    <w:rsid w:val="00322618"/>
    <w:rsid w:val="00343943"/>
    <w:rsid w:val="0045012B"/>
    <w:rsid w:val="00461BFF"/>
    <w:rsid w:val="004E4EEE"/>
    <w:rsid w:val="00524067"/>
    <w:rsid w:val="00553D05"/>
    <w:rsid w:val="005A2056"/>
    <w:rsid w:val="005A546B"/>
    <w:rsid w:val="005D055C"/>
    <w:rsid w:val="00661A81"/>
    <w:rsid w:val="006D0FBF"/>
    <w:rsid w:val="006F3C20"/>
    <w:rsid w:val="006F433B"/>
    <w:rsid w:val="00773764"/>
    <w:rsid w:val="00854373"/>
    <w:rsid w:val="008E6586"/>
    <w:rsid w:val="009478F1"/>
    <w:rsid w:val="0097011B"/>
    <w:rsid w:val="00972336"/>
    <w:rsid w:val="009C44B8"/>
    <w:rsid w:val="00B22917"/>
    <w:rsid w:val="00B46706"/>
    <w:rsid w:val="00C13410"/>
    <w:rsid w:val="00C3350B"/>
    <w:rsid w:val="00C7714E"/>
    <w:rsid w:val="00C82726"/>
    <w:rsid w:val="00D345B1"/>
    <w:rsid w:val="00DE2DF9"/>
    <w:rsid w:val="00E76D7D"/>
    <w:rsid w:val="00F6262C"/>
    <w:rsid w:val="00F92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BE1A"/>
  <w15:chartTrackingRefBased/>
  <w15:docId w15:val="{8BD578D7-C296-4137-BB7E-D69FCDF7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94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43943"/>
    <w:rPr>
      <w:b/>
      <w:bCs/>
    </w:rPr>
  </w:style>
  <w:style w:type="character" w:styleId="a5">
    <w:name w:val="Hyperlink"/>
    <w:basedOn w:val="a0"/>
    <w:uiPriority w:val="99"/>
    <w:semiHidden/>
    <w:unhideWhenUsed/>
    <w:rsid w:val="005D0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96119">
      <w:bodyDiv w:val="1"/>
      <w:marLeft w:val="0"/>
      <w:marRight w:val="0"/>
      <w:marTop w:val="0"/>
      <w:marBottom w:val="0"/>
      <w:divBdr>
        <w:top w:val="none" w:sz="0" w:space="0" w:color="auto"/>
        <w:left w:val="none" w:sz="0" w:space="0" w:color="auto"/>
        <w:bottom w:val="none" w:sz="0" w:space="0" w:color="auto"/>
        <w:right w:val="none" w:sz="0" w:space="0" w:color="auto"/>
      </w:divBdr>
    </w:div>
    <w:div w:id="653264493">
      <w:bodyDiv w:val="1"/>
      <w:marLeft w:val="0"/>
      <w:marRight w:val="0"/>
      <w:marTop w:val="0"/>
      <w:marBottom w:val="0"/>
      <w:divBdr>
        <w:top w:val="none" w:sz="0" w:space="0" w:color="auto"/>
        <w:left w:val="none" w:sz="0" w:space="0" w:color="auto"/>
        <w:bottom w:val="none" w:sz="0" w:space="0" w:color="auto"/>
        <w:right w:val="none" w:sz="0" w:space="0" w:color="auto"/>
      </w:divBdr>
    </w:div>
    <w:div w:id="663436487">
      <w:bodyDiv w:val="1"/>
      <w:marLeft w:val="0"/>
      <w:marRight w:val="0"/>
      <w:marTop w:val="0"/>
      <w:marBottom w:val="0"/>
      <w:divBdr>
        <w:top w:val="none" w:sz="0" w:space="0" w:color="auto"/>
        <w:left w:val="none" w:sz="0" w:space="0" w:color="auto"/>
        <w:bottom w:val="none" w:sz="0" w:space="0" w:color="auto"/>
        <w:right w:val="none" w:sz="0" w:space="0" w:color="auto"/>
      </w:divBdr>
    </w:div>
    <w:div w:id="740369066">
      <w:bodyDiv w:val="1"/>
      <w:marLeft w:val="0"/>
      <w:marRight w:val="0"/>
      <w:marTop w:val="0"/>
      <w:marBottom w:val="0"/>
      <w:divBdr>
        <w:top w:val="none" w:sz="0" w:space="0" w:color="auto"/>
        <w:left w:val="none" w:sz="0" w:space="0" w:color="auto"/>
        <w:bottom w:val="none" w:sz="0" w:space="0" w:color="auto"/>
        <w:right w:val="none" w:sz="0" w:space="0" w:color="auto"/>
      </w:divBdr>
    </w:div>
    <w:div w:id="793448186">
      <w:bodyDiv w:val="1"/>
      <w:marLeft w:val="0"/>
      <w:marRight w:val="0"/>
      <w:marTop w:val="0"/>
      <w:marBottom w:val="0"/>
      <w:divBdr>
        <w:top w:val="none" w:sz="0" w:space="0" w:color="auto"/>
        <w:left w:val="none" w:sz="0" w:space="0" w:color="auto"/>
        <w:bottom w:val="none" w:sz="0" w:space="0" w:color="auto"/>
        <w:right w:val="none" w:sz="0" w:space="0" w:color="auto"/>
      </w:divBdr>
    </w:div>
    <w:div w:id="843327594">
      <w:bodyDiv w:val="1"/>
      <w:marLeft w:val="0"/>
      <w:marRight w:val="0"/>
      <w:marTop w:val="0"/>
      <w:marBottom w:val="0"/>
      <w:divBdr>
        <w:top w:val="none" w:sz="0" w:space="0" w:color="auto"/>
        <w:left w:val="none" w:sz="0" w:space="0" w:color="auto"/>
        <w:bottom w:val="none" w:sz="0" w:space="0" w:color="auto"/>
        <w:right w:val="none" w:sz="0" w:space="0" w:color="auto"/>
      </w:divBdr>
    </w:div>
    <w:div w:id="1357389683">
      <w:bodyDiv w:val="1"/>
      <w:marLeft w:val="0"/>
      <w:marRight w:val="0"/>
      <w:marTop w:val="0"/>
      <w:marBottom w:val="0"/>
      <w:divBdr>
        <w:top w:val="none" w:sz="0" w:space="0" w:color="auto"/>
        <w:left w:val="none" w:sz="0" w:space="0" w:color="auto"/>
        <w:bottom w:val="none" w:sz="0" w:space="0" w:color="auto"/>
        <w:right w:val="none" w:sz="0" w:space="0" w:color="auto"/>
      </w:divBdr>
    </w:div>
    <w:div w:id="1552687933">
      <w:bodyDiv w:val="1"/>
      <w:marLeft w:val="0"/>
      <w:marRight w:val="0"/>
      <w:marTop w:val="0"/>
      <w:marBottom w:val="0"/>
      <w:divBdr>
        <w:top w:val="none" w:sz="0" w:space="0" w:color="auto"/>
        <w:left w:val="none" w:sz="0" w:space="0" w:color="auto"/>
        <w:bottom w:val="none" w:sz="0" w:space="0" w:color="auto"/>
        <w:right w:val="none" w:sz="0" w:space="0" w:color="auto"/>
      </w:divBdr>
    </w:div>
    <w:div w:id="1725519070">
      <w:bodyDiv w:val="1"/>
      <w:marLeft w:val="0"/>
      <w:marRight w:val="0"/>
      <w:marTop w:val="0"/>
      <w:marBottom w:val="0"/>
      <w:divBdr>
        <w:top w:val="none" w:sz="0" w:space="0" w:color="auto"/>
        <w:left w:val="none" w:sz="0" w:space="0" w:color="auto"/>
        <w:bottom w:val="none" w:sz="0" w:space="0" w:color="auto"/>
        <w:right w:val="none" w:sz="0" w:space="0" w:color="auto"/>
      </w:divBdr>
    </w:div>
    <w:div w:id="1847287522">
      <w:bodyDiv w:val="1"/>
      <w:marLeft w:val="0"/>
      <w:marRight w:val="0"/>
      <w:marTop w:val="0"/>
      <w:marBottom w:val="0"/>
      <w:divBdr>
        <w:top w:val="none" w:sz="0" w:space="0" w:color="auto"/>
        <w:left w:val="none" w:sz="0" w:space="0" w:color="auto"/>
        <w:bottom w:val="none" w:sz="0" w:space="0" w:color="auto"/>
        <w:right w:val="none" w:sz="0" w:space="0" w:color="auto"/>
      </w:divBdr>
    </w:div>
    <w:div w:id="191458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ources.arcgis.com/en/help/arcgis-rest-api/02r3/02r3000000rn000000.htm" TargetMode="External"/><Relationship Id="rId13" Type="http://schemas.openxmlformats.org/officeDocument/2006/relationships/hyperlink" Target="http://www.sharpgis.net/post/2007/05/Spatial-references2c-coordinate-systems2c-projections2c-datums2c-ellipsoids-e28093-confusing.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sources.arcgis.com/en/help/arcgis-rest-api/02r3/02r300000105000000.ht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elp.arcgis.com/en/webapi/javascript/arcgis/help/jshelp/gcs.htm" TargetMode="External"/><Relationship Id="rId1" Type="http://schemas.openxmlformats.org/officeDocument/2006/relationships/numbering" Target="numbering.xml"/><Relationship Id="rId6" Type="http://schemas.openxmlformats.org/officeDocument/2006/relationships/hyperlink" Target="http://resources.arcgis.com/en/help/arcgis-rest-api/02r3/02r3000000vt000000.htm" TargetMode="External"/><Relationship Id="rId11" Type="http://schemas.openxmlformats.org/officeDocument/2006/relationships/image" Target="media/image1.png"/><Relationship Id="rId5" Type="http://schemas.openxmlformats.org/officeDocument/2006/relationships/hyperlink" Target="http://resources.arcgis.com/en/help/arcgis-rest-api/02r3/02r3000000vt000000.htm" TargetMode="External"/><Relationship Id="rId15" Type="http://schemas.openxmlformats.org/officeDocument/2006/relationships/hyperlink" Target="http://help.arcgis.com/en/webapi/javascript/arcgis/help/jshelp/pcs.htm" TargetMode="External"/><Relationship Id="rId10" Type="http://schemas.openxmlformats.org/officeDocument/2006/relationships/hyperlink" Target="http://resources.arcgis.com/en/help/arcgis-rest-api/02r3/02r30000029z000000.htm" TargetMode="External"/><Relationship Id="rId4" Type="http://schemas.openxmlformats.org/officeDocument/2006/relationships/webSettings" Target="webSettings.xml"/><Relationship Id="rId9" Type="http://schemas.openxmlformats.org/officeDocument/2006/relationships/hyperlink" Target="http://resources.arcgis.com/en/help/arcgis-rest-api/02r3/02r3000000r8000000.htm" TargetMode="External"/><Relationship Id="rId14" Type="http://schemas.openxmlformats.org/officeDocument/2006/relationships/hyperlink" Target="http://help.arcgis.com/en/webapi/silverlight/apiref/ESRI.ArcGIS.Client~ESRI.ArcGIS.Client.ArcGISTiledMapServiceLay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1108</Words>
  <Characters>6320</Characters>
  <Application>Microsoft Office Word</Application>
  <DocSecurity>0</DocSecurity>
  <Lines>52</Lines>
  <Paragraphs>14</Paragraphs>
  <ScaleCrop>false</ScaleCrop>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hustgsy@outlook.com</dc:creator>
  <cp:keywords/>
  <dc:description/>
  <cp:lastModifiedBy>hustgsy@outlook.com</cp:lastModifiedBy>
  <cp:revision>38</cp:revision>
  <dcterms:created xsi:type="dcterms:W3CDTF">2018-01-16T03:08:00Z</dcterms:created>
  <dcterms:modified xsi:type="dcterms:W3CDTF">2018-01-16T13:53:00Z</dcterms:modified>
</cp:coreProperties>
</file>