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数据可视化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13630" cy="3700780"/>
            <wp:effectExtent l="0" t="0" r="12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370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各船舱乘客获救情况：获救情况与船舱等级有关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船舱等级越高，获救几率越大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966845"/>
            <wp:effectExtent l="0" t="0" r="635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男女乘客获救情况：获救情况与男女性别有关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女性比男性更容易获救。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729355"/>
            <wp:effectExtent l="0" t="0" r="698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2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各船舱级别下男女获救情况：论证上述两个观点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①获救情况与性别有关，女性比男性更易获救。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②获救情况与船舱等级有关，船舱等级越高越容易获救。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975735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高等舱的平均年龄大于低等舱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获救几率与年龄无关（从年龄看获救分布的图中，0/1两竖形图分布差距不大）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代码见</w:t>
      </w:r>
      <w:r>
        <w:rPr>
          <w:rFonts w:hint="default"/>
          <w:lang w:val="en-US" w:eastAsia="zh-CN"/>
        </w:rPr>
        <w:t>data_view.py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数据预处理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cs="宋体"/>
          <w:b/>
          <w:color w:val="008080"/>
          <w:sz w:val="21"/>
          <w:szCs w:val="21"/>
          <w:shd w:val="clear" w:fill="F8F8FF"/>
          <w:lang w:val="en-US" w:eastAsia="zh-CN"/>
        </w:rPr>
      </w:pP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>发现Age(年龄)缺失的数据较少，所以采用插值法来处理。用到的插值方法是随机森林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>而Cabin（船舱号）则缺失了约3/4，而船舱号码暂时看不出来对获救有什么影响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>所以我选择了对其进行数值化，有船舱号的值记为为1，没有船舱号的记为0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8F8FF"/>
        </w:rPr>
        <w:t>同样，为了方便后面的建模，对非数值的属性Sex（性别），Embarked（登舱口），Name（名字），Ticket（票号）进行同样的数值化处理。这里用到了pandas库中的dummies函数。</w:t>
      </w:r>
      <w:r>
        <w:rPr>
          <w:rFonts w:hint="eastAsia" w:cs="宋体"/>
          <w:b/>
          <w:color w:val="008080"/>
          <w:sz w:val="21"/>
          <w:szCs w:val="21"/>
          <w:shd w:val="clear" w:fill="F8F8FF"/>
          <w:lang w:val="en-US" w:eastAsia="zh-CN"/>
        </w:rPr>
        <w:t>最后将将Age和Fare两个属性进行零——均值标准化。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default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具体代码见</w:t>
      </w:r>
      <w:r>
        <w:rPr>
          <w:rFonts w:hint="default" w:cs="宋体"/>
          <w:color w:val="000000"/>
          <w:sz w:val="21"/>
          <w:szCs w:val="21"/>
          <w:lang w:val="en-US" w:eastAsia="zh-CN"/>
        </w:rPr>
        <w:t>data_pre_deal.py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eastAsia="宋体" w:cs="宋体"/>
          <w:color w:val="00000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8F8FF"/>
        <w:ind w:left="0" w:leftChars="0" w:firstLine="0" w:firstLineChars="0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建模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8F8FF"/>
        <w:tabs>
          <w:tab w:val="clear" w:pos="312"/>
        </w:tabs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逻辑回归做拟合：0.7676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default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具体代码见</w:t>
      </w:r>
      <w:r>
        <w:rPr>
          <w:rFonts w:hint="default" w:cs="宋体"/>
          <w:color w:val="000000"/>
          <w:sz w:val="21"/>
          <w:szCs w:val="21"/>
          <w:lang w:val="en-US" w:eastAsia="zh-CN"/>
        </w:rPr>
        <w:t>data_reg_model.py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8F8FF"/>
        <w:rPr>
          <w:rFonts w:hint="eastAsia" w:cs="宋体"/>
          <w:color w:val="00000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8F8FF"/>
        <w:tabs>
          <w:tab w:val="clear" w:pos="312"/>
        </w:tabs>
        <w:ind w:left="0" w:leftChars="0" w:firstLine="0" w:firstLineChars="0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default" w:cs="宋体"/>
          <w:color w:val="000000"/>
          <w:sz w:val="21"/>
          <w:szCs w:val="21"/>
          <w:lang w:val="en-US" w:eastAsia="zh-CN"/>
        </w:rPr>
        <w:t>svm</w:t>
      </w:r>
      <w:r>
        <w:rPr>
          <w:rFonts w:hint="eastAsia" w:cs="宋体"/>
          <w:color w:val="000000"/>
          <w:sz w:val="21"/>
          <w:szCs w:val="21"/>
          <w:lang w:val="en-US" w:eastAsia="zh-CN"/>
        </w:rPr>
        <w:t>模型拟合：0.77511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default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具体代码见</w:t>
      </w:r>
      <w:r>
        <w:rPr>
          <w:rFonts w:hint="default" w:cs="宋体"/>
          <w:color w:val="000000"/>
          <w:sz w:val="21"/>
          <w:szCs w:val="21"/>
          <w:lang w:val="en-US" w:eastAsia="zh-CN"/>
        </w:rPr>
        <w:t>data_svm_model.py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8F8FF"/>
        <w:ind w:leftChars="0"/>
        <w:rPr>
          <w:rFonts w:hint="eastAsia" w:cs="宋体"/>
          <w:color w:val="00000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eastAsia="宋体" w:cs="宋体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501390"/>
            <wp:effectExtent l="0" t="0" r="762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0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980FC4"/>
    <w:multiLevelType w:val="singleLevel"/>
    <w:tmpl w:val="CC980FC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9752011"/>
    <w:multiLevelType w:val="singleLevel"/>
    <w:tmpl w:val="797520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30F6"/>
    <w:rsid w:val="06585269"/>
    <w:rsid w:val="15DB499B"/>
    <w:rsid w:val="19FF125E"/>
    <w:rsid w:val="21F82862"/>
    <w:rsid w:val="24966816"/>
    <w:rsid w:val="350E2BC2"/>
    <w:rsid w:val="36E71BBB"/>
    <w:rsid w:val="37B26E40"/>
    <w:rsid w:val="38300FDC"/>
    <w:rsid w:val="466227A2"/>
    <w:rsid w:val="547E2A4C"/>
    <w:rsid w:val="56A51B1B"/>
    <w:rsid w:val="587548D5"/>
    <w:rsid w:val="73400F5C"/>
    <w:rsid w:val="78FF1ADE"/>
    <w:rsid w:val="7D7E5A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echo</dc:creator>
  <cp:lastModifiedBy>echo</cp:lastModifiedBy>
  <dcterms:modified xsi:type="dcterms:W3CDTF">2018-11-21T03:21:08Z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