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专业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计算机科学与技术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班级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计科20208班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成绩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 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学号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20201008303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姓名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王韵菲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实验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八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ARM的中断实验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实验目的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1.掌握ARM9的中断原理,能够对S3C2410的中断资源及其相关中断寄存器的进行合理配置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2.掌握对S3C2410的中断的编程的方法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实验环境</w:t>
      </w:r>
    </w:p>
    <w:p>
      <w:pPr>
        <w:pStyle w:val="7"/>
        <w:numPr>
          <w:ilvl w:val="0"/>
          <w:numId w:val="2"/>
        </w:numPr>
        <w:ind w:leftChars="0" w:firstLine="560" w:firstLineChars="200"/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EL-ARM-860教学实验箱，PentiumII 以上的PC机，仿真调试电缆。</w:t>
      </w:r>
    </w:p>
    <w:p>
      <w:pPr>
        <w:pStyle w:val="7"/>
        <w:numPr>
          <w:ilvl w:val="0"/>
          <w:numId w:val="2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PC操作系统WIN98或WIN2000或WINXP，ADS1.2集成开发环境，仿真调试驱动程序。</w:t>
      </w:r>
    </w:p>
    <w:p>
      <w:pPr>
        <w:pStyle w:val="7"/>
        <w:numPr>
          <w:ilvl w:val="0"/>
          <w:numId w:val="1"/>
        </w:numPr>
        <w:ind w:firstLineChars="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实验内容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具体内容：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学习响应外部中断请求的配置方法，并通过响应定时器中断，执行中断服务子程序使CPU板上的LED指示灯LED1、LED2闪烁。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实验步骤：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1．本实险仅使用实验教学系统的核心CPU板。在进行本实验时，LCD电源开关，音频的左右声道开关、AD通道选择开关、触摸屏中断选择开关等均应处在关闭状态。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2．在PC机并口和实验箱的CPU板上的JTAG接口之间，连接仿真调试电缆以及串口间连接公/母接头串口线。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3．打开超级终端，配置串口的属性（如COM1)，配置波特率为115200，校验位无，数据位为8，停止位为1，数据控制流为无;检查连接是否可靠，可靠后，接入电源线，系统上电，同时按住“空格”键，进入VIVI状态。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4．打开 ADS1.2开发环境，从里面打开\实验程序\HARDWARE\ADS\实验六\Interrupt.mcp项目文件，进行编译。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5．编译通过后，进入ADS1.2调试界面，加载\实验程序\HARDWARE\ADS\实验六\Interrupt_Data\Debug 中的映象文件程序映像Interrupt.axf。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6.在ADS调试环境下全速运行映象文件。观察LED1和LED2的变化!LED1和LED2灯会由于定时中断的1秒钟发生一次，而一秒钟闪烁一次!也可以改变闪烁的频率，即改变Startup2410\target.c文件内的void Timerl_init(void)函数里的rTCNTB1 = 48828;的赋值，数字量越小，闪烁频率越快。编译全速运行，观看结果，看闪烁频率是否发生了改变!这是对GPIO口操作的结果。具体实现见程序。</w:t>
      </w:r>
    </w:p>
    <w:p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（1）</w:t>
      </w:r>
      <w:r>
        <w:rPr>
          <w:rFonts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异常及中断控制器的初始化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4578350" cy="2129155"/>
            <wp:effectExtent l="0" t="0" r="889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图1 异常及中断控制器的初始化程序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firstLine="560" w:firstLineChars="200"/>
        <w:jc w:val="both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定时器初始化程序：</w:t>
      </w:r>
    </w:p>
    <w:p>
      <w:pPr>
        <w:keepNext w:val="0"/>
        <w:keepLines w:val="0"/>
        <w:widowControl/>
        <w:numPr>
          <w:numId w:val="0"/>
        </w:numPr>
        <w:suppressLineNumbers w:val="0"/>
        <w:jc w:val="center"/>
      </w:pPr>
      <w:r>
        <w:drawing>
          <wp:inline distT="0" distB="0" distL="114300" distR="114300">
            <wp:extent cx="4831080" cy="253555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图 2 定时器初始化程序</w:t>
      </w:r>
    </w:p>
    <w:p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（3）定时器中断服务子程序：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816985" cy="2127885"/>
            <wp:effectExtent l="0" t="0" r="8255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图3 定时器中断服务子程序</w:t>
      </w:r>
    </w:p>
    <w:p>
      <w:pPr>
        <w:keepNext w:val="0"/>
        <w:keepLines w:val="0"/>
        <w:widowControl/>
        <w:suppressLineNumbers w:val="0"/>
        <w:ind w:firstLine="562" w:firstLineChars="200"/>
        <w:jc w:val="left"/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（4）</w:t>
      </w:r>
      <w:r>
        <w:rPr>
          <w:rFonts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定时器中断初始化子程序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4286250" cy="2248535"/>
            <wp:effectExtent l="0" t="0" r="1143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图4 定时器中断初始化子程序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目标板初始化程序,主函数中只需调用此函数，即可完成目标板的初始化</w:t>
      </w:r>
    </w:p>
    <w:p>
      <w:pPr>
        <w:pStyle w:val="7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463290" cy="3257550"/>
            <wp:effectExtent l="0" t="0" r="1143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图5 目标板初始化程序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通过实验，改变定时器初始化程序的</w:t>
      </w:r>
      <w:bookmarkStart w:id="0" w:name="_GoBack"/>
      <w:bookmarkEnd w:id="0"/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rTCNTB1 = 48828的值为24414，可以发现值越小，闪烁频率越快。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</w:pPr>
      <w:r>
        <w:drawing>
          <wp:inline distT="0" distB="0" distL="114300" distR="114300">
            <wp:extent cx="5267325" cy="269557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 运行程序图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实验心得</w:t>
      </w:r>
    </w:p>
    <w:p>
      <w:pPr>
        <w:pStyle w:val="7"/>
        <w:numPr>
          <w:ilvl w:val="0"/>
          <w:numId w:val="5"/>
        </w:numPr>
        <w:ind w:left="420" w:firstLine="0" w:firstLine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写出自己的收获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（1）中断请求的配置方法：学习了如何配置外部中断请求。这包括了连接中断源到正确的引脚，配置中断触发方式（如上升沿触发、下降沿触发等），以及使能相应的中断控制器。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（2）定时器中断的工作原理：理解了定时器中断的原理和作用。定时器可以周期性地生成中断请求，通过配置定时器的计数值和时钟源，可以控制定时器中断的触发频率。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（3）中断服务子程序的执行：学会编写中断服务子程序（ISR）来响应中断请求。中断服务子程序是在中断触发时由系统自动调用的函数，可以在其中执行特定的操作，比如控制LED指示灯的闪烁。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（4）GPIO口控制LED指示灯：熟悉了在嵌入式系统中使用GPIO口控制LED指示灯的方法。通过配置GPIO口的输入输出状态和电平，可以实现对LED的开关控制。</w:t>
      </w:r>
    </w:p>
    <w:p>
      <w:pPr>
        <w:pStyle w:val="7"/>
        <w:numPr>
          <w:ilvl w:val="0"/>
          <w:numId w:val="5"/>
        </w:numPr>
        <w:ind w:left="420" w:firstLine="0" w:firstLineChars="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实验过程中出现的问题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如果LED1和LED2没有按预期闪烁，可能是定时器中断配置或中断服务子程序的问题。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DD51D"/>
    <w:multiLevelType w:val="singleLevel"/>
    <w:tmpl w:val="C81DD5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710D8B7"/>
    <w:multiLevelType w:val="singleLevel"/>
    <w:tmpl w:val="F710D8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6450DA4"/>
    <w:multiLevelType w:val="multilevel"/>
    <w:tmpl w:val="16450DA4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BE1B9F2"/>
    <w:multiLevelType w:val="singleLevel"/>
    <w:tmpl w:val="5BE1B9F2"/>
    <w:lvl w:ilvl="0" w:tentative="0">
      <w:start w:val="5"/>
      <w:numFmt w:val="decimal"/>
      <w:suff w:val="nothing"/>
      <w:lvlText w:val="（%1）"/>
      <w:lvlJc w:val="left"/>
    </w:lvl>
  </w:abstractNum>
  <w:abstractNum w:abstractNumId="4">
    <w:nsid w:val="72906F1C"/>
    <w:multiLevelType w:val="singleLevel"/>
    <w:tmpl w:val="72906F1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5E669A"/>
    <w:rsid w:val="009317C3"/>
    <w:rsid w:val="00E93D7E"/>
    <w:rsid w:val="01503C99"/>
    <w:rsid w:val="01D0710B"/>
    <w:rsid w:val="03152728"/>
    <w:rsid w:val="03746618"/>
    <w:rsid w:val="03AB5829"/>
    <w:rsid w:val="03E92EA6"/>
    <w:rsid w:val="03FD4132"/>
    <w:rsid w:val="04835863"/>
    <w:rsid w:val="04B741B2"/>
    <w:rsid w:val="04BA0EC2"/>
    <w:rsid w:val="051B5DB2"/>
    <w:rsid w:val="0521039A"/>
    <w:rsid w:val="055727FC"/>
    <w:rsid w:val="05B474EA"/>
    <w:rsid w:val="06926D04"/>
    <w:rsid w:val="085E3343"/>
    <w:rsid w:val="0AB9463E"/>
    <w:rsid w:val="0D464D9C"/>
    <w:rsid w:val="0E41018E"/>
    <w:rsid w:val="0FE23CB5"/>
    <w:rsid w:val="106D4924"/>
    <w:rsid w:val="122825B4"/>
    <w:rsid w:val="13CD67ED"/>
    <w:rsid w:val="141D437D"/>
    <w:rsid w:val="15524E24"/>
    <w:rsid w:val="1666568D"/>
    <w:rsid w:val="182070D8"/>
    <w:rsid w:val="19152886"/>
    <w:rsid w:val="19262E4F"/>
    <w:rsid w:val="1A614C23"/>
    <w:rsid w:val="1B6C3998"/>
    <w:rsid w:val="1C961C9A"/>
    <w:rsid w:val="1D992CC6"/>
    <w:rsid w:val="1DD115E2"/>
    <w:rsid w:val="1E7D4C71"/>
    <w:rsid w:val="1EAF2F16"/>
    <w:rsid w:val="1EDE6770"/>
    <w:rsid w:val="202F16C0"/>
    <w:rsid w:val="206C0788"/>
    <w:rsid w:val="2280509A"/>
    <w:rsid w:val="23A06790"/>
    <w:rsid w:val="23BA184E"/>
    <w:rsid w:val="246C595F"/>
    <w:rsid w:val="249319F5"/>
    <w:rsid w:val="259869A0"/>
    <w:rsid w:val="259E0C58"/>
    <w:rsid w:val="278F2AED"/>
    <w:rsid w:val="27C835FD"/>
    <w:rsid w:val="283E5E60"/>
    <w:rsid w:val="2A4A42EC"/>
    <w:rsid w:val="2B140805"/>
    <w:rsid w:val="2B6E6AEE"/>
    <w:rsid w:val="2B6F5066"/>
    <w:rsid w:val="2C76634A"/>
    <w:rsid w:val="2D464D5F"/>
    <w:rsid w:val="2F401EB3"/>
    <w:rsid w:val="2F562170"/>
    <w:rsid w:val="323D53A9"/>
    <w:rsid w:val="34250486"/>
    <w:rsid w:val="34D70EFB"/>
    <w:rsid w:val="350613D9"/>
    <w:rsid w:val="3576157E"/>
    <w:rsid w:val="3611259C"/>
    <w:rsid w:val="379E56B6"/>
    <w:rsid w:val="37EB606E"/>
    <w:rsid w:val="38D27857"/>
    <w:rsid w:val="390046C1"/>
    <w:rsid w:val="3A13643A"/>
    <w:rsid w:val="3A4578EA"/>
    <w:rsid w:val="3B7833E0"/>
    <w:rsid w:val="3BF72C68"/>
    <w:rsid w:val="3C005C96"/>
    <w:rsid w:val="3D217069"/>
    <w:rsid w:val="3D7704B3"/>
    <w:rsid w:val="3E8C18FF"/>
    <w:rsid w:val="3E9A770A"/>
    <w:rsid w:val="3ED0430D"/>
    <w:rsid w:val="3FD87804"/>
    <w:rsid w:val="41120516"/>
    <w:rsid w:val="44885456"/>
    <w:rsid w:val="45BC54BB"/>
    <w:rsid w:val="464706EA"/>
    <w:rsid w:val="484065E3"/>
    <w:rsid w:val="4B1C3849"/>
    <w:rsid w:val="4B8E2B47"/>
    <w:rsid w:val="4D2A4153"/>
    <w:rsid w:val="4F8C3C87"/>
    <w:rsid w:val="504975C2"/>
    <w:rsid w:val="50D64084"/>
    <w:rsid w:val="526337A7"/>
    <w:rsid w:val="527C3FB2"/>
    <w:rsid w:val="535E4DC7"/>
    <w:rsid w:val="539A39A3"/>
    <w:rsid w:val="560531E6"/>
    <w:rsid w:val="571A6B84"/>
    <w:rsid w:val="57462A94"/>
    <w:rsid w:val="57B85CD1"/>
    <w:rsid w:val="57FD70A2"/>
    <w:rsid w:val="593728BC"/>
    <w:rsid w:val="59D8176F"/>
    <w:rsid w:val="5A702FD2"/>
    <w:rsid w:val="5C7E50AC"/>
    <w:rsid w:val="5C9B1F5E"/>
    <w:rsid w:val="5DA17326"/>
    <w:rsid w:val="5EDC74DA"/>
    <w:rsid w:val="616E4CA0"/>
    <w:rsid w:val="68CC0D88"/>
    <w:rsid w:val="69AA2093"/>
    <w:rsid w:val="6A570556"/>
    <w:rsid w:val="6B4D2FA6"/>
    <w:rsid w:val="6B9D2957"/>
    <w:rsid w:val="6BBA7D10"/>
    <w:rsid w:val="6BFC62EC"/>
    <w:rsid w:val="6D380749"/>
    <w:rsid w:val="6D7E2A28"/>
    <w:rsid w:val="6FA22640"/>
    <w:rsid w:val="704421B4"/>
    <w:rsid w:val="730144F2"/>
    <w:rsid w:val="74147B26"/>
    <w:rsid w:val="744D665D"/>
    <w:rsid w:val="75671C5B"/>
    <w:rsid w:val="771A5E89"/>
    <w:rsid w:val="77E205E3"/>
    <w:rsid w:val="77F85015"/>
    <w:rsid w:val="78C845D2"/>
    <w:rsid w:val="7AE17CA8"/>
    <w:rsid w:val="7D9373AE"/>
    <w:rsid w:val="7EEA3EE8"/>
    <w:rsid w:val="7F53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font31"/>
    <w:basedOn w:val="6"/>
    <w:qFormat/>
    <w:uiPriority w:val="0"/>
    <w:rPr>
      <w:rFonts w:ascii="宋体" w:hAnsi="宋体" w:eastAsia="宋体" w:cs="宋体"/>
      <w:color w:val="000000"/>
      <w:sz w:val="42"/>
      <w:szCs w:val="42"/>
      <w:u w:val="none"/>
    </w:rPr>
  </w:style>
  <w:style w:type="character" w:customStyle="1" w:styleId="9">
    <w:name w:val="font41"/>
    <w:basedOn w:val="6"/>
    <w:qFormat/>
    <w:uiPriority w:val="0"/>
    <w:rPr>
      <w:rFonts w:ascii="宋体" w:hAnsi="宋体" w:eastAsia="宋体" w:cs="宋体"/>
      <w:b/>
      <w:bCs/>
      <w:color w:val="000000"/>
      <w:sz w:val="42"/>
      <w:szCs w:val="4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1184</Words>
  <Characters>1476</Characters>
  <Lines>1</Lines>
  <Paragraphs>1</Paragraphs>
  <TotalTime>1</TotalTime>
  <ScaleCrop>false</ScaleCrop>
  <LinksUpToDate>false</LinksUpToDate>
  <CharactersWithSpaces>1534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2021-05-17T02:38:00Z</dcterms:created>
  <dc:creator>K01</dc:creator>
  <cp:lastModifiedBy>文档存本地丢失不负责</cp:lastModifiedBy>
  <dcterms:modified xsi:type="dcterms:W3CDTF">2023-06-16T10:46:56Z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