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2FF0F" w14:textId="77777777" w:rsidR="00BD2608" w:rsidRDefault="00BD2608">
      <w:pPr>
        <w:jc w:val="center"/>
        <w:rPr>
          <w:rFonts w:ascii="黑体" w:eastAsia="黑体" w:cs="Times New Roman"/>
          <w:b/>
          <w:sz w:val="49"/>
          <w:szCs w:val="49"/>
        </w:rPr>
      </w:pPr>
    </w:p>
    <w:p w14:paraId="324FCD4C" w14:textId="77777777" w:rsidR="00BD2608" w:rsidRDefault="00000000">
      <w:pPr>
        <w:jc w:val="center"/>
        <w:rPr>
          <w:rFonts w:ascii="黑体" w:eastAsia="黑体" w:cs="Times New Roman"/>
          <w:b/>
          <w:sz w:val="49"/>
          <w:szCs w:val="49"/>
        </w:rPr>
      </w:pPr>
      <w:r>
        <w:rPr>
          <w:noProof/>
        </w:rPr>
        <w:drawing>
          <wp:anchor distT="0" distB="0" distL="114300" distR="114300" simplePos="0" relativeHeight="251659264" behindDoc="0" locked="0" layoutInCell="1" allowOverlap="1" wp14:anchorId="38C03399" wp14:editId="408836E5">
            <wp:simplePos x="0" y="0"/>
            <wp:positionH relativeFrom="column">
              <wp:posOffset>1943100</wp:posOffset>
            </wp:positionH>
            <wp:positionV relativeFrom="paragraph">
              <wp:posOffset>0</wp:posOffset>
            </wp:positionV>
            <wp:extent cx="2167890" cy="1895475"/>
            <wp:effectExtent l="0" t="0" r="1905" b="4445"/>
            <wp:wrapNone/>
            <wp:docPr id="3" name="图片 3"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hz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3A83B733" w14:textId="77777777" w:rsidR="00BD2608" w:rsidRDefault="00BD2608">
      <w:pPr>
        <w:jc w:val="center"/>
        <w:rPr>
          <w:rFonts w:ascii="黑体" w:eastAsia="黑体" w:cs="Times New Roman"/>
          <w:b/>
          <w:sz w:val="49"/>
          <w:szCs w:val="49"/>
        </w:rPr>
      </w:pPr>
    </w:p>
    <w:p w14:paraId="6A17EA27" w14:textId="77777777" w:rsidR="00BD2608" w:rsidRDefault="00BD2608">
      <w:pPr>
        <w:ind w:firstLineChars="100" w:firstLine="500"/>
        <w:jc w:val="center"/>
        <w:rPr>
          <w:rFonts w:ascii="黑体" w:eastAsia="黑体" w:cs="Times New Roman"/>
          <w:b/>
          <w:sz w:val="49"/>
          <w:szCs w:val="49"/>
        </w:rPr>
      </w:pPr>
    </w:p>
    <w:p w14:paraId="327ED713" w14:textId="77777777" w:rsidR="00BD2608" w:rsidRDefault="00BD2608">
      <w:pPr>
        <w:ind w:firstLineChars="100" w:firstLine="500"/>
        <w:jc w:val="center"/>
        <w:rPr>
          <w:rFonts w:ascii="黑体" w:eastAsia="黑体" w:cs="Times New Roman"/>
          <w:b/>
          <w:sz w:val="49"/>
          <w:szCs w:val="49"/>
        </w:rPr>
      </w:pPr>
    </w:p>
    <w:p w14:paraId="470DC5E0" w14:textId="77777777" w:rsidR="00BD2608" w:rsidRDefault="00000000">
      <w:pPr>
        <w:ind w:firstLineChars="100" w:firstLine="500"/>
        <w:jc w:val="center"/>
        <w:rPr>
          <w:rFonts w:ascii="黑体" w:eastAsia="黑体" w:cs="Times New Roman"/>
          <w:b/>
          <w:sz w:val="49"/>
          <w:szCs w:val="49"/>
        </w:rPr>
      </w:pPr>
      <w:r>
        <w:rPr>
          <w:rFonts w:ascii="黑体" w:eastAsia="黑体" w:cs="黑体" w:hint="eastAsia"/>
          <w:b/>
          <w:sz w:val="49"/>
          <w:szCs w:val="49"/>
        </w:rPr>
        <w:t>石河子大学信息科学与技术学院</w:t>
      </w:r>
    </w:p>
    <w:p w14:paraId="766CF146" w14:textId="77777777" w:rsidR="00BD2608" w:rsidRDefault="00000000">
      <w:pPr>
        <w:jc w:val="center"/>
        <w:rPr>
          <w:rFonts w:ascii="黑体" w:eastAsia="黑体" w:cs="Times New Roman"/>
          <w:b/>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4C70EE89" w14:textId="77777777" w:rsidR="00BD2608" w:rsidRDefault="00BD2608">
      <w:pPr>
        <w:jc w:val="center"/>
        <w:rPr>
          <w:rFonts w:ascii="黑体" w:eastAsia="黑体" w:cs="Times New Roman"/>
          <w:b/>
          <w:sz w:val="49"/>
          <w:szCs w:val="49"/>
        </w:rPr>
      </w:pPr>
    </w:p>
    <w:tbl>
      <w:tblPr>
        <w:tblW w:w="8124" w:type="dxa"/>
        <w:jc w:val="center"/>
        <w:tblLook w:val="04A0" w:firstRow="1" w:lastRow="0" w:firstColumn="1" w:lastColumn="0" w:noHBand="0" w:noVBand="1"/>
      </w:tblPr>
      <w:tblGrid>
        <w:gridCol w:w="1857"/>
        <w:gridCol w:w="6267"/>
      </w:tblGrid>
      <w:tr w:rsidR="00BD2608" w14:paraId="2B6D84BA" w14:textId="77777777">
        <w:trPr>
          <w:jc w:val="center"/>
        </w:trPr>
        <w:tc>
          <w:tcPr>
            <w:tcW w:w="1857" w:type="dxa"/>
          </w:tcPr>
          <w:p w14:paraId="237BCB06" w14:textId="77777777" w:rsidR="00BD2608" w:rsidRDefault="00000000">
            <w:pPr>
              <w:jc w:val="center"/>
              <w:rPr>
                <w:rFonts w:ascii="黑体" w:eastAsia="黑体" w:cs="Times New Roman"/>
                <w:b/>
                <w:sz w:val="32"/>
                <w:szCs w:val="32"/>
              </w:rPr>
            </w:pPr>
            <w:r>
              <w:rPr>
                <w:rFonts w:ascii="黑体" w:eastAsia="黑体" w:cs="黑体" w:hint="eastAsia"/>
                <w:b/>
                <w:sz w:val="32"/>
                <w:szCs w:val="32"/>
              </w:rPr>
              <w:t>实验名称：</w:t>
            </w:r>
          </w:p>
        </w:tc>
        <w:tc>
          <w:tcPr>
            <w:tcW w:w="6267" w:type="dxa"/>
            <w:tcBorders>
              <w:bottom w:val="single" w:sz="4" w:space="0" w:color="auto"/>
            </w:tcBorders>
            <w:vAlign w:val="center"/>
          </w:tcPr>
          <w:p w14:paraId="5F286312" w14:textId="77777777" w:rsidR="00BD2608" w:rsidRDefault="00000000">
            <w:pPr>
              <w:ind w:leftChars="-10" w:left="-7" w:hangingChars="6" w:hanging="17"/>
              <w:jc w:val="center"/>
              <w:rPr>
                <w:rFonts w:ascii="黑体" w:eastAsia="黑体" w:cs="Times New Roman"/>
                <w:b/>
                <w:sz w:val="32"/>
                <w:szCs w:val="32"/>
              </w:rPr>
            </w:pPr>
            <w:r>
              <w:rPr>
                <w:rFonts w:ascii="黑体" w:eastAsia="黑体" w:cs="黑体" w:hint="eastAsia"/>
                <w:b/>
                <w:sz w:val="28"/>
                <w:szCs w:val="28"/>
              </w:rPr>
              <w:t>实验8</w:t>
            </w:r>
            <w:r>
              <w:rPr>
                <w:rFonts w:ascii="黑体" w:eastAsia="黑体" w:cs="黑体"/>
                <w:b/>
                <w:sz w:val="28"/>
                <w:szCs w:val="28"/>
              </w:rPr>
              <w:t xml:space="preserve">  </w:t>
            </w:r>
            <w:r>
              <w:rPr>
                <w:rFonts w:eastAsia="黑体" w:hint="eastAsia"/>
                <w:b/>
                <w:sz w:val="28"/>
                <w:szCs w:val="28"/>
              </w:rPr>
              <w:t>基于密度的方法聚类</w:t>
            </w:r>
          </w:p>
        </w:tc>
      </w:tr>
      <w:tr w:rsidR="00BD2608" w14:paraId="4E453825" w14:textId="77777777">
        <w:trPr>
          <w:jc w:val="center"/>
        </w:trPr>
        <w:tc>
          <w:tcPr>
            <w:tcW w:w="1857" w:type="dxa"/>
          </w:tcPr>
          <w:p w14:paraId="2389AF96" w14:textId="77777777" w:rsidR="00BD2608" w:rsidRDefault="00000000">
            <w:pPr>
              <w:jc w:val="center"/>
              <w:rPr>
                <w:rFonts w:ascii="黑体" w:eastAsia="黑体" w:cs="Times New Roman"/>
                <w:b/>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7421C310" w14:textId="434BF09A" w:rsidR="00BD2608" w:rsidRDefault="00ED2A87">
            <w:pPr>
              <w:ind w:leftChars="-10" w:left="-4" w:hangingChars="6" w:hanging="20"/>
              <w:jc w:val="center"/>
              <w:rPr>
                <w:rFonts w:ascii="黑体" w:eastAsia="黑体" w:cs="Times New Roman"/>
                <w:b/>
                <w:sz w:val="32"/>
                <w:szCs w:val="32"/>
              </w:rPr>
            </w:pPr>
            <w:r>
              <w:rPr>
                <w:rFonts w:ascii="黑体" w:eastAsia="黑体" w:cs="Times New Roman" w:hint="eastAsia"/>
                <w:b/>
                <w:sz w:val="32"/>
                <w:szCs w:val="32"/>
              </w:rPr>
              <w:t>卢瑶</w:t>
            </w:r>
          </w:p>
        </w:tc>
      </w:tr>
      <w:tr w:rsidR="00BD2608" w14:paraId="191E2F80" w14:textId="77777777">
        <w:trPr>
          <w:jc w:val="center"/>
        </w:trPr>
        <w:tc>
          <w:tcPr>
            <w:tcW w:w="1857" w:type="dxa"/>
          </w:tcPr>
          <w:p w14:paraId="5087BC88" w14:textId="77777777" w:rsidR="00BD2608"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02588620" w14:textId="18F2DFD6" w:rsidR="00BD2608" w:rsidRDefault="00ED2A87">
            <w:pPr>
              <w:ind w:leftChars="-10" w:left="-4" w:hangingChars="6" w:hanging="20"/>
              <w:jc w:val="center"/>
              <w:rPr>
                <w:rFonts w:ascii="黑体" w:eastAsia="黑体" w:cs="Times New Roman" w:hint="eastAsia"/>
                <w:b/>
                <w:sz w:val="32"/>
                <w:szCs w:val="32"/>
              </w:rPr>
            </w:pPr>
            <w:r>
              <w:rPr>
                <w:rFonts w:ascii="黑体" w:eastAsia="黑体" w:cs="Times New Roman" w:hint="eastAsia"/>
                <w:b/>
                <w:sz w:val="32"/>
                <w:szCs w:val="32"/>
              </w:rPr>
              <w:t>20211018341</w:t>
            </w:r>
          </w:p>
        </w:tc>
      </w:tr>
      <w:tr w:rsidR="00BD2608" w14:paraId="386AEBE5" w14:textId="77777777">
        <w:trPr>
          <w:jc w:val="center"/>
        </w:trPr>
        <w:tc>
          <w:tcPr>
            <w:tcW w:w="1857" w:type="dxa"/>
          </w:tcPr>
          <w:p w14:paraId="36110BFB" w14:textId="77777777" w:rsidR="00BD2608"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47057BCB" w14:textId="77777777" w:rsidR="00BD2608" w:rsidRDefault="00000000">
            <w:pPr>
              <w:ind w:leftChars="-10" w:left="-4" w:hangingChars="6" w:hanging="20"/>
              <w:jc w:val="center"/>
              <w:rPr>
                <w:rFonts w:ascii="黑体" w:eastAsia="黑体" w:cs="Times New Roman"/>
                <w:b/>
                <w:sz w:val="32"/>
                <w:szCs w:val="32"/>
              </w:rPr>
            </w:pPr>
            <w:r>
              <w:rPr>
                <w:rFonts w:ascii="黑体" w:eastAsia="黑体" w:cs="黑体" w:hint="eastAsia"/>
                <w:b/>
                <w:sz w:val="32"/>
                <w:szCs w:val="32"/>
              </w:rPr>
              <w:t>信息科学与技术学院</w:t>
            </w:r>
          </w:p>
        </w:tc>
      </w:tr>
      <w:tr w:rsidR="00BD2608" w14:paraId="2066DB16" w14:textId="77777777">
        <w:trPr>
          <w:jc w:val="center"/>
        </w:trPr>
        <w:tc>
          <w:tcPr>
            <w:tcW w:w="1857" w:type="dxa"/>
          </w:tcPr>
          <w:p w14:paraId="78E87F2A" w14:textId="77777777" w:rsidR="00BD2608" w:rsidRDefault="00000000">
            <w:pPr>
              <w:jc w:val="center"/>
              <w:rPr>
                <w:rFonts w:ascii="黑体" w:eastAsia="黑体" w:cs="Times New Roman"/>
                <w:b/>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0A635955" w14:textId="2C97F688" w:rsidR="00BD2608" w:rsidRDefault="00ED2A87">
            <w:pPr>
              <w:ind w:leftChars="-10" w:left="-4" w:hangingChars="6" w:hanging="20"/>
              <w:jc w:val="center"/>
              <w:rPr>
                <w:rFonts w:ascii="黑体" w:eastAsia="黑体" w:cs="Times New Roman"/>
                <w:b/>
                <w:sz w:val="32"/>
                <w:szCs w:val="32"/>
              </w:rPr>
            </w:pPr>
            <w:r>
              <w:rPr>
                <w:rFonts w:ascii="黑体" w:eastAsia="黑体" w:cs="黑体" w:hint="eastAsia"/>
                <w:b/>
                <w:sz w:val="32"/>
                <w:szCs w:val="32"/>
              </w:rPr>
              <w:t>计科</w:t>
            </w:r>
            <w:r w:rsidR="00000000">
              <w:rPr>
                <w:rFonts w:ascii="黑体" w:eastAsia="黑体" w:cs="黑体" w:hint="eastAsia"/>
                <w:b/>
                <w:sz w:val="32"/>
                <w:szCs w:val="32"/>
              </w:rPr>
              <w:t xml:space="preserve">2021级 </w:t>
            </w:r>
            <w:r>
              <w:rPr>
                <w:rFonts w:ascii="黑体" w:eastAsia="黑体" w:cs="黑体" w:hint="eastAsia"/>
                <w:b/>
                <w:sz w:val="32"/>
                <w:szCs w:val="32"/>
              </w:rPr>
              <w:t>5</w:t>
            </w:r>
            <w:r w:rsidR="00000000">
              <w:rPr>
                <w:rFonts w:ascii="黑体" w:eastAsia="黑体" w:cs="黑体" w:hint="eastAsia"/>
                <w:b/>
                <w:sz w:val="32"/>
                <w:szCs w:val="32"/>
              </w:rPr>
              <w:t xml:space="preserve"> 班</w:t>
            </w:r>
          </w:p>
        </w:tc>
      </w:tr>
      <w:tr w:rsidR="00BD2608" w14:paraId="6CD2092D" w14:textId="77777777">
        <w:trPr>
          <w:jc w:val="center"/>
        </w:trPr>
        <w:tc>
          <w:tcPr>
            <w:tcW w:w="1857" w:type="dxa"/>
          </w:tcPr>
          <w:p w14:paraId="24EFA03A" w14:textId="77777777" w:rsidR="00BD2608" w:rsidRDefault="00000000">
            <w:pPr>
              <w:jc w:val="center"/>
              <w:rPr>
                <w:rFonts w:ascii="黑体" w:eastAsia="黑体" w:cs="Times New Roman"/>
                <w:b/>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17E2A49E" w14:textId="77777777" w:rsidR="00BD2608" w:rsidRDefault="00000000">
            <w:pPr>
              <w:ind w:leftChars="-10" w:left="-4" w:hangingChars="6" w:hanging="20"/>
              <w:jc w:val="center"/>
              <w:rPr>
                <w:rFonts w:ascii="黑体" w:eastAsia="黑体" w:cs="Times New Roman"/>
                <w:b/>
                <w:sz w:val="32"/>
                <w:szCs w:val="32"/>
              </w:rPr>
            </w:pPr>
            <w:r>
              <w:rPr>
                <w:rFonts w:ascii="黑体" w:eastAsia="黑体" w:cs="黑体" w:hint="eastAsia"/>
                <w:b/>
                <w:sz w:val="32"/>
                <w:szCs w:val="32"/>
              </w:rPr>
              <w:t>刘雅辉</w:t>
            </w:r>
          </w:p>
        </w:tc>
      </w:tr>
      <w:tr w:rsidR="00BD2608" w14:paraId="5001CACB" w14:textId="77777777">
        <w:trPr>
          <w:jc w:val="center"/>
        </w:trPr>
        <w:tc>
          <w:tcPr>
            <w:tcW w:w="1857" w:type="dxa"/>
          </w:tcPr>
          <w:p w14:paraId="50B70400" w14:textId="77777777" w:rsidR="00BD2608" w:rsidRDefault="00000000">
            <w:pPr>
              <w:jc w:val="center"/>
              <w:rPr>
                <w:rFonts w:ascii="黑体" w:eastAsia="黑体" w:cs="Times New Roman"/>
                <w:b/>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18214932" w14:textId="7D0359FA" w:rsidR="00BD2608" w:rsidRDefault="00E720FA">
            <w:pPr>
              <w:ind w:leftChars="-10" w:left="-4" w:hangingChars="6" w:hanging="20"/>
              <w:jc w:val="center"/>
              <w:rPr>
                <w:rFonts w:ascii="黑体" w:eastAsia="黑体" w:cs="黑体" w:hint="eastAsia"/>
                <w:b/>
                <w:sz w:val="32"/>
                <w:szCs w:val="32"/>
              </w:rPr>
            </w:pPr>
            <w:r>
              <w:rPr>
                <w:rFonts w:ascii="黑体" w:eastAsia="黑体" w:cs="黑体" w:hint="eastAsia"/>
                <w:b/>
                <w:sz w:val="32"/>
                <w:szCs w:val="32"/>
              </w:rPr>
              <w:t>2024.4.26</w:t>
            </w:r>
          </w:p>
        </w:tc>
      </w:tr>
    </w:tbl>
    <w:p w14:paraId="6FCDC075" w14:textId="77777777" w:rsidR="00BD2608" w:rsidRDefault="00BD2608">
      <w:pPr>
        <w:jc w:val="center"/>
        <w:rPr>
          <w:rFonts w:cs="Times New Roman"/>
        </w:rPr>
      </w:pPr>
    </w:p>
    <w:p w14:paraId="435D4C3A" w14:textId="77777777" w:rsidR="00BD2608" w:rsidRDefault="00BD2608">
      <w:pPr>
        <w:jc w:val="center"/>
        <w:rPr>
          <w:rFonts w:cs="Times New Roman"/>
        </w:rPr>
      </w:pPr>
    </w:p>
    <w:p w14:paraId="6D423358" w14:textId="77777777" w:rsidR="00BD2608" w:rsidRDefault="00BD2608">
      <w:pPr>
        <w:jc w:val="center"/>
        <w:rPr>
          <w:rFonts w:cs="Times New Roman"/>
        </w:rPr>
      </w:pPr>
    </w:p>
    <w:p w14:paraId="1FB8B4DA" w14:textId="77777777" w:rsidR="00BD2608" w:rsidRDefault="00BD2608">
      <w:pPr>
        <w:jc w:val="center"/>
        <w:rPr>
          <w:rFonts w:cs="Times New Roman"/>
        </w:rPr>
      </w:pPr>
    </w:p>
    <w:p w14:paraId="0BFEC8AB" w14:textId="77777777" w:rsidR="00BD2608" w:rsidRDefault="00BD2608">
      <w:pPr>
        <w:jc w:val="center"/>
        <w:rPr>
          <w:rFonts w:cs="Times New Roman"/>
        </w:rPr>
      </w:pPr>
    </w:p>
    <w:p w14:paraId="486507CF" w14:textId="77777777" w:rsidR="00BD2608" w:rsidRDefault="00BD2608">
      <w:pPr>
        <w:jc w:val="center"/>
        <w:rPr>
          <w:rFonts w:cs="Times New Roman"/>
        </w:rPr>
      </w:pPr>
    </w:p>
    <w:p w14:paraId="66E9792C" w14:textId="77777777" w:rsidR="00BD2608" w:rsidRDefault="00000000">
      <w:pPr>
        <w:jc w:val="center"/>
        <w:rPr>
          <w:b/>
          <w:sz w:val="28"/>
          <w:szCs w:val="28"/>
        </w:rPr>
      </w:pPr>
      <w:r>
        <w:rPr>
          <w:b/>
          <w:sz w:val="28"/>
          <w:szCs w:val="28"/>
        </w:rPr>
        <w:lastRenderedPageBreak/>
        <w:t>实验</w:t>
      </w:r>
      <w:r>
        <w:rPr>
          <w:rFonts w:hint="eastAsia"/>
          <w:b/>
          <w:sz w:val="28"/>
          <w:szCs w:val="28"/>
        </w:rPr>
        <w:t>八 基于密度的方法聚类</w:t>
      </w:r>
    </w:p>
    <w:p w14:paraId="25DA792F"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实验目的</w:t>
      </w:r>
    </w:p>
    <w:p w14:paraId="4967BEA4" w14:textId="77777777" w:rsidR="00BD2608" w:rsidRDefault="00000000">
      <w:pPr>
        <w:pStyle w:val="a9"/>
        <w:numPr>
          <w:ilvl w:val="0"/>
          <w:numId w:val="2"/>
        </w:numPr>
        <w:ind w:firstLineChars="0"/>
        <w:rPr>
          <w:rFonts w:ascii="Times New Roman" w:hAnsi="Times New Roman" w:cs="Times New Roman"/>
        </w:rPr>
      </w:pPr>
      <w:r>
        <w:rPr>
          <w:rFonts w:ascii="Times New Roman" w:hAnsi="Times New Roman" w:cs="Times New Roman" w:hint="eastAsia"/>
        </w:rPr>
        <w:t>掌握</w:t>
      </w:r>
      <w:r>
        <w:rPr>
          <w:rFonts w:ascii="Times New Roman" w:hAnsi="Times New Roman" w:cs="Times New Roman"/>
        </w:rPr>
        <w:t>DBSCAN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OPTICS</w:t>
      </w:r>
      <w:r>
        <w:rPr>
          <w:rFonts w:ascii="Times New Roman" w:hAnsi="Times New Roman" w:cs="Times New Roman" w:hint="eastAsia"/>
        </w:rPr>
        <w:t>的原理</w:t>
      </w:r>
      <w:r>
        <w:rPr>
          <w:rFonts w:ascii="Times New Roman" w:hAnsi="Times New Roman" w:cs="Times New Roman"/>
        </w:rPr>
        <w:t>。</w:t>
      </w:r>
    </w:p>
    <w:p w14:paraId="2C0966C1" w14:textId="77777777" w:rsidR="00BD2608" w:rsidRDefault="00000000">
      <w:pPr>
        <w:pStyle w:val="a9"/>
        <w:numPr>
          <w:ilvl w:val="0"/>
          <w:numId w:val="2"/>
        </w:numPr>
        <w:ind w:firstLineChars="0"/>
        <w:rPr>
          <w:rFonts w:ascii="Times New Roman" w:hAnsi="Times New Roman" w:cs="Times New Roman"/>
        </w:rPr>
      </w:pPr>
      <w:r>
        <w:rPr>
          <w:rFonts w:ascii="Times New Roman" w:hAnsi="Times New Roman" w:cs="Times New Roman"/>
        </w:rPr>
        <w:t>掌握</w:t>
      </w:r>
      <w:r>
        <w:rPr>
          <w:rFonts w:ascii="Times New Roman" w:hAnsi="Times New Roman" w:cs="Times New Roman"/>
        </w:rPr>
        <w:t>DBSCAN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OPTICS</w:t>
      </w:r>
      <w:r>
        <w:rPr>
          <w:rFonts w:ascii="Times New Roman" w:hAnsi="Times New Roman" w:cs="Times New Roman" w:hint="eastAsia"/>
        </w:rPr>
        <w:t>算法</w:t>
      </w:r>
      <w:r>
        <w:rPr>
          <w:rFonts w:ascii="Times New Roman" w:hAnsi="Times New Roman" w:cs="Times New Roman"/>
        </w:rPr>
        <w:t>的调参技巧和使用方法。</w:t>
      </w:r>
    </w:p>
    <w:p w14:paraId="7FB7D765"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实验原理</w:t>
      </w:r>
    </w:p>
    <w:p w14:paraId="4ACF435D" w14:textId="77777777" w:rsidR="00BD2608" w:rsidRDefault="00000000">
      <w:pPr>
        <w:ind w:firstLineChars="200" w:firstLine="489"/>
        <w:rPr>
          <w:rFonts w:ascii="Times New Roman" w:hAnsi="Times New Roman" w:cs="Times New Roman"/>
        </w:rPr>
      </w:pPr>
      <w:r>
        <w:rPr>
          <w:rFonts w:ascii="Times New Roman" w:hAnsi="Times New Roman" w:cs="Times New Roman"/>
          <w:b/>
        </w:rPr>
        <w:t>DBSCAN</w:t>
      </w:r>
      <w:r>
        <w:rPr>
          <w:rFonts w:ascii="Times New Roman" w:hAnsi="Times New Roman" w:cs="Times New Roman"/>
        </w:rPr>
        <w:t>（</w:t>
      </w:r>
      <w:r>
        <w:rPr>
          <w:rFonts w:ascii="Times New Roman" w:hAnsi="Times New Roman" w:cs="Times New Roman"/>
        </w:rPr>
        <w:t>Density-Based Spatial Clustering of Applications with Noise</w:t>
      </w:r>
      <w:r>
        <w:rPr>
          <w:rFonts w:ascii="Times New Roman" w:hAnsi="Times New Roman" w:cs="Times New Roman"/>
        </w:rPr>
        <w:t>）</w:t>
      </w:r>
      <w:r>
        <w:rPr>
          <w:rFonts w:ascii="Times New Roman" w:hAnsi="Times New Roman" w:cs="Times New Roman" w:hint="eastAsia"/>
        </w:rPr>
        <w:t>是一个比较有代表性的基于密度的聚类算法。它将簇定义为密度相连的点的最大集合，能够把具有足够高密度的区域划分为簇，并可在噪声的空间数据库中发现任意形状的聚类。</w:t>
      </w:r>
    </w:p>
    <w:p w14:paraId="0C58226D" w14:textId="4EBB0D67" w:rsidR="00BD2608" w:rsidRDefault="00000000">
      <w:pPr>
        <w:ind w:firstLineChars="200" w:firstLine="489"/>
        <w:rPr>
          <w:rFonts w:ascii="Times New Roman" w:hAnsi="Times New Roman" w:cs="Times New Roman"/>
        </w:rPr>
      </w:pPr>
      <w:r>
        <w:rPr>
          <w:rFonts w:ascii="Times New Roman" w:hAnsi="Times New Roman" w:cs="Times New Roman"/>
          <w:b/>
        </w:rPr>
        <w:t>OPTICS</w:t>
      </w:r>
      <w:r>
        <w:rPr>
          <w:rFonts w:ascii="Times New Roman" w:hAnsi="Times New Roman" w:cs="Times New Roman"/>
        </w:rPr>
        <w:t>（</w:t>
      </w:r>
      <w:r>
        <w:rPr>
          <w:rFonts w:ascii="Times New Roman" w:hAnsi="Times New Roman" w:cs="Times New Roman"/>
        </w:rPr>
        <w:t>Ordering Points To Identify the Clustering Structure</w:t>
      </w:r>
      <w:r>
        <w:rPr>
          <w:rFonts w:ascii="Times New Roman" w:hAnsi="Times New Roman" w:cs="Times New Roman" w:hint="eastAsia"/>
        </w:rPr>
        <w:t>，通过点排序识别聚类结构</w:t>
      </w:r>
      <w:r>
        <w:rPr>
          <w:rFonts w:ascii="Times New Roman" w:hAnsi="Times New Roman" w:cs="Times New Roman"/>
        </w:rPr>
        <w:t>）</w:t>
      </w:r>
      <w:r>
        <w:rPr>
          <w:rFonts w:ascii="Times New Roman" w:hAnsi="Times New Roman" w:cs="Times New Roman" w:hint="eastAsia"/>
        </w:rPr>
        <w:t>是</w:t>
      </w:r>
      <w:r>
        <w:rPr>
          <w:rFonts w:ascii="Times New Roman" w:hAnsi="Times New Roman" w:cs="Times New Roman"/>
        </w:rPr>
        <w:t>DBSCAN</w:t>
      </w:r>
      <w:r>
        <w:rPr>
          <w:rFonts w:ascii="Times New Roman" w:hAnsi="Times New Roman" w:cs="Times New Roman" w:hint="eastAsia"/>
        </w:rPr>
        <w:t>算法的一种有效扩展，主要解决对输入参数敏感的问题。</w:t>
      </w:r>
      <w:r>
        <w:rPr>
          <w:rFonts w:ascii="Times New Roman" w:hAnsi="Times New Roman" w:cs="Times New Roman"/>
        </w:rPr>
        <w:t>OPTICS</w:t>
      </w:r>
      <w:r>
        <w:rPr>
          <w:rFonts w:ascii="Times New Roman" w:hAnsi="Times New Roman" w:cs="Times New Roman" w:hint="eastAsia"/>
        </w:rPr>
        <w:t>算法的核心思想</w:t>
      </w:r>
      <w:r w:rsidR="00163F1F">
        <w:rPr>
          <w:rFonts w:ascii="Times New Roman" w:hAnsi="Times New Roman" w:cs="Times New Roman" w:hint="eastAsia"/>
        </w:rPr>
        <w:t>：</w:t>
      </w:r>
      <w:r>
        <w:rPr>
          <w:rFonts w:ascii="Times New Roman" w:hAnsi="Times New Roman" w:cs="Times New Roman"/>
        </w:rPr>
        <w:t>OPTICS</w:t>
      </w:r>
      <w:r>
        <w:rPr>
          <w:rFonts w:ascii="Times New Roman" w:hAnsi="Times New Roman" w:cs="Times New Roman" w:hint="eastAsia"/>
        </w:rPr>
        <w:t>它并不显示地产生数据集聚类，而是为聚类分析生成一个增广的簇排序。较稠密簇中的对象在簇排序中相互靠近。这个排序代表了数据的基于密度的聚类结构，等价于从一个广泛的参数设置中所获得的基于密度的聚类。换句话说，从这个排序中可以得到基于任何半径和任何阀值的聚类。</w:t>
      </w:r>
      <w:r>
        <w:rPr>
          <w:rFonts w:ascii="Times New Roman" w:hAnsi="Times New Roman" w:cs="Times New Roman"/>
        </w:rPr>
        <w:t xml:space="preserve"> </w:t>
      </w:r>
    </w:p>
    <w:p w14:paraId="2C2D68B2"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实验环境</w:t>
      </w:r>
    </w:p>
    <w:p w14:paraId="651637DF" w14:textId="77777777" w:rsidR="00BD2608" w:rsidRDefault="00000000">
      <w:pPr>
        <w:ind w:firstLineChars="200" w:firstLine="480"/>
        <w:rPr>
          <w:rFonts w:ascii="Times New Roman" w:hAnsi="Times New Roman" w:cs="Times New Roman"/>
        </w:rPr>
      </w:pPr>
      <w:r>
        <w:rPr>
          <w:rFonts w:ascii="Times New Roman" w:hAnsi="Times New Roman" w:cs="Times New Roman"/>
        </w:rPr>
        <w:t>使用</w:t>
      </w:r>
      <w:r>
        <w:rPr>
          <w:rFonts w:ascii="Times New Roman" w:hAnsi="Times New Roman" w:cs="Times New Roman"/>
        </w:rPr>
        <w:t>scikit-learn</w:t>
      </w:r>
      <w:r>
        <w:rPr>
          <w:rFonts w:ascii="Times New Roman" w:hAnsi="Times New Roman" w:cs="Times New Roman"/>
        </w:rPr>
        <w:t>中的</w:t>
      </w:r>
      <w:r>
        <w:rPr>
          <w:rFonts w:ascii="Times New Roman" w:hAnsi="Times New Roman" w:cs="Times New Roman" w:hint="eastAsia"/>
        </w:rPr>
        <w:t>K-</w:t>
      </w:r>
      <w:r>
        <w:rPr>
          <w:rFonts w:ascii="Times New Roman" w:hAnsi="Times New Roman" w:cs="Times New Roman"/>
        </w:rPr>
        <w:t>means</w:t>
      </w:r>
      <w:r>
        <w:rPr>
          <w:rFonts w:ascii="Times New Roman" w:hAnsi="Times New Roman" w:cs="Times New Roman"/>
        </w:rPr>
        <w:t>、</w:t>
      </w:r>
      <w:r>
        <w:rPr>
          <w:rFonts w:ascii="Times New Roman" w:hAnsi="Times New Roman" w:cs="Times New Roman"/>
        </w:rPr>
        <w:t>DBSCAN</w:t>
      </w:r>
      <w:r>
        <w:rPr>
          <w:rFonts w:ascii="Times New Roman" w:hAnsi="Times New Roman" w:cs="Times New Roman"/>
        </w:rPr>
        <w:t>算法</w:t>
      </w:r>
    </w:p>
    <w:p w14:paraId="206A6398" w14:textId="77777777" w:rsidR="00BD2608" w:rsidRDefault="00000000">
      <w:pPr>
        <w:ind w:firstLine="435"/>
        <w:rPr>
          <w:rFonts w:ascii="Times New Roman" w:hAnsi="Times New Roman" w:cs="Times New Roman"/>
        </w:rPr>
      </w:pPr>
      <w:r>
        <w:rPr>
          <w:rFonts w:ascii="Times New Roman" w:hAnsi="Times New Roman" w:cs="Times New Roman"/>
        </w:rPr>
        <w:t>参考网址：</w:t>
      </w:r>
      <w:r>
        <w:rPr>
          <w:rFonts w:ascii="Times New Roman" w:hAnsi="Times New Roman" w:cs="Times New Roman"/>
        </w:rPr>
        <w:t>DBSCAN</w:t>
      </w:r>
      <w:r>
        <w:rPr>
          <w:rFonts w:ascii="Times New Roman" w:hAnsi="Times New Roman" w:cs="Times New Roman" w:hint="eastAsia"/>
        </w:rPr>
        <w:t>：</w:t>
      </w:r>
      <w:hyperlink r:id="rId7" w:history="1">
        <w:r>
          <w:rPr>
            <w:rStyle w:val="a8"/>
            <w:rFonts w:ascii="Times New Roman" w:hAnsi="Times New Roman" w:cs="Times New Roman" w:hint="eastAsia"/>
          </w:rPr>
          <w:t>https://scikit-learn.org.cn/view/108.html#2.3.7.%20DBSCAN</w:t>
        </w:r>
      </w:hyperlink>
    </w:p>
    <w:p w14:paraId="2C7B822E" w14:textId="77777777" w:rsidR="00BD2608" w:rsidRDefault="00000000">
      <w:pPr>
        <w:ind w:firstLineChars="700" w:firstLine="1680"/>
      </w:pPr>
      <w:r>
        <w:rPr>
          <w:rFonts w:ascii="Times New Roman" w:hAnsi="Times New Roman" w:cs="Times New Roman"/>
        </w:rPr>
        <w:t>OPTICS</w:t>
      </w:r>
      <w:r>
        <w:rPr>
          <w:rFonts w:ascii="Times New Roman" w:hAnsi="Times New Roman" w:cs="Times New Roman" w:hint="eastAsia"/>
        </w:rPr>
        <w:t>：</w:t>
      </w:r>
      <w:hyperlink r:id="rId8" w:history="1">
        <w:r>
          <w:rPr>
            <w:rStyle w:val="a8"/>
            <w:rFonts w:hint="eastAsia"/>
          </w:rPr>
          <w:t>https://scikit-learn.org.cn/view/108.html#2.3.8.%20OPTICS</w:t>
        </w:r>
      </w:hyperlink>
    </w:p>
    <w:p w14:paraId="193DEEE3"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实验数据</w:t>
      </w:r>
    </w:p>
    <w:p w14:paraId="78023B93" w14:textId="77777777" w:rsidR="00BD2608" w:rsidRDefault="00000000">
      <w:pPr>
        <w:pStyle w:val="a9"/>
        <w:ind w:firstLine="489"/>
        <w:rPr>
          <w:rFonts w:ascii="Times New Roman" w:hAnsi="Times New Roman" w:cs="Times New Roman"/>
        </w:rPr>
      </w:pPr>
      <w:r>
        <w:rPr>
          <w:rFonts w:ascii="Times New Roman" w:hAnsi="Times New Roman" w:cs="Times New Roman"/>
          <w:b/>
        </w:rPr>
        <w:t>linedata-cluster.txt</w:t>
      </w:r>
    </w:p>
    <w:p w14:paraId="08B470B0" w14:textId="77777777" w:rsidR="00BD2608" w:rsidRDefault="00000000">
      <w:pPr>
        <w:pStyle w:val="a9"/>
        <w:ind w:firstLine="489"/>
        <w:rPr>
          <w:rFonts w:ascii="Times New Roman" w:hAnsi="Times New Roman" w:cs="Times New Roman"/>
          <w:b/>
        </w:rPr>
      </w:pPr>
      <w:r>
        <w:rPr>
          <w:rFonts w:ascii="Times New Roman" w:hAnsi="Times New Roman" w:cs="Times New Roman"/>
          <w:b/>
        </w:rPr>
        <w:t>moons-cluster.txt</w:t>
      </w:r>
    </w:p>
    <w:p w14:paraId="0D53D433" w14:textId="77777777" w:rsidR="00BD2608" w:rsidRDefault="00000000">
      <w:pPr>
        <w:pStyle w:val="a9"/>
        <w:ind w:firstLine="489"/>
        <w:rPr>
          <w:rFonts w:ascii="Times New Roman" w:hAnsi="Times New Roman" w:cs="Times New Roman"/>
        </w:rPr>
      </w:pPr>
      <w:r>
        <w:rPr>
          <w:rFonts w:ascii="Times New Roman" w:hAnsi="Times New Roman" w:cs="Times New Roman"/>
          <w:b/>
        </w:rPr>
        <w:t>circles-cluster.txt</w:t>
      </w:r>
    </w:p>
    <w:p w14:paraId="64006E35" w14:textId="77777777" w:rsidR="00BD2608" w:rsidRDefault="00BD2608">
      <w:pPr>
        <w:spacing w:beforeLines="50" w:before="156" w:afterLines="50" w:after="156"/>
        <w:rPr>
          <w:rFonts w:ascii="Times New Roman" w:hAnsi="Times New Roman" w:cs="Times New Roman"/>
          <w:b/>
        </w:rPr>
      </w:pPr>
    </w:p>
    <w:p w14:paraId="7F90E49B"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实验要求：</w:t>
      </w:r>
    </w:p>
    <w:p w14:paraId="749F0A16" w14:textId="77777777" w:rsidR="00BD2608" w:rsidRDefault="00000000">
      <w:pPr>
        <w:pStyle w:val="a9"/>
        <w:spacing w:beforeLines="50" w:before="156" w:afterLines="50" w:after="156"/>
        <w:ind w:firstLine="480"/>
        <w:rPr>
          <w:rFonts w:ascii="Times New Roman" w:hAnsi="Times New Roman" w:cs="Times New Roman"/>
          <w:b/>
        </w:rPr>
      </w:pPr>
      <w:r>
        <w:rPr>
          <w:rFonts w:ascii="Times New Roman" w:hAnsi="Times New Roman" w:cs="Times New Roman"/>
        </w:rPr>
        <w:t>本次实验，利用</w:t>
      </w:r>
      <w:r>
        <w:rPr>
          <w:rFonts w:ascii="Times New Roman" w:hAnsi="Times New Roman" w:cs="Times New Roman"/>
        </w:rPr>
        <w:t>DBSCAN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OPTICS</w:t>
      </w:r>
      <w:r>
        <w:rPr>
          <w:rFonts w:hint="eastAsia"/>
          <w:color w:val="333333"/>
          <w:szCs w:val="21"/>
          <w:shd w:val="clear" w:color="auto" w:fill="FFFFFF"/>
          <w:lang w:bidi="ar"/>
        </w:rPr>
        <w:t>进行</w:t>
      </w:r>
      <w:r>
        <w:rPr>
          <w:rFonts w:ascii="Times New Roman" w:hAnsi="Times New Roman" w:cs="Times New Roman"/>
        </w:rPr>
        <w:t>聚类，并比较他们的聚类效果。</w:t>
      </w:r>
    </w:p>
    <w:p w14:paraId="1452F0E5"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实验步骤</w:t>
      </w:r>
      <w:r>
        <w:rPr>
          <w:rFonts w:ascii="Times New Roman" w:hAnsi="Times New Roman" w:cs="Times New Roman" w:hint="eastAsia"/>
          <w:b/>
        </w:rPr>
        <w:t>和结果</w:t>
      </w:r>
    </w:p>
    <w:p w14:paraId="4CF04141" w14:textId="03EF1A9D" w:rsidR="00BD2608" w:rsidRDefault="00A02B58" w:rsidP="00A02B58">
      <w:pPr>
        <w:rPr>
          <w:rFonts w:ascii="Times New Roman" w:hAnsi="Times New Roman" w:cs="Times New Roman"/>
        </w:rPr>
      </w:pPr>
      <w:r>
        <w:rPr>
          <w:rFonts w:ascii="Times New Roman" w:hAnsi="Times New Roman" w:cs="Times New Roman"/>
        </w:rPr>
        <w:t>首先</w:t>
      </w:r>
      <w:r>
        <w:rPr>
          <w:rFonts w:ascii="Times New Roman" w:hAnsi="Times New Roman" w:cs="Times New Roman" w:hint="eastAsia"/>
        </w:rPr>
        <w:t>编写实验代码如下所示：</w:t>
      </w:r>
    </w:p>
    <w:p w14:paraId="078E9592"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导入必要的库</w:t>
      </w:r>
    </w:p>
    <w:p w14:paraId="040CB18C"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sklearn.cluster </w:t>
      </w:r>
      <w:r>
        <w:rPr>
          <w:rStyle w:val="hljs-keyword"/>
          <w:rFonts w:ascii="Consolas" w:hAnsi="Consolas" w:cs="Consolas"/>
          <w:color w:val="A626A4"/>
          <w:sz w:val="21"/>
          <w:szCs w:val="21"/>
        </w:rPr>
        <w:t>import</w:t>
      </w:r>
      <w:r>
        <w:rPr>
          <w:rFonts w:ascii="Consolas" w:hAnsi="Consolas" w:cs="Consolas"/>
          <w:color w:val="5C5C5C"/>
          <w:sz w:val="21"/>
          <w:szCs w:val="21"/>
        </w:rPr>
        <w:t> DBSCAN, OPTICS</w:t>
      </w:r>
    </w:p>
    <w:p w14:paraId="7604017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keyword"/>
          <w:rFonts w:ascii="Consolas" w:hAnsi="Consolas" w:cs="Consolas"/>
          <w:color w:val="A626A4"/>
          <w:sz w:val="21"/>
          <w:szCs w:val="21"/>
        </w:rPr>
        <w:t>from</w:t>
      </w:r>
      <w:r>
        <w:rPr>
          <w:rFonts w:ascii="Consolas" w:hAnsi="Consolas" w:cs="Consolas"/>
          <w:color w:val="5C5C5C"/>
          <w:sz w:val="21"/>
          <w:szCs w:val="21"/>
        </w:rPr>
        <w:t> sklearn.datasets </w:t>
      </w:r>
      <w:r>
        <w:rPr>
          <w:rStyle w:val="hljs-keyword"/>
          <w:rFonts w:ascii="Consolas" w:hAnsi="Consolas" w:cs="Consolas"/>
          <w:color w:val="A626A4"/>
          <w:sz w:val="21"/>
          <w:szCs w:val="21"/>
        </w:rPr>
        <w:t>import</w:t>
      </w:r>
      <w:r>
        <w:rPr>
          <w:rFonts w:ascii="Consolas" w:hAnsi="Consolas" w:cs="Consolas"/>
          <w:color w:val="5C5C5C"/>
          <w:sz w:val="21"/>
          <w:szCs w:val="21"/>
        </w:rPr>
        <w:t> make_blobs, make_moons, make_circles</w:t>
      </w:r>
    </w:p>
    <w:p w14:paraId="12B99950"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matplotlib.pyplot </w:t>
      </w:r>
      <w:r>
        <w:rPr>
          <w:rStyle w:val="hljs-keyword"/>
          <w:rFonts w:ascii="Consolas" w:hAnsi="Consolas" w:cs="Consolas"/>
          <w:color w:val="A626A4"/>
          <w:sz w:val="21"/>
          <w:szCs w:val="21"/>
        </w:rPr>
        <w:t>as</w:t>
      </w:r>
      <w:r>
        <w:rPr>
          <w:rFonts w:ascii="Consolas" w:hAnsi="Consolas" w:cs="Consolas"/>
          <w:color w:val="5C5C5C"/>
          <w:sz w:val="21"/>
          <w:szCs w:val="21"/>
        </w:rPr>
        <w:t> plt</w:t>
      </w:r>
    </w:p>
    <w:p w14:paraId="753B4C6E"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keyword"/>
          <w:rFonts w:ascii="Consolas" w:hAnsi="Consolas" w:cs="Consolas"/>
          <w:color w:val="A626A4"/>
          <w:sz w:val="21"/>
          <w:szCs w:val="21"/>
        </w:rPr>
        <w:t>import</w:t>
      </w:r>
      <w:r>
        <w:rPr>
          <w:rFonts w:ascii="Consolas" w:hAnsi="Consolas" w:cs="Consolas"/>
          <w:color w:val="5C5C5C"/>
          <w:sz w:val="21"/>
          <w:szCs w:val="21"/>
        </w:rPr>
        <w:t> numpy </w:t>
      </w:r>
      <w:r>
        <w:rPr>
          <w:rStyle w:val="hljs-keyword"/>
          <w:rFonts w:ascii="Consolas" w:hAnsi="Consolas" w:cs="Consolas"/>
          <w:color w:val="A626A4"/>
          <w:sz w:val="21"/>
          <w:szCs w:val="21"/>
        </w:rPr>
        <w:t>as</w:t>
      </w:r>
      <w:r>
        <w:rPr>
          <w:rFonts w:ascii="Consolas" w:hAnsi="Consolas" w:cs="Consolas"/>
          <w:color w:val="5C5C5C"/>
          <w:sz w:val="21"/>
          <w:szCs w:val="21"/>
        </w:rPr>
        <w:t> np</w:t>
      </w:r>
    </w:p>
    <w:p w14:paraId="7EF004E7"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p>
    <w:p w14:paraId="58F9162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设置随机种子</w:t>
      </w:r>
    </w:p>
    <w:p w14:paraId="66D43A06"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np.random.seed(</w:t>
      </w:r>
      <w:r>
        <w:rPr>
          <w:rStyle w:val="hljs-number"/>
          <w:rFonts w:ascii="Consolas" w:hAnsi="Consolas" w:cs="Consolas"/>
          <w:color w:val="986801"/>
          <w:sz w:val="21"/>
          <w:szCs w:val="21"/>
        </w:rPr>
        <w:t>0</w:t>
      </w:r>
      <w:r>
        <w:rPr>
          <w:rFonts w:ascii="Consolas" w:hAnsi="Consolas" w:cs="Consolas"/>
          <w:color w:val="5C5C5C"/>
          <w:sz w:val="21"/>
          <w:szCs w:val="21"/>
        </w:rPr>
        <w:t>)</w:t>
      </w:r>
    </w:p>
    <w:p w14:paraId="76C2E02D"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2D1F230C"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lastRenderedPageBreak/>
        <w:t># </w:t>
      </w:r>
      <w:r>
        <w:rPr>
          <w:rStyle w:val="hljs-comment"/>
          <w:rFonts w:ascii="Consolas" w:hAnsi="Consolas" w:cs="Consolas"/>
          <w:i/>
          <w:iCs/>
          <w:color w:val="A0A1A7"/>
          <w:sz w:val="21"/>
          <w:szCs w:val="21"/>
        </w:rPr>
        <w:t>生成实验数据</w:t>
      </w:r>
    </w:p>
    <w:p w14:paraId="1E905136"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n_samples = </w:t>
      </w:r>
      <w:r>
        <w:rPr>
          <w:rStyle w:val="hljs-number"/>
          <w:rFonts w:ascii="Consolas" w:hAnsi="Consolas" w:cs="Consolas"/>
          <w:color w:val="986801"/>
          <w:sz w:val="21"/>
          <w:szCs w:val="21"/>
        </w:rPr>
        <w:t>1500</w:t>
      </w:r>
    </w:p>
    <w:p w14:paraId="218853E5"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random_state = </w:t>
      </w:r>
      <w:r>
        <w:rPr>
          <w:rStyle w:val="hljs-number"/>
          <w:rFonts w:ascii="Consolas" w:hAnsi="Consolas" w:cs="Consolas"/>
          <w:color w:val="986801"/>
          <w:sz w:val="21"/>
          <w:szCs w:val="21"/>
        </w:rPr>
        <w:t>170</w:t>
      </w:r>
    </w:p>
    <w:p w14:paraId="0607326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X_linedata, _ = make_blobs(n_samples=n_samples, random_state=random_state)  </w:t>
      </w: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生成线型数据</w:t>
      </w:r>
    </w:p>
    <w:p w14:paraId="5D25C527"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X_moons, _ = make_moons(n_samples=n_samples, noise=</w:t>
      </w:r>
      <w:r>
        <w:rPr>
          <w:rStyle w:val="hljs-number"/>
          <w:rFonts w:ascii="Consolas" w:hAnsi="Consolas" w:cs="Consolas"/>
          <w:color w:val="986801"/>
          <w:sz w:val="21"/>
          <w:szCs w:val="21"/>
        </w:rPr>
        <w:t>0.05</w:t>
      </w:r>
      <w:r>
        <w:rPr>
          <w:rFonts w:ascii="Consolas" w:hAnsi="Consolas" w:cs="Consolas"/>
          <w:color w:val="5C5C5C"/>
          <w:sz w:val="21"/>
          <w:szCs w:val="21"/>
        </w:rPr>
        <w:t>)  </w:t>
      </w: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生成月亮型数据</w:t>
      </w:r>
    </w:p>
    <w:p w14:paraId="0D094F4C"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X_circles, _ = make_circles(n_samples=n_samples, factor=</w:t>
      </w:r>
      <w:r>
        <w:rPr>
          <w:rStyle w:val="hljs-number"/>
          <w:rFonts w:ascii="Consolas" w:hAnsi="Consolas" w:cs="Consolas"/>
          <w:color w:val="986801"/>
          <w:sz w:val="21"/>
          <w:szCs w:val="21"/>
        </w:rPr>
        <w:t>0.5</w:t>
      </w:r>
      <w:r>
        <w:rPr>
          <w:rFonts w:ascii="Consolas" w:hAnsi="Consolas" w:cs="Consolas"/>
          <w:color w:val="5C5C5C"/>
          <w:sz w:val="21"/>
          <w:szCs w:val="21"/>
        </w:rPr>
        <w:t>, noise=</w:t>
      </w:r>
      <w:r>
        <w:rPr>
          <w:rStyle w:val="hljs-number"/>
          <w:rFonts w:ascii="Consolas" w:hAnsi="Consolas" w:cs="Consolas"/>
          <w:color w:val="986801"/>
          <w:sz w:val="21"/>
          <w:szCs w:val="21"/>
        </w:rPr>
        <w:t>0.05</w:t>
      </w:r>
      <w:r>
        <w:rPr>
          <w:rFonts w:ascii="Consolas" w:hAnsi="Consolas" w:cs="Consolas"/>
          <w:color w:val="5C5C5C"/>
          <w:sz w:val="21"/>
          <w:szCs w:val="21"/>
        </w:rPr>
        <w:t>)  </w:t>
      </w: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生成圆形数据</w:t>
      </w:r>
    </w:p>
    <w:p w14:paraId="3933E031"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p>
    <w:p w14:paraId="162C7984"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定义</w:t>
      </w:r>
      <w:r>
        <w:rPr>
          <w:rStyle w:val="hljs-comment"/>
          <w:rFonts w:ascii="Consolas" w:hAnsi="Consolas" w:cs="Consolas"/>
          <w:i/>
          <w:iCs/>
          <w:color w:val="A0A1A7"/>
          <w:sz w:val="21"/>
          <w:szCs w:val="21"/>
        </w:rPr>
        <w:t>DBSCAN</w:t>
      </w:r>
      <w:r>
        <w:rPr>
          <w:rStyle w:val="hljs-comment"/>
          <w:rFonts w:ascii="Consolas" w:hAnsi="Consolas" w:cs="Consolas"/>
          <w:i/>
          <w:iCs/>
          <w:color w:val="A0A1A7"/>
          <w:sz w:val="21"/>
          <w:szCs w:val="21"/>
        </w:rPr>
        <w:t>聚类</w:t>
      </w:r>
    </w:p>
    <w:p w14:paraId="433E7BE5"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dbscan = DBSCAN(eps=</w:t>
      </w:r>
      <w:r>
        <w:rPr>
          <w:rStyle w:val="hljs-number"/>
          <w:rFonts w:ascii="Consolas" w:hAnsi="Consolas" w:cs="Consolas"/>
          <w:color w:val="986801"/>
          <w:sz w:val="21"/>
          <w:szCs w:val="21"/>
        </w:rPr>
        <w:t>0.3</w:t>
      </w:r>
      <w:r>
        <w:rPr>
          <w:rFonts w:ascii="Consolas" w:hAnsi="Consolas" w:cs="Consolas"/>
          <w:color w:val="5C5C5C"/>
          <w:sz w:val="21"/>
          <w:szCs w:val="21"/>
        </w:rPr>
        <w:t>, min_samples=</w:t>
      </w:r>
      <w:r>
        <w:rPr>
          <w:rStyle w:val="hljs-number"/>
          <w:rFonts w:ascii="Consolas" w:hAnsi="Consolas" w:cs="Consolas"/>
          <w:color w:val="986801"/>
          <w:sz w:val="21"/>
          <w:szCs w:val="21"/>
        </w:rPr>
        <w:t>10</w:t>
      </w:r>
      <w:r>
        <w:rPr>
          <w:rFonts w:ascii="Consolas" w:hAnsi="Consolas" w:cs="Consolas"/>
          <w:color w:val="5C5C5C"/>
          <w:sz w:val="21"/>
          <w:szCs w:val="21"/>
        </w:rPr>
        <w:t>)</w:t>
      </w:r>
    </w:p>
    <w:p w14:paraId="4F23C9D8"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2B035284"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定义</w:t>
      </w:r>
      <w:r>
        <w:rPr>
          <w:rStyle w:val="hljs-comment"/>
          <w:rFonts w:ascii="Consolas" w:hAnsi="Consolas" w:cs="Consolas"/>
          <w:i/>
          <w:iCs/>
          <w:color w:val="A0A1A7"/>
          <w:sz w:val="21"/>
          <w:szCs w:val="21"/>
        </w:rPr>
        <w:t>OPTICS</w:t>
      </w:r>
      <w:r>
        <w:rPr>
          <w:rStyle w:val="hljs-comment"/>
          <w:rFonts w:ascii="Consolas" w:hAnsi="Consolas" w:cs="Consolas"/>
          <w:i/>
          <w:iCs/>
          <w:color w:val="A0A1A7"/>
          <w:sz w:val="21"/>
          <w:szCs w:val="21"/>
        </w:rPr>
        <w:t>聚类</w:t>
      </w:r>
    </w:p>
    <w:p w14:paraId="39814CC6"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optics = OPTICS(min_samples=</w:t>
      </w:r>
      <w:r>
        <w:rPr>
          <w:rStyle w:val="hljs-number"/>
          <w:rFonts w:ascii="Consolas" w:hAnsi="Consolas" w:cs="Consolas"/>
          <w:color w:val="986801"/>
          <w:sz w:val="21"/>
          <w:szCs w:val="21"/>
        </w:rPr>
        <w:t>10</w:t>
      </w:r>
      <w:r>
        <w:rPr>
          <w:rFonts w:ascii="Consolas" w:hAnsi="Consolas" w:cs="Consolas"/>
          <w:color w:val="5C5C5C"/>
          <w:sz w:val="21"/>
          <w:szCs w:val="21"/>
        </w:rPr>
        <w:t>, xi=</w:t>
      </w:r>
      <w:r>
        <w:rPr>
          <w:rStyle w:val="hljs-number"/>
          <w:rFonts w:ascii="Consolas" w:hAnsi="Consolas" w:cs="Consolas"/>
          <w:color w:val="986801"/>
          <w:sz w:val="21"/>
          <w:szCs w:val="21"/>
        </w:rPr>
        <w:t>0.05</w:t>
      </w:r>
      <w:r>
        <w:rPr>
          <w:rFonts w:ascii="Consolas" w:hAnsi="Consolas" w:cs="Consolas"/>
          <w:color w:val="5C5C5C"/>
          <w:sz w:val="21"/>
          <w:szCs w:val="21"/>
        </w:rPr>
        <w:t>, min_cluster_size=</w:t>
      </w:r>
      <w:r>
        <w:rPr>
          <w:rStyle w:val="hljs-number"/>
          <w:rFonts w:ascii="Consolas" w:hAnsi="Consolas" w:cs="Consolas"/>
          <w:color w:val="986801"/>
          <w:sz w:val="21"/>
          <w:szCs w:val="21"/>
        </w:rPr>
        <w:t>0.1</w:t>
      </w:r>
      <w:r>
        <w:rPr>
          <w:rFonts w:ascii="Consolas" w:hAnsi="Consolas" w:cs="Consolas"/>
          <w:color w:val="5C5C5C"/>
          <w:sz w:val="21"/>
          <w:szCs w:val="21"/>
        </w:rPr>
        <w:t>)</w:t>
      </w:r>
    </w:p>
    <w:p w14:paraId="306B11F6"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p>
    <w:p w14:paraId="169CCF87"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准备画布</w:t>
      </w:r>
    </w:p>
    <w:p w14:paraId="18D23A9F"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plt.figure(figsize=(</w:t>
      </w:r>
      <w:r>
        <w:rPr>
          <w:rStyle w:val="hljs-number"/>
          <w:rFonts w:ascii="Consolas" w:hAnsi="Consolas" w:cs="Consolas"/>
          <w:color w:val="986801"/>
          <w:sz w:val="21"/>
          <w:szCs w:val="21"/>
        </w:rPr>
        <w:t>12</w:t>
      </w:r>
      <w:r>
        <w:rPr>
          <w:rFonts w:ascii="Consolas" w:hAnsi="Consolas" w:cs="Consolas"/>
          <w:color w:val="5C5C5C"/>
          <w:sz w:val="21"/>
          <w:szCs w:val="21"/>
        </w:rPr>
        <w:t>, </w:t>
      </w:r>
      <w:r>
        <w:rPr>
          <w:rStyle w:val="hljs-number"/>
          <w:rFonts w:ascii="Consolas" w:hAnsi="Consolas" w:cs="Consolas"/>
          <w:color w:val="986801"/>
          <w:sz w:val="21"/>
          <w:szCs w:val="21"/>
        </w:rPr>
        <w:t>8</w:t>
      </w:r>
      <w:r>
        <w:rPr>
          <w:rFonts w:ascii="Consolas" w:hAnsi="Consolas" w:cs="Consolas"/>
          <w:color w:val="5C5C5C"/>
          <w:sz w:val="21"/>
          <w:szCs w:val="21"/>
        </w:rPr>
        <w:t>))</w:t>
      </w:r>
    </w:p>
    <w:p w14:paraId="541FB1A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5EEFA0AC"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DBSCAN</w:t>
      </w:r>
      <w:r>
        <w:rPr>
          <w:rStyle w:val="hljs-comment"/>
          <w:rFonts w:ascii="Consolas" w:hAnsi="Consolas" w:cs="Consolas"/>
          <w:i/>
          <w:iCs/>
          <w:color w:val="A0A1A7"/>
          <w:sz w:val="21"/>
          <w:szCs w:val="21"/>
        </w:rPr>
        <w:t>聚类</w:t>
      </w:r>
    </w:p>
    <w:p w14:paraId="29F3BF20"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plt.subplot(231)</w:t>
      </w:r>
    </w:p>
    <w:p w14:paraId="06F803E6"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y_pred_dbscan = dbscan.fit_predict(X_linedata)</w:t>
      </w:r>
    </w:p>
    <w:p w14:paraId="73BA36C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plt.scatter(X_linedata[:, </w:t>
      </w:r>
      <w:r>
        <w:rPr>
          <w:rStyle w:val="hljs-number"/>
          <w:rFonts w:ascii="Consolas" w:hAnsi="Consolas" w:cs="Consolas"/>
          <w:color w:val="986801"/>
          <w:sz w:val="21"/>
          <w:szCs w:val="21"/>
        </w:rPr>
        <w:t>0</w:t>
      </w:r>
      <w:r>
        <w:rPr>
          <w:rFonts w:ascii="Consolas" w:hAnsi="Consolas" w:cs="Consolas"/>
          <w:color w:val="5C5C5C"/>
          <w:sz w:val="21"/>
          <w:szCs w:val="21"/>
        </w:rPr>
        <w:t>], X_linedata[:, </w:t>
      </w:r>
      <w:r>
        <w:rPr>
          <w:rStyle w:val="hljs-number"/>
          <w:rFonts w:ascii="Consolas" w:hAnsi="Consolas" w:cs="Consolas"/>
          <w:color w:val="986801"/>
          <w:sz w:val="21"/>
          <w:szCs w:val="21"/>
        </w:rPr>
        <w:t>1</w:t>
      </w:r>
      <w:r>
        <w:rPr>
          <w:rFonts w:ascii="Consolas" w:hAnsi="Consolas" w:cs="Consolas"/>
          <w:color w:val="5C5C5C"/>
          <w:sz w:val="21"/>
          <w:szCs w:val="21"/>
        </w:rPr>
        <w:t>], c=y_pred_dbscan)</w:t>
      </w:r>
    </w:p>
    <w:p w14:paraId="49D4D1FA"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plt.title(</w:t>
      </w:r>
      <w:r>
        <w:rPr>
          <w:rStyle w:val="hljs-string"/>
          <w:rFonts w:ascii="Consolas" w:hAnsi="Consolas" w:cs="Consolas"/>
          <w:color w:val="50A14F"/>
          <w:sz w:val="21"/>
          <w:szCs w:val="21"/>
        </w:rPr>
        <w:t>"DBSCAN on linedata"</w:t>
      </w:r>
      <w:r>
        <w:rPr>
          <w:rFonts w:ascii="Consolas" w:hAnsi="Consolas" w:cs="Consolas"/>
          <w:color w:val="5C5C5C"/>
          <w:sz w:val="21"/>
          <w:szCs w:val="21"/>
        </w:rPr>
        <w:t>)</w:t>
      </w:r>
    </w:p>
    <w:p w14:paraId="0488418F"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/DM/EX/EX_8/DBSCAN on linedata.png"</w:t>
      </w:r>
      <w:r>
        <w:rPr>
          <w:rFonts w:ascii="Consolas" w:hAnsi="Consolas" w:cs="Consolas"/>
          <w:color w:val="5C5C5C"/>
          <w:sz w:val="21"/>
          <w:szCs w:val="21"/>
        </w:rPr>
        <w:t>)</w:t>
      </w:r>
    </w:p>
    <w:p w14:paraId="7A47C757"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2EB73DE2"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46CDC285"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plt.subplot(232)</w:t>
      </w:r>
    </w:p>
    <w:p w14:paraId="5EAC43B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y_pred_dbscan = dbscan.fit_predict(X_moons)</w:t>
      </w:r>
    </w:p>
    <w:p w14:paraId="11AF277E"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plt.scatter(X_moons[:, </w:t>
      </w:r>
      <w:r>
        <w:rPr>
          <w:rStyle w:val="hljs-number"/>
          <w:rFonts w:ascii="Consolas" w:hAnsi="Consolas" w:cs="Consolas"/>
          <w:color w:val="986801"/>
          <w:sz w:val="21"/>
          <w:szCs w:val="21"/>
        </w:rPr>
        <w:t>0</w:t>
      </w:r>
      <w:r>
        <w:rPr>
          <w:rFonts w:ascii="Consolas" w:hAnsi="Consolas" w:cs="Consolas"/>
          <w:color w:val="5C5C5C"/>
          <w:sz w:val="21"/>
          <w:szCs w:val="21"/>
        </w:rPr>
        <w:t>], X_moons[:, </w:t>
      </w:r>
      <w:r>
        <w:rPr>
          <w:rStyle w:val="hljs-number"/>
          <w:rFonts w:ascii="Consolas" w:hAnsi="Consolas" w:cs="Consolas"/>
          <w:color w:val="986801"/>
          <w:sz w:val="21"/>
          <w:szCs w:val="21"/>
        </w:rPr>
        <w:t>1</w:t>
      </w:r>
      <w:r>
        <w:rPr>
          <w:rFonts w:ascii="Consolas" w:hAnsi="Consolas" w:cs="Consolas"/>
          <w:color w:val="5C5C5C"/>
          <w:sz w:val="21"/>
          <w:szCs w:val="21"/>
        </w:rPr>
        <w:t>], c=y_pred_dbscan)</w:t>
      </w:r>
    </w:p>
    <w:p w14:paraId="078AB5FD"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plt.title(</w:t>
      </w:r>
      <w:r>
        <w:rPr>
          <w:rStyle w:val="hljs-string"/>
          <w:rFonts w:ascii="Consolas" w:hAnsi="Consolas" w:cs="Consolas"/>
          <w:color w:val="50A14F"/>
          <w:sz w:val="21"/>
          <w:szCs w:val="21"/>
        </w:rPr>
        <w:t>"DBSCAN on moons"</w:t>
      </w:r>
      <w:r>
        <w:rPr>
          <w:rFonts w:ascii="Consolas" w:hAnsi="Consolas" w:cs="Consolas"/>
          <w:color w:val="5C5C5C"/>
          <w:sz w:val="21"/>
          <w:szCs w:val="21"/>
        </w:rPr>
        <w:t>)</w:t>
      </w:r>
    </w:p>
    <w:p w14:paraId="6F745AA3"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/DM/EX/EX_8/DBSCAN on moons.png"</w:t>
      </w:r>
      <w:r>
        <w:rPr>
          <w:rFonts w:ascii="Consolas" w:hAnsi="Consolas" w:cs="Consolas"/>
          <w:color w:val="5C5C5C"/>
          <w:sz w:val="21"/>
          <w:szCs w:val="21"/>
        </w:rPr>
        <w:t>)</w:t>
      </w:r>
    </w:p>
    <w:p w14:paraId="5DC6141A"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12FE1113"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p>
    <w:p w14:paraId="37E1C165"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plt.subplot(233)</w:t>
      </w:r>
    </w:p>
    <w:p w14:paraId="6AC52212"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y_pred_dbscan = dbscan.fit_predict(X_circles)</w:t>
      </w:r>
    </w:p>
    <w:p w14:paraId="27B8F956"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plt.scatter(X_circles[:, </w:t>
      </w:r>
      <w:r>
        <w:rPr>
          <w:rStyle w:val="hljs-number"/>
          <w:rFonts w:ascii="Consolas" w:hAnsi="Consolas" w:cs="Consolas"/>
          <w:color w:val="986801"/>
          <w:sz w:val="21"/>
          <w:szCs w:val="21"/>
        </w:rPr>
        <w:t>0</w:t>
      </w:r>
      <w:r>
        <w:rPr>
          <w:rFonts w:ascii="Consolas" w:hAnsi="Consolas" w:cs="Consolas"/>
          <w:color w:val="5C5C5C"/>
          <w:sz w:val="21"/>
          <w:szCs w:val="21"/>
        </w:rPr>
        <w:t>], X_circles[:, </w:t>
      </w:r>
      <w:r>
        <w:rPr>
          <w:rStyle w:val="hljs-number"/>
          <w:rFonts w:ascii="Consolas" w:hAnsi="Consolas" w:cs="Consolas"/>
          <w:color w:val="986801"/>
          <w:sz w:val="21"/>
          <w:szCs w:val="21"/>
        </w:rPr>
        <w:t>1</w:t>
      </w:r>
      <w:r>
        <w:rPr>
          <w:rFonts w:ascii="Consolas" w:hAnsi="Consolas" w:cs="Consolas"/>
          <w:color w:val="5C5C5C"/>
          <w:sz w:val="21"/>
          <w:szCs w:val="21"/>
        </w:rPr>
        <w:t>], c=y_pred_dbscan)</w:t>
      </w:r>
    </w:p>
    <w:p w14:paraId="7E422830"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plt.title(</w:t>
      </w:r>
      <w:r>
        <w:rPr>
          <w:rStyle w:val="hljs-string"/>
          <w:rFonts w:ascii="Consolas" w:hAnsi="Consolas" w:cs="Consolas"/>
          <w:color w:val="50A14F"/>
          <w:sz w:val="21"/>
          <w:szCs w:val="21"/>
        </w:rPr>
        <w:t>"DBSCAN on circles"</w:t>
      </w:r>
      <w:r>
        <w:rPr>
          <w:rFonts w:ascii="Consolas" w:hAnsi="Consolas" w:cs="Consolas"/>
          <w:color w:val="5C5C5C"/>
          <w:sz w:val="21"/>
          <w:szCs w:val="21"/>
        </w:rPr>
        <w:t>)</w:t>
      </w:r>
    </w:p>
    <w:p w14:paraId="4B0CB25F"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/DM/EX/EX_8/DBSCAN on circles.png"</w:t>
      </w:r>
      <w:r>
        <w:rPr>
          <w:rFonts w:ascii="Consolas" w:hAnsi="Consolas" w:cs="Consolas"/>
          <w:color w:val="5C5C5C"/>
          <w:sz w:val="21"/>
          <w:szCs w:val="21"/>
        </w:rPr>
        <w:t>)</w:t>
      </w:r>
    </w:p>
    <w:p w14:paraId="4123C6CB"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148E4340"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30B69823"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OPTICS</w:t>
      </w:r>
      <w:r>
        <w:rPr>
          <w:rStyle w:val="hljs-comment"/>
          <w:rFonts w:ascii="Consolas" w:hAnsi="Consolas" w:cs="Consolas"/>
          <w:i/>
          <w:iCs/>
          <w:color w:val="A0A1A7"/>
          <w:sz w:val="21"/>
          <w:szCs w:val="21"/>
        </w:rPr>
        <w:t>聚类</w:t>
      </w:r>
    </w:p>
    <w:p w14:paraId="67F73ECB"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plt.subplot(234)</w:t>
      </w:r>
    </w:p>
    <w:p w14:paraId="1330E7E9"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y_pred_optics = optics.fit_predict(X_linedata)</w:t>
      </w:r>
    </w:p>
    <w:p w14:paraId="563D9A47"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plt.scatter(X_linedata[:, </w:t>
      </w:r>
      <w:r>
        <w:rPr>
          <w:rStyle w:val="hljs-number"/>
          <w:rFonts w:ascii="Consolas" w:hAnsi="Consolas" w:cs="Consolas"/>
          <w:color w:val="986801"/>
          <w:sz w:val="21"/>
          <w:szCs w:val="21"/>
        </w:rPr>
        <w:t>0</w:t>
      </w:r>
      <w:r>
        <w:rPr>
          <w:rFonts w:ascii="Consolas" w:hAnsi="Consolas" w:cs="Consolas"/>
          <w:color w:val="5C5C5C"/>
          <w:sz w:val="21"/>
          <w:szCs w:val="21"/>
        </w:rPr>
        <w:t>], X_linedata[:, </w:t>
      </w:r>
      <w:r>
        <w:rPr>
          <w:rStyle w:val="hljs-number"/>
          <w:rFonts w:ascii="Consolas" w:hAnsi="Consolas" w:cs="Consolas"/>
          <w:color w:val="986801"/>
          <w:sz w:val="21"/>
          <w:szCs w:val="21"/>
        </w:rPr>
        <w:t>1</w:t>
      </w:r>
      <w:r>
        <w:rPr>
          <w:rFonts w:ascii="Consolas" w:hAnsi="Consolas" w:cs="Consolas"/>
          <w:color w:val="5C5C5C"/>
          <w:sz w:val="21"/>
          <w:szCs w:val="21"/>
        </w:rPr>
        <w:t>], c=y_pred_optics)</w:t>
      </w:r>
    </w:p>
    <w:p w14:paraId="14547E52"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lastRenderedPageBreak/>
        <w:t>plt.title(</w:t>
      </w:r>
      <w:r>
        <w:rPr>
          <w:rStyle w:val="hljs-string"/>
          <w:rFonts w:ascii="Consolas" w:hAnsi="Consolas" w:cs="Consolas"/>
          <w:color w:val="50A14F"/>
          <w:sz w:val="21"/>
          <w:szCs w:val="21"/>
        </w:rPr>
        <w:t>"OPTICS on linedata"</w:t>
      </w:r>
      <w:r>
        <w:rPr>
          <w:rFonts w:ascii="Consolas" w:hAnsi="Consolas" w:cs="Consolas"/>
          <w:color w:val="5C5C5C"/>
          <w:sz w:val="21"/>
          <w:szCs w:val="21"/>
        </w:rPr>
        <w:t>)</w:t>
      </w:r>
    </w:p>
    <w:p w14:paraId="087ED22E"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/DM/EX/EX_8/OPTICS on linedata.png"</w:t>
      </w:r>
      <w:r>
        <w:rPr>
          <w:rFonts w:ascii="Consolas" w:hAnsi="Consolas" w:cs="Consolas"/>
          <w:color w:val="5C5C5C"/>
          <w:sz w:val="21"/>
          <w:szCs w:val="21"/>
        </w:rPr>
        <w:t>)</w:t>
      </w:r>
    </w:p>
    <w:p w14:paraId="0451DFA5"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53FD6181"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3A928448"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plt.subplot(235)</w:t>
      </w:r>
    </w:p>
    <w:p w14:paraId="21E97FA5"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y_pred_optics = optics.fit_predict(X_moons)</w:t>
      </w:r>
    </w:p>
    <w:p w14:paraId="15D2AD58"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plt.scatter(X_moons[:, </w:t>
      </w:r>
      <w:r>
        <w:rPr>
          <w:rStyle w:val="hljs-number"/>
          <w:rFonts w:ascii="Consolas" w:hAnsi="Consolas" w:cs="Consolas"/>
          <w:color w:val="986801"/>
          <w:sz w:val="21"/>
          <w:szCs w:val="21"/>
        </w:rPr>
        <w:t>0</w:t>
      </w:r>
      <w:r>
        <w:rPr>
          <w:rFonts w:ascii="Consolas" w:hAnsi="Consolas" w:cs="Consolas"/>
          <w:color w:val="5C5C5C"/>
          <w:sz w:val="21"/>
          <w:szCs w:val="21"/>
        </w:rPr>
        <w:t>], X_moons[:, </w:t>
      </w:r>
      <w:r>
        <w:rPr>
          <w:rStyle w:val="hljs-number"/>
          <w:rFonts w:ascii="Consolas" w:hAnsi="Consolas" w:cs="Consolas"/>
          <w:color w:val="986801"/>
          <w:sz w:val="21"/>
          <w:szCs w:val="21"/>
        </w:rPr>
        <w:t>1</w:t>
      </w:r>
      <w:r>
        <w:rPr>
          <w:rFonts w:ascii="Consolas" w:hAnsi="Consolas" w:cs="Consolas"/>
          <w:color w:val="5C5C5C"/>
          <w:sz w:val="21"/>
          <w:szCs w:val="21"/>
        </w:rPr>
        <w:t>], c=y_pred_optics)</w:t>
      </w:r>
    </w:p>
    <w:p w14:paraId="4E50B89F"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plt.title(</w:t>
      </w:r>
      <w:r>
        <w:rPr>
          <w:rStyle w:val="hljs-string"/>
          <w:rFonts w:ascii="Consolas" w:hAnsi="Consolas" w:cs="Consolas"/>
          <w:color w:val="50A14F"/>
          <w:sz w:val="21"/>
          <w:szCs w:val="21"/>
        </w:rPr>
        <w:t>"OPTICS on moons"</w:t>
      </w:r>
      <w:r>
        <w:rPr>
          <w:rFonts w:ascii="Consolas" w:hAnsi="Consolas" w:cs="Consolas"/>
          <w:color w:val="5C5C5C"/>
          <w:sz w:val="21"/>
          <w:szCs w:val="21"/>
        </w:rPr>
        <w:t>)</w:t>
      </w:r>
    </w:p>
    <w:p w14:paraId="09C799AF"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/DM/EX/EX_8/OPTICS on moons.png"</w:t>
      </w:r>
      <w:r>
        <w:rPr>
          <w:rFonts w:ascii="Consolas" w:hAnsi="Consolas" w:cs="Consolas"/>
          <w:color w:val="5C5C5C"/>
          <w:sz w:val="21"/>
          <w:szCs w:val="21"/>
        </w:rPr>
        <w:t>)</w:t>
      </w:r>
    </w:p>
    <w:p w14:paraId="495F93F5"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72BBFF7C"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p>
    <w:p w14:paraId="31451DF3"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plt.subplot(236)</w:t>
      </w:r>
    </w:p>
    <w:p w14:paraId="439ACE51"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y_pred_optics = optics.fit_predict(X_circles)</w:t>
      </w:r>
    </w:p>
    <w:p w14:paraId="24E9C781"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plt.scatter(X_circles[:, </w:t>
      </w:r>
      <w:r>
        <w:rPr>
          <w:rStyle w:val="hljs-number"/>
          <w:rFonts w:ascii="Consolas" w:hAnsi="Consolas" w:cs="Consolas"/>
          <w:color w:val="986801"/>
          <w:sz w:val="21"/>
          <w:szCs w:val="21"/>
        </w:rPr>
        <w:t>0</w:t>
      </w:r>
      <w:r>
        <w:rPr>
          <w:rFonts w:ascii="Consolas" w:hAnsi="Consolas" w:cs="Consolas"/>
          <w:color w:val="5C5C5C"/>
          <w:sz w:val="21"/>
          <w:szCs w:val="21"/>
        </w:rPr>
        <w:t>], X_circles[:, </w:t>
      </w:r>
      <w:r>
        <w:rPr>
          <w:rStyle w:val="hljs-number"/>
          <w:rFonts w:ascii="Consolas" w:hAnsi="Consolas" w:cs="Consolas"/>
          <w:color w:val="986801"/>
          <w:sz w:val="21"/>
          <w:szCs w:val="21"/>
        </w:rPr>
        <w:t>1</w:t>
      </w:r>
      <w:r>
        <w:rPr>
          <w:rFonts w:ascii="Consolas" w:hAnsi="Consolas" w:cs="Consolas"/>
          <w:color w:val="5C5C5C"/>
          <w:sz w:val="21"/>
          <w:szCs w:val="21"/>
        </w:rPr>
        <w:t>], c=y_pred_optics)</w:t>
      </w:r>
    </w:p>
    <w:p w14:paraId="37975DAE"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plt.title(</w:t>
      </w:r>
      <w:r>
        <w:rPr>
          <w:rStyle w:val="hljs-string"/>
          <w:rFonts w:ascii="Consolas" w:hAnsi="Consolas" w:cs="Consolas"/>
          <w:color w:val="50A14F"/>
          <w:sz w:val="21"/>
          <w:szCs w:val="21"/>
        </w:rPr>
        <w:t>"OPTICS on circles"</w:t>
      </w:r>
      <w:r>
        <w:rPr>
          <w:rFonts w:ascii="Consolas" w:hAnsi="Consolas" w:cs="Consolas"/>
          <w:color w:val="5C5C5C"/>
          <w:sz w:val="21"/>
          <w:szCs w:val="21"/>
        </w:rPr>
        <w:t>)</w:t>
      </w:r>
    </w:p>
    <w:p w14:paraId="44F1B06E"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Fonts w:ascii="Consolas" w:hAnsi="Consolas" w:cs="Consolas"/>
          <w:color w:val="5C5C5C"/>
          <w:sz w:val="21"/>
          <w:szCs w:val="21"/>
        </w:rPr>
        <w:t>plt.savefig(</w:t>
      </w:r>
      <w:r>
        <w:rPr>
          <w:rStyle w:val="hljs-string"/>
          <w:rFonts w:ascii="Consolas" w:hAnsi="Consolas" w:cs="Consolas"/>
          <w:color w:val="50A14F"/>
          <w:sz w:val="21"/>
          <w:szCs w:val="21"/>
        </w:rPr>
        <w:t>"/Users/luyao/Desktop/</w:t>
      </w:r>
      <w:r>
        <w:rPr>
          <w:rStyle w:val="hljs-string"/>
          <w:rFonts w:ascii="Consolas" w:hAnsi="Consolas" w:cs="Consolas"/>
          <w:color w:val="50A14F"/>
          <w:sz w:val="21"/>
          <w:szCs w:val="21"/>
        </w:rPr>
        <w:t>课内</w:t>
      </w:r>
      <w:r>
        <w:rPr>
          <w:rStyle w:val="hljs-string"/>
          <w:rFonts w:ascii="Consolas" w:hAnsi="Consolas" w:cs="Consolas"/>
          <w:color w:val="50A14F"/>
          <w:sz w:val="21"/>
          <w:szCs w:val="21"/>
        </w:rPr>
        <w:t>/DM/EX/EX_8/OPTICS on circles.png"</w:t>
      </w:r>
      <w:r>
        <w:rPr>
          <w:rFonts w:ascii="Consolas" w:hAnsi="Consolas" w:cs="Consolas"/>
          <w:color w:val="5C5C5C"/>
          <w:sz w:val="21"/>
          <w:szCs w:val="21"/>
        </w:rPr>
        <w:t>)</w:t>
      </w:r>
    </w:p>
    <w:p w14:paraId="070A4C19"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Fonts w:ascii="Consolas" w:hAnsi="Consolas" w:cs="Consolas"/>
          <w:color w:val="5C5C5C"/>
          <w:sz w:val="21"/>
          <w:szCs w:val="21"/>
        </w:rPr>
        <w:t>plt.clf()</w:t>
      </w:r>
    </w:p>
    <w:p w14:paraId="31161048"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p>
    <w:p w14:paraId="367B72A6"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w:t>
      </w:r>
      <w:r>
        <w:rPr>
          <w:rStyle w:val="hljs-comment"/>
          <w:rFonts w:ascii="Consolas" w:hAnsi="Consolas" w:cs="Consolas"/>
          <w:i/>
          <w:iCs/>
          <w:color w:val="A0A1A7"/>
          <w:sz w:val="21"/>
          <w:szCs w:val="21"/>
        </w:rPr>
        <w:t>显示图形</w:t>
      </w:r>
    </w:p>
    <w:p w14:paraId="38EA11A3" w14:textId="77777777" w:rsidR="00A02B58" w:rsidRDefault="00A02B58" w:rsidP="00A02B58">
      <w:pPr>
        <w:pStyle w:val="alt"/>
        <w:numPr>
          <w:ilvl w:val="0"/>
          <w:numId w:val="3"/>
        </w:numPr>
        <w:pBdr>
          <w:left w:val="single" w:sz="18" w:space="0" w:color="6CE26C"/>
        </w:pBdr>
        <w:shd w:val="clear" w:color="auto" w:fill="F8F8F8"/>
        <w:spacing w:before="0" w:beforeAutospacing="0" w:after="0" w:afterAutospacing="0"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plt.tight_layout()</w:t>
      </w:r>
    </w:p>
    <w:p w14:paraId="06B37110" w14:textId="77777777" w:rsidR="00A02B58" w:rsidRDefault="00A02B58" w:rsidP="00A02B58">
      <w:pPr>
        <w:numPr>
          <w:ilvl w:val="0"/>
          <w:numId w:val="3"/>
        </w:numPr>
        <w:pBdr>
          <w:left w:val="single" w:sz="18" w:space="0" w:color="6CE26C"/>
        </w:pBdr>
        <w:shd w:val="clear" w:color="auto" w:fill="FFFFFF"/>
        <w:spacing w:line="270" w:lineRule="atLeast"/>
        <w:ind w:left="357" w:hanging="357"/>
        <w:rPr>
          <w:rFonts w:ascii="Consolas" w:hAnsi="Consolas" w:cs="Consolas"/>
          <w:color w:val="5C5C5C"/>
          <w:sz w:val="21"/>
          <w:szCs w:val="21"/>
        </w:rPr>
      </w:pPr>
      <w:r>
        <w:rPr>
          <w:rStyle w:val="hljs-comment"/>
          <w:rFonts w:ascii="Consolas" w:hAnsi="Consolas" w:cs="Consolas"/>
          <w:i/>
          <w:iCs/>
          <w:color w:val="A0A1A7"/>
          <w:sz w:val="21"/>
          <w:szCs w:val="21"/>
        </w:rPr>
        <w:t># plt.show()</w:t>
      </w:r>
    </w:p>
    <w:p w14:paraId="5C4E5E30" w14:textId="77777777" w:rsidR="00A02B58" w:rsidRDefault="00A02B58" w:rsidP="00A02B58">
      <w:pPr>
        <w:rPr>
          <w:rFonts w:ascii="Times New Roman" w:hAnsi="Times New Roman" w:cs="Times New Roman"/>
        </w:rPr>
      </w:pPr>
    </w:p>
    <w:p w14:paraId="14A35B9E" w14:textId="146EEF4A" w:rsidR="001B4795" w:rsidRDefault="00AA0529" w:rsidP="00A02B58">
      <w:pPr>
        <w:rPr>
          <w:rFonts w:ascii="Times New Roman" w:hAnsi="Times New Roman" w:cs="Times New Roman"/>
          <w:bCs/>
        </w:rPr>
      </w:pPr>
      <w:r>
        <w:rPr>
          <w:rFonts w:ascii="Times New Roman" w:hAnsi="Times New Roman" w:cs="Times New Roman" w:hint="eastAsia"/>
        </w:rPr>
        <w:t>接着我们运行</w:t>
      </w:r>
      <w:r>
        <w:rPr>
          <w:rFonts w:ascii="Times New Roman" w:hAnsi="Times New Roman" w:cs="Times New Roman" w:hint="eastAsia"/>
        </w:rPr>
        <w:t>DBSCAN</w:t>
      </w:r>
      <w:r>
        <w:rPr>
          <w:rFonts w:ascii="Times New Roman" w:hAnsi="Times New Roman" w:cs="Times New Roman" w:hint="eastAsia"/>
        </w:rPr>
        <w:t>、</w:t>
      </w:r>
      <w:r w:rsidRPr="00AA0529">
        <w:rPr>
          <w:rFonts w:ascii="Times New Roman" w:hAnsi="Times New Roman" w:cs="Times New Roman"/>
          <w:bCs/>
        </w:rPr>
        <w:t>OPTICS</w:t>
      </w:r>
      <w:r>
        <w:rPr>
          <w:rFonts w:ascii="Times New Roman" w:hAnsi="Times New Roman" w:cs="Times New Roman" w:hint="eastAsia"/>
          <w:bCs/>
        </w:rPr>
        <w:t>进行聚类的结果展示：</w:t>
      </w:r>
    </w:p>
    <w:p w14:paraId="3F9325E1" w14:textId="67A7ED20" w:rsidR="00AA0529" w:rsidRPr="00566255" w:rsidRDefault="00AA0529" w:rsidP="00AA0529">
      <w:pPr>
        <w:pStyle w:val="a9"/>
        <w:numPr>
          <w:ilvl w:val="0"/>
          <w:numId w:val="4"/>
        </w:numPr>
        <w:ind w:firstLineChars="0"/>
        <w:rPr>
          <w:rFonts w:ascii="Times New Roman" w:hAnsi="Times New Roman" w:cs="Times New Roman" w:hint="eastAsia"/>
          <w:bCs/>
        </w:rPr>
      </w:pPr>
      <w:r w:rsidRPr="00AA0529">
        <w:rPr>
          <w:rFonts w:ascii="Times New Roman" w:hAnsi="Times New Roman" w:cs="Times New Roman" w:hint="eastAsia"/>
          <w:bCs/>
        </w:rPr>
        <w:t>DBSCAN</w:t>
      </w:r>
      <w:r w:rsidRPr="00AA0529">
        <w:rPr>
          <w:rFonts w:ascii="Times New Roman" w:hAnsi="Times New Roman" w:cs="Times New Roman" w:hint="eastAsia"/>
          <w:bCs/>
        </w:rPr>
        <w:t>聚类结果</w:t>
      </w:r>
    </w:p>
    <w:p w14:paraId="6111A7C1" w14:textId="4E8694F3" w:rsidR="00AA0529" w:rsidRDefault="00072004" w:rsidP="00566255">
      <w:pPr>
        <w:jc w:val="center"/>
        <w:rPr>
          <w:rFonts w:ascii="Times New Roman" w:hAnsi="Times New Roman" w:cs="Times New Roman"/>
        </w:rPr>
      </w:pPr>
      <w:r>
        <w:rPr>
          <w:rFonts w:ascii="Times New Roman" w:hAnsi="Times New Roman" w:cs="Times New Roman"/>
          <w:noProof/>
        </w:rPr>
        <w:drawing>
          <wp:inline distT="0" distB="0" distL="0" distR="0" wp14:anchorId="1C0D1010" wp14:editId="294B49A6">
            <wp:extent cx="5057002" cy="3454400"/>
            <wp:effectExtent l="0" t="0" r="0" b="0"/>
            <wp:docPr id="2108536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36062" name="图片 2108536062"/>
                    <pic:cNvPicPr/>
                  </pic:nvPicPr>
                  <pic:blipFill rotWithShape="1">
                    <a:blip r:embed="rId9">
                      <a:extLst>
                        <a:ext uri="{28A0092B-C50C-407E-A947-70E740481C1C}">
                          <a14:useLocalDpi xmlns:a14="http://schemas.microsoft.com/office/drawing/2010/main" val="0"/>
                        </a:ext>
                      </a:extLst>
                    </a:blip>
                    <a:srcRect l="8745" t="6557" r="7037" b="7154"/>
                    <a:stretch/>
                  </pic:blipFill>
                  <pic:spPr bwMode="auto">
                    <a:xfrm>
                      <a:off x="0" y="0"/>
                      <a:ext cx="5075107" cy="3466767"/>
                    </a:xfrm>
                    <a:prstGeom prst="rect">
                      <a:avLst/>
                    </a:prstGeom>
                    <a:ln>
                      <a:noFill/>
                    </a:ln>
                    <a:extLst>
                      <a:ext uri="{53640926-AAD7-44D8-BBD7-CCE9431645EC}">
                        <a14:shadowObscured xmlns:a14="http://schemas.microsoft.com/office/drawing/2010/main"/>
                      </a:ext>
                    </a:extLst>
                  </pic:spPr>
                </pic:pic>
              </a:graphicData>
            </a:graphic>
          </wp:inline>
        </w:drawing>
      </w:r>
    </w:p>
    <w:p w14:paraId="1A733388" w14:textId="4F341BF0" w:rsidR="00566255" w:rsidRPr="00FD7557" w:rsidRDefault="00C358C2" w:rsidP="00FC1C68">
      <w:pPr>
        <w:pStyle w:val="aa"/>
        <w:jc w:val="center"/>
        <w:rPr>
          <w:rFonts w:ascii="宋体" w:eastAsia="宋体" w:hAnsi="宋体" w:cs="Times New Roman"/>
          <w:b/>
          <w:bCs/>
          <w:sz w:val="24"/>
          <w:szCs w:val="24"/>
        </w:rPr>
      </w:pPr>
      <w:r w:rsidRPr="00FD7557">
        <w:rPr>
          <w:rFonts w:ascii="宋体" w:eastAsia="宋体" w:hAnsi="宋体"/>
          <w:b/>
          <w:bCs/>
          <w:sz w:val="24"/>
          <w:szCs w:val="24"/>
        </w:rPr>
        <w:t xml:space="preserve">图 </w:t>
      </w:r>
      <w:r w:rsidRPr="00FD7557">
        <w:rPr>
          <w:rFonts w:ascii="宋体" w:eastAsia="宋体" w:hAnsi="宋体"/>
          <w:b/>
          <w:bCs/>
          <w:sz w:val="24"/>
          <w:szCs w:val="24"/>
        </w:rPr>
        <w:fldChar w:fldCharType="begin"/>
      </w:r>
      <w:r w:rsidRPr="00FD7557">
        <w:rPr>
          <w:rFonts w:ascii="宋体" w:eastAsia="宋体" w:hAnsi="宋体"/>
          <w:b/>
          <w:bCs/>
          <w:sz w:val="24"/>
          <w:szCs w:val="24"/>
        </w:rPr>
        <w:instrText xml:space="preserve"> SEQ 图 \* ARABIC </w:instrText>
      </w:r>
      <w:r w:rsidRPr="00FD7557">
        <w:rPr>
          <w:rFonts w:ascii="宋体" w:eastAsia="宋体" w:hAnsi="宋体"/>
          <w:b/>
          <w:bCs/>
          <w:sz w:val="24"/>
          <w:szCs w:val="24"/>
        </w:rPr>
        <w:fldChar w:fldCharType="separate"/>
      </w:r>
      <w:r w:rsidRPr="00FD7557">
        <w:rPr>
          <w:rFonts w:ascii="宋体" w:eastAsia="宋体" w:hAnsi="宋体"/>
          <w:b/>
          <w:bCs/>
          <w:noProof/>
          <w:sz w:val="24"/>
          <w:szCs w:val="24"/>
        </w:rPr>
        <w:t>1</w:t>
      </w:r>
      <w:r w:rsidRPr="00FD7557">
        <w:rPr>
          <w:rFonts w:ascii="宋体" w:eastAsia="宋体" w:hAnsi="宋体"/>
          <w:b/>
          <w:bCs/>
          <w:sz w:val="24"/>
          <w:szCs w:val="24"/>
        </w:rPr>
        <w:fldChar w:fldCharType="end"/>
      </w:r>
      <w:r w:rsidRPr="00FD7557">
        <w:rPr>
          <w:rFonts w:ascii="宋体" w:eastAsia="宋体" w:hAnsi="宋体" w:hint="eastAsia"/>
          <w:b/>
          <w:bCs/>
          <w:sz w:val="24"/>
          <w:szCs w:val="24"/>
        </w:rPr>
        <w:t xml:space="preserve"> DBSCAN on linedata</w:t>
      </w:r>
    </w:p>
    <w:p w14:paraId="58F91C62" w14:textId="1419C5B9" w:rsidR="00AA0529" w:rsidRDefault="00072004" w:rsidP="002559D4">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3BC2F3CB" wp14:editId="0B6D1BE9">
            <wp:extent cx="5576463" cy="3763108"/>
            <wp:effectExtent l="0" t="0" r="0" b="0"/>
            <wp:docPr id="831426853"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26853" name="图片 2" descr="图表, 散点图&#10;&#10;描述已自动生成"/>
                    <pic:cNvPicPr/>
                  </pic:nvPicPr>
                  <pic:blipFill rotWithShape="1">
                    <a:blip r:embed="rId10">
                      <a:extLst>
                        <a:ext uri="{28A0092B-C50C-407E-A947-70E740481C1C}">
                          <a14:useLocalDpi xmlns:a14="http://schemas.microsoft.com/office/drawing/2010/main" val="0"/>
                        </a:ext>
                      </a:extLst>
                    </a:blip>
                    <a:srcRect l="8054" t="8284" r="8410" b="7161"/>
                    <a:stretch/>
                  </pic:blipFill>
                  <pic:spPr bwMode="auto">
                    <a:xfrm>
                      <a:off x="0" y="0"/>
                      <a:ext cx="5604648" cy="3782128"/>
                    </a:xfrm>
                    <a:prstGeom prst="rect">
                      <a:avLst/>
                    </a:prstGeom>
                    <a:ln>
                      <a:noFill/>
                    </a:ln>
                    <a:extLst>
                      <a:ext uri="{53640926-AAD7-44D8-BBD7-CCE9431645EC}">
                        <a14:shadowObscured xmlns:a14="http://schemas.microsoft.com/office/drawing/2010/main"/>
                      </a:ext>
                    </a:extLst>
                  </pic:spPr>
                </pic:pic>
              </a:graphicData>
            </a:graphic>
          </wp:inline>
        </w:drawing>
      </w:r>
    </w:p>
    <w:p w14:paraId="05E93DCE" w14:textId="3F7A8CAC" w:rsidR="00072004" w:rsidRPr="00FD7557" w:rsidRDefault="00C358C2" w:rsidP="00FC1C68">
      <w:pPr>
        <w:pStyle w:val="aa"/>
        <w:jc w:val="center"/>
        <w:rPr>
          <w:rFonts w:ascii="宋体" w:eastAsia="宋体" w:hAnsi="宋体" w:cs="Times New Roman"/>
          <w:b/>
          <w:bCs/>
          <w:sz w:val="24"/>
          <w:szCs w:val="24"/>
        </w:rPr>
      </w:pPr>
      <w:r w:rsidRPr="00FD7557">
        <w:rPr>
          <w:rFonts w:ascii="宋体" w:eastAsia="宋体" w:hAnsi="宋体"/>
          <w:b/>
          <w:bCs/>
          <w:sz w:val="24"/>
          <w:szCs w:val="24"/>
        </w:rPr>
        <w:t xml:space="preserve">图 </w:t>
      </w:r>
      <w:r w:rsidRPr="00FD7557">
        <w:rPr>
          <w:rFonts w:ascii="宋体" w:eastAsia="宋体" w:hAnsi="宋体"/>
          <w:b/>
          <w:bCs/>
          <w:sz w:val="24"/>
          <w:szCs w:val="24"/>
        </w:rPr>
        <w:fldChar w:fldCharType="begin"/>
      </w:r>
      <w:r w:rsidRPr="00FD7557">
        <w:rPr>
          <w:rFonts w:ascii="宋体" w:eastAsia="宋体" w:hAnsi="宋体"/>
          <w:b/>
          <w:bCs/>
          <w:sz w:val="24"/>
          <w:szCs w:val="24"/>
        </w:rPr>
        <w:instrText xml:space="preserve"> SEQ 图 \* ARABIC </w:instrText>
      </w:r>
      <w:r w:rsidRPr="00FD7557">
        <w:rPr>
          <w:rFonts w:ascii="宋体" w:eastAsia="宋体" w:hAnsi="宋体"/>
          <w:b/>
          <w:bCs/>
          <w:sz w:val="24"/>
          <w:szCs w:val="24"/>
        </w:rPr>
        <w:fldChar w:fldCharType="separate"/>
      </w:r>
      <w:r w:rsidRPr="00FD7557">
        <w:rPr>
          <w:rFonts w:ascii="宋体" w:eastAsia="宋体" w:hAnsi="宋体"/>
          <w:b/>
          <w:bCs/>
          <w:noProof/>
          <w:sz w:val="24"/>
          <w:szCs w:val="24"/>
        </w:rPr>
        <w:t>2</w:t>
      </w:r>
      <w:r w:rsidRPr="00FD7557">
        <w:rPr>
          <w:rFonts w:ascii="宋体" w:eastAsia="宋体" w:hAnsi="宋体"/>
          <w:b/>
          <w:bCs/>
          <w:sz w:val="24"/>
          <w:szCs w:val="24"/>
        </w:rPr>
        <w:fldChar w:fldCharType="end"/>
      </w:r>
      <w:r w:rsidRPr="00FD7557">
        <w:rPr>
          <w:rFonts w:ascii="宋体" w:eastAsia="宋体" w:hAnsi="宋体"/>
          <w:b/>
          <w:bCs/>
          <w:sz w:val="24"/>
          <w:szCs w:val="24"/>
        </w:rPr>
        <w:t xml:space="preserve"> DBSCAN on circles</w:t>
      </w:r>
    </w:p>
    <w:p w14:paraId="4D0483BD" w14:textId="16C5321B" w:rsidR="00072004" w:rsidRDefault="00072004" w:rsidP="002559D4">
      <w:pPr>
        <w:jc w:val="center"/>
        <w:rPr>
          <w:rFonts w:ascii="Times New Roman" w:hAnsi="Times New Roman" w:cs="Times New Roman"/>
        </w:rPr>
      </w:pPr>
      <w:r>
        <w:rPr>
          <w:rFonts w:ascii="Times New Roman" w:hAnsi="Times New Roman" w:cs="Times New Roman" w:hint="eastAsia"/>
          <w:noProof/>
        </w:rPr>
        <w:drawing>
          <wp:inline distT="0" distB="0" distL="0" distR="0" wp14:anchorId="26200084" wp14:editId="297C3E15">
            <wp:extent cx="5642006" cy="3915508"/>
            <wp:effectExtent l="0" t="0" r="0" b="0"/>
            <wp:docPr id="528349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49996" name="图片 528349996"/>
                    <pic:cNvPicPr/>
                  </pic:nvPicPr>
                  <pic:blipFill rotWithShape="1">
                    <a:blip r:embed="rId11">
                      <a:extLst>
                        <a:ext uri="{28A0092B-C50C-407E-A947-70E740481C1C}">
                          <a14:useLocalDpi xmlns:a14="http://schemas.microsoft.com/office/drawing/2010/main" val="0"/>
                        </a:ext>
                      </a:extLst>
                    </a:blip>
                    <a:srcRect l="8054" t="5523" r="7732" b="6817"/>
                    <a:stretch/>
                  </pic:blipFill>
                  <pic:spPr bwMode="auto">
                    <a:xfrm>
                      <a:off x="0" y="0"/>
                      <a:ext cx="5651359" cy="3921999"/>
                    </a:xfrm>
                    <a:prstGeom prst="rect">
                      <a:avLst/>
                    </a:prstGeom>
                    <a:ln>
                      <a:noFill/>
                    </a:ln>
                    <a:extLst>
                      <a:ext uri="{53640926-AAD7-44D8-BBD7-CCE9431645EC}">
                        <a14:shadowObscured xmlns:a14="http://schemas.microsoft.com/office/drawing/2010/main"/>
                      </a:ext>
                    </a:extLst>
                  </pic:spPr>
                </pic:pic>
              </a:graphicData>
            </a:graphic>
          </wp:inline>
        </w:drawing>
      </w:r>
    </w:p>
    <w:p w14:paraId="3C89D042" w14:textId="29484597" w:rsidR="00072004" w:rsidRPr="00FD7557" w:rsidRDefault="00C358C2" w:rsidP="00FC1C68">
      <w:pPr>
        <w:pStyle w:val="aa"/>
        <w:jc w:val="center"/>
        <w:rPr>
          <w:rFonts w:ascii="宋体" w:eastAsia="宋体" w:hAnsi="宋体" w:cs="Times New Roman"/>
          <w:b/>
          <w:bCs/>
          <w:sz w:val="24"/>
          <w:szCs w:val="24"/>
        </w:rPr>
      </w:pPr>
      <w:r w:rsidRPr="00FD7557">
        <w:rPr>
          <w:rFonts w:ascii="宋体" w:eastAsia="宋体" w:hAnsi="宋体"/>
          <w:b/>
          <w:bCs/>
          <w:sz w:val="24"/>
          <w:szCs w:val="24"/>
        </w:rPr>
        <w:t xml:space="preserve">图 </w:t>
      </w:r>
      <w:r w:rsidRPr="00FD7557">
        <w:rPr>
          <w:rFonts w:ascii="宋体" w:eastAsia="宋体" w:hAnsi="宋体"/>
          <w:b/>
          <w:bCs/>
          <w:sz w:val="24"/>
          <w:szCs w:val="24"/>
        </w:rPr>
        <w:fldChar w:fldCharType="begin"/>
      </w:r>
      <w:r w:rsidRPr="00FD7557">
        <w:rPr>
          <w:rFonts w:ascii="宋体" w:eastAsia="宋体" w:hAnsi="宋体"/>
          <w:b/>
          <w:bCs/>
          <w:sz w:val="24"/>
          <w:szCs w:val="24"/>
        </w:rPr>
        <w:instrText xml:space="preserve"> SEQ 图 \* ARABIC </w:instrText>
      </w:r>
      <w:r w:rsidRPr="00FD7557">
        <w:rPr>
          <w:rFonts w:ascii="宋体" w:eastAsia="宋体" w:hAnsi="宋体"/>
          <w:b/>
          <w:bCs/>
          <w:sz w:val="24"/>
          <w:szCs w:val="24"/>
        </w:rPr>
        <w:fldChar w:fldCharType="separate"/>
      </w:r>
      <w:r w:rsidRPr="00FD7557">
        <w:rPr>
          <w:rFonts w:ascii="宋体" w:eastAsia="宋体" w:hAnsi="宋体"/>
          <w:b/>
          <w:bCs/>
          <w:noProof/>
          <w:sz w:val="24"/>
          <w:szCs w:val="24"/>
        </w:rPr>
        <w:t>3</w:t>
      </w:r>
      <w:r w:rsidRPr="00FD7557">
        <w:rPr>
          <w:rFonts w:ascii="宋体" w:eastAsia="宋体" w:hAnsi="宋体"/>
          <w:b/>
          <w:bCs/>
          <w:sz w:val="24"/>
          <w:szCs w:val="24"/>
        </w:rPr>
        <w:fldChar w:fldCharType="end"/>
      </w:r>
      <w:r w:rsidRPr="00FD7557">
        <w:rPr>
          <w:rFonts w:ascii="宋体" w:eastAsia="宋体" w:hAnsi="宋体"/>
          <w:b/>
          <w:bCs/>
          <w:sz w:val="24"/>
          <w:szCs w:val="24"/>
        </w:rPr>
        <w:t xml:space="preserve"> DBSCAN on moons</w:t>
      </w:r>
    </w:p>
    <w:p w14:paraId="46D158A9" w14:textId="77777777" w:rsidR="00072004" w:rsidRDefault="00072004" w:rsidP="00AA0529">
      <w:pPr>
        <w:rPr>
          <w:rFonts w:ascii="Times New Roman" w:hAnsi="Times New Roman" w:cs="Times New Roman"/>
        </w:rPr>
      </w:pPr>
    </w:p>
    <w:p w14:paraId="3ABDE9A7" w14:textId="77777777" w:rsidR="007D0B06" w:rsidRDefault="007D0B06" w:rsidP="00AA0529">
      <w:pPr>
        <w:rPr>
          <w:rFonts w:ascii="Times New Roman" w:hAnsi="Times New Roman" w:cs="Times New Roman"/>
        </w:rPr>
      </w:pPr>
    </w:p>
    <w:p w14:paraId="435D5139" w14:textId="77777777" w:rsidR="007D0B06" w:rsidRDefault="007D0B06" w:rsidP="00AA0529">
      <w:pPr>
        <w:rPr>
          <w:rFonts w:ascii="Times New Roman" w:hAnsi="Times New Roman" w:cs="Times New Roman" w:hint="eastAsia"/>
        </w:rPr>
      </w:pPr>
    </w:p>
    <w:p w14:paraId="07EDADD9" w14:textId="387A63EC" w:rsidR="00AA0529" w:rsidRPr="00460B91" w:rsidRDefault="00AA0529" w:rsidP="00460B91">
      <w:pPr>
        <w:pStyle w:val="a9"/>
        <w:numPr>
          <w:ilvl w:val="0"/>
          <w:numId w:val="4"/>
        </w:numPr>
        <w:ind w:firstLineChars="0"/>
        <w:rPr>
          <w:rFonts w:ascii="Times New Roman" w:hAnsi="Times New Roman" w:cs="Times New Roman"/>
        </w:rPr>
      </w:pPr>
      <w:r w:rsidRPr="00460B91">
        <w:rPr>
          <w:rFonts w:ascii="Times New Roman" w:hAnsi="Times New Roman" w:cs="Times New Roman" w:hint="eastAsia"/>
        </w:rPr>
        <w:lastRenderedPageBreak/>
        <w:t>OPTICS</w:t>
      </w:r>
      <w:r w:rsidRPr="00460B91">
        <w:rPr>
          <w:rFonts w:ascii="Times New Roman" w:hAnsi="Times New Roman" w:cs="Times New Roman" w:hint="eastAsia"/>
        </w:rPr>
        <w:t>聚类结果</w:t>
      </w:r>
    </w:p>
    <w:p w14:paraId="3CB9A1A1" w14:textId="42E5BFE6" w:rsidR="00460B91" w:rsidRDefault="000F1638" w:rsidP="005635CD">
      <w:pPr>
        <w:jc w:val="center"/>
        <w:rPr>
          <w:rFonts w:ascii="Times New Roman" w:hAnsi="Times New Roman" w:cs="Times New Roman"/>
        </w:rPr>
      </w:pPr>
      <w:r>
        <w:rPr>
          <w:rFonts w:ascii="Times New Roman" w:hAnsi="Times New Roman" w:cs="Times New Roman" w:hint="eastAsia"/>
          <w:noProof/>
        </w:rPr>
        <w:drawing>
          <wp:inline distT="0" distB="0" distL="0" distR="0" wp14:anchorId="02FFA9D5" wp14:editId="12A96273">
            <wp:extent cx="5652667" cy="3908612"/>
            <wp:effectExtent l="0" t="0" r="0" b="3175"/>
            <wp:docPr id="2110415592" name="图片 4"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15592" name="图片 4" descr="图表, 散点图&#10;&#10;描述已自动生成"/>
                    <pic:cNvPicPr/>
                  </pic:nvPicPr>
                  <pic:blipFill rotWithShape="1">
                    <a:blip r:embed="rId12">
                      <a:extLst>
                        <a:ext uri="{28A0092B-C50C-407E-A947-70E740481C1C}">
                          <a14:useLocalDpi xmlns:a14="http://schemas.microsoft.com/office/drawing/2010/main" val="0"/>
                        </a:ext>
                      </a:extLst>
                    </a:blip>
                    <a:srcRect l="8515" t="6214" r="7963" b="7161"/>
                    <a:stretch/>
                  </pic:blipFill>
                  <pic:spPr bwMode="auto">
                    <a:xfrm>
                      <a:off x="0" y="0"/>
                      <a:ext cx="5661529" cy="3914740"/>
                    </a:xfrm>
                    <a:prstGeom prst="rect">
                      <a:avLst/>
                    </a:prstGeom>
                    <a:ln>
                      <a:noFill/>
                    </a:ln>
                    <a:extLst>
                      <a:ext uri="{53640926-AAD7-44D8-BBD7-CCE9431645EC}">
                        <a14:shadowObscured xmlns:a14="http://schemas.microsoft.com/office/drawing/2010/main"/>
                      </a:ext>
                    </a:extLst>
                  </pic:spPr>
                </pic:pic>
              </a:graphicData>
            </a:graphic>
          </wp:inline>
        </w:drawing>
      </w:r>
    </w:p>
    <w:p w14:paraId="38598EC3" w14:textId="74688A46" w:rsidR="00C358C2" w:rsidRDefault="00C358C2" w:rsidP="00FC1C68">
      <w:pPr>
        <w:pStyle w:val="aa"/>
        <w:jc w:val="center"/>
        <w:rPr>
          <w:rFonts w:ascii="宋体" w:eastAsia="宋体" w:hAnsi="宋体"/>
          <w:b/>
          <w:bCs/>
          <w:sz w:val="24"/>
          <w:szCs w:val="24"/>
        </w:rPr>
      </w:pPr>
      <w:r w:rsidRPr="00FD7557">
        <w:rPr>
          <w:rFonts w:ascii="宋体" w:eastAsia="宋体" w:hAnsi="宋体"/>
          <w:b/>
          <w:bCs/>
          <w:sz w:val="24"/>
          <w:szCs w:val="24"/>
        </w:rPr>
        <w:t xml:space="preserve">图 </w:t>
      </w:r>
      <w:r w:rsidRPr="00FD7557">
        <w:rPr>
          <w:rFonts w:ascii="宋体" w:eastAsia="宋体" w:hAnsi="宋体"/>
          <w:b/>
          <w:bCs/>
          <w:sz w:val="24"/>
          <w:szCs w:val="24"/>
        </w:rPr>
        <w:fldChar w:fldCharType="begin"/>
      </w:r>
      <w:r w:rsidRPr="00FD7557">
        <w:rPr>
          <w:rFonts w:ascii="宋体" w:eastAsia="宋体" w:hAnsi="宋体"/>
          <w:b/>
          <w:bCs/>
          <w:sz w:val="24"/>
          <w:szCs w:val="24"/>
        </w:rPr>
        <w:instrText xml:space="preserve"> SEQ 图 \* ARABIC </w:instrText>
      </w:r>
      <w:r w:rsidRPr="00FD7557">
        <w:rPr>
          <w:rFonts w:ascii="宋体" w:eastAsia="宋体" w:hAnsi="宋体"/>
          <w:b/>
          <w:bCs/>
          <w:sz w:val="24"/>
          <w:szCs w:val="24"/>
        </w:rPr>
        <w:fldChar w:fldCharType="separate"/>
      </w:r>
      <w:r w:rsidRPr="00FD7557">
        <w:rPr>
          <w:rFonts w:ascii="宋体" w:eastAsia="宋体" w:hAnsi="宋体"/>
          <w:b/>
          <w:bCs/>
          <w:noProof/>
          <w:sz w:val="24"/>
          <w:szCs w:val="24"/>
        </w:rPr>
        <w:t>4</w:t>
      </w:r>
      <w:r w:rsidRPr="00FD7557">
        <w:rPr>
          <w:rFonts w:ascii="宋体" w:eastAsia="宋体" w:hAnsi="宋体"/>
          <w:b/>
          <w:bCs/>
          <w:sz w:val="24"/>
          <w:szCs w:val="24"/>
        </w:rPr>
        <w:fldChar w:fldCharType="end"/>
      </w:r>
      <w:r w:rsidRPr="00FD7557">
        <w:rPr>
          <w:rFonts w:ascii="宋体" w:eastAsia="宋体" w:hAnsi="宋体"/>
          <w:b/>
          <w:bCs/>
          <w:sz w:val="24"/>
          <w:szCs w:val="24"/>
        </w:rPr>
        <w:t xml:space="preserve"> OPTICS on linedata</w:t>
      </w:r>
    </w:p>
    <w:p w14:paraId="7F870EE7" w14:textId="77777777" w:rsidR="005635CD" w:rsidRPr="005635CD" w:rsidRDefault="005635CD" w:rsidP="005635CD"/>
    <w:p w14:paraId="196C090A" w14:textId="45489C63" w:rsidR="000F1638" w:rsidRDefault="00464D9F" w:rsidP="005635CD">
      <w:pPr>
        <w:jc w:val="center"/>
        <w:rPr>
          <w:rFonts w:ascii="Times New Roman" w:hAnsi="Times New Roman" w:cs="Times New Roman"/>
        </w:rPr>
      </w:pPr>
      <w:r>
        <w:rPr>
          <w:rFonts w:ascii="Times New Roman" w:hAnsi="Times New Roman" w:cs="Times New Roman"/>
          <w:noProof/>
        </w:rPr>
        <w:drawing>
          <wp:inline distT="0" distB="0" distL="0" distR="0" wp14:anchorId="0DA465FF" wp14:editId="3B931591">
            <wp:extent cx="5672404" cy="3943985"/>
            <wp:effectExtent l="0" t="0" r="5080" b="5715"/>
            <wp:docPr id="48921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166" name="图片 48921166"/>
                    <pic:cNvPicPr/>
                  </pic:nvPicPr>
                  <pic:blipFill rotWithShape="1">
                    <a:blip r:embed="rId13">
                      <a:extLst>
                        <a:ext uri="{28A0092B-C50C-407E-A947-70E740481C1C}">
                          <a14:useLocalDpi xmlns:a14="http://schemas.microsoft.com/office/drawing/2010/main" val="0"/>
                        </a:ext>
                      </a:extLst>
                    </a:blip>
                    <a:srcRect l="8284" t="6558" r="8652" b="6818"/>
                    <a:stretch/>
                  </pic:blipFill>
                  <pic:spPr bwMode="auto">
                    <a:xfrm>
                      <a:off x="0" y="0"/>
                      <a:ext cx="5701144" cy="3963968"/>
                    </a:xfrm>
                    <a:prstGeom prst="rect">
                      <a:avLst/>
                    </a:prstGeom>
                    <a:ln>
                      <a:noFill/>
                    </a:ln>
                    <a:extLst>
                      <a:ext uri="{53640926-AAD7-44D8-BBD7-CCE9431645EC}">
                        <a14:shadowObscured xmlns:a14="http://schemas.microsoft.com/office/drawing/2010/main"/>
                      </a:ext>
                    </a:extLst>
                  </pic:spPr>
                </pic:pic>
              </a:graphicData>
            </a:graphic>
          </wp:inline>
        </w:drawing>
      </w:r>
    </w:p>
    <w:p w14:paraId="3A162E77" w14:textId="4FF8A1CC" w:rsidR="00464D9F" w:rsidRPr="00FD7557" w:rsidRDefault="00C358C2" w:rsidP="00FC1C68">
      <w:pPr>
        <w:pStyle w:val="aa"/>
        <w:jc w:val="center"/>
        <w:rPr>
          <w:rFonts w:ascii="宋体" w:eastAsia="宋体" w:hAnsi="宋体" w:cs="Times New Roman"/>
          <w:b/>
          <w:bCs/>
          <w:sz w:val="24"/>
          <w:szCs w:val="24"/>
        </w:rPr>
      </w:pPr>
      <w:r w:rsidRPr="00FD7557">
        <w:rPr>
          <w:rFonts w:ascii="宋体" w:eastAsia="宋体" w:hAnsi="宋体"/>
          <w:b/>
          <w:bCs/>
          <w:sz w:val="24"/>
          <w:szCs w:val="24"/>
        </w:rPr>
        <w:t xml:space="preserve">图 </w:t>
      </w:r>
      <w:r w:rsidRPr="00FD7557">
        <w:rPr>
          <w:rFonts w:ascii="宋体" w:eastAsia="宋体" w:hAnsi="宋体"/>
          <w:b/>
          <w:bCs/>
          <w:sz w:val="24"/>
          <w:szCs w:val="24"/>
        </w:rPr>
        <w:fldChar w:fldCharType="begin"/>
      </w:r>
      <w:r w:rsidRPr="00FD7557">
        <w:rPr>
          <w:rFonts w:ascii="宋体" w:eastAsia="宋体" w:hAnsi="宋体"/>
          <w:b/>
          <w:bCs/>
          <w:sz w:val="24"/>
          <w:szCs w:val="24"/>
        </w:rPr>
        <w:instrText xml:space="preserve"> SEQ 图 \* ARABIC </w:instrText>
      </w:r>
      <w:r w:rsidRPr="00FD7557">
        <w:rPr>
          <w:rFonts w:ascii="宋体" w:eastAsia="宋体" w:hAnsi="宋体"/>
          <w:b/>
          <w:bCs/>
          <w:sz w:val="24"/>
          <w:szCs w:val="24"/>
        </w:rPr>
        <w:fldChar w:fldCharType="separate"/>
      </w:r>
      <w:r w:rsidRPr="00FD7557">
        <w:rPr>
          <w:rFonts w:ascii="宋体" w:eastAsia="宋体" w:hAnsi="宋体"/>
          <w:b/>
          <w:bCs/>
          <w:noProof/>
          <w:sz w:val="24"/>
          <w:szCs w:val="24"/>
        </w:rPr>
        <w:t>5</w:t>
      </w:r>
      <w:r w:rsidRPr="00FD7557">
        <w:rPr>
          <w:rFonts w:ascii="宋体" w:eastAsia="宋体" w:hAnsi="宋体"/>
          <w:b/>
          <w:bCs/>
          <w:sz w:val="24"/>
          <w:szCs w:val="24"/>
        </w:rPr>
        <w:fldChar w:fldCharType="end"/>
      </w:r>
      <w:r w:rsidR="003C344F" w:rsidRPr="00FD7557">
        <w:rPr>
          <w:rFonts w:ascii="宋体" w:eastAsia="宋体" w:hAnsi="宋体"/>
          <w:b/>
          <w:bCs/>
          <w:sz w:val="24"/>
          <w:szCs w:val="24"/>
        </w:rPr>
        <w:t xml:space="preserve"> OPTICS on circles</w:t>
      </w:r>
    </w:p>
    <w:p w14:paraId="4CDD7FC2" w14:textId="4734B72B" w:rsidR="00464D9F" w:rsidRDefault="00566255" w:rsidP="00EF3D4A">
      <w:pPr>
        <w:jc w:val="center"/>
        <w:rPr>
          <w:rFonts w:ascii="Times New Roman" w:hAnsi="Times New Roman" w:cs="Times New Roman" w:hint="eastAsia"/>
        </w:rPr>
      </w:pPr>
      <w:r>
        <w:rPr>
          <w:rFonts w:ascii="Times New Roman" w:hAnsi="Times New Roman" w:cs="Times New Roman" w:hint="eastAsia"/>
          <w:noProof/>
        </w:rPr>
        <w:lastRenderedPageBreak/>
        <w:drawing>
          <wp:inline distT="0" distB="0" distL="0" distR="0" wp14:anchorId="4C63BBAC" wp14:editId="43ED3C8F">
            <wp:extent cx="5446588" cy="3567953"/>
            <wp:effectExtent l="0" t="0" r="1905" b="1270"/>
            <wp:docPr id="426320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0829" name="图片 426320829"/>
                    <pic:cNvPicPr/>
                  </pic:nvPicPr>
                  <pic:blipFill rotWithShape="1">
                    <a:blip r:embed="rId14">
                      <a:extLst>
                        <a:ext uri="{28A0092B-C50C-407E-A947-70E740481C1C}">
                          <a14:useLocalDpi xmlns:a14="http://schemas.microsoft.com/office/drawing/2010/main" val="0"/>
                        </a:ext>
                      </a:extLst>
                    </a:blip>
                    <a:srcRect l="6673" t="8283" r="7264" b="7154"/>
                    <a:stretch/>
                  </pic:blipFill>
                  <pic:spPr bwMode="auto">
                    <a:xfrm>
                      <a:off x="0" y="0"/>
                      <a:ext cx="5461095" cy="3577456"/>
                    </a:xfrm>
                    <a:prstGeom prst="rect">
                      <a:avLst/>
                    </a:prstGeom>
                    <a:ln>
                      <a:noFill/>
                    </a:ln>
                    <a:extLst>
                      <a:ext uri="{53640926-AAD7-44D8-BBD7-CCE9431645EC}">
                        <a14:shadowObscured xmlns:a14="http://schemas.microsoft.com/office/drawing/2010/main"/>
                      </a:ext>
                    </a:extLst>
                  </pic:spPr>
                </pic:pic>
              </a:graphicData>
            </a:graphic>
          </wp:inline>
        </w:drawing>
      </w:r>
    </w:p>
    <w:p w14:paraId="7DCD131A" w14:textId="310570E7" w:rsidR="000F1638" w:rsidRPr="00F6676B" w:rsidRDefault="00C358C2" w:rsidP="00F6676B">
      <w:pPr>
        <w:pStyle w:val="aa"/>
        <w:jc w:val="center"/>
        <w:rPr>
          <w:rFonts w:ascii="宋体" w:eastAsia="宋体" w:hAnsi="宋体"/>
          <w:b/>
          <w:bCs/>
          <w:sz w:val="24"/>
          <w:szCs w:val="24"/>
        </w:rPr>
      </w:pPr>
      <w:r w:rsidRPr="00F6676B">
        <w:rPr>
          <w:rFonts w:ascii="宋体" w:eastAsia="宋体" w:hAnsi="宋体"/>
          <w:b/>
          <w:bCs/>
          <w:sz w:val="24"/>
          <w:szCs w:val="24"/>
        </w:rPr>
        <w:t xml:space="preserve">图 </w:t>
      </w:r>
      <w:r w:rsidRPr="00F6676B">
        <w:rPr>
          <w:rFonts w:ascii="宋体" w:eastAsia="宋体" w:hAnsi="宋体"/>
          <w:b/>
          <w:bCs/>
          <w:sz w:val="24"/>
          <w:szCs w:val="24"/>
        </w:rPr>
        <w:fldChar w:fldCharType="begin"/>
      </w:r>
      <w:r w:rsidRPr="00F6676B">
        <w:rPr>
          <w:rFonts w:ascii="宋体" w:eastAsia="宋体" w:hAnsi="宋体"/>
          <w:b/>
          <w:bCs/>
          <w:sz w:val="24"/>
          <w:szCs w:val="24"/>
        </w:rPr>
        <w:instrText xml:space="preserve"> SEQ 图 \* ARABIC </w:instrText>
      </w:r>
      <w:r w:rsidRPr="00F6676B">
        <w:rPr>
          <w:rFonts w:ascii="宋体" w:eastAsia="宋体" w:hAnsi="宋体"/>
          <w:b/>
          <w:bCs/>
          <w:sz w:val="24"/>
          <w:szCs w:val="24"/>
        </w:rPr>
        <w:fldChar w:fldCharType="separate"/>
      </w:r>
      <w:r w:rsidRPr="00F6676B">
        <w:rPr>
          <w:rFonts w:ascii="宋体" w:eastAsia="宋体" w:hAnsi="宋体"/>
          <w:b/>
          <w:bCs/>
          <w:noProof/>
          <w:sz w:val="24"/>
          <w:szCs w:val="24"/>
        </w:rPr>
        <w:t>6</w:t>
      </w:r>
      <w:r w:rsidRPr="00F6676B">
        <w:rPr>
          <w:rFonts w:ascii="宋体" w:eastAsia="宋体" w:hAnsi="宋体"/>
          <w:b/>
          <w:bCs/>
          <w:sz w:val="24"/>
          <w:szCs w:val="24"/>
        </w:rPr>
        <w:fldChar w:fldCharType="end"/>
      </w:r>
      <w:r w:rsidRPr="00F6676B">
        <w:rPr>
          <w:rFonts w:ascii="宋体" w:eastAsia="宋体" w:hAnsi="宋体" w:hint="eastAsia"/>
          <w:b/>
          <w:bCs/>
          <w:sz w:val="24"/>
          <w:szCs w:val="24"/>
        </w:rPr>
        <w:t xml:space="preserve"> </w:t>
      </w:r>
      <w:r w:rsidR="003C344F" w:rsidRPr="00F6676B">
        <w:rPr>
          <w:rFonts w:ascii="宋体" w:eastAsia="宋体" w:hAnsi="宋体"/>
          <w:b/>
          <w:bCs/>
          <w:sz w:val="24"/>
          <w:szCs w:val="24"/>
        </w:rPr>
        <w:t>OPTICS on moon</w:t>
      </w:r>
      <w:r w:rsidR="00962D29" w:rsidRPr="00F6676B">
        <w:rPr>
          <w:rFonts w:ascii="宋体" w:eastAsia="宋体" w:hAnsi="宋体"/>
          <w:b/>
          <w:bCs/>
          <w:sz w:val="24"/>
          <w:szCs w:val="24"/>
        </w:rPr>
        <w:t>s</w:t>
      </w:r>
    </w:p>
    <w:p w14:paraId="1ADBD2C2" w14:textId="77777777" w:rsidR="00C358C2" w:rsidRPr="00C358C2" w:rsidRDefault="00C358C2" w:rsidP="00C358C2">
      <w:pPr>
        <w:rPr>
          <w:rFonts w:hint="eastAsia"/>
        </w:rPr>
      </w:pPr>
    </w:p>
    <w:p w14:paraId="38044011"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实验结果分析</w:t>
      </w:r>
    </w:p>
    <w:p w14:paraId="6A0CA91F" w14:textId="197E80E6" w:rsidR="00E82CAC" w:rsidRPr="00E82CAC" w:rsidRDefault="006450E0" w:rsidP="00650FF4">
      <w:pPr>
        <w:spacing w:line="276" w:lineRule="auto"/>
        <w:rPr>
          <w:rFonts w:cs="Times New Roman"/>
          <w:b/>
          <w:bCs/>
        </w:rPr>
      </w:pPr>
      <w:r w:rsidRPr="00AD2089">
        <w:rPr>
          <w:rFonts w:cs="Times New Roman" w:hint="eastAsia"/>
          <w:b/>
          <w:bCs/>
        </w:rPr>
        <w:t>（1）</w:t>
      </w:r>
      <w:r w:rsidR="00E82CAC" w:rsidRPr="00E82CAC">
        <w:rPr>
          <w:rFonts w:cs="Times New Roman"/>
          <w:b/>
          <w:bCs/>
        </w:rPr>
        <w:t>DBSCAN聚类结果分析：</w:t>
      </w:r>
    </w:p>
    <w:p w14:paraId="02C0FBB5" w14:textId="77777777" w:rsidR="00E82CAC" w:rsidRPr="00E82CAC" w:rsidRDefault="00E82CAC" w:rsidP="00650FF4">
      <w:pPr>
        <w:spacing w:line="276" w:lineRule="auto"/>
        <w:rPr>
          <w:rFonts w:cs="Times New Roman"/>
        </w:rPr>
      </w:pPr>
      <w:r w:rsidRPr="00E82CAC">
        <w:rPr>
          <w:rFonts w:cs="Times New Roman"/>
        </w:rPr>
        <w:t>DBSCAN作为一种基于密度的聚类算法，它能够有效识别出数据集中的核心点、边界点和噪声点。DBSCAN的关键参数包括邻域的大小（</w:t>
      </w:r>
      <w:r w:rsidRPr="00E82CAC">
        <w:rPr>
          <w:rFonts w:cs="Times New Roman"/>
          <w:b/>
          <w:bCs/>
        </w:rPr>
        <w:t>eps</w:t>
      </w:r>
      <w:r w:rsidRPr="00E82CAC">
        <w:rPr>
          <w:rFonts w:cs="Times New Roman"/>
        </w:rPr>
        <w:t>）和形成密集区域所需的最小样本数（</w:t>
      </w:r>
      <w:r w:rsidRPr="00E82CAC">
        <w:rPr>
          <w:rFonts w:cs="Times New Roman"/>
          <w:b/>
          <w:bCs/>
        </w:rPr>
        <w:t>min_samples</w:t>
      </w:r>
      <w:r w:rsidRPr="00E82CAC">
        <w:rPr>
          <w:rFonts w:cs="Times New Roman"/>
        </w:rPr>
        <w:t>）。</w:t>
      </w:r>
    </w:p>
    <w:p w14:paraId="40850261" w14:textId="77777777" w:rsidR="00E82CAC" w:rsidRPr="00E82CAC" w:rsidRDefault="00E82CAC" w:rsidP="00650FF4">
      <w:pPr>
        <w:numPr>
          <w:ilvl w:val="0"/>
          <w:numId w:val="5"/>
        </w:numPr>
        <w:spacing w:line="276" w:lineRule="auto"/>
        <w:rPr>
          <w:rFonts w:cs="Times New Roman"/>
        </w:rPr>
      </w:pPr>
      <w:r w:rsidRPr="00E82CAC">
        <w:rPr>
          <w:rFonts w:cs="Times New Roman"/>
          <w:b/>
          <w:bCs/>
        </w:rPr>
        <w:t>线型数据集</w:t>
      </w:r>
      <w:r w:rsidRPr="00E82CAC">
        <w:rPr>
          <w:rFonts w:cs="Times New Roman"/>
        </w:rPr>
        <w:t>：DBSCAN可能在这种数据集上表现良好，因为线型数据集中的样本通常在空间上分布均匀，并且可以通过合适的</w:t>
      </w:r>
      <w:r w:rsidRPr="00E82CAC">
        <w:rPr>
          <w:rFonts w:cs="Times New Roman"/>
          <w:b/>
          <w:bCs/>
        </w:rPr>
        <w:t>eps</w:t>
      </w:r>
      <w:r w:rsidRPr="00E82CAC">
        <w:rPr>
          <w:rFonts w:cs="Times New Roman"/>
        </w:rPr>
        <w:t>值来区分簇。</w:t>
      </w:r>
    </w:p>
    <w:p w14:paraId="49B922D9" w14:textId="77777777" w:rsidR="00E82CAC" w:rsidRPr="00E82CAC" w:rsidRDefault="00E82CAC" w:rsidP="00650FF4">
      <w:pPr>
        <w:numPr>
          <w:ilvl w:val="0"/>
          <w:numId w:val="5"/>
        </w:numPr>
        <w:spacing w:line="276" w:lineRule="auto"/>
        <w:rPr>
          <w:rFonts w:cs="Times New Roman"/>
        </w:rPr>
      </w:pPr>
      <w:r w:rsidRPr="00E82CAC">
        <w:rPr>
          <w:rFonts w:cs="Times New Roman"/>
          <w:b/>
          <w:bCs/>
        </w:rPr>
        <w:t>月亮型数据集</w:t>
      </w:r>
      <w:r w:rsidRPr="00E82CAC">
        <w:rPr>
          <w:rFonts w:cs="Times New Roman"/>
        </w:rPr>
        <w:t>：DBSCAN应该能较好地处理这种数据集，尤其是如果</w:t>
      </w:r>
      <w:r w:rsidRPr="00E82CAC">
        <w:rPr>
          <w:rFonts w:cs="Times New Roman"/>
          <w:b/>
          <w:bCs/>
        </w:rPr>
        <w:t>eps</w:t>
      </w:r>
      <w:r w:rsidRPr="00E82CAC">
        <w:rPr>
          <w:rFonts w:cs="Times New Roman"/>
        </w:rPr>
        <w:t>和</w:t>
      </w:r>
      <w:r w:rsidRPr="00E82CAC">
        <w:rPr>
          <w:rFonts w:cs="Times New Roman"/>
          <w:b/>
          <w:bCs/>
        </w:rPr>
        <w:t>min_samples</w:t>
      </w:r>
      <w:r w:rsidRPr="00E82CAC">
        <w:rPr>
          <w:rFonts w:cs="Times New Roman"/>
        </w:rPr>
        <w:t>参数选择得当，能够在月亮的曲线内部找到高密度区域，并将两个月亮形状的簇分开。</w:t>
      </w:r>
    </w:p>
    <w:p w14:paraId="5E7AC6FB" w14:textId="77777777" w:rsidR="00E82CAC" w:rsidRPr="00E82CAC" w:rsidRDefault="00E82CAC" w:rsidP="00650FF4">
      <w:pPr>
        <w:numPr>
          <w:ilvl w:val="0"/>
          <w:numId w:val="5"/>
        </w:numPr>
        <w:spacing w:line="276" w:lineRule="auto"/>
        <w:rPr>
          <w:rFonts w:cs="Times New Roman"/>
        </w:rPr>
      </w:pPr>
      <w:r w:rsidRPr="00E82CAC">
        <w:rPr>
          <w:rFonts w:cs="Times New Roman"/>
          <w:b/>
          <w:bCs/>
        </w:rPr>
        <w:t>圆形数据集</w:t>
      </w:r>
      <w:r w:rsidRPr="00E82CAC">
        <w:rPr>
          <w:rFonts w:cs="Times New Roman"/>
        </w:rPr>
        <w:t>：DBSCAN在圆形数据集上可能遇到挑战，特别是如果圆环之间的间隙不大，且</w:t>
      </w:r>
      <w:r w:rsidRPr="00E82CAC">
        <w:rPr>
          <w:rFonts w:cs="Times New Roman"/>
          <w:b/>
          <w:bCs/>
        </w:rPr>
        <w:t>eps</w:t>
      </w:r>
      <w:r w:rsidRPr="00E82CAC">
        <w:rPr>
          <w:rFonts w:cs="Times New Roman"/>
        </w:rPr>
        <w:t>值没有正确设置。正确地选择参数可能会让DBSCAN区分出嵌套的圆形簇。</w:t>
      </w:r>
    </w:p>
    <w:p w14:paraId="27307775" w14:textId="1F676E1A" w:rsidR="00E82CAC" w:rsidRPr="00E82CAC" w:rsidRDefault="0017638C" w:rsidP="00650FF4">
      <w:pPr>
        <w:spacing w:line="276" w:lineRule="auto"/>
        <w:rPr>
          <w:rFonts w:cs="Times New Roman"/>
          <w:b/>
          <w:bCs/>
        </w:rPr>
      </w:pPr>
      <w:r w:rsidRPr="00AD2089">
        <w:rPr>
          <w:rFonts w:cs="Times New Roman" w:hint="eastAsia"/>
          <w:b/>
          <w:bCs/>
        </w:rPr>
        <w:t>（2）</w:t>
      </w:r>
      <w:r w:rsidR="00E82CAC" w:rsidRPr="00E82CAC">
        <w:rPr>
          <w:rFonts w:cs="Times New Roman"/>
          <w:b/>
          <w:bCs/>
        </w:rPr>
        <w:t>OPTICS聚类结果分析：</w:t>
      </w:r>
    </w:p>
    <w:p w14:paraId="0963890B" w14:textId="77777777" w:rsidR="00E82CAC" w:rsidRPr="00E82CAC" w:rsidRDefault="00E82CAC" w:rsidP="00650FF4">
      <w:pPr>
        <w:spacing w:line="276" w:lineRule="auto"/>
        <w:rPr>
          <w:rFonts w:cs="Times New Roman"/>
        </w:rPr>
      </w:pPr>
      <w:r w:rsidRPr="00E82CAC">
        <w:rPr>
          <w:rFonts w:cs="Times New Roman"/>
        </w:rPr>
        <w:t>OPTICS旨在克服DBSCAN对参数选择的敏感性，通过创建一个有序的密度基准来识别簇结构。OPTICS不需要设定一个全局的</w:t>
      </w:r>
      <w:r w:rsidRPr="00E82CAC">
        <w:rPr>
          <w:rFonts w:cs="Times New Roman"/>
          <w:b/>
          <w:bCs/>
        </w:rPr>
        <w:t>eps</w:t>
      </w:r>
      <w:r w:rsidRPr="00E82CAC">
        <w:rPr>
          <w:rFonts w:cs="Times New Roman"/>
        </w:rPr>
        <w:t>值，它可以识别不同密度的簇。</w:t>
      </w:r>
    </w:p>
    <w:p w14:paraId="4A8D0DB0" w14:textId="77777777" w:rsidR="00E82CAC" w:rsidRPr="00E82CAC" w:rsidRDefault="00E82CAC" w:rsidP="00650FF4">
      <w:pPr>
        <w:numPr>
          <w:ilvl w:val="0"/>
          <w:numId w:val="6"/>
        </w:numPr>
        <w:spacing w:line="276" w:lineRule="auto"/>
        <w:rPr>
          <w:rFonts w:cs="Times New Roman"/>
        </w:rPr>
      </w:pPr>
      <w:r w:rsidRPr="00E82CAC">
        <w:rPr>
          <w:rFonts w:cs="Times New Roman"/>
          <w:b/>
          <w:bCs/>
        </w:rPr>
        <w:t>线型数据集</w:t>
      </w:r>
      <w:r w:rsidRPr="00E82CAC">
        <w:rPr>
          <w:rFonts w:cs="Times New Roman"/>
        </w:rPr>
        <w:t>：OPTICS在这个数据集上可能表现出与DBSCAN类似的结果，但优势在于它不需要精确的</w:t>
      </w:r>
      <w:r w:rsidRPr="00E82CAC">
        <w:rPr>
          <w:rFonts w:cs="Times New Roman"/>
          <w:b/>
          <w:bCs/>
        </w:rPr>
        <w:t>eps</w:t>
      </w:r>
      <w:r w:rsidRPr="00E82CAC">
        <w:rPr>
          <w:rFonts w:cs="Times New Roman"/>
        </w:rPr>
        <w:t>参数，因此可以更灵活地识别簇。</w:t>
      </w:r>
    </w:p>
    <w:p w14:paraId="2052F69A" w14:textId="77777777" w:rsidR="00E82CAC" w:rsidRPr="00E82CAC" w:rsidRDefault="00E82CAC" w:rsidP="00650FF4">
      <w:pPr>
        <w:numPr>
          <w:ilvl w:val="0"/>
          <w:numId w:val="6"/>
        </w:numPr>
        <w:spacing w:line="276" w:lineRule="auto"/>
        <w:rPr>
          <w:rFonts w:cs="Times New Roman"/>
        </w:rPr>
      </w:pPr>
      <w:r w:rsidRPr="00E82CAC">
        <w:rPr>
          <w:rFonts w:cs="Times New Roman"/>
          <w:b/>
          <w:bCs/>
        </w:rPr>
        <w:t>月亮型数据集</w:t>
      </w:r>
      <w:r w:rsidRPr="00E82CAC">
        <w:rPr>
          <w:rFonts w:cs="Times New Roman"/>
        </w:rPr>
        <w:t>：OPTICS可能比DBSCAN更好地识别月亮型数据集中的簇，即使簇的密度有所不同。这是因为OPTICS根据局部密度变化调整搜索半径。</w:t>
      </w:r>
    </w:p>
    <w:p w14:paraId="29CB275F" w14:textId="77777777" w:rsidR="00E82CAC" w:rsidRPr="00E82CAC" w:rsidRDefault="00E82CAC" w:rsidP="00650FF4">
      <w:pPr>
        <w:numPr>
          <w:ilvl w:val="0"/>
          <w:numId w:val="6"/>
        </w:numPr>
        <w:spacing w:line="276" w:lineRule="auto"/>
        <w:rPr>
          <w:rFonts w:cs="Times New Roman"/>
        </w:rPr>
      </w:pPr>
      <w:r w:rsidRPr="00E82CAC">
        <w:rPr>
          <w:rFonts w:cs="Times New Roman"/>
          <w:b/>
          <w:bCs/>
        </w:rPr>
        <w:lastRenderedPageBreak/>
        <w:t>圆形数据集</w:t>
      </w:r>
      <w:r w:rsidRPr="00E82CAC">
        <w:rPr>
          <w:rFonts w:cs="Times New Roman"/>
        </w:rPr>
        <w:t>：OPTICS在处理圆形数据集时可能表现得更好，尤其是当有多个不同密度的圆形簇存在时。OPTICS能够识别出不同大小和密度的圆形簇。</w:t>
      </w:r>
    </w:p>
    <w:p w14:paraId="71B22E8B" w14:textId="6EA48B5B" w:rsidR="00E82CAC" w:rsidRPr="00E82CAC" w:rsidRDefault="00C75DDB" w:rsidP="00650FF4">
      <w:pPr>
        <w:spacing w:line="276" w:lineRule="auto"/>
        <w:rPr>
          <w:rFonts w:cs="Times New Roman"/>
          <w:b/>
          <w:bCs/>
        </w:rPr>
      </w:pPr>
      <w:r w:rsidRPr="00AD2089">
        <w:rPr>
          <w:rFonts w:cs="Times New Roman" w:hint="eastAsia"/>
          <w:b/>
          <w:bCs/>
        </w:rPr>
        <w:t>（3）</w:t>
      </w:r>
      <w:r w:rsidR="00E82CAC" w:rsidRPr="00E82CAC">
        <w:rPr>
          <w:rFonts w:cs="Times New Roman"/>
          <w:b/>
          <w:bCs/>
        </w:rPr>
        <w:t>总体分析：</w:t>
      </w:r>
    </w:p>
    <w:p w14:paraId="5BB06BD4" w14:textId="77777777" w:rsidR="00E82CAC" w:rsidRPr="00E82CAC" w:rsidRDefault="00E82CAC" w:rsidP="00650FF4">
      <w:pPr>
        <w:spacing w:line="276" w:lineRule="auto"/>
        <w:rPr>
          <w:rFonts w:cs="Times New Roman"/>
        </w:rPr>
      </w:pPr>
      <w:r w:rsidRPr="00E82CAC">
        <w:rPr>
          <w:rFonts w:cs="Times New Roman"/>
        </w:rPr>
        <w:t>在实验中，我们可以看到DBSCAN和OPTICS在识别复杂簇结构和处理噪声方面的强大能力。在现实世界的数据集中，这些算法可以应用于异常检测、地理空间数据分析、图像分割等领域。DBSCAN更适合于具有相对一致密度的数据集，而OPTICS适用于簇密度有很大差异的情况，尤其是在密度参数不容易确定的场景下。</w:t>
      </w:r>
    </w:p>
    <w:p w14:paraId="161AA3C5" w14:textId="77777777" w:rsidR="00BD2608" w:rsidRPr="00E82CAC" w:rsidRDefault="00BD2608" w:rsidP="00E82CAC">
      <w:pPr>
        <w:rPr>
          <w:rFonts w:ascii="Times New Roman" w:hAnsi="Times New Roman" w:cs="Times New Roman"/>
        </w:rPr>
      </w:pPr>
    </w:p>
    <w:p w14:paraId="17097D02" w14:textId="77777777" w:rsidR="00BD2608" w:rsidRDefault="00000000">
      <w:pPr>
        <w:pStyle w:val="a9"/>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本次实验的主要收获和体会，使用</w:t>
      </w:r>
      <w:r>
        <w:rPr>
          <w:rFonts w:ascii="Times New Roman" w:hAnsi="Times New Roman" w:cs="Times New Roman"/>
          <w:b/>
        </w:rPr>
        <w:t>DBSCAN</w:t>
      </w:r>
      <w:r>
        <w:rPr>
          <w:rFonts w:ascii="Times New Roman" w:hAnsi="Times New Roman" w:cs="Times New Roman" w:hint="eastAsia"/>
          <w:b/>
        </w:rPr>
        <w:t xml:space="preserve"> </w:t>
      </w:r>
      <w:r>
        <w:rPr>
          <w:rFonts w:ascii="Times New Roman" w:hAnsi="Times New Roman" w:cs="Times New Roman"/>
          <w:b/>
        </w:rPr>
        <w:t>、</w:t>
      </w:r>
      <w:r>
        <w:rPr>
          <w:rFonts w:ascii="Times New Roman" w:hAnsi="Times New Roman" w:cs="Times New Roman"/>
          <w:b/>
        </w:rPr>
        <w:t>OPTICS</w:t>
      </w:r>
      <w:r>
        <w:rPr>
          <w:rFonts w:ascii="Times New Roman" w:hAnsi="Times New Roman" w:cs="Times New Roman"/>
          <w:b/>
        </w:rPr>
        <w:t>聚类有哪些优缺点。</w:t>
      </w:r>
    </w:p>
    <w:p w14:paraId="167C9094" w14:textId="77777777" w:rsidR="00DC45B9" w:rsidRPr="00DC45B9" w:rsidRDefault="00DC45B9" w:rsidP="00650FF4">
      <w:pPr>
        <w:spacing w:line="276" w:lineRule="auto"/>
        <w:ind w:firstLine="420"/>
      </w:pPr>
      <w:r w:rsidRPr="00DC45B9">
        <w:t>在本次实验中，我深入探索了DBSCAN和OPTICS两种基于密度的聚类算法，并在多个数据集上实践了它们的应用。以下是我对这两种聚类算法的优缺点的理解，以及本次实验的收获和体会。</w:t>
      </w:r>
    </w:p>
    <w:p w14:paraId="43C34A6B" w14:textId="2B5CDDE3" w:rsidR="00DC45B9" w:rsidRPr="00DC45B9" w:rsidRDefault="00DC45B9" w:rsidP="00650FF4">
      <w:pPr>
        <w:spacing w:line="276" w:lineRule="auto"/>
        <w:rPr>
          <w:b/>
          <w:bCs/>
        </w:rPr>
      </w:pPr>
      <w:r>
        <w:rPr>
          <w:rFonts w:hint="eastAsia"/>
          <w:b/>
          <w:bCs/>
        </w:rPr>
        <w:t>（1）</w:t>
      </w:r>
      <w:r w:rsidRPr="00DC45B9">
        <w:rPr>
          <w:b/>
          <w:bCs/>
        </w:rPr>
        <w:t>DBSCAN聚类的优缺点：</w:t>
      </w:r>
    </w:p>
    <w:p w14:paraId="360ABDBE" w14:textId="77777777" w:rsidR="00DC45B9" w:rsidRPr="00DC45B9" w:rsidRDefault="00DC45B9" w:rsidP="00650FF4">
      <w:pPr>
        <w:spacing w:line="276" w:lineRule="auto"/>
      </w:pPr>
      <w:r w:rsidRPr="00DC45B9">
        <w:rPr>
          <w:b/>
          <w:bCs/>
        </w:rPr>
        <w:t>优点</w:t>
      </w:r>
      <w:r w:rsidRPr="00DC45B9">
        <w:t>：</w:t>
      </w:r>
    </w:p>
    <w:p w14:paraId="551DF7D1" w14:textId="77777777" w:rsidR="00DC45B9" w:rsidRPr="00DC45B9" w:rsidRDefault="00DC45B9" w:rsidP="00650FF4">
      <w:pPr>
        <w:numPr>
          <w:ilvl w:val="0"/>
          <w:numId w:val="7"/>
        </w:numPr>
        <w:spacing w:line="276" w:lineRule="auto"/>
      </w:pPr>
      <w:r w:rsidRPr="00DC45B9">
        <w:rPr>
          <w:b/>
          <w:bCs/>
        </w:rPr>
        <w:t>不需要预先指定簇的数量</w:t>
      </w:r>
      <w:r w:rsidRPr="00DC45B9">
        <w:t>：与K-means等算法不同，DBSCAN自动确定簇的数量，这对于我们不知道有多少簇的数据集非常有用。</w:t>
      </w:r>
    </w:p>
    <w:p w14:paraId="79B8E5F0" w14:textId="77777777" w:rsidR="00DC45B9" w:rsidRPr="00DC45B9" w:rsidRDefault="00DC45B9" w:rsidP="00650FF4">
      <w:pPr>
        <w:numPr>
          <w:ilvl w:val="0"/>
          <w:numId w:val="7"/>
        </w:numPr>
        <w:spacing w:line="276" w:lineRule="auto"/>
      </w:pPr>
      <w:r w:rsidRPr="00DC45B9">
        <w:rPr>
          <w:b/>
          <w:bCs/>
        </w:rPr>
        <w:t>能够识别任意形状的簇</w:t>
      </w:r>
      <w:r w:rsidRPr="00DC45B9">
        <w:t>：DBSCAN不仅可以识别球形簇，也可以识别任意形状的簇。</w:t>
      </w:r>
    </w:p>
    <w:p w14:paraId="455A204C" w14:textId="77777777" w:rsidR="00DC45B9" w:rsidRPr="00DC45B9" w:rsidRDefault="00DC45B9" w:rsidP="00650FF4">
      <w:pPr>
        <w:numPr>
          <w:ilvl w:val="0"/>
          <w:numId w:val="7"/>
        </w:numPr>
        <w:spacing w:line="276" w:lineRule="auto"/>
      </w:pPr>
      <w:r w:rsidRPr="00DC45B9">
        <w:rPr>
          <w:b/>
          <w:bCs/>
        </w:rPr>
        <w:t>鲁棒性</w:t>
      </w:r>
      <w:r w:rsidRPr="00DC45B9">
        <w:t>：DBSCAN对噪声和异常点具有很好的鲁棒性，它可以将这些点视为噪声并从簇中排除。</w:t>
      </w:r>
    </w:p>
    <w:p w14:paraId="2D95E40B" w14:textId="77777777" w:rsidR="00DC45B9" w:rsidRPr="00DC45B9" w:rsidRDefault="00DC45B9" w:rsidP="00650FF4">
      <w:pPr>
        <w:spacing w:line="276" w:lineRule="auto"/>
      </w:pPr>
      <w:r w:rsidRPr="00DC45B9">
        <w:rPr>
          <w:b/>
          <w:bCs/>
        </w:rPr>
        <w:t>缺点</w:t>
      </w:r>
      <w:r w:rsidRPr="00DC45B9">
        <w:t>：</w:t>
      </w:r>
    </w:p>
    <w:p w14:paraId="6A5A4B11" w14:textId="77777777" w:rsidR="00DC45B9" w:rsidRPr="00DC45B9" w:rsidRDefault="00DC45B9" w:rsidP="00650FF4">
      <w:pPr>
        <w:numPr>
          <w:ilvl w:val="0"/>
          <w:numId w:val="8"/>
        </w:numPr>
        <w:spacing w:line="276" w:lineRule="auto"/>
      </w:pPr>
      <w:r w:rsidRPr="00DC45B9">
        <w:rPr>
          <w:b/>
          <w:bCs/>
        </w:rPr>
        <w:t>参数敏感</w:t>
      </w:r>
      <w:r w:rsidRPr="00DC45B9">
        <w:t>：虽然不需要预先指定簇的数量，但DBSCAN的结果对</w:t>
      </w:r>
      <w:r w:rsidRPr="00DC45B9">
        <w:rPr>
          <w:b/>
          <w:bCs/>
        </w:rPr>
        <w:t>eps</w:t>
      </w:r>
      <w:r w:rsidRPr="00DC45B9">
        <w:t>和</w:t>
      </w:r>
      <w:r w:rsidRPr="00DC45B9">
        <w:rPr>
          <w:b/>
          <w:bCs/>
        </w:rPr>
        <w:t>min_samples</w:t>
      </w:r>
      <w:r w:rsidRPr="00DC45B9">
        <w:t>参数非常敏感。</w:t>
      </w:r>
    </w:p>
    <w:p w14:paraId="24FEB98C" w14:textId="77777777" w:rsidR="00DC45B9" w:rsidRPr="00DC45B9" w:rsidRDefault="00DC45B9" w:rsidP="00650FF4">
      <w:pPr>
        <w:numPr>
          <w:ilvl w:val="0"/>
          <w:numId w:val="8"/>
        </w:numPr>
        <w:spacing w:line="276" w:lineRule="auto"/>
      </w:pPr>
      <w:r w:rsidRPr="00DC45B9">
        <w:rPr>
          <w:b/>
          <w:bCs/>
        </w:rPr>
        <w:t>不适用于不同密度的簇</w:t>
      </w:r>
      <w:r w:rsidRPr="00DC45B9">
        <w:t>：如果数据集中的簇具有不同的密度，那么DBSCAN可能难以找到适合所有簇的参数。</w:t>
      </w:r>
    </w:p>
    <w:p w14:paraId="5B20F8B0" w14:textId="401AD86E" w:rsidR="00DC45B9" w:rsidRPr="00DC45B9" w:rsidRDefault="00040F23" w:rsidP="00650FF4">
      <w:pPr>
        <w:spacing w:line="276" w:lineRule="auto"/>
        <w:rPr>
          <w:b/>
          <w:bCs/>
        </w:rPr>
      </w:pPr>
      <w:r>
        <w:rPr>
          <w:rFonts w:hint="eastAsia"/>
          <w:b/>
          <w:bCs/>
        </w:rPr>
        <w:t>（2）</w:t>
      </w:r>
      <w:r w:rsidR="00DC45B9" w:rsidRPr="00DC45B9">
        <w:rPr>
          <w:b/>
          <w:bCs/>
        </w:rPr>
        <w:t>OPTICS聚类的优缺点：</w:t>
      </w:r>
    </w:p>
    <w:p w14:paraId="1AF1670F" w14:textId="77777777" w:rsidR="00DC45B9" w:rsidRPr="00DC45B9" w:rsidRDefault="00DC45B9" w:rsidP="00650FF4">
      <w:pPr>
        <w:spacing w:line="276" w:lineRule="auto"/>
      </w:pPr>
      <w:r w:rsidRPr="00DC45B9">
        <w:rPr>
          <w:b/>
          <w:bCs/>
        </w:rPr>
        <w:t>优点</w:t>
      </w:r>
      <w:r w:rsidRPr="00DC45B9">
        <w:t>：</w:t>
      </w:r>
    </w:p>
    <w:p w14:paraId="3A0B6C3D" w14:textId="77777777" w:rsidR="00DC45B9" w:rsidRPr="00DC45B9" w:rsidRDefault="00DC45B9" w:rsidP="00650FF4">
      <w:pPr>
        <w:numPr>
          <w:ilvl w:val="0"/>
          <w:numId w:val="9"/>
        </w:numPr>
        <w:spacing w:line="276" w:lineRule="auto"/>
      </w:pPr>
      <w:r w:rsidRPr="00DC45B9">
        <w:rPr>
          <w:b/>
          <w:bCs/>
        </w:rPr>
        <w:t>灵活性</w:t>
      </w:r>
      <w:r w:rsidRPr="00DC45B9">
        <w:t>：OPTICS不依赖于全局的密度参数</w:t>
      </w:r>
      <w:r w:rsidRPr="00DC45B9">
        <w:rPr>
          <w:b/>
          <w:bCs/>
        </w:rPr>
        <w:t>eps</w:t>
      </w:r>
      <w:r w:rsidRPr="00DC45B9">
        <w:t>，可以识别不同密度的簇，这在DBSCAN中是一个挑战。</w:t>
      </w:r>
    </w:p>
    <w:p w14:paraId="63442611" w14:textId="77777777" w:rsidR="00DC45B9" w:rsidRPr="00DC45B9" w:rsidRDefault="00DC45B9" w:rsidP="00650FF4">
      <w:pPr>
        <w:numPr>
          <w:ilvl w:val="0"/>
          <w:numId w:val="9"/>
        </w:numPr>
        <w:spacing w:line="276" w:lineRule="auto"/>
      </w:pPr>
      <w:r w:rsidRPr="00DC45B9">
        <w:rPr>
          <w:b/>
          <w:bCs/>
        </w:rPr>
        <w:t>广泛的可适用性</w:t>
      </w:r>
      <w:r w:rsidRPr="00DC45B9">
        <w:t>：它生成了一个有序的密度基准（可达性图），可以在不同的尺度上识别簇结构，这意味着可以在多种尺度下分析数据。</w:t>
      </w:r>
    </w:p>
    <w:p w14:paraId="48754613" w14:textId="77777777" w:rsidR="00DC45B9" w:rsidRPr="00DC45B9" w:rsidRDefault="00DC45B9" w:rsidP="00650FF4">
      <w:pPr>
        <w:spacing w:line="276" w:lineRule="auto"/>
      </w:pPr>
      <w:r w:rsidRPr="00DC45B9">
        <w:rPr>
          <w:b/>
          <w:bCs/>
        </w:rPr>
        <w:t>缺点</w:t>
      </w:r>
      <w:r w:rsidRPr="00DC45B9">
        <w:t>：</w:t>
      </w:r>
    </w:p>
    <w:p w14:paraId="560E0FF5" w14:textId="77777777" w:rsidR="00DC45B9" w:rsidRPr="00DC45B9" w:rsidRDefault="00DC45B9" w:rsidP="00650FF4">
      <w:pPr>
        <w:numPr>
          <w:ilvl w:val="0"/>
          <w:numId w:val="10"/>
        </w:numPr>
        <w:spacing w:line="276" w:lineRule="auto"/>
      </w:pPr>
      <w:r w:rsidRPr="00DC45B9">
        <w:rPr>
          <w:b/>
          <w:bCs/>
        </w:rPr>
        <w:t>计算复杂度</w:t>
      </w:r>
      <w:r w:rsidRPr="00DC45B9">
        <w:t>：OPTICS在计算上比DBSCAN更复杂，尤其是对于大数据集来说，这可能导致计算时间较长。</w:t>
      </w:r>
    </w:p>
    <w:p w14:paraId="748707A9" w14:textId="77777777" w:rsidR="00DC45B9" w:rsidRPr="00DC45B9" w:rsidRDefault="00DC45B9" w:rsidP="00650FF4">
      <w:pPr>
        <w:numPr>
          <w:ilvl w:val="0"/>
          <w:numId w:val="10"/>
        </w:numPr>
        <w:spacing w:line="276" w:lineRule="auto"/>
      </w:pPr>
      <w:r w:rsidRPr="00DC45B9">
        <w:rPr>
          <w:b/>
          <w:bCs/>
        </w:rPr>
        <w:t>结果解释</w:t>
      </w:r>
      <w:r w:rsidRPr="00DC45B9">
        <w:t>：由于OPTICS不产生一个明确的簇划分，而是生成一个有序列表，因此解释和提取聚类结构可能需要额外的步骤。</w:t>
      </w:r>
    </w:p>
    <w:p w14:paraId="7B3DE08B" w14:textId="0F4F75B4" w:rsidR="00DC45B9" w:rsidRPr="00DC45B9" w:rsidRDefault="003E73B0" w:rsidP="00650FF4">
      <w:pPr>
        <w:spacing w:line="276" w:lineRule="auto"/>
        <w:rPr>
          <w:b/>
          <w:bCs/>
        </w:rPr>
      </w:pPr>
      <w:r>
        <w:rPr>
          <w:rFonts w:hint="eastAsia"/>
          <w:b/>
          <w:bCs/>
        </w:rPr>
        <w:t>（3）</w:t>
      </w:r>
      <w:r w:rsidR="00DC45B9" w:rsidRPr="00DC45B9">
        <w:rPr>
          <w:b/>
          <w:bCs/>
        </w:rPr>
        <w:t>实验体会：</w:t>
      </w:r>
    </w:p>
    <w:p w14:paraId="0FDC21F8" w14:textId="77777777" w:rsidR="00DC45B9" w:rsidRPr="00DC45B9" w:rsidRDefault="00DC45B9" w:rsidP="00650FF4">
      <w:pPr>
        <w:spacing w:line="276" w:lineRule="auto"/>
        <w:ind w:firstLine="420"/>
      </w:pPr>
      <w:r w:rsidRPr="00DC45B9">
        <w:lastRenderedPageBreak/>
        <w:t>本次实验使我意识到，虽然基于密度的聚类算法非常强大，但它们的性能在很大程度上取决于正确的参数选择和对数据集的理解。DBSCAN和OPTICS各有优势，适用于不同的应用场景和数据特征。掌握它们的原理和调参技巧对于解决实际问题至关重要。我学到了如何根据数据集的特性来选择合适的聚类算法，并理解了算法的内在工作原理。此外，这次实验也加深了我的数据预处理和可视化分析能力，这些技能对于任何数据科学相关工作都是基本且重要的。</w:t>
      </w:r>
    </w:p>
    <w:p w14:paraId="620D714B" w14:textId="77777777" w:rsidR="00BD2608" w:rsidRPr="00DC45B9" w:rsidRDefault="00BD2608" w:rsidP="00DC45B9">
      <w:pPr>
        <w:rPr>
          <w:rFonts w:hint="eastAsia"/>
        </w:rPr>
      </w:pPr>
    </w:p>
    <w:sectPr w:rsidR="00BD2608" w:rsidRPr="00DC45B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BEB"/>
    <w:multiLevelType w:val="hybridMultilevel"/>
    <w:tmpl w:val="7118FE8A"/>
    <w:lvl w:ilvl="0" w:tplc="A1CEEB5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B41F1C"/>
    <w:multiLevelType w:val="multilevel"/>
    <w:tmpl w:val="3C98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74A30"/>
    <w:multiLevelType w:val="multilevel"/>
    <w:tmpl w:val="20B74A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1225C86"/>
    <w:multiLevelType w:val="multilevel"/>
    <w:tmpl w:val="A05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150236"/>
    <w:multiLevelType w:val="multilevel"/>
    <w:tmpl w:val="EE4E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65A04"/>
    <w:multiLevelType w:val="multilevel"/>
    <w:tmpl w:val="33365A04"/>
    <w:lvl w:ilvl="0">
      <w:start w:val="1"/>
      <w:numFmt w:val="chineseCountingThousand"/>
      <w:suff w:val="space"/>
      <w:lvlText w:val="%1、"/>
      <w:lvlJc w:val="left"/>
      <w:pPr>
        <w:ind w:left="113" w:hanging="11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9A40473"/>
    <w:multiLevelType w:val="multilevel"/>
    <w:tmpl w:val="C34A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40A2B"/>
    <w:multiLevelType w:val="multilevel"/>
    <w:tmpl w:val="98E0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857006"/>
    <w:multiLevelType w:val="multilevel"/>
    <w:tmpl w:val="AC6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BC26A6"/>
    <w:multiLevelType w:val="multilevel"/>
    <w:tmpl w:val="C4F6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874075">
    <w:abstractNumId w:val="5"/>
  </w:num>
  <w:num w:numId="2" w16cid:durableId="746464539">
    <w:abstractNumId w:val="2"/>
  </w:num>
  <w:num w:numId="3" w16cid:durableId="1456603778">
    <w:abstractNumId w:val="1"/>
  </w:num>
  <w:num w:numId="4" w16cid:durableId="885022241">
    <w:abstractNumId w:val="0"/>
  </w:num>
  <w:num w:numId="5" w16cid:durableId="1532651300">
    <w:abstractNumId w:val="8"/>
  </w:num>
  <w:num w:numId="6" w16cid:durableId="385110374">
    <w:abstractNumId w:val="3"/>
  </w:num>
  <w:num w:numId="7" w16cid:durableId="2027050200">
    <w:abstractNumId w:val="6"/>
  </w:num>
  <w:num w:numId="8" w16cid:durableId="463547512">
    <w:abstractNumId w:val="7"/>
  </w:num>
  <w:num w:numId="9" w16cid:durableId="1830900413">
    <w:abstractNumId w:val="4"/>
  </w:num>
  <w:num w:numId="10" w16cid:durableId="1334604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03114"/>
    <w:rsid w:val="00014215"/>
    <w:rsid w:val="00040F23"/>
    <w:rsid w:val="00072004"/>
    <w:rsid w:val="000F1638"/>
    <w:rsid w:val="00120D89"/>
    <w:rsid w:val="00121C50"/>
    <w:rsid w:val="001573F8"/>
    <w:rsid w:val="00163F1F"/>
    <w:rsid w:val="0017638C"/>
    <w:rsid w:val="001B4795"/>
    <w:rsid w:val="002304DB"/>
    <w:rsid w:val="00235C42"/>
    <w:rsid w:val="002559D4"/>
    <w:rsid w:val="00255A13"/>
    <w:rsid w:val="003C344F"/>
    <w:rsid w:val="003E73B0"/>
    <w:rsid w:val="00405808"/>
    <w:rsid w:val="00416806"/>
    <w:rsid w:val="00456429"/>
    <w:rsid w:val="00460B91"/>
    <w:rsid w:val="00464D9F"/>
    <w:rsid w:val="005221E3"/>
    <w:rsid w:val="005635CD"/>
    <w:rsid w:val="00566255"/>
    <w:rsid w:val="006052C2"/>
    <w:rsid w:val="006450E0"/>
    <w:rsid w:val="00650FF4"/>
    <w:rsid w:val="007131C7"/>
    <w:rsid w:val="0072508E"/>
    <w:rsid w:val="007D0B06"/>
    <w:rsid w:val="007F209B"/>
    <w:rsid w:val="00826C29"/>
    <w:rsid w:val="00841306"/>
    <w:rsid w:val="00962D29"/>
    <w:rsid w:val="009839A1"/>
    <w:rsid w:val="009C1715"/>
    <w:rsid w:val="00A02B58"/>
    <w:rsid w:val="00A03114"/>
    <w:rsid w:val="00AA0529"/>
    <w:rsid w:val="00AD2089"/>
    <w:rsid w:val="00BC0A4F"/>
    <w:rsid w:val="00BD2608"/>
    <w:rsid w:val="00BF5CA9"/>
    <w:rsid w:val="00C358C2"/>
    <w:rsid w:val="00C75DDB"/>
    <w:rsid w:val="00C84223"/>
    <w:rsid w:val="00CB1F4E"/>
    <w:rsid w:val="00D47204"/>
    <w:rsid w:val="00DC002B"/>
    <w:rsid w:val="00DC45B9"/>
    <w:rsid w:val="00E720FA"/>
    <w:rsid w:val="00E744D6"/>
    <w:rsid w:val="00E82CAC"/>
    <w:rsid w:val="00ED2A87"/>
    <w:rsid w:val="00EF3D4A"/>
    <w:rsid w:val="00F05D12"/>
    <w:rsid w:val="00F6676B"/>
    <w:rsid w:val="00F90E03"/>
    <w:rsid w:val="00FC1682"/>
    <w:rsid w:val="00FC1C68"/>
    <w:rsid w:val="00FD7557"/>
    <w:rsid w:val="061A152C"/>
    <w:rsid w:val="09E43F36"/>
    <w:rsid w:val="65C07718"/>
    <w:rsid w:val="6B01550D"/>
    <w:rsid w:val="6BFD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C40B"/>
  <w15:docId w15:val="{389F6830-9CEE-554A-BCF9-D52942DF7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A02B58"/>
    <w:rPr>
      <w:rFonts w:ascii="宋体" w:eastAsia="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iPriority w:val="99"/>
    <w:semiHidden/>
    <w:unhideWhenUsed/>
    <w:qFormat/>
    <w:pPr>
      <w:spacing w:before="100" w:beforeAutospacing="1" w:after="100" w:afterAutospacing="1"/>
    </w:pPr>
  </w:style>
  <w:style w:type="character" w:styleId="a8">
    <w:name w:val="Hyperlink"/>
    <w:basedOn w:val="a0"/>
    <w:autoRedefine/>
    <w:uiPriority w:val="99"/>
    <w:unhideWhenUsed/>
    <w:qFormat/>
    <w:rPr>
      <w:color w:val="0563C1" w:themeColor="hyperlink"/>
      <w:u w:val="single"/>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autoRedefine/>
    <w:uiPriority w:val="34"/>
    <w:qFormat/>
    <w:pPr>
      <w:ind w:firstLineChars="200" w:firstLine="420"/>
    </w:pPr>
  </w:style>
  <w:style w:type="paragraph" w:customStyle="1" w:styleId="alt">
    <w:name w:val="alt"/>
    <w:basedOn w:val="a"/>
    <w:rsid w:val="00A02B58"/>
    <w:pPr>
      <w:spacing w:before="100" w:beforeAutospacing="1" w:after="100" w:afterAutospacing="1"/>
    </w:pPr>
  </w:style>
  <w:style w:type="character" w:customStyle="1" w:styleId="hljs-comment">
    <w:name w:val="hljs-comment"/>
    <w:basedOn w:val="a0"/>
    <w:rsid w:val="00A02B58"/>
  </w:style>
  <w:style w:type="character" w:customStyle="1" w:styleId="hljs-keyword">
    <w:name w:val="hljs-keyword"/>
    <w:basedOn w:val="a0"/>
    <w:rsid w:val="00A02B58"/>
  </w:style>
  <w:style w:type="character" w:customStyle="1" w:styleId="hljs-number">
    <w:name w:val="hljs-number"/>
    <w:basedOn w:val="a0"/>
    <w:rsid w:val="00A02B58"/>
  </w:style>
  <w:style w:type="character" w:customStyle="1" w:styleId="hljs-string">
    <w:name w:val="hljs-string"/>
    <w:basedOn w:val="a0"/>
    <w:rsid w:val="00A02B58"/>
  </w:style>
  <w:style w:type="paragraph" w:styleId="aa">
    <w:name w:val="caption"/>
    <w:basedOn w:val="a"/>
    <w:next w:val="a"/>
    <w:uiPriority w:val="35"/>
    <w:unhideWhenUsed/>
    <w:qFormat/>
    <w:rsid w:val="00C358C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3624">
      <w:bodyDiv w:val="1"/>
      <w:marLeft w:val="0"/>
      <w:marRight w:val="0"/>
      <w:marTop w:val="0"/>
      <w:marBottom w:val="0"/>
      <w:divBdr>
        <w:top w:val="none" w:sz="0" w:space="0" w:color="auto"/>
        <w:left w:val="none" w:sz="0" w:space="0" w:color="auto"/>
        <w:bottom w:val="none" w:sz="0" w:space="0" w:color="auto"/>
        <w:right w:val="none" w:sz="0" w:space="0" w:color="auto"/>
      </w:divBdr>
    </w:div>
    <w:div w:id="398208028">
      <w:bodyDiv w:val="1"/>
      <w:marLeft w:val="0"/>
      <w:marRight w:val="0"/>
      <w:marTop w:val="0"/>
      <w:marBottom w:val="0"/>
      <w:divBdr>
        <w:top w:val="none" w:sz="0" w:space="0" w:color="auto"/>
        <w:left w:val="none" w:sz="0" w:space="0" w:color="auto"/>
        <w:bottom w:val="none" w:sz="0" w:space="0" w:color="auto"/>
        <w:right w:val="none" w:sz="0" w:space="0" w:color="auto"/>
      </w:divBdr>
    </w:div>
    <w:div w:id="826483873">
      <w:bodyDiv w:val="1"/>
      <w:marLeft w:val="0"/>
      <w:marRight w:val="0"/>
      <w:marTop w:val="0"/>
      <w:marBottom w:val="0"/>
      <w:divBdr>
        <w:top w:val="none" w:sz="0" w:space="0" w:color="auto"/>
        <w:left w:val="none" w:sz="0" w:space="0" w:color="auto"/>
        <w:bottom w:val="none" w:sz="0" w:space="0" w:color="auto"/>
        <w:right w:val="none" w:sz="0" w:space="0" w:color="auto"/>
      </w:divBdr>
    </w:div>
    <w:div w:id="842816412">
      <w:bodyDiv w:val="1"/>
      <w:marLeft w:val="0"/>
      <w:marRight w:val="0"/>
      <w:marTop w:val="0"/>
      <w:marBottom w:val="0"/>
      <w:divBdr>
        <w:top w:val="none" w:sz="0" w:space="0" w:color="auto"/>
        <w:left w:val="none" w:sz="0" w:space="0" w:color="auto"/>
        <w:bottom w:val="none" w:sz="0" w:space="0" w:color="auto"/>
        <w:right w:val="none" w:sz="0" w:space="0" w:color="auto"/>
      </w:divBdr>
    </w:div>
    <w:div w:id="1848248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cn/view/108.html#2.3.8.%20OPTICS"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scikit-learn.org.cn/view/108.html#2.3.7.%20DBSCAN"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EC625-B209-7A47-93B5-C51EAA96F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wlzx001</dc:creator>
  <cp:lastModifiedBy>瑶 卢</cp:lastModifiedBy>
  <cp:revision>59</cp:revision>
  <dcterms:created xsi:type="dcterms:W3CDTF">2021-10-27T14:28:00Z</dcterms:created>
  <dcterms:modified xsi:type="dcterms:W3CDTF">2024-04-26T09:02:00Z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95C0D27064D44D51BE35E6A5411E04E6_12</vt:lpwstr>
  </property>
</Properties>
</file>