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1A2D5" w14:textId="77777777" w:rsidR="008D791A" w:rsidRDefault="008D791A"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  <w:bookmarkStart w:id="0" w:name="_Toc88516072"/>
      <w:bookmarkStart w:id="1" w:name="OLE_LINK2"/>
    </w:p>
    <w:p w14:paraId="17C0AAD6" w14:textId="77777777" w:rsidR="008D791A" w:rsidRDefault="00DB4B49"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C65930" wp14:editId="63586B70">
            <wp:simplePos x="0" y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x="2167890" cy="1895475"/>
            <wp:effectExtent l="0" t="0" r="3810" b="9525"/>
            <wp:wrapNone/>
            <wp:docPr id="2" name="图片 2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hz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6684F8" w14:textId="77777777" w:rsidR="008D791A" w:rsidRDefault="008D791A"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</w:p>
    <w:p w14:paraId="590804E5" w14:textId="77777777" w:rsidR="008D791A" w:rsidRDefault="008D791A">
      <w:pPr>
        <w:ind w:firstLineChars="100" w:firstLine="500"/>
        <w:jc w:val="center"/>
        <w:rPr>
          <w:rFonts w:ascii="黑体" w:eastAsia="黑体" w:cs="Times New Roman"/>
          <w:b/>
          <w:bCs w:val="0"/>
          <w:sz w:val="49"/>
          <w:szCs w:val="49"/>
        </w:rPr>
      </w:pPr>
    </w:p>
    <w:p w14:paraId="23B0A720" w14:textId="77777777" w:rsidR="008D791A" w:rsidRDefault="008D791A">
      <w:pPr>
        <w:ind w:firstLineChars="100" w:firstLine="500"/>
        <w:jc w:val="center"/>
        <w:rPr>
          <w:rFonts w:ascii="黑体" w:eastAsia="黑体" w:cs="Times New Roman"/>
          <w:b/>
          <w:bCs w:val="0"/>
          <w:sz w:val="49"/>
          <w:szCs w:val="49"/>
        </w:rPr>
      </w:pPr>
    </w:p>
    <w:p w14:paraId="4B08399C" w14:textId="77777777" w:rsidR="008D791A" w:rsidRDefault="00DB4B49">
      <w:pPr>
        <w:ind w:firstLineChars="100" w:firstLine="500"/>
        <w:jc w:val="center"/>
        <w:rPr>
          <w:rFonts w:ascii="黑体" w:eastAsia="黑体" w:cs="Times New Roman"/>
          <w:b/>
          <w:bCs w:val="0"/>
          <w:sz w:val="49"/>
          <w:szCs w:val="49"/>
        </w:rPr>
      </w:pPr>
      <w:r>
        <w:rPr>
          <w:rFonts w:ascii="黑体" w:eastAsia="黑体" w:cs="黑体" w:hint="eastAsia"/>
          <w:b/>
          <w:bCs w:val="0"/>
          <w:sz w:val="49"/>
          <w:szCs w:val="49"/>
        </w:rPr>
        <w:t>石河子大学信息科学与技术学院</w:t>
      </w:r>
    </w:p>
    <w:p w14:paraId="1596FE5A" w14:textId="77777777" w:rsidR="008D791A" w:rsidRDefault="00DB4B49"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  <w:r>
        <w:rPr>
          <w:rFonts w:ascii="黑体" w:eastAsia="黑体" w:cs="黑体"/>
          <w:b/>
          <w:bCs w:val="0"/>
          <w:sz w:val="49"/>
          <w:szCs w:val="49"/>
        </w:rPr>
        <w:t>&lt;</w:t>
      </w:r>
      <w:r>
        <w:rPr>
          <w:rFonts w:ascii="黑体" w:eastAsia="黑体" w:cs="黑体" w:hint="eastAsia"/>
          <w:b/>
          <w:bCs w:val="0"/>
          <w:sz w:val="49"/>
          <w:szCs w:val="49"/>
        </w:rPr>
        <w:t>计算机网络</w:t>
      </w:r>
      <w:r>
        <w:rPr>
          <w:rFonts w:ascii="黑体" w:eastAsia="黑体" w:cs="黑体"/>
          <w:b/>
          <w:bCs w:val="0"/>
          <w:sz w:val="49"/>
          <w:szCs w:val="49"/>
        </w:rPr>
        <w:t>&gt;</w:t>
      </w:r>
      <w:r>
        <w:rPr>
          <w:rFonts w:ascii="黑体" w:eastAsia="黑体" w:cs="黑体" w:hint="eastAsia"/>
          <w:b/>
          <w:bCs w:val="0"/>
          <w:sz w:val="49"/>
          <w:szCs w:val="49"/>
        </w:rPr>
        <w:t>课程实验报告</w:t>
      </w:r>
    </w:p>
    <w:p w14:paraId="5CA86CA7" w14:textId="77777777" w:rsidR="008D791A" w:rsidRDefault="008D791A"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</w:p>
    <w:tbl>
      <w:tblPr>
        <w:tblW w:w="8124" w:type="dxa"/>
        <w:jc w:val="center"/>
        <w:tblLook w:val="04A0" w:firstRow="1" w:lastRow="0" w:firstColumn="1" w:lastColumn="0" w:noHBand="0" w:noVBand="1"/>
      </w:tblPr>
      <w:tblGrid>
        <w:gridCol w:w="1857"/>
        <w:gridCol w:w="6267"/>
      </w:tblGrid>
      <w:tr w:rsidR="008D791A" w14:paraId="153220B6" w14:textId="77777777">
        <w:trPr>
          <w:jc w:val="center"/>
        </w:trPr>
        <w:tc>
          <w:tcPr>
            <w:tcW w:w="1857" w:type="dxa"/>
          </w:tcPr>
          <w:p w14:paraId="445D3815" w14:textId="77777777" w:rsidR="008D791A" w:rsidRDefault="00DB4B49"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实验名称：</w:t>
            </w:r>
          </w:p>
        </w:tc>
        <w:tc>
          <w:tcPr>
            <w:tcW w:w="6267" w:type="dxa"/>
            <w:tcBorders>
              <w:bottom w:val="single" w:sz="4" w:space="0" w:color="auto"/>
            </w:tcBorders>
          </w:tcPr>
          <w:p w14:paraId="473D494E" w14:textId="77777777" w:rsidR="008D791A" w:rsidRDefault="00DB4B49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实验2</w:t>
            </w:r>
            <w:r>
              <w:rPr>
                <w:rFonts w:ascii="黑体" w:eastAsia="黑体" w:cs="黑体"/>
                <w:b/>
                <w:bCs w:val="0"/>
                <w:sz w:val="32"/>
                <w:szCs w:val="32"/>
              </w:rPr>
              <w:t xml:space="preserve">  </w:t>
            </w: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交换机工作原理实验</w:t>
            </w:r>
          </w:p>
        </w:tc>
      </w:tr>
      <w:tr w:rsidR="008D791A" w14:paraId="7DDAFEEC" w14:textId="77777777">
        <w:trPr>
          <w:jc w:val="center"/>
        </w:trPr>
        <w:tc>
          <w:tcPr>
            <w:tcW w:w="1857" w:type="dxa"/>
          </w:tcPr>
          <w:p w14:paraId="3F1DA4C2" w14:textId="77777777" w:rsidR="008D791A" w:rsidRDefault="00DB4B49"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学生姓名：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6F467A9E" w14:textId="39B03984" w:rsidR="008D791A" w:rsidRDefault="00A458D0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Times New Roman" w:hint="eastAsia"/>
                <w:b/>
                <w:bCs w:val="0"/>
                <w:sz w:val="32"/>
                <w:szCs w:val="32"/>
              </w:rPr>
              <w:t>卢瑶</w:t>
            </w:r>
          </w:p>
        </w:tc>
      </w:tr>
      <w:tr w:rsidR="008D791A" w14:paraId="296697A8" w14:textId="77777777">
        <w:trPr>
          <w:jc w:val="center"/>
        </w:trPr>
        <w:tc>
          <w:tcPr>
            <w:tcW w:w="1857" w:type="dxa"/>
          </w:tcPr>
          <w:p w14:paraId="5572A9C8" w14:textId="77777777" w:rsidR="008D791A" w:rsidRDefault="00DB4B49"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bCs w:val="0"/>
                <w:sz w:val="32"/>
                <w:szCs w:val="32"/>
              </w:rPr>
              <w:t xml:space="preserve">    </w:t>
            </w: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号：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2AE835D9" w14:textId="2C58EAE4" w:rsidR="008D791A" w:rsidRDefault="00A458D0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Times New Roman" w:hint="eastAsia"/>
                <w:b/>
                <w:bCs w:val="0"/>
                <w:sz w:val="32"/>
                <w:szCs w:val="32"/>
              </w:rPr>
              <w:t>2</w:t>
            </w:r>
            <w:r>
              <w:rPr>
                <w:rFonts w:ascii="黑体" w:eastAsia="黑体" w:cs="Times New Roman"/>
                <w:b/>
                <w:bCs w:val="0"/>
                <w:sz w:val="32"/>
                <w:szCs w:val="32"/>
              </w:rPr>
              <w:t>0211018341</w:t>
            </w:r>
          </w:p>
        </w:tc>
      </w:tr>
      <w:tr w:rsidR="008D791A" w14:paraId="1BCB3444" w14:textId="77777777">
        <w:trPr>
          <w:jc w:val="center"/>
        </w:trPr>
        <w:tc>
          <w:tcPr>
            <w:tcW w:w="1857" w:type="dxa"/>
          </w:tcPr>
          <w:p w14:paraId="5FD4C8FE" w14:textId="77777777" w:rsidR="008D791A" w:rsidRDefault="00DB4B49"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bCs w:val="0"/>
                <w:sz w:val="32"/>
                <w:szCs w:val="32"/>
              </w:rPr>
              <w:t xml:space="preserve">    </w:t>
            </w: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院：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012FA4A0" w14:textId="77777777" w:rsidR="008D791A" w:rsidRDefault="00DB4B49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信息科学与技术学院</w:t>
            </w:r>
          </w:p>
        </w:tc>
      </w:tr>
      <w:tr w:rsidR="008D791A" w14:paraId="2CFD4BB4" w14:textId="77777777">
        <w:trPr>
          <w:jc w:val="center"/>
        </w:trPr>
        <w:tc>
          <w:tcPr>
            <w:tcW w:w="1857" w:type="dxa"/>
          </w:tcPr>
          <w:p w14:paraId="5DA0D9A3" w14:textId="77777777" w:rsidR="008D791A" w:rsidRDefault="00DB4B49"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专业年级：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7ECA2BBF" w14:textId="00D511C6" w:rsidR="008D791A" w:rsidRDefault="00DB4B49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 xml:space="preserve">计科2021级 </w:t>
            </w:r>
            <w:r w:rsidR="00A458D0">
              <w:rPr>
                <w:rFonts w:ascii="黑体" w:eastAsia="黑体" w:cs="黑体"/>
                <w:b/>
                <w:bCs w:val="0"/>
                <w:sz w:val="32"/>
                <w:szCs w:val="32"/>
              </w:rPr>
              <w:t>5</w:t>
            </w: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 xml:space="preserve"> 班</w:t>
            </w:r>
          </w:p>
        </w:tc>
      </w:tr>
      <w:tr w:rsidR="008D791A" w14:paraId="7BA54008" w14:textId="77777777">
        <w:trPr>
          <w:jc w:val="center"/>
        </w:trPr>
        <w:tc>
          <w:tcPr>
            <w:tcW w:w="1857" w:type="dxa"/>
          </w:tcPr>
          <w:p w14:paraId="0C4E01E6" w14:textId="77777777" w:rsidR="008D791A" w:rsidRDefault="00DB4B49"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指导教师：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27AB8F4D" w14:textId="77777777" w:rsidR="008D791A" w:rsidRDefault="00DB4B49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刘雅辉</w:t>
            </w:r>
          </w:p>
        </w:tc>
      </w:tr>
      <w:tr w:rsidR="008D791A" w14:paraId="4F0B3005" w14:textId="77777777">
        <w:trPr>
          <w:jc w:val="center"/>
        </w:trPr>
        <w:tc>
          <w:tcPr>
            <w:tcW w:w="1857" w:type="dxa"/>
          </w:tcPr>
          <w:p w14:paraId="0D96628E" w14:textId="77777777" w:rsidR="008D791A" w:rsidRDefault="00DB4B49"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完成日期：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5D4F876C" w14:textId="38B21B7A" w:rsidR="008D791A" w:rsidRDefault="00A458D0">
            <w:pPr>
              <w:ind w:leftChars="-10" w:left="-4" w:hangingChars="6" w:hanging="20"/>
              <w:jc w:val="center"/>
              <w:rPr>
                <w:rFonts w:ascii="黑体" w:eastAsia="黑体" w:cs="黑体"/>
                <w:b/>
                <w:bCs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 w:val="0"/>
                <w:sz w:val="32"/>
                <w:szCs w:val="32"/>
              </w:rPr>
              <w:t>2</w:t>
            </w:r>
            <w:r>
              <w:rPr>
                <w:rFonts w:ascii="黑体" w:eastAsia="黑体" w:cs="黑体"/>
                <w:b/>
                <w:bCs w:val="0"/>
                <w:sz w:val="32"/>
                <w:szCs w:val="32"/>
              </w:rPr>
              <w:t>023.10.7</w:t>
            </w:r>
          </w:p>
        </w:tc>
      </w:tr>
    </w:tbl>
    <w:p w14:paraId="7B3E1E55" w14:textId="77777777" w:rsidR="008D791A" w:rsidRDefault="008D791A">
      <w:pPr>
        <w:jc w:val="center"/>
        <w:rPr>
          <w:rFonts w:cs="Times New Roman"/>
        </w:rPr>
      </w:pPr>
    </w:p>
    <w:p w14:paraId="191EA003" w14:textId="77777777" w:rsidR="008D791A" w:rsidRDefault="008D791A">
      <w:pPr>
        <w:jc w:val="center"/>
        <w:rPr>
          <w:rFonts w:cs="Times New Roman"/>
        </w:rPr>
      </w:pPr>
    </w:p>
    <w:p w14:paraId="46ED539A" w14:textId="77777777" w:rsidR="008D791A" w:rsidRDefault="008D791A">
      <w:pPr>
        <w:jc w:val="center"/>
        <w:rPr>
          <w:rFonts w:cs="Times New Roman"/>
        </w:rPr>
      </w:pPr>
    </w:p>
    <w:p w14:paraId="19AD23D9" w14:textId="77777777" w:rsidR="008D791A" w:rsidRDefault="008D791A">
      <w:pPr>
        <w:jc w:val="center"/>
        <w:rPr>
          <w:rFonts w:cs="Times New Roman"/>
        </w:rPr>
      </w:pPr>
    </w:p>
    <w:p w14:paraId="2244FAB3" w14:textId="77777777" w:rsidR="008D791A" w:rsidRDefault="008D791A">
      <w:pPr>
        <w:jc w:val="center"/>
        <w:rPr>
          <w:rFonts w:cs="Times New Roman"/>
        </w:rPr>
      </w:pPr>
    </w:p>
    <w:p w14:paraId="4B5267B7" w14:textId="77777777" w:rsidR="008D791A" w:rsidRDefault="008D791A">
      <w:pPr>
        <w:jc w:val="center"/>
        <w:rPr>
          <w:rFonts w:cs="Times New Roman"/>
        </w:rPr>
      </w:pPr>
    </w:p>
    <w:p w14:paraId="3361A448" w14:textId="77777777" w:rsidR="008D791A" w:rsidRDefault="008D791A">
      <w:pPr>
        <w:widowControl/>
        <w:jc w:val="center"/>
        <w:outlineLvl w:val="0"/>
        <w:rPr>
          <w:rFonts w:cs="Times New Roman"/>
          <w:b/>
          <w:color w:val="000000"/>
          <w:sz w:val="32"/>
          <w:szCs w:val="32"/>
        </w:rPr>
      </w:pPr>
    </w:p>
    <w:p w14:paraId="43E83EF7" w14:textId="77777777" w:rsidR="008D791A" w:rsidRDefault="00DB4B49">
      <w:pPr>
        <w:widowControl/>
        <w:jc w:val="center"/>
        <w:outlineLvl w:val="0"/>
        <w:rPr>
          <w:rFonts w:cs="Times New Roman"/>
          <w:b/>
          <w:color w:val="000000"/>
          <w:sz w:val="32"/>
          <w:szCs w:val="32"/>
        </w:rPr>
      </w:pPr>
      <w:r>
        <w:rPr>
          <w:rFonts w:cs="Times New Roman" w:hint="eastAsia"/>
          <w:b/>
          <w:color w:val="000000"/>
          <w:sz w:val="32"/>
          <w:szCs w:val="32"/>
        </w:rPr>
        <w:t xml:space="preserve">实验2 </w:t>
      </w:r>
      <w:r>
        <w:rPr>
          <w:rFonts w:cs="Times New Roman"/>
          <w:b/>
          <w:color w:val="000000"/>
          <w:sz w:val="32"/>
          <w:szCs w:val="32"/>
        </w:rPr>
        <w:t xml:space="preserve"> </w:t>
      </w:r>
      <w:r>
        <w:rPr>
          <w:rFonts w:cs="Times New Roman" w:hint="eastAsia"/>
          <w:b/>
          <w:color w:val="000000"/>
          <w:sz w:val="32"/>
          <w:szCs w:val="32"/>
        </w:rPr>
        <w:t>交换机的工作原理</w:t>
      </w:r>
      <w:bookmarkEnd w:id="0"/>
    </w:p>
    <w:bookmarkEnd w:id="1"/>
    <w:p w14:paraId="3FC45748" w14:textId="77777777" w:rsidR="008D791A" w:rsidRDefault="00DB4B49">
      <w:pPr>
        <w:pStyle w:val="1"/>
        <w:rPr>
          <w:sz w:val="27"/>
          <w:szCs w:val="27"/>
        </w:rPr>
      </w:pPr>
      <w:r>
        <w:rPr>
          <w:rFonts w:hint="eastAsia"/>
        </w:rPr>
        <w:t>一、实验目的</w:t>
      </w:r>
    </w:p>
    <w:p w14:paraId="6A553EEB" w14:textId="77777777" w:rsidR="008D791A" w:rsidRDefault="00DB4B49">
      <w:pPr>
        <w:widowControl/>
        <w:adjustRightInd w:val="0"/>
        <w:snapToGrid w:val="0"/>
        <w:ind w:left="840" w:hanging="420"/>
        <w:jc w:val="left"/>
        <w:rPr>
          <w:rFonts w:ascii="Calibri" w:hAnsi="Calibri" w:cs="Calibri"/>
          <w:bCs w:val="0"/>
          <w:color w:val="000000"/>
        </w:rPr>
      </w:pPr>
      <w:r>
        <w:rPr>
          <w:rFonts w:ascii="Times New Roman" w:hAnsi="Times New Roman" w:cs="Times New Roman"/>
          <w:bCs w:val="0"/>
          <w:color w:val="000000"/>
        </w:rPr>
        <w:t>（</w:t>
      </w:r>
      <w:r>
        <w:rPr>
          <w:rFonts w:ascii="Times New Roman" w:hAnsi="Times New Roman" w:cs="Times New Roman"/>
          <w:bCs w:val="0"/>
          <w:color w:val="000000"/>
        </w:rPr>
        <w:t>1</w:t>
      </w:r>
      <w:r>
        <w:rPr>
          <w:rFonts w:ascii="Times New Roman" w:hAnsi="Times New Roman" w:cs="Times New Roman"/>
          <w:bCs w:val="0"/>
          <w:color w:val="000000"/>
        </w:rPr>
        <w:t>）</w:t>
      </w:r>
      <w:r>
        <w:rPr>
          <w:rFonts w:ascii="Times New Roman" w:hAnsi="Times New Roman" w:cs="Times New Roman" w:hint="eastAsia"/>
          <w:bCs w:val="0"/>
          <w:color w:val="000000"/>
        </w:rPr>
        <w:t xml:space="preserve">  </w:t>
      </w:r>
      <w:r>
        <w:rPr>
          <w:rFonts w:cs="Calibri" w:hint="eastAsia"/>
          <w:bCs w:val="0"/>
          <w:color w:val="000000"/>
        </w:rPr>
        <w:t>理解交换机通过逆向自学习算法建立地址转发表的过程</w:t>
      </w:r>
    </w:p>
    <w:p w14:paraId="635BAE70" w14:textId="77777777" w:rsidR="008D791A" w:rsidRDefault="00DB4B49">
      <w:pPr>
        <w:widowControl/>
        <w:adjustRightInd w:val="0"/>
        <w:snapToGrid w:val="0"/>
        <w:ind w:left="840" w:hanging="420"/>
        <w:jc w:val="left"/>
        <w:rPr>
          <w:rFonts w:ascii="Calibri" w:hAnsi="Calibri" w:cs="Calibri"/>
          <w:bCs w:val="0"/>
          <w:color w:val="000000"/>
        </w:rPr>
      </w:pPr>
      <w:r>
        <w:rPr>
          <w:rFonts w:ascii="Times New Roman" w:hAnsi="Times New Roman" w:cs="Times New Roman"/>
          <w:bCs w:val="0"/>
          <w:color w:val="000000"/>
        </w:rPr>
        <w:t>（</w:t>
      </w:r>
      <w:r>
        <w:rPr>
          <w:rFonts w:ascii="Times New Roman" w:hAnsi="Times New Roman" w:cs="Times New Roman"/>
          <w:bCs w:val="0"/>
          <w:color w:val="000000"/>
        </w:rPr>
        <w:t>2</w:t>
      </w:r>
      <w:r>
        <w:rPr>
          <w:rFonts w:ascii="Times New Roman" w:hAnsi="Times New Roman" w:cs="Times New Roman"/>
          <w:bCs w:val="0"/>
          <w:color w:val="000000"/>
        </w:rPr>
        <w:t>）</w:t>
      </w:r>
      <w:r>
        <w:rPr>
          <w:rFonts w:ascii="Times New Roman" w:hAnsi="Times New Roman" w:cs="Times New Roman" w:hint="eastAsia"/>
          <w:bCs w:val="0"/>
          <w:color w:val="000000"/>
        </w:rPr>
        <w:t xml:space="preserve">  </w:t>
      </w:r>
      <w:r>
        <w:rPr>
          <w:rFonts w:cs="Calibri" w:hint="eastAsia"/>
          <w:bCs w:val="0"/>
          <w:color w:val="000000"/>
        </w:rPr>
        <w:t>理解交换机转发数据帧的规则</w:t>
      </w:r>
    </w:p>
    <w:p w14:paraId="4F3FDC33" w14:textId="77777777" w:rsidR="008D791A" w:rsidRDefault="00DB4B49">
      <w:pPr>
        <w:widowControl/>
        <w:adjustRightInd w:val="0"/>
        <w:snapToGrid w:val="0"/>
        <w:ind w:left="840" w:hanging="420"/>
        <w:jc w:val="left"/>
        <w:rPr>
          <w:rFonts w:ascii="Calibri" w:hAnsi="Calibri" w:cs="Calibri"/>
          <w:bCs w:val="0"/>
          <w:color w:val="000000"/>
        </w:rPr>
      </w:pPr>
      <w:r>
        <w:rPr>
          <w:rFonts w:ascii="Times New Roman" w:hAnsi="Times New Roman" w:cs="Times New Roman"/>
          <w:bCs w:val="0"/>
          <w:color w:val="000000"/>
        </w:rPr>
        <w:t>（</w:t>
      </w:r>
      <w:r>
        <w:rPr>
          <w:rFonts w:ascii="Times New Roman" w:hAnsi="Times New Roman" w:cs="Times New Roman"/>
          <w:bCs w:val="0"/>
          <w:color w:val="000000"/>
        </w:rPr>
        <w:t>3</w:t>
      </w:r>
      <w:r>
        <w:rPr>
          <w:rFonts w:ascii="Times New Roman" w:hAnsi="Times New Roman" w:cs="Times New Roman"/>
          <w:bCs w:val="0"/>
          <w:color w:val="000000"/>
        </w:rPr>
        <w:t>）</w:t>
      </w:r>
      <w:r>
        <w:rPr>
          <w:rFonts w:ascii="Times New Roman" w:hAnsi="Times New Roman" w:cs="Times New Roman" w:hint="eastAsia"/>
          <w:bCs w:val="0"/>
          <w:color w:val="000000"/>
        </w:rPr>
        <w:t xml:space="preserve">  </w:t>
      </w:r>
      <w:r>
        <w:rPr>
          <w:rFonts w:cs="Calibri" w:hint="eastAsia"/>
          <w:bCs w:val="0"/>
          <w:color w:val="000000"/>
        </w:rPr>
        <w:t>理解交换机的工作原理</w:t>
      </w:r>
    </w:p>
    <w:p w14:paraId="5FEF5E60" w14:textId="77777777" w:rsidR="008D791A" w:rsidRDefault="00DB4B49">
      <w:pPr>
        <w:pStyle w:val="1"/>
      </w:pPr>
      <w:r>
        <w:rPr>
          <w:rFonts w:hint="eastAsia"/>
        </w:rPr>
        <w:t>二、实验原理及实验环境</w:t>
      </w:r>
    </w:p>
    <w:p w14:paraId="7D047E82" w14:textId="77777777" w:rsidR="008D791A" w:rsidRDefault="00DB4B49">
      <w:pPr>
        <w:widowControl/>
        <w:adjustRightInd w:val="0"/>
        <w:snapToGrid w:val="0"/>
        <w:ind w:firstLine="420"/>
        <w:jc w:val="left"/>
        <w:rPr>
          <w:rFonts w:cs="Calibri"/>
          <w:b/>
          <w:color w:val="000000"/>
        </w:rPr>
      </w:pPr>
      <w:r>
        <w:rPr>
          <w:rFonts w:cs="Calibri" w:hint="eastAsia"/>
          <w:b/>
          <w:color w:val="000000"/>
        </w:rPr>
        <w:t>1、实验原理</w:t>
      </w:r>
    </w:p>
    <w:p w14:paraId="3076482C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交换机工作于</w:t>
      </w:r>
      <w:r>
        <w:rPr>
          <w:rFonts w:cs="Calibri"/>
          <w:bCs w:val="0"/>
          <w:color w:val="000000"/>
        </w:rPr>
        <w:t>OSI参考模型的第二层，即数据链路层。交换机内部的CPU会在每个端口成功连接时，通过将MAC地址和端口对应，形成一张MAC表。</w:t>
      </w:r>
    </w:p>
    <w:p w14:paraId="44BB9F12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在以后的通讯中，发往该MAC地址的数据包将仅送往其对应的端口，而不是所有的端口。因此，交换机可用于划分数据链路层广播，即冲突域；但它不能划分网络层广播，即广播域。</w:t>
      </w:r>
    </w:p>
    <w:p w14:paraId="6CD23C45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交换机拥有一条很高带宽的背部总线和内部交换矩阵。交换机的所有的端口都挂接在这条背部总线上，控制电路收到数据包以后，处理端口会查找内存中的地址对照表以确定目的MAC（网卡的硬件地址）的NIC（网卡）挂接在哪个端口上。</w:t>
      </w:r>
    </w:p>
    <w:p w14:paraId="585F0EE3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通过内部交换矩阵迅速将数据包传送到目的端口，目的MAC若不存在，广播到所有的端口，接收端口回应后交换机会“学习”新的MAC地址，并把它加入内部MAC地址表中。</w:t>
      </w:r>
    </w:p>
    <w:p w14:paraId="51CB02FD" w14:textId="77777777" w:rsidR="008D791A" w:rsidRDefault="00DB4B49">
      <w:pPr>
        <w:widowControl/>
        <w:adjustRightInd w:val="0"/>
        <w:snapToGrid w:val="0"/>
        <w:ind w:firstLine="420"/>
        <w:jc w:val="left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2.实验环境</w:t>
      </w:r>
    </w:p>
    <w:p w14:paraId="743E8CA8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Cs w:val="0"/>
          <w:color w:val="000000"/>
        </w:rPr>
      </w:pPr>
      <w:r>
        <w:rPr>
          <w:rFonts w:cs="Calibri"/>
          <w:bCs w:val="0"/>
          <w:color w:val="000000"/>
        </w:rPr>
        <w:t></w:t>
      </w:r>
      <w:r>
        <w:rPr>
          <w:rFonts w:cs="Calibri"/>
          <w:bCs w:val="0"/>
          <w:color w:val="000000"/>
        </w:rPr>
        <w:tab/>
      </w:r>
      <w:r>
        <w:rPr>
          <w:rFonts w:cs="Calibri" w:hint="eastAsia"/>
          <w:bCs w:val="0"/>
          <w:color w:val="000000"/>
        </w:rPr>
        <w:t>实验设备：三台PC机，三台交换机。</w:t>
      </w:r>
    </w:p>
    <w:p w14:paraId="1EA706B0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</w:t>
      </w:r>
      <w:r>
        <w:rPr>
          <w:rFonts w:cs="Calibri" w:hint="eastAsia"/>
          <w:bCs w:val="0"/>
          <w:color w:val="000000"/>
        </w:rPr>
        <w:tab/>
        <w:t>所需软件环境：Windows 系统 、Cisco的PacketTracer软件</w:t>
      </w:r>
    </w:p>
    <w:p w14:paraId="08B858F2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</w:t>
      </w:r>
      <w:r>
        <w:rPr>
          <w:rFonts w:cs="Calibri" w:hint="eastAsia"/>
          <w:bCs w:val="0"/>
          <w:color w:val="000000"/>
        </w:rPr>
        <w:tab/>
        <w:t>模拟的拓扑结构:</w:t>
      </w:r>
    </w:p>
    <w:p w14:paraId="2338E893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  <w:sz w:val="21"/>
          <w:szCs w:val="21"/>
        </w:rPr>
      </w:pPr>
      <w:r>
        <w:rPr>
          <w:noProof/>
        </w:rPr>
        <w:drawing>
          <wp:inline distT="0" distB="0" distL="114300" distR="114300" wp14:anchorId="521EA232" wp14:editId="7C413153">
            <wp:extent cx="3548380" cy="2154555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0CC4" w14:textId="77777777" w:rsidR="008D791A" w:rsidRDefault="00DB4B49">
      <w:pPr>
        <w:pStyle w:val="1"/>
      </w:pPr>
      <w:r>
        <w:rPr>
          <w:rFonts w:hint="eastAsia"/>
        </w:rPr>
        <w:t>三、实验内容</w:t>
      </w:r>
    </w:p>
    <w:p w14:paraId="62D9B256" w14:textId="77777777" w:rsidR="008D791A" w:rsidRDefault="00DB4B49">
      <w:pPr>
        <w:widowControl/>
        <w:adjustRightInd w:val="0"/>
        <w:snapToGrid w:val="0"/>
        <w:ind w:firstLine="420"/>
        <w:jc w:val="left"/>
        <w:rPr>
          <w:rFonts w:cs="Calibri"/>
          <w:bCs w:val="0"/>
          <w:color w:val="000000"/>
        </w:rPr>
      </w:pPr>
      <w:bookmarkStart w:id="2" w:name="_Toc374713078"/>
      <w:r>
        <w:rPr>
          <w:rFonts w:cs="Calibri" w:hint="eastAsia"/>
          <w:bCs w:val="0"/>
          <w:color w:val="000000"/>
        </w:rPr>
        <w:t>1、准备工作</w:t>
      </w:r>
    </w:p>
    <w:p w14:paraId="549B861A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lastRenderedPageBreak/>
        <w:t>步骤1：构建拓扑结构（将上述Switch0-2中的Display name 中的“Switch”改为“张三丰S”,其中“张三丰”为你的名字。同样，PC0-2中的“PC”改为“张三丰-PC”），并将此拓扑结构截屏为图1拓扑结构。</w:t>
      </w:r>
    </w:p>
    <w:p w14:paraId="6D746CC2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color w:val="000000"/>
        </w:rPr>
      </w:pPr>
      <w:r>
        <w:rPr>
          <w:rFonts w:cs="Calibri" w:hint="eastAsia"/>
          <w:color w:val="000000"/>
        </w:rPr>
        <w:t>步骤2：配置PC0</w:t>
      </w:r>
      <w:r>
        <w:rPr>
          <w:rFonts w:cs="Calibri"/>
          <w:color w:val="000000"/>
        </w:rPr>
        <w:t>—</w:t>
      </w:r>
      <w:r>
        <w:rPr>
          <w:rFonts w:cs="Calibri" w:hint="eastAsia"/>
          <w:color w:val="000000"/>
        </w:rPr>
        <w:t>PC2的MAC地址、IP地址、子网掩码等参数（如下图）</w:t>
      </w:r>
    </w:p>
    <w:p w14:paraId="267D3C19" w14:textId="77777777" w:rsidR="008D791A" w:rsidRDefault="00DB4B49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000000"/>
        </w:rPr>
      </w:pPr>
      <w:r>
        <w:rPr>
          <w:noProof/>
        </w:rPr>
        <w:drawing>
          <wp:inline distT="0" distB="0" distL="0" distR="0" wp14:anchorId="6C0E4332" wp14:editId="7A34D3B7">
            <wp:extent cx="2950210" cy="26879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7282" cy="268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5B08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color w:val="000000"/>
        </w:rPr>
      </w:pPr>
      <w:r>
        <w:rPr>
          <w:rFonts w:cs="Calibri" w:hint="eastAsia"/>
          <w:bCs w:val="0"/>
          <w:color w:val="000000"/>
        </w:rPr>
        <w:t>点击电脑PC0、PC1和PC2，打开config选项卡，选择FastEthernet0，设置参数如下表：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2347"/>
        <w:gridCol w:w="2519"/>
        <w:gridCol w:w="2407"/>
      </w:tblGrid>
      <w:tr w:rsidR="008D791A" w14:paraId="52AF33D7" w14:textId="77777777">
        <w:trPr>
          <w:trHeight w:val="365"/>
          <w:jc w:val="center"/>
        </w:trPr>
        <w:tc>
          <w:tcPr>
            <w:tcW w:w="1245" w:type="dxa"/>
          </w:tcPr>
          <w:p w14:paraId="56EC147A" w14:textId="77777777" w:rsidR="008D791A" w:rsidRDefault="008D791A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</w:rPr>
            </w:pPr>
          </w:p>
        </w:tc>
        <w:tc>
          <w:tcPr>
            <w:tcW w:w="2347" w:type="dxa"/>
          </w:tcPr>
          <w:p w14:paraId="39DA6C9B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</w:rPr>
            </w:pPr>
            <w:r>
              <w:rPr>
                <w:rFonts w:cs="Calibri" w:hint="eastAsia"/>
                <w:b/>
                <w:bCs w:val="0"/>
                <w:color w:val="000000"/>
              </w:rPr>
              <w:t>PC0</w:t>
            </w:r>
          </w:p>
        </w:tc>
        <w:tc>
          <w:tcPr>
            <w:tcW w:w="2519" w:type="dxa"/>
          </w:tcPr>
          <w:p w14:paraId="0B853973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</w:rPr>
            </w:pPr>
            <w:r>
              <w:rPr>
                <w:rFonts w:cs="Calibri" w:hint="eastAsia"/>
                <w:b/>
                <w:bCs w:val="0"/>
                <w:color w:val="000000"/>
              </w:rPr>
              <w:t>PC1</w:t>
            </w:r>
          </w:p>
        </w:tc>
        <w:tc>
          <w:tcPr>
            <w:tcW w:w="2407" w:type="dxa"/>
          </w:tcPr>
          <w:p w14:paraId="10F99AAA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</w:rPr>
            </w:pPr>
            <w:r>
              <w:rPr>
                <w:rFonts w:cs="Calibri" w:hint="eastAsia"/>
                <w:b/>
                <w:bCs w:val="0"/>
                <w:color w:val="000000"/>
              </w:rPr>
              <w:t>PC2</w:t>
            </w:r>
          </w:p>
        </w:tc>
      </w:tr>
      <w:tr w:rsidR="008D791A" w14:paraId="4110AEB2" w14:textId="77777777">
        <w:trPr>
          <w:trHeight w:val="365"/>
          <w:jc w:val="center"/>
        </w:trPr>
        <w:tc>
          <w:tcPr>
            <w:tcW w:w="1245" w:type="dxa"/>
            <w:vAlign w:val="center"/>
          </w:tcPr>
          <w:p w14:paraId="26648EE8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</w:rPr>
            </w:pPr>
            <w:r>
              <w:rPr>
                <w:rFonts w:cs="Calibri" w:hint="eastAsia"/>
                <w:b/>
                <w:bCs w:val="0"/>
                <w:color w:val="000000"/>
              </w:rPr>
              <w:t>MAC地址</w:t>
            </w:r>
          </w:p>
        </w:tc>
        <w:tc>
          <w:tcPr>
            <w:tcW w:w="2347" w:type="dxa"/>
          </w:tcPr>
          <w:p w14:paraId="7ACB1EEA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</w:rPr>
            </w:pPr>
            <w:r>
              <w:rPr>
                <w:rFonts w:cs="Calibri" w:hint="eastAsia"/>
                <w:bCs w:val="0"/>
                <w:color w:val="0000FF"/>
                <w:sz w:val="21"/>
                <w:szCs w:val="21"/>
              </w:rPr>
              <w:t>前四位不变.学号后四位.0000</w:t>
            </w:r>
          </w:p>
        </w:tc>
        <w:tc>
          <w:tcPr>
            <w:tcW w:w="2519" w:type="dxa"/>
          </w:tcPr>
          <w:p w14:paraId="5D6DDF88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</w:rPr>
            </w:pPr>
            <w:r>
              <w:rPr>
                <w:rFonts w:cs="Calibri" w:hint="eastAsia"/>
                <w:bCs w:val="0"/>
                <w:color w:val="0000FF"/>
                <w:sz w:val="21"/>
                <w:szCs w:val="21"/>
              </w:rPr>
              <w:t>前四位不变.学号后四位.0001</w:t>
            </w:r>
          </w:p>
        </w:tc>
        <w:tc>
          <w:tcPr>
            <w:tcW w:w="2407" w:type="dxa"/>
          </w:tcPr>
          <w:p w14:paraId="5B254D3B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</w:rPr>
            </w:pPr>
            <w:r>
              <w:rPr>
                <w:rFonts w:cs="Calibri" w:hint="eastAsia"/>
                <w:bCs w:val="0"/>
                <w:color w:val="0000FF"/>
                <w:sz w:val="21"/>
                <w:szCs w:val="21"/>
              </w:rPr>
              <w:t>前四位不变.学号后四位.0002</w:t>
            </w:r>
          </w:p>
        </w:tc>
      </w:tr>
      <w:tr w:rsidR="008D791A" w14:paraId="07FA6B4C" w14:textId="77777777">
        <w:trPr>
          <w:trHeight w:val="365"/>
          <w:jc w:val="center"/>
        </w:trPr>
        <w:tc>
          <w:tcPr>
            <w:tcW w:w="1245" w:type="dxa"/>
          </w:tcPr>
          <w:p w14:paraId="380AA979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color w:val="000000"/>
              </w:rPr>
            </w:pPr>
            <w:r>
              <w:rPr>
                <w:rFonts w:cs="Calibri" w:hint="eastAsia"/>
                <w:b/>
                <w:color w:val="000000"/>
              </w:rPr>
              <w:t>IP地址</w:t>
            </w:r>
          </w:p>
        </w:tc>
        <w:tc>
          <w:tcPr>
            <w:tcW w:w="2347" w:type="dxa"/>
          </w:tcPr>
          <w:p w14:paraId="0C145363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color w:val="000000"/>
              </w:rPr>
            </w:pPr>
            <w:r>
              <w:rPr>
                <w:rFonts w:cs="Calibri" w:hint="eastAsia"/>
                <w:bCs w:val="0"/>
                <w:color w:val="0000FF"/>
              </w:rPr>
              <w:t>192.168.1.10</w:t>
            </w:r>
          </w:p>
        </w:tc>
        <w:tc>
          <w:tcPr>
            <w:tcW w:w="2519" w:type="dxa"/>
          </w:tcPr>
          <w:p w14:paraId="02CFBAEF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color w:val="000000"/>
              </w:rPr>
            </w:pPr>
            <w:r>
              <w:rPr>
                <w:rFonts w:cs="Calibri" w:hint="eastAsia"/>
                <w:bCs w:val="0"/>
                <w:color w:val="0000FF"/>
              </w:rPr>
              <w:t>192.168.1.11</w:t>
            </w:r>
          </w:p>
        </w:tc>
        <w:tc>
          <w:tcPr>
            <w:tcW w:w="2407" w:type="dxa"/>
          </w:tcPr>
          <w:p w14:paraId="76431E9D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color w:val="000000"/>
              </w:rPr>
            </w:pPr>
            <w:r>
              <w:rPr>
                <w:rFonts w:cs="Calibri" w:hint="eastAsia"/>
                <w:bCs w:val="0"/>
                <w:color w:val="0000FF"/>
              </w:rPr>
              <w:t>192.168.1.12</w:t>
            </w:r>
          </w:p>
        </w:tc>
      </w:tr>
      <w:tr w:rsidR="008D791A" w14:paraId="7D643D22" w14:textId="77777777">
        <w:trPr>
          <w:trHeight w:val="365"/>
          <w:jc w:val="center"/>
        </w:trPr>
        <w:tc>
          <w:tcPr>
            <w:tcW w:w="1245" w:type="dxa"/>
          </w:tcPr>
          <w:p w14:paraId="2CF2E933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color w:val="000000"/>
              </w:rPr>
            </w:pPr>
            <w:r>
              <w:rPr>
                <w:rFonts w:cs="Calibri" w:hint="eastAsia"/>
                <w:b/>
                <w:color w:val="000000"/>
              </w:rPr>
              <w:t>子网掩码</w:t>
            </w:r>
          </w:p>
        </w:tc>
        <w:tc>
          <w:tcPr>
            <w:tcW w:w="2347" w:type="dxa"/>
          </w:tcPr>
          <w:p w14:paraId="7DE911E8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color w:val="000000"/>
              </w:rPr>
            </w:pPr>
            <w:r>
              <w:rPr>
                <w:rFonts w:cs="Calibri" w:hint="eastAsia"/>
                <w:bCs w:val="0"/>
                <w:color w:val="0000FF"/>
              </w:rPr>
              <w:t>255.255.255.0</w:t>
            </w:r>
          </w:p>
        </w:tc>
        <w:tc>
          <w:tcPr>
            <w:tcW w:w="2519" w:type="dxa"/>
          </w:tcPr>
          <w:p w14:paraId="7160DCF3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color w:val="000000"/>
              </w:rPr>
            </w:pPr>
            <w:r>
              <w:rPr>
                <w:rFonts w:cs="Calibri" w:hint="eastAsia"/>
                <w:bCs w:val="0"/>
                <w:color w:val="0000FF"/>
              </w:rPr>
              <w:t>255.255.255.0</w:t>
            </w:r>
          </w:p>
        </w:tc>
        <w:tc>
          <w:tcPr>
            <w:tcW w:w="2407" w:type="dxa"/>
          </w:tcPr>
          <w:p w14:paraId="2C09573B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color w:val="000000"/>
              </w:rPr>
            </w:pPr>
            <w:r>
              <w:rPr>
                <w:rFonts w:cs="Calibri" w:hint="eastAsia"/>
                <w:bCs w:val="0"/>
                <w:color w:val="0000FF"/>
              </w:rPr>
              <w:t>255.255.255.0</w:t>
            </w:r>
          </w:p>
        </w:tc>
      </w:tr>
      <w:tr w:rsidR="008D791A" w14:paraId="181D2EB6" w14:textId="77777777">
        <w:trPr>
          <w:trHeight w:val="376"/>
          <w:jc w:val="center"/>
        </w:trPr>
        <w:tc>
          <w:tcPr>
            <w:tcW w:w="1245" w:type="dxa"/>
          </w:tcPr>
          <w:p w14:paraId="098A453B" w14:textId="77777777" w:rsidR="008D791A" w:rsidRDefault="00DB4B49"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color w:val="000000"/>
              </w:rPr>
            </w:pPr>
            <w:r>
              <w:rPr>
                <w:rFonts w:cs="Calibri" w:hint="eastAsia"/>
                <w:b/>
                <w:color w:val="0000FF"/>
              </w:rPr>
              <w:t>截图</w:t>
            </w:r>
          </w:p>
        </w:tc>
        <w:tc>
          <w:tcPr>
            <w:tcW w:w="2347" w:type="dxa"/>
          </w:tcPr>
          <w:p w14:paraId="188E8FEC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bCs w:val="0"/>
                <w:color w:val="0000FF"/>
              </w:rPr>
            </w:pPr>
            <w:r>
              <w:rPr>
                <w:rFonts w:cs="Calibri" w:hint="eastAsia"/>
                <w:bCs w:val="0"/>
                <w:color w:val="000000"/>
              </w:rPr>
              <w:t>图2 PC0配置参数图</w:t>
            </w:r>
          </w:p>
        </w:tc>
        <w:tc>
          <w:tcPr>
            <w:tcW w:w="2519" w:type="dxa"/>
          </w:tcPr>
          <w:p w14:paraId="30342003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bCs w:val="0"/>
                <w:color w:val="0000FF"/>
              </w:rPr>
            </w:pPr>
            <w:r>
              <w:rPr>
                <w:rFonts w:cs="Calibri" w:hint="eastAsia"/>
                <w:bCs w:val="0"/>
                <w:color w:val="000000"/>
              </w:rPr>
              <w:t>图3 PC1配置参数图</w:t>
            </w:r>
          </w:p>
        </w:tc>
        <w:tc>
          <w:tcPr>
            <w:tcW w:w="2407" w:type="dxa"/>
          </w:tcPr>
          <w:p w14:paraId="5ABCCD4F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bCs w:val="0"/>
                <w:color w:val="0000FF"/>
              </w:rPr>
            </w:pPr>
            <w:r>
              <w:rPr>
                <w:rFonts w:cs="Calibri" w:hint="eastAsia"/>
                <w:bCs w:val="0"/>
                <w:color w:val="000000"/>
              </w:rPr>
              <w:t>图4 PC2配置参数图</w:t>
            </w:r>
          </w:p>
        </w:tc>
      </w:tr>
    </w:tbl>
    <w:p w14:paraId="3295BBE2" w14:textId="77777777" w:rsidR="008D791A" w:rsidRDefault="008D791A">
      <w:pPr>
        <w:widowControl/>
        <w:adjustRightInd w:val="0"/>
        <w:snapToGrid w:val="0"/>
        <w:jc w:val="left"/>
        <w:rPr>
          <w:rFonts w:cs="Calibri"/>
          <w:color w:val="000000"/>
        </w:rPr>
      </w:pPr>
    </w:p>
    <w:p w14:paraId="355596AF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color w:val="000000"/>
        </w:rPr>
      </w:pPr>
      <w:r>
        <w:rPr>
          <w:rFonts w:cs="Calibri" w:hint="eastAsia"/>
          <w:color w:val="000000"/>
        </w:rPr>
        <w:t>3、清空交换机的</w:t>
      </w:r>
      <w:r>
        <w:rPr>
          <w:rFonts w:cs="Calibri"/>
          <w:color w:val="000000"/>
        </w:rPr>
        <w:t>MAC</w:t>
      </w:r>
      <w:r>
        <w:rPr>
          <w:rFonts w:cs="Calibri" w:hint="eastAsia"/>
          <w:color w:val="000000"/>
        </w:rPr>
        <w:t>地址表</w:t>
      </w:r>
    </w:p>
    <w:p w14:paraId="2F82794A" w14:textId="77777777" w:rsidR="008D791A" w:rsidRDefault="00DB4B49">
      <w:pPr>
        <w:widowControl/>
        <w:numPr>
          <w:ilvl w:val="0"/>
          <w:numId w:val="1"/>
        </w:numPr>
        <w:adjustRightInd w:val="0"/>
        <w:snapToGrid w:val="0"/>
        <w:ind w:left="720" w:hanging="24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0</w:t>
      </w:r>
      <w:r>
        <w:rPr>
          <w:rFonts w:cs="Calibri" w:hint="eastAsia"/>
          <w:bCs w:val="0"/>
          <w:color w:val="000000"/>
        </w:rPr>
        <w:t>上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 xml:space="preserve">地址表，截屏为 图5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0</w:t>
      </w:r>
      <w:r>
        <w:rPr>
          <w:rFonts w:cs="Calibri" w:hint="eastAsia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地址表；</w:t>
      </w:r>
    </w:p>
    <w:p w14:paraId="3B73CAD3" w14:textId="77777777" w:rsidR="008D791A" w:rsidRDefault="00DB4B49">
      <w:pPr>
        <w:widowControl/>
        <w:numPr>
          <w:ilvl w:val="0"/>
          <w:numId w:val="1"/>
        </w:numPr>
        <w:adjustRightInd w:val="0"/>
        <w:snapToGrid w:val="0"/>
        <w:ind w:left="720" w:hanging="24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1</w:t>
      </w:r>
      <w:r>
        <w:rPr>
          <w:rFonts w:cs="Calibri" w:hint="eastAsia"/>
          <w:bCs w:val="0"/>
          <w:color w:val="000000"/>
        </w:rPr>
        <w:t>上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 xml:space="preserve">地址表，截屏为 图6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1</w:t>
      </w:r>
      <w:r>
        <w:rPr>
          <w:rFonts w:cs="Calibri" w:hint="eastAsia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地址表；</w:t>
      </w:r>
    </w:p>
    <w:p w14:paraId="6438CA4E" w14:textId="77777777" w:rsidR="008D791A" w:rsidRDefault="00DB4B49">
      <w:pPr>
        <w:widowControl/>
        <w:numPr>
          <w:ilvl w:val="0"/>
          <w:numId w:val="1"/>
        </w:numPr>
        <w:adjustRightInd w:val="0"/>
        <w:snapToGrid w:val="0"/>
        <w:ind w:left="720" w:hanging="240"/>
        <w:jc w:val="left"/>
        <w:rPr>
          <w:rFonts w:cs="Calibri"/>
          <w:color w:val="000000"/>
        </w:rPr>
      </w:pPr>
      <w:r>
        <w:rPr>
          <w:rFonts w:cs="Calibri" w:hint="eastAsia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2</w:t>
      </w:r>
      <w:r>
        <w:rPr>
          <w:rFonts w:cs="Calibri" w:hint="eastAsia"/>
          <w:bCs w:val="0"/>
          <w:color w:val="000000"/>
        </w:rPr>
        <w:t>上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 xml:space="preserve">地址表，截屏为 图7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2</w:t>
      </w:r>
      <w:r>
        <w:rPr>
          <w:rFonts w:cs="Calibri" w:hint="eastAsia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地址表。</w:t>
      </w:r>
    </w:p>
    <w:p w14:paraId="71B60161" w14:textId="77777777" w:rsidR="008D791A" w:rsidRDefault="008D791A">
      <w:pPr>
        <w:widowControl/>
        <w:adjustRightInd w:val="0"/>
        <w:snapToGrid w:val="0"/>
        <w:ind w:firstLineChars="300" w:firstLine="720"/>
        <w:jc w:val="left"/>
        <w:rPr>
          <w:rFonts w:cs="Calibri"/>
          <w:color w:val="000000"/>
        </w:rPr>
      </w:pPr>
    </w:p>
    <w:tbl>
      <w:tblPr>
        <w:tblStyle w:val="a9"/>
        <w:tblW w:w="0" w:type="auto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ook w:val="04A0" w:firstRow="1" w:lastRow="0" w:firstColumn="1" w:lastColumn="0" w:noHBand="0" w:noVBand="1"/>
      </w:tblPr>
      <w:tblGrid>
        <w:gridCol w:w="7889"/>
      </w:tblGrid>
      <w:tr w:rsidR="008D791A" w14:paraId="69E603D0" w14:textId="77777777">
        <w:trPr>
          <w:trHeight w:val="1965"/>
          <w:jc w:val="center"/>
        </w:trPr>
        <w:tc>
          <w:tcPr>
            <w:tcW w:w="7889" w:type="dxa"/>
          </w:tcPr>
          <w:p w14:paraId="6E5FC76B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cs="Calibri" w:hint="eastAsia"/>
                <w:b/>
                <w:color w:val="000000"/>
              </w:rPr>
              <w:t>例如：</w:t>
            </w:r>
            <w:r>
              <w:rPr>
                <w:rFonts w:cs="Calibri" w:hint="eastAsia"/>
                <w:bCs w:val="0"/>
                <w:color w:val="000000"/>
              </w:rPr>
              <w:t>清空</w:t>
            </w:r>
            <w:r>
              <w:rPr>
                <w:rFonts w:cs="Calibri"/>
                <w:bCs w:val="0"/>
                <w:color w:val="000000"/>
              </w:rPr>
              <w:t>Switch</w:t>
            </w:r>
            <w:r>
              <w:rPr>
                <w:rFonts w:cs="Calibri" w:hint="eastAsia"/>
                <w:color w:val="FF0000"/>
                <w:shd w:val="pct10" w:color="auto" w:fill="FFFFFF"/>
              </w:rPr>
              <w:t>0</w:t>
            </w:r>
            <w:r>
              <w:rPr>
                <w:rFonts w:cs="Calibri" w:hint="eastAsia"/>
                <w:bCs w:val="0"/>
                <w:color w:val="000000"/>
              </w:rPr>
              <w:t>上</w:t>
            </w:r>
            <w:r>
              <w:rPr>
                <w:rFonts w:cs="Calibri"/>
                <w:bCs w:val="0"/>
                <w:color w:val="000000"/>
              </w:rPr>
              <w:t>MAC</w:t>
            </w:r>
            <w:r>
              <w:rPr>
                <w:rFonts w:cs="Calibri" w:hint="eastAsia"/>
                <w:bCs w:val="0"/>
                <w:color w:val="000000"/>
              </w:rPr>
              <w:t>地址表的操作方法如下：</w:t>
            </w:r>
          </w:p>
          <w:p w14:paraId="6B724456" w14:textId="77777777" w:rsidR="008D791A" w:rsidRDefault="00DB4B49">
            <w:pPr>
              <w:widowControl/>
              <w:adjustRightInd w:val="0"/>
              <w:snapToGrid w:val="0"/>
              <w:ind w:firstLineChars="200" w:firstLine="480"/>
              <w:jc w:val="left"/>
              <w:rPr>
                <w:rFonts w:cs="Calibri"/>
                <w:bCs w:val="0"/>
                <w:color w:val="000000"/>
              </w:rPr>
            </w:pPr>
            <w:bookmarkStart w:id="3" w:name="_Toc374713081"/>
            <w:r>
              <w:rPr>
                <w:rFonts w:cs="Calibri" w:hint="eastAsia"/>
                <w:bCs w:val="0"/>
                <w:color w:val="000000"/>
              </w:rPr>
              <w:t>点击</w:t>
            </w:r>
            <w:bookmarkEnd w:id="3"/>
            <w:r>
              <w:rPr>
                <w:rFonts w:cs="Calibri"/>
                <w:bCs w:val="0"/>
                <w:color w:val="000000"/>
              </w:rPr>
              <w:t>Switch</w:t>
            </w:r>
            <w:r>
              <w:rPr>
                <w:rFonts w:cs="Calibri" w:hint="eastAsia"/>
                <w:color w:val="FF0000"/>
                <w:shd w:val="pct10" w:color="auto" w:fill="FFFFFF"/>
              </w:rPr>
              <w:t>0</w:t>
            </w:r>
            <w:r>
              <w:rPr>
                <w:rFonts w:cs="Calibri" w:hint="eastAsia"/>
                <w:bCs w:val="0"/>
                <w:color w:val="000000"/>
              </w:rPr>
              <w:t>，在弹出窗口中选择</w:t>
            </w:r>
            <w:r>
              <w:rPr>
                <w:rFonts w:cs="Calibri"/>
                <w:bCs w:val="0"/>
                <w:color w:val="000000"/>
              </w:rPr>
              <w:t>CLI</w:t>
            </w:r>
            <w:r>
              <w:rPr>
                <w:rFonts w:cs="Calibri" w:hint="eastAsia"/>
                <w:bCs w:val="0"/>
                <w:color w:val="000000"/>
              </w:rPr>
              <w:t>选项卡，将鼠标焦点置于其工作区内并按回车键，在其命令提示符下输入如下相应命令删除</w:t>
            </w:r>
            <w:r>
              <w:rPr>
                <w:rFonts w:cs="Calibri"/>
                <w:bCs w:val="0"/>
                <w:color w:val="000000"/>
              </w:rPr>
              <w:t>MAC</w:t>
            </w:r>
            <w:r>
              <w:rPr>
                <w:rFonts w:cs="Calibri" w:hint="eastAsia"/>
                <w:bCs w:val="0"/>
                <w:color w:val="000000"/>
              </w:rPr>
              <w:t>地址表：</w:t>
            </w:r>
          </w:p>
          <w:p w14:paraId="19B489CF" w14:textId="77777777" w:rsidR="008D791A" w:rsidRDefault="00DB4B49">
            <w:pPr>
              <w:widowControl/>
              <w:adjustRightInd w:val="0"/>
              <w:snapToGrid w:val="0"/>
              <w:ind w:leftChars="150" w:left="360" w:firstLineChars="50" w:firstLine="120"/>
              <w:jc w:val="left"/>
              <w:rPr>
                <w:rFonts w:cs="Calibri"/>
                <w:bCs w:val="0"/>
                <w:color w:val="000000"/>
              </w:rPr>
            </w:pPr>
            <w:bookmarkStart w:id="4" w:name="_Toc374713082"/>
            <w:r>
              <w:rPr>
                <w:rFonts w:cs="Calibri"/>
                <w:bCs w:val="0"/>
                <w:color w:val="000000"/>
              </w:rPr>
              <w:t>Switch&gt;enable</w:t>
            </w:r>
            <w:r>
              <w:rPr>
                <w:rFonts w:cs="Calibri" w:hint="eastAsia"/>
                <w:bCs w:val="0"/>
                <w:color w:val="000000"/>
              </w:rPr>
              <w:t xml:space="preserve">            </w:t>
            </w:r>
            <w:r>
              <w:rPr>
                <w:rFonts w:cs="Calibri"/>
                <w:bCs w:val="0"/>
                <w:color w:val="000000"/>
              </w:rPr>
              <w:t>//</w:t>
            </w:r>
            <w:bookmarkEnd w:id="4"/>
            <w:r>
              <w:rPr>
                <w:rFonts w:cs="Calibri" w:hint="eastAsia"/>
                <w:bCs w:val="0"/>
                <w:color w:val="000000"/>
              </w:rPr>
              <w:t>进入特权操作模式</w:t>
            </w:r>
          </w:p>
          <w:p w14:paraId="3E1799B3" w14:textId="77777777" w:rsidR="008D791A" w:rsidRDefault="00DB4B49">
            <w:pPr>
              <w:widowControl/>
              <w:adjustRightInd w:val="0"/>
              <w:snapToGrid w:val="0"/>
              <w:ind w:leftChars="150" w:left="360" w:firstLineChars="50" w:firstLine="120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cs="Calibri"/>
                <w:bCs w:val="0"/>
                <w:color w:val="000000"/>
              </w:rPr>
              <w:t xml:space="preserve">Switch#show  mac-address-table       </w:t>
            </w:r>
            <w:r>
              <w:rPr>
                <w:rFonts w:cs="Calibri" w:hint="eastAsia"/>
                <w:bCs w:val="0"/>
                <w:color w:val="000000"/>
              </w:rPr>
              <w:t>/</w:t>
            </w:r>
            <w:r>
              <w:rPr>
                <w:rFonts w:cs="Calibri"/>
                <w:bCs w:val="0"/>
                <w:color w:val="000000"/>
              </w:rPr>
              <w:t>/</w:t>
            </w:r>
            <w:r>
              <w:rPr>
                <w:rFonts w:cs="Calibri" w:hint="eastAsia"/>
                <w:bCs w:val="0"/>
                <w:color w:val="000000"/>
              </w:rPr>
              <w:t>查看MAC地址表</w:t>
            </w:r>
          </w:p>
          <w:p w14:paraId="2A703727" w14:textId="77777777" w:rsidR="008D791A" w:rsidRDefault="00DB4B49">
            <w:pPr>
              <w:widowControl/>
              <w:adjustRightInd w:val="0"/>
              <w:snapToGrid w:val="0"/>
              <w:ind w:leftChars="150" w:left="360" w:firstLineChars="50" w:firstLine="120"/>
              <w:jc w:val="left"/>
              <w:rPr>
                <w:rFonts w:cs="Calibri"/>
                <w:bCs w:val="0"/>
                <w:color w:val="000000"/>
              </w:rPr>
            </w:pPr>
            <w:bookmarkStart w:id="5" w:name="_Toc374713083"/>
            <w:bookmarkEnd w:id="5"/>
            <w:r>
              <w:rPr>
                <w:rFonts w:cs="Calibri"/>
                <w:bCs w:val="0"/>
                <w:color w:val="000000"/>
              </w:rPr>
              <w:t>Switch#clear</w:t>
            </w:r>
            <w:r>
              <w:rPr>
                <w:rFonts w:cs="Calibri" w:hint="eastAsia"/>
                <w:bCs w:val="0"/>
                <w:color w:val="000000"/>
              </w:rPr>
              <w:t xml:space="preserve"> </w:t>
            </w:r>
            <w:r>
              <w:rPr>
                <w:rFonts w:cs="Calibri"/>
                <w:bCs w:val="0"/>
                <w:color w:val="000000"/>
              </w:rPr>
              <w:t>mac-address-table</w:t>
            </w:r>
            <w:r>
              <w:rPr>
                <w:rFonts w:cs="Calibri" w:hint="eastAsia"/>
                <w:bCs w:val="0"/>
                <w:color w:val="000000"/>
              </w:rPr>
              <w:t xml:space="preserve">   </w:t>
            </w:r>
            <w:r>
              <w:rPr>
                <w:rFonts w:cs="Calibri"/>
                <w:bCs w:val="0"/>
                <w:color w:val="000000"/>
              </w:rPr>
              <w:t>//</w:t>
            </w:r>
            <w:r>
              <w:rPr>
                <w:rFonts w:cs="Calibri" w:hint="eastAsia"/>
                <w:bCs w:val="0"/>
                <w:color w:val="000000"/>
              </w:rPr>
              <w:t>清空</w:t>
            </w:r>
            <w:r>
              <w:rPr>
                <w:rFonts w:cs="Calibri"/>
                <w:bCs w:val="0"/>
                <w:color w:val="000000"/>
              </w:rPr>
              <w:t>MAC</w:t>
            </w:r>
            <w:r>
              <w:rPr>
                <w:rFonts w:cs="Calibri" w:hint="eastAsia"/>
                <w:bCs w:val="0"/>
                <w:color w:val="000000"/>
              </w:rPr>
              <w:t>地址表</w:t>
            </w:r>
          </w:p>
          <w:p w14:paraId="2E00A5D1" w14:textId="77777777" w:rsidR="008D791A" w:rsidRDefault="00DB4B49">
            <w:pPr>
              <w:widowControl/>
              <w:adjustRightInd w:val="0"/>
              <w:snapToGrid w:val="0"/>
              <w:ind w:leftChars="150" w:left="360" w:firstLineChars="50" w:firstLine="120"/>
              <w:jc w:val="left"/>
              <w:rPr>
                <w:rFonts w:cs="Calibri"/>
                <w:color w:val="000000"/>
              </w:rPr>
            </w:pPr>
            <w:r>
              <w:rPr>
                <w:rFonts w:cs="Calibri"/>
                <w:bCs w:val="0"/>
                <w:color w:val="000000"/>
              </w:rPr>
              <w:t xml:space="preserve">Switch#show  mac-address-table       </w:t>
            </w:r>
            <w:r>
              <w:rPr>
                <w:rFonts w:cs="Calibri" w:hint="eastAsia"/>
                <w:bCs w:val="0"/>
                <w:color w:val="000000"/>
              </w:rPr>
              <w:t>/</w:t>
            </w:r>
            <w:r>
              <w:rPr>
                <w:rFonts w:cs="Calibri"/>
                <w:bCs w:val="0"/>
                <w:color w:val="000000"/>
              </w:rPr>
              <w:t>/</w:t>
            </w:r>
            <w:r>
              <w:rPr>
                <w:rFonts w:cs="Calibri" w:hint="eastAsia"/>
                <w:bCs w:val="0"/>
                <w:color w:val="000000"/>
              </w:rPr>
              <w:t>查看MAC地址表</w:t>
            </w:r>
          </w:p>
        </w:tc>
      </w:tr>
    </w:tbl>
    <w:p w14:paraId="382D27F1" w14:textId="77777777" w:rsidR="008D791A" w:rsidRDefault="008D791A">
      <w:pPr>
        <w:widowControl/>
        <w:adjustRightInd w:val="0"/>
        <w:snapToGrid w:val="0"/>
        <w:jc w:val="left"/>
        <w:rPr>
          <w:rFonts w:cs="Calibri"/>
          <w:color w:val="000000"/>
        </w:rPr>
      </w:pPr>
    </w:p>
    <w:p w14:paraId="3762192D" w14:textId="77777777" w:rsidR="008D791A" w:rsidRDefault="00DB4B49">
      <w:pPr>
        <w:widowControl/>
        <w:adjustRightInd w:val="0"/>
        <w:snapToGrid w:val="0"/>
        <w:ind w:firstLine="42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4、观察和了解交换机的工作原理</w:t>
      </w:r>
    </w:p>
    <w:p w14:paraId="496C97E8" w14:textId="77777777" w:rsidR="008D791A" w:rsidRDefault="00DB4B49">
      <w:pPr>
        <w:widowControl/>
        <w:adjustRightInd w:val="0"/>
        <w:snapToGrid w:val="0"/>
        <w:ind w:firstLine="42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>在该任务中，使用Simulation观察</w:t>
      </w:r>
      <w:bookmarkEnd w:id="2"/>
      <w:r>
        <w:rPr>
          <w:rFonts w:cs="Times New Roman"/>
          <w:bCs w:val="0"/>
          <w:color w:val="000000"/>
        </w:rPr>
        <w:t>PC0</w:t>
      </w:r>
      <w:r>
        <w:rPr>
          <w:rFonts w:cs="Calibri" w:hint="eastAsia"/>
          <w:bCs w:val="0"/>
          <w:color w:val="000000"/>
        </w:rPr>
        <w:t>向</w:t>
      </w:r>
      <w:r>
        <w:rPr>
          <w:rFonts w:cs="Times New Roman"/>
          <w:bCs w:val="0"/>
          <w:color w:val="000000"/>
        </w:rPr>
        <w:t>PC2</w:t>
      </w:r>
      <w:r>
        <w:rPr>
          <w:rFonts w:cs="Calibri" w:hint="eastAsia"/>
          <w:bCs w:val="0"/>
          <w:color w:val="000000"/>
        </w:rPr>
        <w:t>发送数据、</w:t>
      </w:r>
      <w:r>
        <w:rPr>
          <w:rFonts w:cs="Times New Roman"/>
          <w:bCs w:val="0"/>
          <w:color w:val="000000"/>
        </w:rPr>
        <w:t>PC1</w:t>
      </w:r>
      <w:r>
        <w:rPr>
          <w:rFonts w:cs="Calibri" w:hint="eastAsia"/>
          <w:bCs w:val="0"/>
          <w:color w:val="000000"/>
        </w:rPr>
        <w:t>向</w:t>
      </w:r>
      <w:r>
        <w:rPr>
          <w:rFonts w:cs="Times New Roman"/>
          <w:bCs w:val="0"/>
          <w:color w:val="000000"/>
        </w:rPr>
        <w:t>PC0</w:t>
      </w:r>
      <w:r>
        <w:rPr>
          <w:rFonts w:cs="Calibri" w:hint="eastAsia"/>
          <w:bCs w:val="0"/>
          <w:color w:val="000000"/>
        </w:rPr>
        <w:t>发送数据、清空</w:t>
      </w:r>
      <w:r>
        <w:rPr>
          <w:rFonts w:cs="Times New Roman"/>
          <w:bCs w:val="0"/>
          <w:color w:val="000000"/>
        </w:rPr>
        <w:t>Switch1</w:t>
      </w:r>
      <w:r>
        <w:rPr>
          <w:rFonts w:cs="Calibri" w:hint="eastAsia"/>
          <w:bCs w:val="0"/>
          <w:color w:val="000000"/>
        </w:rPr>
        <w:t>的地址转发表后</w:t>
      </w:r>
      <w:r>
        <w:rPr>
          <w:rFonts w:cs="Times New Roman"/>
          <w:bCs w:val="0"/>
          <w:color w:val="000000"/>
        </w:rPr>
        <w:t>PC1</w:t>
      </w:r>
      <w:r>
        <w:rPr>
          <w:rFonts w:cs="Calibri" w:hint="eastAsia"/>
          <w:bCs w:val="0"/>
          <w:color w:val="000000"/>
        </w:rPr>
        <w:t>向</w:t>
      </w:r>
      <w:r>
        <w:rPr>
          <w:rFonts w:cs="Times New Roman"/>
          <w:bCs w:val="0"/>
          <w:color w:val="000000"/>
        </w:rPr>
        <w:t>PC0</w:t>
      </w:r>
      <w:r>
        <w:rPr>
          <w:rFonts w:cs="Calibri" w:hint="eastAsia"/>
          <w:bCs w:val="0"/>
          <w:color w:val="000000"/>
        </w:rPr>
        <w:t>发送数据的过程。观察每个数据包发送过程中，每台交换机在接收到数据前</w:t>
      </w:r>
      <w:r>
        <w:rPr>
          <w:rFonts w:cs="Times New Roman"/>
          <w:bCs w:val="0"/>
          <w:color w:val="000000"/>
        </w:rPr>
        <w:t>/</w:t>
      </w:r>
      <w:r>
        <w:rPr>
          <w:rFonts w:cs="Calibri" w:hint="eastAsia"/>
          <w:bCs w:val="0"/>
          <w:color w:val="000000"/>
        </w:rPr>
        <w:t>后地址转发表的变化情况，目的是验</w:t>
      </w:r>
      <w:r>
        <w:rPr>
          <w:rFonts w:cs="Calibri" w:hint="eastAsia"/>
          <w:bCs w:val="0"/>
          <w:color w:val="000000"/>
        </w:rPr>
        <w:lastRenderedPageBreak/>
        <w:t>证交换机通过逆向自学习建立地址转发表的过程；观察在现有地址转发表的情况下交换机如何处理数据包（转发？洪泛转发？丢弃？），目的是验证交换机转发数据的规则。</w:t>
      </w:r>
    </w:p>
    <w:tbl>
      <w:tblPr>
        <w:tblStyle w:val="a9"/>
        <w:tblW w:w="0" w:type="auto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ook w:val="04A0" w:firstRow="1" w:lastRow="0" w:firstColumn="1" w:lastColumn="0" w:noHBand="0" w:noVBand="1"/>
      </w:tblPr>
      <w:tblGrid>
        <w:gridCol w:w="7980"/>
      </w:tblGrid>
      <w:tr w:rsidR="008D791A" w14:paraId="6F5AD47A" w14:textId="77777777">
        <w:trPr>
          <w:trHeight w:val="2385"/>
          <w:jc w:val="center"/>
        </w:trPr>
        <w:tc>
          <w:tcPr>
            <w:tcW w:w="7980" w:type="dxa"/>
          </w:tcPr>
          <w:p w14:paraId="660C80D6" w14:textId="77777777" w:rsidR="008D791A" w:rsidRDefault="00DB4B49">
            <w:pPr>
              <w:widowControl/>
              <w:adjustRightInd w:val="0"/>
              <w:snapToGrid w:val="0"/>
              <w:ind w:firstLineChars="200" w:firstLine="489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cs="Calibri" w:hint="eastAsia"/>
                <w:b/>
                <w:color w:val="000000"/>
              </w:rPr>
              <w:t>例如：</w:t>
            </w:r>
            <w:r>
              <w:rPr>
                <w:rFonts w:cs="Calibri" w:hint="eastAsia"/>
                <w:bCs w:val="0"/>
                <w:color w:val="000000"/>
              </w:rPr>
              <w:t>观察</w:t>
            </w:r>
            <w:r>
              <w:rPr>
                <w:rFonts w:cs="Times New Roman"/>
                <w:bCs w:val="0"/>
                <w:color w:val="000000"/>
              </w:rPr>
              <w:t>PC0</w:t>
            </w:r>
            <w:r>
              <w:rPr>
                <w:rFonts w:cs="Calibri" w:hint="eastAsia"/>
                <w:bCs w:val="0"/>
                <w:color w:val="000000"/>
              </w:rPr>
              <w:t>向</w:t>
            </w:r>
            <w:r>
              <w:rPr>
                <w:rFonts w:cs="Times New Roman"/>
                <w:bCs w:val="0"/>
                <w:color w:val="000000"/>
              </w:rPr>
              <w:t>PC2</w:t>
            </w:r>
            <w:r>
              <w:rPr>
                <w:rFonts w:cs="Calibri" w:hint="eastAsia"/>
                <w:bCs w:val="0"/>
                <w:color w:val="000000"/>
              </w:rPr>
              <w:t>发送数据的步骤如下：</w:t>
            </w:r>
          </w:p>
          <w:p w14:paraId="08B77E9E" w14:textId="77777777" w:rsidR="008D791A" w:rsidRDefault="00DB4B49">
            <w:pPr>
              <w:widowControl/>
              <w:adjustRightInd w:val="0"/>
              <w:snapToGrid w:val="0"/>
              <w:ind w:firstLineChars="181" w:firstLine="434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cs="Calibri" w:hint="eastAsia"/>
                <w:color w:val="000000"/>
              </w:rPr>
              <w:t>步骤</w:t>
            </w:r>
            <w:r>
              <w:rPr>
                <w:rFonts w:cs="Calibri"/>
                <w:color w:val="000000"/>
              </w:rPr>
              <w:t>1</w:t>
            </w:r>
            <w:r>
              <w:rPr>
                <w:rFonts w:cs="Calibri" w:hint="eastAsia"/>
                <w:color w:val="000000"/>
              </w:rPr>
              <w:t>：查看并记录</w:t>
            </w:r>
            <w:r>
              <w:rPr>
                <w:rFonts w:cs="Calibri"/>
                <w:color w:val="000000"/>
              </w:rPr>
              <w:t>PC0</w:t>
            </w:r>
            <w:r>
              <w:rPr>
                <w:rFonts w:cs="Calibri" w:hint="eastAsia"/>
                <w:color w:val="000000"/>
              </w:rPr>
              <w:t>和</w:t>
            </w:r>
            <w:r>
              <w:rPr>
                <w:rFonts w:cs="Calibri"/>
                <w:color w:val="000000"/>
              </w:rPr>
              <w:t>PC2</w:t>
            </w:r>
            <w:r>
              <w:rPr>
                <w:rFonts w:cs="Calibri" w:hint="eastAsia"/>
                <w:color w:val="000000"/>
              </w:rPr>
              <w:t>的</w:t>
            </w:r>
            <w:r>
              <w:rPr>
                <w:rFonts w:cs="Calibri"/>
                <w:color w:val="000000"/>
              </w:rPr>
              <w:t>Mac</w:t>
            </w:r>
            <w:r>
              <w:rPr>
                <w:rFonts w:cs="Calibri" w:hint="eastAsia"/>
                <w:color w:val="000000"/>
              </w:rPr>
              <w:t>地址</w:t>
            </w:r>
          </w:p>
          <w:p w14:paraId="028123F5" w14:textId="77777777" w:rsidR="008D791A" w:rsidRDefault="00DB4B49">
            <w:pPr>
              <w:widowControl/>
              <w:adjustRightInd w:val="0"/>
              <w:snapToGrid w:val="0"/>
              <w:ind w:firstLineChars="181" w:firstLine="434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cs="Calibri" w:hint="eastAsia"/>
                <w:color w:val="000000"/>
              </w:rPr>
              <w:t>步骤</w:t>
            </w:r>
            <w:r>
              <w:rPr>
                <w:rFonts w:cs="Calibri"/>
                <w:color w:val="000000"/>
              </w:rPr>
              <w:t>2</w:t>
            </w:r>
            <w:r>
              <w:rPr>
                <w:rFonts w:cs="Calibri" w:hint="eastAsia"/>
                <w:color w:val="000000"/>
              </w:rPr>
              <w:t>：分别查看三台交换机的地址转发表</w:t>
            </w:r>
          </w:p>
          <w:p w14:paraId="2F4D1618" w14:textId="77777777" w:rsidR="008D791A" w:rsidRDefault="00DB4B49">
            <w:pPr>
              <w:widowControl/>
              <w:adjustRightInd w:val="0"/>
              <w:snapToGrid w:val="0"/>
              <w:ind w:firstLineChars="181" w:firstLine="434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cs="Calibri" w:hint="eastAsia"/>
                <w:color w:val="000000"/>
              </w:rPr>
              <w:t>步骤</w:t>
            </w:r>
            <w:r>
              <w:rPr>
                <w:rFonts w:cs="Calibri"/>
                <w:color w:val="000000"/>
              </w:rPr>
              <w:t>3</w:t>
            </w:r>
            <w:r>
              <w:rPr>
                <w:rFonts w:cs="Calibri" w:hint="eastAsia"/>
                <w:color w:val="000000"/>
              </w:rPr>
              <w:t>：添加</w:t>
            </w:r>
            <w:r>
              <w:rPr>
                <w:rFonts w:cs="Calibri"/>
                <w:color w:val="000000"/>
              </w:rPr>
              <w:t>PC0</w:t>
            </w:r>
            <w:r>
              <w:rPr>
                <w:rFonts w:cs="Calibri" w:hint="eastAsia"/>
                <w:color w:val="000000"/>
              </w:rPr>
              <w:t>到</w:t>
            </w:r>
            <w:r>
              <w:rPr>
                <w:rFonts w:cs="Calibri"/>
                <w:color w:val="000000"/>
              </w:rPr>
              <w:t>PC2</w:t>
            </w:r>
            <w:r>
              <w:rPr>
                <w:rFonts w:cs="Calibri" w:hint="eastAsia"/>
                <w:color w:val="000000"/>
              </w:rPr>
              <w:t>的数据包（可以在PC0的命令提示符窗口执行ping 192.168.1.12 -n 1）</w:t>
            </w:r>
          </w:p>
          <w:p w14:paraId="3B555104" w14:textId="77777777" w:rsidR="008D791A" w:rsidRDefault="00DB4B49">
            <w:pPr>
              <w:widowControl/>
              <w:adjustRightInd w:val="0"/>
              <w:snapToGrid w:val="0"/>
              <w:ind w:firstLineChars="181" w:firstLine="434"/>
              <w:jc w:val="left"/>
              <w:rPr>
                <w:rFonts w:cs="Calibri"/>
                <w:color w:val="000000"/>
              </w:rPr>
            </w:pPr>
            <w:r>
              <w:rPr>
                <w:rFonts w:cs="Calibri" w:hint="eastAsia"/>
                <w:color w:val="000000"/>
              </w:rPr>
              <w:t>步骤</w:t>
            </w:r>
            <w:r>
              <w:rPr>
                <w:rFonts w:cs="Calibri"/>
                <w:color w:val="000000"/>
              </w:rPr>
              <w:t>4</w:t>
            </w:r>
            <w:r>
              <w:rPr>
                <w:rFonts w:cs="Calibri" w:hint="eastAsia"/>
                <w:color w:val="000000"/>
              </w:rPr>
              <w:t>：观察</w:t>
            </w:r>
            <w:r>
              <w:rPr>
                <w:rFonts w:cs="Times New Roman"/>
                <w:color w:val="000000"/>
              </w:rPr>
              <w:t>Switch0</w:t>
            </w:r>
            <w:r>
              <w:rPr>
                <w:rFonts w:cs="Times New Roman" w:hint="eastAsia"/>
                <w:color w:val="000000"/>
              </w:rPr>
              <w:t>、</w:t>
            </w:r>
            <w:r>
              <w:rPr>
                <w:rFonts w:cs="Times New Roman"/>
                <w:color w:val="000000"/>
              </w:rPr>
              <w:t>Switch1</w:t>
            </w:r>
            <w:r>
              <w:rPr>
                <w:rFonts w:cs="Calibri" w:hint="eastAsia"/>
                <w:color w:val="000000"/>
              </w:rPr>
              <w:t>和</w:t>
            </w:r>
            <w:r>
              <w:rPr>
                <w:rFonts w:cs="Times New Roman"/>
                <w:color w:val="000000"/>
              </w:rPr>
              <w:t>Switch2</w:t>
            </w:r>
            <w:r>
              <w:rPr>
                <w:rFonts w:cs="Calibri" w:hint="eastAsia"/>
                <w:color w:val="000000"/>
              </w:rPr>
              <w:t>的学习和转发过程</w:t>
            </w:r>
          </w:p>
          <w:p w14:paraId="5311DD12" w14:textId="77777777" w:rsidR="008D791A" w:rsidRDefault="00DB4B49">
            <w:pPr>
              <w:widowControl/>
              <w:adjustRightInd w:val="0"/>
              <w:snapToGrid w:val="0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cs="Calibri" w:hint="eastAsia"/>
                <w:color w:val="000000"/>
              </w:rPr>
              <w:t>(查看ping 命令之后的三个</w:t>
            </w:r>
            <w:r>
              <w:rPr>
                <w:rFonts w:cs="Calibri"/>
                <w:bCs w:val="0"/>
                <w:color w:val="000000"/>
              </w:rPr>
              <w:t>Switch</w:t>
            </w:r>
            <w:r>
              <w:rPr>
                <w:rFonts w:cs="Calibri" w:hint="eastAsia"/>
                <w:bCs w:val="0"/>
                <w:color w:val="000000"/>
              </w:rPr>
              <w:t xml:space="preserve"> </w:t>
            </w:r>
            <w:r>
              <w:rPr>
                <w:rFonts w:cs="Calibri"/>
                <w:bCs w:val="0"/>
                <w:color w:val="000000"/>
              </w:rPr>
              <w:t>MAC</w:t>
            </w:r>
            <w:r>
              <w:rPr>
                <w:rFonts w:cs="Calibri" w:hint="eastAsia"/>
                <w:bCs w:val="0"/>
                <w:color w:val="000000"/>
              </w:rPr>
              <w:t>地址表，并截屏为图8——图10</w:t>
            </w:r>
          </w:p>
        </w:tc>
      </w:tr>
    </w:tbl>
    <w:p w14:paraId="0A963D77" w14:textId="77777777" w:rsidR="008D791A" w:rsidRDefault="008D791A">
      <w:pPr>
        <w:widowControl/>
        <w:adjustRightInd w:val="0"/>
        <w:snapToGrid w:val="0"/>
        <w:jc w:val="left"/>
        <w:rPr>
          <w:rFonts w:cs="Calibri"/>
          <w:bCs w:val="0"/>
          <w:color w:val="000000"/>
        </w:rPr>
      </w:pPr>
    </w:p>
    <w:p w14:paraId="40C0BC59" w14:textId="77777777" w:rsidR="008D791A" w:rsidRDefault="00DB4B49">
      <w:pPr>
        <w:pStyle w:val="1"/>
      </w:pPr>
      <w:r>
        <w:rPr>
          <w:rFonts w:hint="eastAsia"/>
        </w:rPr>
        <w:t>四、实验结果和分析</w:t>
      </w:r>
    </w:p>
    <w:p w14:paraId="3D066C10" w14:textId="77777777" w:rsidR="008D791A" w:rsidRPr="001F3922" w:rsidRDefault="00DB4B49" w:rsidP="001F3922">
      <w:pPr>
        <w:widowControl/>
        <w:adjustRightInd w:val="0"/>
        <w:snapToGrid w:val="0"/>
        <w:ind w:firstLineChars="200" w:firstLine="489"/>
        <w:jc w:val="left"/>
        <w:rPr>
          <w:rFonts w:cs="Calibri"/>
          <w:b/>
          <w:bCs w:val="0"/>
          <w:color w:val="000000"/>
        </w:rPr>
      </w:pPr>
      <w:r>
        <w:rPr>
          <w:rFonts w:cs="Calibri" w:hint="eastAsia"/>
          <w:b/>
          <w:bCs w:val="0"/>
          <w:color w:val="000000"/>
        </w:rPr>
        <w:t>1. 构建拓扑结构</w:t>
      </w:r>
    </w:p>
    <w:p w14:paraId="3A6C7176" w14:textId="77777777" w:rsidR="008D791A" w:rsidRPr="00F900EA" w:rsidRDefault="00F900EA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FF0000"/>
        </w:rPr>
      </w:pPr>
      <w:r w:rsidRPr="00F900EA">
        <w:rPr>
          <w:rFonts w:cs="Calibri"/>
          <w:noProof/>
          <w:color w:val="FF0000"/>
        </w:rPr>
        <w:drawing>
          <wp:inline distT="0" distB="0" distL="0" distR="0" wp14:anchorId="57AB0BBD" wp14:editId="57EE4007">
            <wp:extent cx="5274310" cy="21596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98ED" w14:textId="77777777" w:rsidR="008D791A" w:rsidRDefault="00DB4B49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color w:val="000000"/>
        </w:rPr>
        <w:t>图1</w:t>
      </w:r>
      <w:r>
        <w:rPr>
          <w:rFonts w:cs="Calibri"/>
          <w:bCs w:val="0"/>
          <w:color w:val="000000"/>
        </w:rPr>
        <w:t>拓扑结构</w:t>
      </w:r>
    </w:p>
    <w:p w14:paraId="3B7CACDE" w14:textId="77777777" w:rsidR="008D791A" w:rsidRDefault="00DB4B49">
      <w:pPr>
        <w:widowControl/>
        <w:numPr>
          <w:ilvl w:val="0"/>
          <w:numId w:val="2"/>
        </w:numPr>
        <w:adjustRightInd w:val="0"/>
        <w:snapToGrid w:val="0"/>
        <w:ind w:firstLineChars="200" w:firstLine="489"/>
        <w:jc w:val="left"/>
        <w:rPr>
          <w:rFonts w:cs="Calibri"/>
          <w:b/>
          <w:color w:val="000000"/>
        </w:rPr>
      </w:pPr>
      <w:r>
        <w:rPr>
          <w:rFonts w:cs="Calibri" w:hint="eastAsia"/>
          <w:b/>
          <w:color w:val="000000"/>
        </w:rPr>
        <w:t>配置三台PC机</w:t>
      </w:r>
    </w:p>
    <w:p w14:paraId="3900825C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color w:val="000000" w:themeColor="text1"/>
        </w:rPr>
      </w:pPr>
      <w:r>
        <w:rPr>
          <w:rFonts w:cs="Calibri" w:hint="eastAsia"/>
          <w:bCs w:val="0"/>
          <w:color w:val="000000"/>
        </w:rPr>
        <w:t>三台PC机按照要求配置</w:t>
      </w:r>
      <w:r>
        <w:rPr>
          <w:rFonts w:cs="Calibri" w:hint="eastAsia"/>
          <w:color w:val="000000"/>
        </w:rPr>
        <w:t>MAC 地址、</w:t>
      </w:r>
      <w:r>
        <w:rPr>
          <w:rFonts w:cs="Calibri" w:hint="eastAsia"/>
          <w:color w:val="000000" w:themeColor="text1"/>
        </w:rPr>
        <w:t>IP地址、子网掩码后：</w:t>
      </w:r>
    </w:p>
    <w:p w14:paraId="6395E8B9" w14:textId="77777777" w:rsidR="008D791A" w:rsidRDefault="00F900EA" w:rsidP="00144309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FF0000"/>
        </w:rPr>
      </w:pPr>
      <w:r w:rsidRPr="00F900EA">
        <w:rPr>
          <w:rFonts w:cs="Calibri"/>
          <w:noProof/>
          <w:color w:val="FF0000"/>
        </w:rPr>
        <w:drawing>
          <wp:inline distT="0" distB="0" distL="0" distR="0" wp14:anchorId="6A1B3BBC" wp14:editId="31CF8A6B">
            <wp:extent cx="3562085" cy="3171825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4383" cy="318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F13A" w14:textId="77777777" w:rsidR="008D791A" w:rsidRDefault="00DB4B49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000000"/>
        </w:rPr>
      </w:pPr>
      <w:r>
        <w:rPr>
          <w:rFonts w:cs="Calibri" w:hint="eastAsia"/>
          <w:color w:val="000000"/>
        </w:rPr>
        <w:lastRenderedPageBreak/>
        <w:t>图2 PC0配置参数图</w:t>
      </w:r>
    </w:p>
    <w:p w14:paraId="76EC06BF" w14:textId="77777777" w:rsidR="008D791A" w:rsidRDefault="00BA257D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000000"/>
        </w:rPr>
      </w:pPr>
      <w:r w:rsidRPr="00BA257D">
        <w:rPr>
          <w:rFonts w:cs="Calibri"/>
          <w:noProof/>
          <w:color w:val="000000"/>
        </w:rPr>
        <w:drawing>
          <wp:inline distT="0" distB="0" distL="0" distR="0" wp14:anchorId="01FDECAA" wp14:editId="056CD54E">
            <wp:extent cx="3914661" cy="35102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775" cy="352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D4EE" w14:textId="77777777" w:rsidR="008D791A" w:rsidRDefault="00DB4B49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000000"/>
        </w:rPr>
      </w:pPr>
      <w:r>
        <w:rPr>
          <w:rFonts w:cs="Calibri" w:hint="eastAsia"/>
          <w:color w:val="000000"/>
        </w:rPr>
        <w:t>图3 PC1配置参数图</w:t>
      </w:r>
    </w:p>
    <w:p w14:paraId="41B49EEE" w14:textId="77777777" w:rsidR="008D791A" w:rsidRDefault="00A01D44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000000"/>
        </w:rPr>
      </w:pPr>
      <w:r w:rsidRPr="00A01D44">
        <w:rPr>
          <w:rFonts w:cs="Calibri"/>
          <w:noProof/>
          <w:color w:val="000000"/>
        </w:rPr>
        <w:drawing>
          <wp:inline distT="0" distB="0" distL="0" distR="0" wp14:anchorId="3B3FD6DF" wp14:editId="1B230911">
            <wp:extent cx="4000660" cy="35623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2740" cy="357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DC96" w14:textId="77777777" w:rsidR="008D791A" w:rsidRDefault="00DB4B49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000000"/>
        </w:rPr>
      </w:pPr>
      <w:r>
        <w:rPr>
          <w:rFonts w:cs="Calibri" w:hint="eastAsia"/>
          <w:color w:val="000000"/>
        </w:rPr>
        <w:t>图4 PC2配置参数图</w:t>
      </w:r>
    </w:p>
    <w:p w14:paraId="7EB8554F" w14:textId="77777777" w:rsidR="008D791A" w:rsidRDefault="008D791A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000000"/>
        </w:rPr>
      </w:pPr>
    </w:p>
    <w:p w14:paraId="00ADAA58" w14:textId="77777777" w:rsidR="008D791A" w:rsidRDefault="00DB4B49">
      <w:pPr>
        <w:widowControl/>
        <w:numPr>
          <w:ilvl w:val="0"/>
          <w:numId w:val="2"/>
        </w:numPr>
        <w:adjustRightInd w:val="0"/>
        <w:snapToGrid w:val="0"/>
        <w:ind w:firstLineChars="200" w:firstLine="489"/>
        <w:jc w:val="left"/>
        <w:rPr>
          <w:rFonts w:cs="Calibri"/>
          <w:b/>
          <w:color w:val="000000"/>
        </w:rPr>
      </w:pPr>
      <w:r>
        <w:rPr>
          <w:rFonts w:cs="Calibri" w:hint="eastAsia"/>
          <w:b/>
          <w:color w:val="000000"/>
        </w:rPr>
        <w:t>三台交换机按照要求清空MAC表</w:t>
      </w:r>
    </w:p>
    <w:p w14:paraId="216CA200" w14:textId="77777777" w:rsidR="008D791A" w:rsidRDefault="007A4C06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000000"/>
        </w:rPr>
      </w:pPr>
      <w:r w:rsidRPr="007A4C06">
        <w:rPr>
          <w:rFonts w:cs="Calibri"/>
          <w:noProof/>
          <w:color w:val="000000"/>
        </w:rPr>
        <w:lastRenderedPageBreak/>
        <w:drawing>
          <wp:inline distT="0" distB="0" distL="0" distR="0" wp14:anchorId="2A1F9E21" wp14:editId="1A02205F">
            <wp:extent cx="4064845" cy="3619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0425" cy="363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9E09" w14:textId="77777777" w:rsidR="008D791A" w:rsidRDefault="00DB4B49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图5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0</w:t>
      </w:r>
      <w:r>
        <w:rPr>
          <w:rFonts w:cs="Calibri" w:hint="eastAsia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23AEA1EA" w14:textId="77777777" w:rsidR="008D791A" w:rsidRDefault="000E047B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FF0000"/>
        </w:rPr>
      </w:pPr>
      <w:r w:rsidRPr="000E047B">
        <w:rPr>
          <w:rFonts w:cs="Calibri"/>
          <w:noProof/>
          <w:color w:val="FF0000"/>
        </w:rPr>
        <w:drawing>
          <wp:inline distT="0" distB="0" distL="0" distR="0" wp14:anchorId="5EA0A1D2" wp14:editId="536CCFCD">
            <wp:extent cx="4038512" cy="401955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778" cy="4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59AF" w14:textId="77777777" w:rsidR="008D791A" w:rsidRDefault="00DB4B49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图6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1</w:t>
      </w:r>
      <w:r>
        <w:rPr>
          <w:rFonts w:cs="Calibri" w:hint="eastAsia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262B79F3" w14:textId="77777777" w:rsidR="008D791A" w:rsidRDefault="008D78D4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FF0000"/>
        </w:rPr>
      </w:pPr>
      <w:r w:rsidRPr="008D78D4">
        <w:rPr>
          <w:rFonts w:cs="Calibri"/>
          <w:noProof/>
          <w:color w:val="FF0000"/>
        </w:rPr>
        <w:lastRenderedPageBreak/>
        <w:drawing>
          <wp:inline distT="0" distB="0" distL="0" distR="0" wp14:anchorId="106CD580" wp14:editId="3A4743CD">
            <wp:extent cx="4300173" cy="3829050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9439" cy="383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1DFD" w14:textId="77777777" w:rsidR="008D791A" w:rsidRDefault="00DB4B49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图7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2</w:t>
      </w:r>
      <w:r>
        <w:rPr>
          <w:rFonts w:cs="Calibri" w:hint="eastAsia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1F757463" w14:textId="77777777" w:rsidR="008D791A" w:rsidRDefault="008D791A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</w:p>
    <w:p w14:paraId="77FECF01" w14:textId="77777777" w:rsidR="008D791A" w:rsidRDefault="00DB4B49">
      <w:pPr>
        <w:widowControl/>
        <w:numPr>
          <w:ilvl w:val="0"/>
          <w:numId w:val="2"/>
        </w:numPr>
        <w:adjustRightInd w:val="0"/>
        <w:snapToGrid w:val="0"/>
        <w:ind w:firstLineChars="200" w:firstLine="489"/>
        <w:jc w:val="left"/>
        <w:rPr>
          <w:rFonts w:cs="Calibri"/>
          <w:b/>
          <w:color w:val="000000"/>
        </w:rPr>
      </w:pPr>
      <w:r>
        <w:rPr>
          <w:rFonts w:cs="Times New Roman"/>
          <w:b/>
          <w:color w:val="000000"/>
        </w:rPr>
        <w:t>PC0</w:t>
      </w:r>
      <w:r>
        <w:rPr>
          <w:rFonts w:cs="Calibri" w:hint="eastAsia"/>
          <w:b/>
          <w:color w:val="000000"/>
        </w:rPr>
        <w:t>向</w:t>
      </w:r>
      <w:r>
        <w:rPr>
          <w:rFonts w:cs="Times New Roman"/>
          <w:b/>
          <w:color w:val="000000"/>
        </w:rPr>
        <w:t>PC2</w:t>
      </w:r>
      <w:r>
        <w:rPr>
          <w:rFonts w:cs="Calibri" w:hint="eastAsia"/>
          <w:b/>
          <w:color w:val="000000"/>
        </w:rPr>
        <w:t>发送数据后的MAC地址表</w:t>
      </w:r>
    </w:p>
    <w:p w14:paraId="05585FCA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Cs w:val="0"/>
          <w:color w:val="000000"/>
        </w:rPr>
      </w:pPr>
      <w:r>
        <w:rPr>
          <w:rFonts w:cs="Calibri" w:hint="eastAsia"/>
          <w:color w:val="000000"/>
        </w:rPr>
        <w:t>在PC0的命令提示符窗口</w:t>
      </w:r>
      <w:r>
        <w:rPr>
          <w:rFonts w:cs="Calibri" w:hint="eastAsia"/>
          <w:bCs w:val="0"/>
          <w:color w:val="000000"/>
        </w:rPr>
        <w:t>输入 “</w:t>
      </w:r>
      <w:r>
        <w:rPr>
          <w:rFonts w:cs="Calibri" w:hint="eastAsia"/>
          <w:color w:val="000000"/>
        </w:rPr>
        <w:t>ping 192.168.1.12 -n 1</w:t>
      </w:r>
      <w:r>
        <w:rPr>
          <w:rFonts w:cs="Calibri" w:hint="eastAsia"/>
          <w:bCs w:val="0"/>
          <w:color w:val="000000"/>
        </w:rPr>
        <w:t>”命令</w:t>
      </w:r>
      <w:r>
        <w:rPr>
          <w:rFonts w:cs="Calibri" w:hint="eastAsia"/>
          <w:color w:val="000000"/>
        </w:rPr>
        <w:t>之后，</w:t>
      </w:r>
      <w:r>
        <w:rPr>
          <w:rFonts w:cs="Calibri" w:hint="eastAsia"/>
          <w:bCs w:val="0"/>
          <w:color w:val="000000"/>
        </w:rPr>
        <w:t>三台交换机MAC表如下：</w:t>
      </w:r>
    </w:p>
    <w:p w14:paraId="2A5F769D" w14:textId="77777777" w:rsidR="008D791A" w:rsidRDefault="000D5B8A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FF0000"/>
        </w:rPr>
      </w:pPr>
      <w:r w:rsidRPr="000D5B8A">
        <w:rPr>
          <w:rFonts w:cs="Calibri"/>
          <w:noProof/>
          <w:color w:val="FF0000"/>
        </w:rPr>
        <w:drawing>
          <wp:inline distT="0" distB="0" distL="0" distR="0" wp14:anchorId="5B00E111" wp14:editId="4BC741F6">
            <wp:extent cx="4257675" cy="381786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0244" cy="38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41A6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图8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0</w:t>
      </w:r>
      <w:r>
        <w:rPr>
          <w:rFonts w:cs="Calibri" w:hint="eastAsia"/>
          <w:bCs w:val="0"/>
          <w:color w:val="000000"/>
        </w:rPr>
        <w:t>第一次发送数据后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27214443" w14:textId="77777777" w:rsidR="008D791A" w:rsidRDefault="000D5B8A" w:rsidP="00733383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 w:rsidRPr="000D5B8A">
        <w:rPr>
          <w:rFonts w:cs="Calibri"/>
          <w:bCs w:val="0"/>
          <w:noProof/>
          <w:color w:val="000000"/>
        </w:rPr>
        <w:lastRenderedPageBreak/>
        <w:drawing>
          <wp:inline distT="0" distB="0" distL="0" distR="0" wp14:anchorId="363A4CB7" wp14:editId="759DD3DB">
            <wp:extent cx="4353658" cy="3876675"/>
            <wp:effectExtent l="0" t="0" r="889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467" cy="389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98B4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图9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1</w:t>
      </w:r>
      <w:r>
        <w:rPr>
          <w:rFonts w:cs="Calibri" w:hint="eastAsia"/>
          <w:bCs w:val="0"/>
          <w:color w:val="000000"/>
        </w:rPr>
        <w:t>第一次发送数据后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5CA30D7A" w14:textId="77777777" w:rsidR="008D791A" w:rsidRDefault="004A3465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 w:rsidRPr="004A3465">
        <w:rPr>
          <w:rFonts w:cs="Calibri"/>
          <w:bCs w:val="0"/>
          <w:noProof/>
          <w:color w:val="000000"/>
        </w:rPr>
        <w:drawing>
          <wp:inline distT="0" distB="0" distL="0" distR="0" wp14:anchorId="42D56E6C" wp14:editId="10F9F470">
            <wp:extent cx="4343400" cy="394911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975" cy="39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E439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图10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2</w:t>
      </w:r>
      <w:r>
        <w:rPr>
          <w:rFonts w:cs="Calibri" w:hint="eastAsia"/>
          <w:bCs w:val="0"/>
          <w:color w:val="000000"/>
        </w:rPr>
        <w:t>第一次发送数据后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656855EA" w14:textId="77777777" w:rsidR="008D791A" w:rsidRDefault="008D791A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</w:p>
    <w:p w14:paraId="6EB4F1E8" w14:textId="77777777" w:rsidR="008D791A" w:rsidRDefault="00DB4B49">
      <w:pPr>
        <w:widowControl/>
        <w:numPr>
          <w:ilvl w:val="0"/>
          <w:numId w:val="2"/>
        </w:numPr>
        <w:adjustRightInd w:val="0"/>
        <w:snapToGrid w:val="0"/>
        <w:ind w:firstLineChars="200" w:firstLine="489"/>
        <w:jc w:val="left"/>
        <w:rPr>
          <w:rFonts w:cs="Calibri"/>
          <w:b/>
          <w:color w:val="000000"/>
        </w:rPr>
      </w:pPr>
      <w:r>
        <w:rPr>
          <w:rFonts w:cs="Times New Roman"/>
          <w:b/>
          <w:color w:val="000000"/>
        </w:rPr>
        <w:t>PC1</w:t>
      </w:r>
      <w:r>
        <w:rPr>
          <w:rFonts w:cs="Calibri" w:hint="eastAsia"/>
          <w:b/>
          <w:color w:val="000000"/>
        </w:rPr>
        <w:t>向</w:t>
      </w:r>
      <w:r>
        <w:rPr>
          <w:rFonts w:cs="Times New Roman"/>
          <w:b/>
          <w:color w:val="000000"/>
        </w:rPr>
        <w:t>PC0</w:t>
      </w:r>
      <w:r>
        <w:rPr>
          <w:rFonts w:cs="Calibri" w:hint="eastAsia"/>
          <w:b/>
          <w:color w:val="000000"/>
        </w:rPr>
        <w:t>发送数据后的MAC地址表</w:t>
      </w:r>
    </w:p>
    <w:p w14:paraId="2EB153CF" w14:textId="77777777" w:rsidR="008D791A" w:rsidRDefault="00DB4B49" w:rsidP="00F86A20">
      <w:pPr>
        <w:widowControl/>
        <w:adjustRightInd w:val="0"/>
        <w:snapToGrid w:val="0"/>
        <w:ind w:firstLineChars="200" w:firstLine="480"/>
        <w:jc w:val="left"/>
        <w:rPr>
          <w:rFonts w:cs="Calibri"/>
          <w:color w:val="FF0000"/>
        </w:rPr>
      </w:pPr>
      <w:r>
        <w:rPr>
          <w:rFonts w:cs="Calibri" w:hint="eastAsia"/>
          <w:color w:val="000000"/>
        </w:rPr>
        <w:lastRenderedPageBreak/>
        <w:t>在PC1的命令提示符窗口</w:t>
      </w:r>
      <w:r>
        <w:rPr>
          <w:rFonts w:cs="Calibri" w:hint="eastAsia"/>
          <w:bCs w:val="0"/>
          <w:color w:val="000000"/>
        </w:rPr>
        <w:t>输入 “</w:t>
      </w:r>
      <w:r>
        <w:rPr>
          <w:rFonts w:cs="Calibri" w:hint="eastAsia"/>
          <w:color w:val="000000"/>
        </w:rPr>
        <w:t>ping 192.168.1.10 -n 1</w:t>
      </w:r>
      <w:r>
        <w:rPr>
          <w:rFonts w:cs="Calibri" w:hint="eastAsia"/>
          <w:bCs w:val="0"/>
          <w:color w:val="000000"/>
        </w:rPr>
        <w:t>”命令</w:t>
      </w:r>
      <w:r>
        <w:rPr>
          <w:rFonts w:cs="Calibri" w:hint="eastAsia"/>
          <w:color w:val="000000"/>
        </w:rPr>
        <w:t>之后，</w:t>
      </w:r>
      <w:r>
        <w:rPr>
          <w:rFonts w:cs="Calibri" w:hint="eastAsia"/>
          <w:bCs w:val="0"/>
          <w:color w:val="000000"/>
        </w:rPr>
        <w:t>三台交换机MAC表如下：</w:t>
      </w:r>
      <w:r w:rsidR="00F86A20">
        <w:rPr>
          <w:rFonts w:cs="Calibri"/>
          <w:color w:val="FF0000"/>
        </w:rPr>
        <w:t xml:space="preserve"> </w:t>
      </w:r>
    </w:p>
    <w:p w14:paraId="63E8EFB5" w14:textId="77777777" w:rsidR="008D791A" w:rsidRDefault="0055475D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FF0000"/>
        </w:rPr>
      </w:pPr>
      <w:r w:rsidRPr="0055475D">
        <w:rPr>
          <w:rFonts w:cs="Calibri"/>
          <w:noProof/>
          <w:color w:val="FF0000"/>
        </w:rPr>
        <w:drawing>
          <wp:inline distT="0" distB="0" distL="0" distR="0" wp14:anchorId="60231FF0" wp14:editId="3E8D1D51">
            <wp:extent cx="4270152" cy="38290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49" cy="384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E5D7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图11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0</w:t>
      </w:r>
      <w:r>
        <w:rPr>
          <w:rFonts w:cs="Calibri" w:hint="eastAsia"/>
          <w:bCs w:val="0"/>
          <w:color w:val="000000"/>
        </w:rPr>
        <w:t>第二次发送数据后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26BE694F" w14:textId="77777777" w:rsidR="008D791A" w:rsidRDefault="00B57547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 w:rsidRPr="00B57547">
        <w:rPr>
          <w:rFonts w:cs="Calibri"/>
          <w:bCs w:val="0"/>
          <w:noProof/>
          <w:color w:val="000000"/>
        </w:rPr>
        <w:drawing>
          <wp:inline distT="0" distB="0" distL="0" distR="0" wp14:anchorId="46AA922E" wp14:editId="18B6BBD1">
            <wp:extent cx="4300174" cy="3829050"/>
            <wp:effectExtent l="0" t="0" r="571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1011" cy="384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CD71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图12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1</w:t>
      </w:r>
      <w:r>
        <w:rPr>
          <w:rFonts w:cs="Calibri" w:hint="eastAsia"/>
          <w:bCs w:val="0"/>
          <w:color w:val="000000"/>
        </w:rPr>
        <w:t>第二次发送数据后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72086EC5" w14:textId="77777777" w:rsidR="008D791A" w:rsidRDefault="002B1F41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 w:rsidRPr="002B1F41">
        <w:rPr>
          <w:rFonts w:cs="Calibri"/>
          <w:bCs w:val="0"/>
          <w:noProof/>
          <w:color w:val="000000"/>
        </w:rPr>
        <w:lastRenderedPageBreak/>
        <w:drawing>
          <wp:inline distT="0" distB="0" distL="0" distR="0" wp14:anchorId="354FF0E2" wp14:editId="56D8CB2B">
            <wp:extent cx="4504674" cy="40957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4724" cy="411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6C09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图13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2</w:t>
      </w:r>
      <w:r>
        <w:rPr>
          <w:rFonts w:cs="Calibri" w:hint="eastAsia"/>
          <w:bCs w:val="0"/>
          <w:color w:val="000000"/>
        </w:rPr>
        <w:t>第二次发送数据后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1AD36179" w14:textId="77777777" w:rsidR="008D791A" w:rsidRDefault="008D791A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</w:p>
    <w:p w14:paraId="3A4F2E62" w14:textId="77777777" w:rsidR="008D791A" w:rsidRDefault="00DB4B49">
      <w:pPr>
        <w:widowControl/>
        <w:numPr>
          <w:ilvl w:val="0"/>
          <w:numId w:val="2"/>
        </w:numPr>
        <w:adjustRightInd w:val="0"/>
        <w:snapToGrid w:val="0"/>
        <w:ind w:firstLineChars="200" w:firstLine="489"/>
        <w:jc w:val="left"/>
        <w:rPr>
          <w:rFonts w:cs="Calibri"/>
          <w:b/>
          <w:color w:val="000000"/>
        </w:rPr>
      </w:pPr>
      <w:r>
        <w:rPr>
          <w:rFonts w:cs="Calibri" w:hint="eastAsia"/>
          <w:b/>
          <w:color w:val="000000"/>
        </w:rPr>
        <w:t>清空</w:t>
      </w:r>
      <w:r>
        <w:rPr>
          <w:rFonts w:cs="Times New Roman"/>
          <w:b/>
          <w:color w:val="000000"/>
        </w:rPr>
        <w:t>Switch1</w:t>
      </w:r>
      <w:r>
        <w:rPr>
          <w:rFonts w:cs="Calibri" w:hint="eastAsia"/>
          <w:b/>
          <w:color w:val="000000"/>
        </w:rPr>
        <w:t>的地址转发表后</w:t>
      </w:r>
      <w:r>
        <w:rPr>
          <w:rFonts w:cs="Times New Roman"/>
          <w:b/>
          <w:color w:val="000000"/>
        </w:rPr>
        <w:t>PC1</w:t>
      </w:r>
      <w:r>
        <w:rPr>
          <w:rFonts w:cs="Calibri" w:hint="eastAsia"/>
          <w:b/>
          <w:color w:val="000000"/>
        </w:rPr>
        <w:t>向</w:t>
      </w:r>
      <w:r>
        <w:rPr>
          <w:rFonts w:cs="Times New Roman"/>
          <w:b/>
          <w:color w:val="000000"/>
        </w:rPr>
        <w:t>PC0</w:t>
      </w:r>
      <w:r>
        <w:rPr>
          <w:rFonts w:cs="Calibri" w:hint="eastAsia"/>
          <w:b/>
          <w:color w:val="000000"/>
        </w:rPr>
        <w:t>发送数据</w:t>
      </w:r>
    </w:p>
    <w:p w14:paraId="0AB32DC3" w14:textId="77777777" w:rsidR="008D791A" w:rsidRDefault="00DB4B49">
      <w:pPr>
        <w:widowControl/>
        <w:adjustRightInd w:val="0"/>
        <w:snapToGrid w:val="0"/>
        <w:ind w:firstLineChars="200" w:firstLine="480"/>
        <w:jc w:val="left"/>
        <w:rPr>
          <w:rFonts w:cs="Calibri"/>
          <w:b/>
          <w:color w:val="000000"/>
        </w:rPr>
      </w:pPr>
      <w:r>
        <w:rPr>
          <w:rFonts w:cs="Calibri" w:hint="eastAsia"/>
          <w:color w:val="000000"/>
        </w:rPr>
        <w:t>在PC1的命令提示符窗口</w:t>
      </w:r>
      <w:r>
        <w:rPr>
          <w:rFonts w:cs="Calibri" w:hint="eastAsia"/>
          <w:bCs w:val="0"/>
          <w:color w:val="000000"/>
        </w:rPr>
        <w:t>输入 “</w:t>
      </w:r>
      <w:r>
        <w:rPr>
          <w:rFonts w:cs="Calibri" w:hint="eastAsia"/>
          <w:color w:val="000000"/>
        </w:rPr>
        <w:t>ping 192.168.1.10 -n 1</w:t>
      </w:r>
      <w:r>
        <w:rPr>
          <w:rFonts w:cs="Calibri" w:hint="eastAsia"/>
          <w:bCs w:val="0"/>
          <w:color w:val="000000"/>
        </w:rPr>
        <w:t>”命令</w:t>
      </w:r>
      <w:r>
        <w:rPr>
          <w:rFonts w:cs="Calibri" w:hint="eastAsia"/>
          <w:color w:val="000000"/>
        </w:rPr>
        <w:t>之后，</w:t>
      </w:r>
      <w:r>
        <w:rPr>
          <w:rFonts w:cs="Calibri" w:hint="eastAsia"/>
          <w:bCs w:val="0"/>
          <w:color w:val="000000"/>
        </w:rPr>
        <w:t>三台交换机MAC表如下：</w:t>
      </w:r>
    </w:p>
    <w:p w14:paraId="16EF423F" w14:textId="77777777" w:rsidR="008D791A" w:rsidRDefault="006F1D92">
      <w:pPr>
        <w:widowControl/>
        <w:adjustRightInd w:val="0"/>
        <w:snapToGrid w:val="0"/>
        <w:ind w:firstLineChars="300" w:firstLine="720"/>
        <w:jc w:val="center"/>
        <w:rPr>
          <w:rFonts w:cs="Calibri"/>
          <w:color w:val="FF0000"/>
        </w:rPr>
      </w:pPr>
      <w:r w:rsidRPr="006F1D92">
        <w:rPr>
          <w:rFonts w:cs="Calibri"/>
          <w:noProof/>
          <w:color w:val="FF0000"/>
        </w:rPr>
        <w:drawing>
          <wp:inline distT="0" distB="0" distL="0" distR="0" wp14:anchorId="55F70BE2" wp14:editId="018FC016">
            <wp:extent cx="3930240" cy="35242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4164" cy="354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2B66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图14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0</w:t>
      </w:r>
      <w:r>
        <w:rPr>
          <w:rFonts w:cs="Calibri" w:hint="eastAsia"/>
          <w:bCs w:val="0"/>
          <w:color w:val="000000"/>
        </w:rPr>
        <w:t>第三次发送数据后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2106D0F5" w14:textId="77777777" w:rsidR="008D791A" w:rsidRDefault="006F1D92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 w:rsidRPr="006F1D92">
        <w:rPr>
          <w:rFonts w:cs="Calibri"/>
          <w:bCs w:val="0"/>
          <w:noProof/>
          <w:color w:val="000000"/>
        </w:rPr>
        <w:lastRenderedPageBreak/>
        <w:drawing>
          <wp:inline distT="0" distB="0" distL="0" distR="0" wp14:anchorId="02C8BD73" wp14:editId="6A1893C2">
            <wp:extent cx="3905250" cy="3483505"/>
            <wp:effectExtent l="0" t="0" r="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891" cy="35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05DF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图15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1</w:t>
      </w:r>
      <w:r>
        <w:rPr>
          <w:rFonts w:cs="Calibri" w:hint="eastAsia"/>
          <w:bCs w:val="0"/>
          <w:color w:val="000000"/>
        </w:rPr>
        <w:t>第三次发送数据后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796CFEB2" w14:textId="77777777" w:rsidR="008D791A" w:rsidRDefault="006F1D92">
      <w:pPr>
        <w:widowControl/>
        <w:adjustRightInd w:val="0"/>
        <w:snapToGrid w:val="0"/>
        <w:ind w:firstLineChars="300" w:firstLine="720"/>
        <w:jc w:val="center"/>
        <w:rPr>
          <w:rFonts w:cs="Calibri"/>
          <w:bCs w:val="0"/>
          <w:color w:val="000000"/>
        </w:rPr>
      </w:pPr>
      <w:r w:rsidRPr="006F1D92">
        <w:rPr>
          <w:rFonts w:cs="Calibri"/>
          <w:bCs w:val="0"/>
          <w:noProof/>
          <w:color w:val="000000"/>
        </w:rPr>
        <w:drawing>
          <wp:inline distT="0" distB="0" distL="0" distR="0" wp14:anchorId="4BE95A8B" wp14:editId="524368A7">
            <wp:extent cx="3981450" cy="362002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279" cy="363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E5D4" w14:textId="77777777" w:rsidR="008D791A" w:rsidRDefault="00DB4B49">
      <w:pPr>
        <w:widowControl/>
        <w:adjustRightInd w:val="0"/>
        <w:snapToGrid w:val="0"/>
        <w:jc w:val="center"/>
        <w:rPr>
          <w:rFonts w:cs="Calibri"/>
          <w:bCs w:val="0"/>
          <w:color w:val="000000"/>
        </w:rPr>
      </w:pPr>
      <w:r>
        <w:rPr>
          <w:rFonts w:cs="Calibri" w:hint="eastAsia"/>
          <w:bCs w:val="0"/>
          <w:color w:val="000000"/>
        </w:rPr>
        <w:t xml:space="preserve">图16 </w:t>
      </w:r>
      <w:r>
        <w:rPr>
          <w:rFonts w:cs="Calibri"/>
          <w:bCs w:val="0"/>
          <w:color w:val="000000"/>
        </w:rPr>
        <w:t>Switch</w:t>
      </w:r>
      <w:r>
        <w:rPr>
          <w:rFonts w:cs="Calibri" w:hint="eastAsia"/>
          <w:color w:val="FF0000"/>
          <w:shd w:val="pct10" w:color="auto" w:fill="FFFFFF"/>
        </w:rPr>
        <w:t>2</w:t>
      </w:r>
      <w:r>
        <w:rPr>
          <w:rFonts w:cs="Calibri" w:hint="eastAsia"/>
          <w:bCs w:val="0"/>
          <w:color w:val="000000"/>
        </w:rPr>
        <w:t>第三次发送数据后</w:t>
      </w:r>
      <w:r>
        <w:rPr>
          <w:rFonts w:cs="Calibri"/>
          <w:bCs w:val="0"/>
          <w:color w:val="000000"/>
        </w:rPr>
        <w:t>MAC</w:t>
      </w:r>
      <w:r>
        <w:rPr>
          <w:rFonts w:cs="Calibri" w:hint="eastAsia"/>
          <w:bCs w:val="0"/>
          <w:color w:val="000000"/>
        </w:rPr>
        <w:t>地址表</w:t>
      </w:r>
    </w:p>
    <w:p w14:paraId="2A44D6E6" w14:textId="77777777" w:rsidR="008D791A" w:rsidRDefault="008D791A">
      <w:pPr>
        <w:widowControl/>
        <w:adjustRightInd w:val="0"/>
        <w:snapToGrid w:val="0"/>
        <w:ind w:firstLineChars="300" w:firstLine="720"/>
        <w:jc w:val="left"/>
        <w:rPr>
          <w:rFonts w:cs="Calibri"/>
          <w:bCs w:val="0"/>
          <w:color w:val="000000"/>
        </w:rPr>
      </w:pPr>
    </w:p>
    <w:p w14:paraId="2DF50A13" w14:textId="77777777" w:rsidR="008D791A" w:rsidRDefault="00DB4B49" w:rsidP="00AD401D">
      <w:pPr>
        <w:pStyle w:val="1"/>
      </w:pPr>
      <w:r>
        <w:rPr>
          <w:rFonts w:hint="eastAsia"/>
        </w:rPr>
        <w:t>五、实验结论</w:t>
      </w:r>
    </w:p>
    <w:p w14:paraId="1A6C02AA" w14:textId="77777777" w:rsidR="00B63B0A" w:rsidRDefault="00AD401D" w:rsidP="00DB4B49">
      <w:pPr>
        <w:ind w:firstLine="420"/>
        <w:rPr>
          <w:rFonts w:cs="Calibri"/>
          <w:bCs w:val="0"/>
          <w:color w:val="000000" w:themeColor="text1"/>
        </w:rPr>
      </w:pPr>
      <w:r w:rsidRPr="00AD401D">
        <w:rPr>
          <w:rFonts w:cs="Calibri" w:hint="eastAsia"/>
          <w:bCs w:val="0"/>
          <w:color w:val="000000" w:themeColor="text1"/>
        </w:rPr>
        <w:t>以</w:t>
      </w:r>
      <w:r w:rsidRPr="00AD401D">
        <w:rPr>
          <w:rFonts w:cs="Calibri"/>
          <w:bCs w:val="0"/>
          <w:color w:val="000000" w:themeColor="text1"/>
        </w:rPr>
        <w:t>PC0向PC2发送数据为例，</w:t>
      </w:r>
      <w:r w:rsidR="00B63B0A">
        <w:rPr>
          <w:rFonts w:cs="Calibri" w:hint="eastAsia"/>
          <w:bCs w:val="0"/>
          <w:color w:val="000000" w:themeColor="text1"/>
        </w:rPr>
        <w:t>进而</w:t>
      </w:r>
      <w:r w:rsidRPr="00AD401D">
        <w:rPr>
          <w:rFonts w:cs="Calibri"/>
          <w:bCs w:val="0"/>
          <w:color w:val="000000" w:themeColor="text1"/>
        </w:rPr>
        <w:t>说明交换机自学习表的过程</w:t>
      </w:r>
      <w:r w:rsidR="00B63B0A">
        <w:rPr>
          <w:rFonts w:cs="Calibri" w:hint="eastAsia"/>
          <w:bCs w:val="0"/>
          <w:color w:val="000000" w:themeColor="text1"/>
        </w:rPr>
        <w:t>。</w:t>
      </w:r>
    </w:p>
    <w:p w14:paraId="7F1BC7F4" w14:textId="66595B01" w:rsidR="008D791A" w:rsidRPr="00870F33" w:rsidRDefault="00A4413E" w:rsidP="00241F9B">
      <w:pPr>
        <w:ind w:firstLine="420"/>
        <w:rPr>
          <w:rFonts w:cs="Calibri"/>
          <w:bCs w:val="0"/>
          <w:color w:val="000000" w:themeColor="text1"/>
        </w:rPr>
      </w:pPr>
      <w:r>
        <w:rPr>
          <w:rFonts w:cs="Calibri" w:hint="eastAsia"/>
          <w:bCs w:val="0"/>
          <w:color w:val="000000" w:themeColor="text1"/>
        </w:rPr>
        <w:t>追踪</w:t>
      </w:r>
      <w:r w:rsidR="00AD401D" w:rsidRPr="00AD401D">
        <w:rPr>
          <w:rFonts w:cs="Calibri" w:hint="eastAsia"/>
          <w:bCs w:val="0"/>
          <w:color w:val="000000" w:themeColor="text1"/>
        </w:rPr>
        <w:t>信息的传输路径</w:t>
      </w:r>
      <w:r w:rsidR="00640CD9">
        <w:rPr>
          <w:rFonts w:cs="Calibri" w:hint="eastAsia"/>
          <w:bCs w:val="0"/>
          <w:color w:val="000000" w:themeColor="text1"/>
        </w:rPr>
        <w:t>来说明</w:t>
      </w:r>
      <w:r w:rsidR="00AD401D" w:rsidRPr="00AD401D">
        <w:rPr>
          <w:rFonts w:cs="Calibri" w:hint="eastAsia"/>
          <w:bCs w:val="0"/>
          <w:color w:val="000000" w:themeColor="text1"/>
        </w:rPr>
        <w:t>，来自</w:t>
      </w:r>
      <w:r w:rsidR="00AD401D" w:rsidRPr="00AD401D">
        <w:rPr>
          <w:rFonts w:cs="Calibri"/>
          <w:bCs w:val="0"/>
          <w:color w:val="000000" w:themeColor="text1"/>
        </w:rPr>
        <w:t>PC0的信息首先传送到交换机1，交换机1记录相应的mac地址和接口</w:t>
      </w:r>
      <w:r w:rsidR="00AD401D" w:rsidRPr="00AD401D">
        <w:rPr>
          <w:rFonts w:cs="Calibri" w:hint="eastAsia"/>
          <w:bCs w:val="0"/>
          <w:color w:val="000000" w:themeColor="text1"/>
        </w:rPr>
        <w:t>，之后传送到交换机</w:t>
      </w:r>
      <w:r w:rsidR="00AD401D" w:rsidRPr="00AD401D">
        <w:rPr>
          <w:rFonts w:cs="Calibri"/>
          <w:bCs w:val="0"/>
          <w:color w:val="000000" w:themeColor="text1"/>
        </w:rPr>
        <w:t>2，交换机2记录来自交换机</w:t>
      </w:r>
      <w:r w:rsidR="00AD401D" w:rsidRPr="00AD401D">
        <w:rPr>
          <w:rFonts w:cs="Calibri"/>
          <w:bCs w:val="0"/>
          <w:color w:val="000000" w:themeColor="text1"/>
        </w:rPr>
        <w:lastRenderedPageBreak/>
        <w:t>1的mac地址和对应接口号。接着，交换机2分别广播到PC1和PC2，PC1读取目的地址</w:t>
      </w:r>
      <w:r w:rsidR="00AD401D" w:rsidRPr="00AD401D">
        <w:rPr>
          <w:rFonts w:cs="Calibri" w:hint="eastAsia"/>
          <w:bCs w:val="0"/>
          <w:color w:val="000000" w:themeColor="text1"/>
        </w:rPr>
        <w:t>发现不是发给自己的，遂丢弃数据，传送到交换机</w:t>
      </w:r>
      <w:r w:rsidR="00AD401D" w:rsidRPr="00AD401D">
        <w:rPr>
          <w:rFonts w:cs="Calibri"/>
          <w:bCs w:val="0"/>
          <w:color w:val="000000" w:themeColor="text1"/>
        </w:rPr>
        <w:t>2之后，记录相应的mac地址及其接口，然后广播至PC2，PC2成功接收数据，之后原路返回至PC0以确认收到了该数据，中间路过的交换机2、1、0，相应的记录来自PC2的mac地址及对应的输入交换机的接口</w:t>
      </w:r>
      <w:r w:rsidR="009E5674">
        <w:rPr>
          <w:rFonts w:cs="Calibri" w:hint="eastAsia"/>
          <w:bCs w:val="0"/>
          <w:color w:val="000000" w:themeColor="text1"/>
        </w:rPr>
        <w:t>，最终三个交换机都更新了自身的mac</w:t>
      </w:r>
      <w:r w:rsidR="009E5674">
        <w:rPr>
          <w:rFonts w:cs="Calibri"/>
          <w:bCs w:val="0"/>
          <w:color w:val="000000" w:themeColor="text1"/>
        </w:rPr>
        <w:t>-</w:t>
      </w:r>
      <w:r w:rsidR="009E5674">
        <w:rPr>
          <w:rFonts w:cs="Calibri" w:hint="eastAsia"/>
          <w:bCs w:val="0"/>
          <w:color w:val="000000" w:themeColor="text1"/>
        </w:rPr>
        <w:t>address</w:t>
      </w:r>
      <w:r w:rsidR="009E5674">
        <w:rPr>
          <w:rFonts w:cs="Calibri"/>
          <w:bCs w:val="0"/>
          <w:color w:val="000000" w:themeColor="text1"/>
        </w:rPr>
        <w:t>-table</w:t>
      </w:r>
      <w:r w:rsidR="009E5674">
        <w:rPr>
          <w:rFonts w:cs="Calibri" w:hint="eastAsia"/>
          <w:bCs w:val="0"/>
          <w:color w:val="000000" w:themeColor="text1"/>
        </w:rPr>
        <w:t>，完成了自学习的过程</w:t>
      </w:r>
      <w:r w:rsidR="00AD401D" w:rsidRPr="00AD401D">
        <w:rPr>
          <w:rFonts w:cs="Calibri" w:hint="eastAsia"/>
          <w:bCs w:val="0"/>
          <w:color w:val="000000" w:themeColor="text1"/>
        </w:rPr>
        <w:t>。</w:t>
      </w:r>
    </w:p>
    <w:p w14:paraId="67D2D326" w14:textId="77777777" w:rsidR="008D791A" w:rsidRDefault="00DB4B49">
      <w:pPr>
        <w:pStyle w:val="1"/>
      </w:pPr>
      <w:r>
        <w:rPr>
          <w:rFonts w:hint="eastAsia"/>
        </w:rPr>
        <w:t>六、 实验小结</w:t>
      </w:r>
    </w:p>
    <w:p w14:paraId="1DFB4E38" w14:textId="70596962" w:rsidR="008D791A" w:rsidRDefault="00556861">
      <w:pPr>
        <w:adjustRightInd w:val="0"/>
        <w:snapToGrid w:val="0"/>
        <w:ind w:firstLineChars="200" w:firstLine="480"/>
        <w:jc w:val="left"/>
      </w:pPr>
      <w:r>
        <w:rPr>
          <w:rFonts w:hint="eastAsia"/>
        </w:rPr>
        <w:t>通过本次仿真实验，更加深了对与以太网交换机自学习表的过程。</w:t>
      </w:r>
      <w:r w:rsidR="004265C9">
        <w:rPr>
          <w:rFonts w:hint="eastAsia"/>
        </w:rPr>
        <w:t>同时，</w:t>
      </w:r>
    </w:p>
    <w:p w14:paraId="52503AF1" w14:textId="0E0B5BFD" w:rsidR="00556861" w:rsidRDefault="00556861" w:rsidP="00556861">
      <w:pPr>
        <w:widowControl/>
        <w:adjustRightInd w:val="0"/>
        <w:snapToGrid w:val="0"/>
        <w:jc w:val="left"/>
        <w:rPr>
          <w:rFonts w:ascii="Calibri" w:hAnsi="Calibri" w:cs="Calibri"/>
          <w:bCs w:val="0"/>
          <w:color w:val="000000"/>
        </w:rPr>
      </w:pPr>
      <w:r>
        <w:rPr>
          <w:rFonts w:ascii="Times New Roman" w:hAnsi="Times New Roman" w:cs="Times New Roman"/>
          <w:bCs w:val="0"/>
          <w:color w:val="000000"/>
        </w:rPr>
        <w:t>（</w:t>
      </w:r>
      <w:r>
        <w:rPr>
          <w:rFonts w:ascii="Times New Roman" w:hAnsi="Times New Roman" w:cs="Times New Roman"/>
          <w:bCs w:val="0"/>
          <w:color w:val="000000"/>
        </w:rPr>
        <w:t>1</w:t>
      </w:r>
      <w:r>
        <w:rPr>
          <w:rFonts w:ascii="Times New Roman" w:hAnsi="Times New Roman" w:cs="Times New Roman"/>
          <w:bCs w:val="0"/>
          <w:color w:val="000000"/>
        </w:rPr>
        <w:t>）</w:t>
      </w:r>
      <w:r>
        <w:rPr>
          <w:rFonts w:cs="Calibri" w:hint="eastAsia"/>
          <w:bCs w:val="0"/>
          <w:color w:val="000000"/>
        </w:rPr>
        <w:t>了解了</w:t>
      </w:r>
      <w:r>
        <w:rPr>
          <w:rFonts w:cs="Calibri" w:hint="eastAsia"/>
          <w:bCs w:val="0"/>
          <w:color w:val="000000"/>
        </w:rPr>
        <w:t>交换机通过逆向自学习算法建立地址转发表的过程</w:t>
      </w:r>
      <w:r w:rsidR="004265C9">
        <w:rPr>
          <w:rFonts w:cs="Calibri" w:hint="eastAsia"/>
          <w:bCs w:val="0"/>
          <w:color w:val="000000"/>
        </w:rPr>
        <w:t>。</w:t>
      </w:r>
    </w:p>
    <w:p w14:paraId="6AF21E25" w14:textId="1F90B8B9" w:rsidR="00556861" w:rsidRDefault="00556861" w:rsidP="00556861">
      <w:pPr>
        <w:widowControl/>
        <w:adjustRightInd w:val="0"/>
        <w:snapToGrid w:val="0"/>
        <w:jc w:val="left"/>
        <w:rPr>
          <w:rFonts w:ascii="Calibri" w:hAnsi="Calibri" w:cs="Calibri"/>
          <w:bCs w:val="0"/>
          <w:color w:val="000000"/>
        </w:rPr>
      </w:pPr>
      <w:r>
        <w:rPr>
          <w:rFonts w:ascii="Times New Roman" w:hAnsi="Times New Roman" w:cs="Times New Roman"/>
          <w:bCs w:val="0"/>
          <w:color w:val="000000"/>
        </w:rPr>
        <w:t>（</w:t>
      </w:r>
      <w:r>
        <w:rPr>
          <w:rFonts w:ascii="Times New Roman" w:hAnsi="Times New Roman" w:cs="Times New Roman"/>
          <w:bCs w:val="0"/>
          <w:color w:val="000000"/>
        </w:rPr>
        <w:t>2</w:t>
      </w:r>
      <w:r>
        <w:rPr>
          <w:rFonts w:ascii="Times New Roman" w:hAnsi="Times New Roman" w:cs="Times New Roman"/>
          <w:bCs w:val="0"/>
          <w:color w:val="000000"/>
        </w:rPr>
        <w:t>）</w:t>
      </w:r>
      <w:r>
        <w:rPr>
          <w:rFonts w:ascii="Times New Roman" w:hAnsi="Times New Roman" w:cs="Times New Roman" w:hint="eastAsia"/>
          <w:bCs w:val="0"/>
          <w:color w:val="000000"/>
        </w:rPr>
        <w:t>掌握了</w:t>
      </w:r>
      <w:r>
        <w:rPr>
          <w:rFonts w:cs="Calibri" w:hint="eastAsia"/>
          <w:bCs w:val="0"/>
          <w:color w:val="000000"/>
        </w:rPr>
        <w:t>交换机转发数据帧的规则</w:t>
      </w:r>
      <w:r w:rsidR="004265C9">
        <w:rPr>
          <w:rFonts w:cs="Calibri" w:hint="eastAsia"/>
          <w:bCs w:val="0"/>
          <w:color w:val="000000"/>
        </w:rPr>
        <w:t>。</w:t>
      </w:r>
    </w:p>
    <w:p w14:paraId="657B4F2D" w14:textId="312CD268" w:rsidR="00556861" w:rsidRDefault="00556861" w:rsidP="00556861">
      <w:pPr>
        <w:widowControl/>
        <w:adjustRightInd w:val="0"/>
        <w:snapToGrid w:val="0"/>
        <w:jc w:val="left"/>
        <w:rPr>
          <w:rFonts w:ascii="Calibri" w:hAnsi="Calibri" w:cs="Calibri"/>
          <w:bCs w:val="0"/>
          <w:color w:val="000000"/>
        </w:rPr>
      </w:pPr>
      <w:r>
        <w:rPr>
          <w:rFonts w:ascii="Times New Roman" w:hAnsi="Times New Roman" w:cs="Times New Roman"/>
          <w:bCs w:val="0"/>
          <w:color w:val="000000"/>
        </w:rPr>
        <w:t>（</w:t>
      </w:r>
      <w:r>
        <w:rPr>
          <w:rFonts w:ascii="Times New Roman" w:hAnsi="Times New Roman" w:cs="Times New Roman"/>
          <w:bCs w:val="0"/>
          <w:color w:val="000000"/>
        </w:rPr>
        <w:t>3</w:t>
      </w:r>
      <w:r>
        <w:rPr>
          <w:rFonts w:ascii="Times New Roman" w:hAnsi="Times New Roman" w:cs="Times New Roman"/>
          <w:bCs w:val="0"/>
          <w:color w:val="000000"/>
        </w:rPr>
        <w:t>）</w:t>
      </w:r>
      <w:r>
        <w:rPr>
          <w:rFonts w:ascii="Times New Roman" w:hAnsi="Times New Roman" w:cs="Times New Roman" w:hint="eastAsia"/>
          <w:bCs w:val="0"/>
          <w:color w:val="000000"/>
        </w:rPr>
        <w:t>明白了</w:t>
      </w:r>
      <w:r>
        <w:rPr>
          <w:rFonts w:cs="Calibri" w:hint="eastAsia"/>
          <w:bCs w:val="0"/>
          <w:color w:val="000000"/>
        </w:rPr>
        <w:t>理解交换机的工作原理</w:t>
      </w:r>
      <w:r w:rsidR="004265C9">
        <w:rPr>
          <w:rFonts w:cs="Calibri" w:hint="eastAsia"/>
          <w:bCs w:val="0"/>
          <w:color w:val="000000"/>
        </w:rPr>
        <w:t>。</w:t>
      </w:r>
    </w:p>
    <w:p w14:paraId="6136ACE3" w14:textId="77777777" w:rsidR="00556861" w:rsidRPr="00556861" w:rsidRDefault="00556861" w:rsidP="00556861">
      <w:pPr>
        <w:adjustRightInd w:val="0"/>
        <w:snapToGrid w:val="0"/>
        <w:jc w:val="left"/>
        <w:rPr>
          <w:rFonts w:hint="eastAsia"/>
        </w:rPr>
      </w:pPr>
    </w:p>
    <w:p w14:paraId="4CF48605" w14:textId="77777777" w:rsidR="008D791A" w:rsidRDefault="008D791A"/>
    <w:sectPr w:rsidR="008D79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29C16"/>
    <w:multiLevelType w:val="singleLevel"/>
    <w:tmpl w:val="24329C1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</w:abstractNum>
  <w:abstractNum w:abstractNumId="1" w15:restartNumberingAfterBreak="0">
    <w:nsid w:val="256B81A9"/>
    <w:multiLevelType w:val="singleLevel"/>
    <w:tmpl w:val="256B81A9"/>
    <w:lvl w:ilvl="0">
      <w:start w:val="2"/>
      <w:numFmt w:val="decimal"/>
      <w:suff w:val="space"/>
      <w:lvlText w:val="%1."/>
      <w:lvlJc w:val="left"/>
    </w:lvl>
  </w:abstractNum>
  <w:num w:numId="1" w16cid:durableId="306975876">
    <w:abstractNumId w:val="0"/>
  </w:num>
  <w:num w:numId="2" w16cid:durableId="944457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0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4542EB"/>
    <w:rsid w:val="00047739"/>
    <w:rsid w:val="00056DD1"/>
    <w:rsid w:val="000B3E7E"/>
    <w:rsid w:val="000C39C2"/>
    <w:rsid w:val="000D5B8A"/>
    <w:rsid w:val="000D7E97"/>
    <w:rsid w:val="000E047B"/>
    <w:rsid w:val="000E4540"/>
    <w:rsid w:val="000E47E9"/>
    <w:rsid w:val="00125E07"/>
    <w:rsid w:val="00132254"/>
    <w:rsid w:val="00144309"/>
    <w:rsid w:val="001A5025"/>
    <w:rsid w:val="001B0344"/>
    <w:rsid w:val="001B29C3"/>
    <w:rsid w:val="001C0F3F"/>
    <w:rsid w:val="001C29CD"/>
    <w:rsid w:val="001F3922"/>
    <w:rsid w:val="00217A5C"/>
    <w:rsid w:val="00220C4D"/>
    <w:rsid w:val="00220E91"/>
    <w:rsid w:val="00222527"/>
    <w:rsid w:val="0022444E"/>
    <w:rsid w:val="00241F9B"/>
    <w:rsid w:val="00255FD6"/>
    <w:rsid w:val="00273A0A"/>
    <w:rsid w:val="002B1F41"/>
    <w:rsid w:val="002B63F1"/>
    <w:rsid w:val="003060C7"/>
    <w:rsid w:val="00324AB8"/>
    <w:rsid w:val="00330F5E"/>
    <w:rsid w:val="003419BC"/>
    <w:rsid w:val="003527AD"/>
    <w:rsid w:val="003777BD"/>
    <w:rsid w:val="003B7FEE"/>
    <w:rsid w:val="003D1153"/>
    <w:rsid w:val="00415B4F"/>
    <w:rsid w:val="004265C9"/>
    <w:rsid w:val="004542EB"/>
    <w:rsid w:val="00457A88"/>
    <w:rsid w:val="00465104"/>
    <w:rsid w:val="004844A0"/>
    <w:rsid w:val="004A3465"/>
    <w:rsid w:val="004B2861"/>
    <w:rsid w:val="004E225E"/>
    <w:rsid w:val="00553978"/>
    <w:rsid w:val="0055475D"/>
    <w:rsid w:val="00554CCF"/>
    <w:rsid w:val="00556861"/>
    <w:rsid w:val="00576D4E"/>
    <w:rsid w:val="005B3FDB"/>
    <w:rsid w:val="005D784F"/>
    <w:rsid w:val="00606568"/>
    <w:rsid w:val="006213C4"/>
    <w:rsid w:val="0062651A"/>
    <w:rsid w:val="00640824"/>
    <w:rsid w:val="00640CD9"/>
    <w:rsid w:val="006603E3"/>
    <w:rsid w:val="006709A6"/>
    <w:rsid w:val="00675CF4"/>
    <w:rsid w:val="006A3E87"/>
    <w:rsid w:val="006B0F50"/>
    <w:rsid w:val="006B22AD"/>
    <w:rsid w:val="006B2D87"/>
    <w:rsid w:val="006F1D92"/>
    <w:rsid w:val="0070303E"/>
    <w:rsid w:val="00721FAE"/>
    <w:rsid w:val="00727B8C"/>
    <w:rsid w:val="00733383"/>
    <w:rsid w:val="00735C57"/>
    <w:rsid w:val="00746E7D"/>
    <w:rsid w:val="007541EE"/>
    <w:rsid w:val="007A4C06"/>
    <w:rsid w:val="0080256B"/>
    <w:rsid w:val="0083639B"/>
    <w:rsid w:val="00860F16"/>
    <w:rsid w:val="00863A00"/>
    <w:rsid w:val="00863CDB"/>
    <w:rsid w:val="00864BC5"/>
    <w:rsid w:val="00870F33"/>
    <w:rsid w:val="00874784"/>
    <w:rsid w:val="008A1674"/>
    <w:rsid w:val="008A64CF"/>
    <w:rsid w:val="008B555D"/>
    <w:rsid w:val="008C2AD9"/>
    <w:rsid w:val="008D78D4"/>
    <w:rsid w:val="008D791A"/>
    <w:rsid w:val="0090423A"/>
    <w:rsid w:val="00911534"/>
    <w:rsid w:val="009511FF"/>
    <w:rsid w:val="00982D8D"/>
    <w:rsid w:val="00985D4B"/>
    <w:rsid w:val="009C4D29"/>
    <w:rsid w:val="009E5674"/>
    <w:rsid w:val="00A01D44"/>
    <w:rsid w:val="00A04C77"/>
    <w:rsid w:val="00A3742C"/>
    <w:rsid w:val="00A4413E"/>
    <w:rsid w:val="00A458D0"/>
    <w:rsid w:val="00A93B15"/>
    <w:rsid w:val="00A954E2"/>
    <w:rsid w:val="00AA1A9B"/>
    <w:rsid w:val="00AB05CD"/>
    <w:rsid w:val="00AD3A62"/>
    <w:rsid w:val="00AD401D"/>
    <w:rsid w:val="00B074A6"/>
    <w:rsid w:val="00B323DE"/>
    <w:rsid w:val="00B42589"/>
    <w:rsid w:val="00B57547"/>
    <w:rsid w:val="00B63B0A"/>
    <w:rsid w:val="00BA257D"/>
    <w:rsid w:val="00BB39B6"/>
    <w:rsid w:val="00BC4DB0"/>
    <w:rsid w:val="00BD6C7A"/>
    <w:rsid w:val="00BE5DD3"/>
    <w:rsid w:val="00C25CF6"/>
    <w:rsid w:val="00C34AEC"/>
    <w:rsid w:val="00C7419E"/>
    <w:rsid w:val="00CA5116"/>
    <w:rsid w:val="00CB7AEE"/>
    <w:rsid w:val="00CC53CA"/>
    <w:rsid w:val="00CC6444"/>
    <w:rsid w:val="00CF1548"/>
    <w:rsid w:val="00D03595"/>
    <w:rsid w:val="00D17B51"/>
    <w:rsid w:val="00D409F3"/>
    <w:rsid w:val="00D533DC"/>
    <w:rsid w:val="00D62A4F"/>
    <w:rsid w:val="00D703FF"/>
    <w:rsid w:val="00DB4B49"/>
    <w:rsid w:val="00DE71CC"/>
    <w:rsid w:val="00E312B6"/>
    <w:rsid w:val="00E43FC9"/>
    <w:rsid w:val="00E4485F"/>
    <w:rsid w:val="00E73CFE"/>
    <w:rsid w:val="00EB0AA6"/>
    <w:rsid w:val="00ED3964"/>
    <w:rsid w:val="00F11597"/>
    <w:rsid w:val="00F34DFE"/>
    <w:rsid w:val="00F35D74"/>
    <w:rsid w:val="00F47FBE"/>
    <w:rsid w:val="00F76D3D"/>
    <w:rsid w:val="00F775A1"/>
    <w:rsid w:val="00F86A20"/>
    <w:rsid w:val="00F900EA"/>
    <w:rsid w:val="00F93C2C"/>
    <w:rsid w:val="00FC708A"/>
    <w:rsid w:val="00FD76C8"/>
    <w:rsid w:val="049E602D"/>
    <w:rsid w:val="0B0C2D05"/>
    <w:rsid w:val="0BF41E97"/>
    <w:rsid w:val="19DE47EE"/>
    <w:rsid w:val="20157A50"/>
    <w:rsid w:val="25352A37"/>
    <w:rsid w:val="28131C48"/>
    <w:rsid w:val="4DE85670"/>
    <w:rsid w:val="6B103810"/>
    <w:rsid w:val="7E95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8C9844"/>
  <w15:docId w15:val="{FC9A3B83-0DFB-47C1-81FA-08ACC5B1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宋体"/>
      <w:bCs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line="480" w:lineRule="auto"/>
      <w:outlineLvl w:val="0"/>
    </w:pPr>
    <w:rPr>
      <w:b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qFormat/>
    <w:rPr>
      <w:rFonts w:ascii="宋体" w:eastAsia="宋体" w:hAnsi="宋体" w:cs="宋体"/>
      <w:b/>
      <w:bCs/>
      <w:kern w:val="44"/>
      <w:sz w:val="28"/>
      <w:szCs w:val="44"/>
    </w:rPr>
  </w:style>
  <w:style w:type="character" w:customStyle="1" w:styleId="a4">
    <w:name w:val="批注框文本 字符"/>
    <w:basedOn w:val="a0"/>
    <w:link w:val="a3"/>
    <w:rPr>
      <w:rFonts w:ascii="宋体" w:eastAsia="宋体" w:hAnsi="宋体" w:cs="宋体"/>
      <w:bCs/>
      <w:sz w:val="18"/>
      <w:szCs w:val="18"/>
    </w:rPr>
  </w:style>
  <w:style w:type="character" w:customStyle="1" w:styleId="a8">
    <w:name w:val="页眉 字符"/>
    <w:basedOn w:val="a0"/>
    <w:link w:val="a7"/>
    <w:rPr>
      <w:rFonts w:ascii="宋体" w:eastAsia="宋体" w:hAnsi="宋体" w:cs="宋体"/>
      <w:bCs/>
      <w:sz w:val="18"/>
      <w:szCs w:val="18"/>
    </w:rPr>
  </w:style>
  <w:style w:type="character" w:customStyle="1" w:styleId="a6">
    <w:name w:val="页脚 字符"/>
    <w:basedOn w:val="a0"/>
    <w:link w:val="a5"/>
    <w:rPr>
      <w:rFonts w:ascii="宋体" w:eastAsia="宋体" w:hAnsi="宋体" w:cs="宋体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lyh_s</dc:creator>
  <cp:lastModifiedBy>瑶 卢</cp:lastModifiedBy>
  <cp:revision>149</cp:revision>
  <dcterms:created xsi:type="dcterms:W3CDTF">2023-09-19T04:35:00Z</dcterms:created>
  <dcterms:modified xsi:type="dcterms:W3CDTF">2023-10-08T03:00:00Z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34B271E415CD40ABA8A7396305A1FE32</vt:lpwstr>
  </property>
</Properties>
</file>