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ascii="Times New Roman" w:hAnsi="Times New Roman" w:eastAsia="宋体"/>
          <w:sz w:val="24"/>
          <w:szCs w:val="24"/>
        </w:rPr>
      </w:pPr>
      <w:r>
        <w:rPr>
          <w:rFonts w:hint="eastAsia" w:ascii="Times New Roman" w:eastAsia="宋体"/>
          <w:color w:val="FF0000"/>
          <w:sz w:val="24"/>
          <w:szCs w:val="24"/>
        </w:rPr>
        <w:t>PPT1：</w:t>
      </w:r>
      <w:r>
        <w:rPr>
          <w:rFonts w:hint="eastAsia" w:ascii="Times New Roman" w:eastAsia="宋体"/>
          <w:sz w:val="24"/>
          <w:szCs w:val="24"/>
        </w:rPr>
        <w:t>我是你们这学期信息检索与利用课的老师，我叫李玉琳，在图书馆技术服务部工作。这里是我的联系方式，大家可以记一下，有什么问题可以通过</w:t>
      </w:r>
      <w:r>
        <w:rPr>
          <w:rFonts w:hint="eastAsia" w:ascii="Times New Roman" w:hAnsi="Times New Roman" w:eastAsia="宋体"/>
          <w:sz w:val="24"/>
          <w:szCs w:val="24"/>
        </w:rPr>
        <w:t>qq</w:t>
      </w:r>
      <w:r>
        <w:rPr>
          <w:rFonts w:hint="eastAsia" w:ascii="Times New Roman" w:eastAsia="宋体"/>
          <w:sz w:val="24"/>
          <w:szCs w:val="24"/>
        </w:rPr>
        <w:t>或者打电话联系我。</w:t>
      </w:r>
    </w:p>
    <w:p>
      <w:pPr>
        <w:spacing w:line="360" w:lineRule="auto"/>
        <w:rPr>
          <w:rFonts w:ascii="Times New Roman" w:hAnsi="Times New Roman" w:eastAsia="宋体"/>
          <w:sz w:val="24"/>
          <w:szCs w:val="24"/>
        </w:rPr>
      </w:pPr>
    </w:p>
    <w:p>
      <w:pPr>
        <w:spacing w:line="360" w:lineRule="auto"/>
        <w:rPr>
          <w:rFonts w:ascii="Times New Roman" w:hAnsi="Times New Roman" w:eastAsia="宋体"/>
          <w:sz w:val="24"/>
          <w:szCs w:val="24"/>
        </w:rPr>
      </w:pPr>
      <w:r>
        <w:rPr>
          <w:rFonts w:hint="eastAsia" w:ascii="Times New Roman" w:hAnsi="Times New Roman" w:eastAsia="宋体"/>
          <w:sz w:val="24"/>
          <w:szCs w:val="24"/>
        </w:rPr>
        <w:t>本次课主要有三个方面内容，一是课程介绍</w:t>
      </w:r>
      <w:r>
        <w:rPr>
          <w:rFonts w:ascii="Times New Roman" w:hAnsi="Times New Roman" w:eastAsia="宋体"/>
          <w:sz w:val="24"/>
          <w:szCs w:val="24"/>
        </w:rPr>
        <w:t>,</w:t>
      </w:r>
      <w:r>
        <w:rPr>
          <w:rFonts w:hint="eastAsia" w:ascii="Times New Roman" w:hAnsi="Times New Roman" w:eastAsia="宋体"/>
          <w:sz w:val="24"/>
          <w:szCs w:val="24"/>
        </w:rPr>
        <w:t>二是教学安排，三是实习一的内容。</w:t>
      </w:r>
    </w:p>
    <w:p>
      <w:pPr>
        <w:spacing w:line="360" w:lineRule="auto"/>
        <w:rPr>
          <w:rFonts w:ascii="Times New Roman" w:hAnsi="Times New Roman" w:eastAsia="宋体"/>
          <w:b/>
          <w:sz w:val="24"/>
          <w:szCs w:val="24"/>
        </w:rPr>
      </w:pPr>
    </w:p>
    <w:p>
      <w:pPr>
        <w:spacing w:line="360" w:lineRule="auto"/>
        <w:rPr>
          <w:rFonts w:ascii="Times New Roman" w:hAnsi="Times New Roman" w:eastAsia="宋体"/>
          <w:b/>
          <w:color w:val="FF0000"/>
          <w:sz w:val="24"/>
          <w:szCs w:val="24"/>
        </w:rPr>
      </w:pPr>
      <w:r>
        <w:rPr>
          <w:rFonts w:hint="eastAsia" w:ascii="Times New Roman" w:hAnsi="Times New Roman" w:eastAsia="宋体"/>
          <w:b/>
          <w:sz w:val="24"/>
          <w:szCs w:val="24"/>
        </w:rPr>
        <w:t>一、课程介绍：</w:t>
      </w:r>
    </w:p>
    <w:p>
      <w:pPr>
        <w:spacing w:line="360" w:lineRule="auto"/>
        <w:rPr>
          <w:rFonts w:ascii="Times New Roman" w:hAnsi="Times New Roman" w:eastAsia="宋体"/>
          <w:sz w:val="24"/>
          <w:szCs w:val="24"/>
        </w:rPr>
      </w:pPr>
      <w:r>
        <w:rPr>
          <w:rFonts w:hint="eastAsia" w:ascii="Times New Roman" w:hAnsi="Times New Roman" w:eastAsia="宋体"/>
          <w:b/>
          <w:color w:val="FF0000"/>
          <w:sz w:val="24"/>
          <w:szCs w:val="24"/>
        </w:rPr>
        <w:t>PPT2:</w:t>
      </w:r>
      <w:r>
        <w:rPr>
          <w:rFonts w:hint="eastAsia" w:ascii="Times New Roman" w:eastAsia="宋体"/>
          <w:sz w:val="24"/>
          <w:szCs w:val="24"/>
        </w:rPr>
        <w:t>首先我给同学们介绍一下这门课的发展过程，这门课主要经历了初创发展阶段（1984-1991）、整合规范阶段</w:t>
      </w:r>
      <w:r>
        <w:rPr>
          <w:rFonts w:ascii="Times New Roman" w:eastAsia="宋体"/>
          <w:sz w:val="24"/>
          <w:szCs w:val="24"/>
        </w:rPr>
        <w:t>(1992-2005</w:t>
      </w:r>
      <w:r>
        <w:rPr>
          <w:rFonts w:hint="eastAsia" w:ascii="Times New Roman" w:eastAsia="宋体"/>
          <w:sz w:val="24"/>
          <w:szCs w:val="24"/>
        </w:rPr>
        <w:t>)和改革建设（2010-至今）三个重要的发展阶段</w:t>
      </w:r>
      <w:r>
        <w:rPr>
          <w:rFonts w:hint="eastAsia" w:ascii="Times New Roman" w:hAnsi="Times New Roman" w:eastAsia="宋体"/>
          <w:sz w:val="24"/>
          <w:szCs w:val="24"/>
        </w:rPr>
        <w:t>:</w:t>
      </w:r>
    </w:p>
    <w:p>
      <w:pPr>
        <w:spacing w:line="360" w:lineRule="auto"/>
        <w:rPr>
          <w:rFonts w:ascii="Times New Roman" w:eastAsia="宋体"/>
          <w:sz w:val="24"/>
          <w:szCs w:val="24"/>
        </w:rPr>
      </w:pPr>
      <w:r>
        <w:rPr>
          <w:rFonts w:hint="eastAsia" w:ascii="Times New Roman" w:hAnsi="Times New Roman" w:eastAsia="宋体"/>
          <w:sz w:val="24"/>
          <w:szCs w:val="24"/>
        </w:rPr>
        <w:t>具体来说：</w:t>
      </w:r>
      <w:r>
        <w:rPr>
          <w:rFonts w:ascii="Times New Roman" w:hAnsi="Times New Roman" w:eastAsia="宋体"/>
          <w:sz w:val="24"/>
          <w:szCs w:val="24"/>
        </w:rPr>
        <w:t>1984</w:t>
      </w:r>
      <w:r>
        <w:rPr>
          <w:rFonts w:hint="eastAsia" w:ascii="Times New Roman" w:eastAsia="宋体"/>
          <w:sz w:val="24"/>
          <w:szCs w:val="24"/>
        </w:rPr>
        <w:t>年，教育部印发了关于在高等学校开设〈文献检索与利用〉课的通知。</w:t>
      </w:r>
      <w:r>
        <w:rPr>
          <w:rFonts w:hint="eastAsia" w:ascii="Times New Roman" w:hAnsi="Times New Roman" w:eastAsia="宋体"/>
          <w:sz w:val="24"/>
          <w:szCs w:val="24"/>
        </w:rPr>
        <w:t>这个通知下发后，大部分高校都开设了文献检索这门课。我校于1985</w:t>
      </w:r>
      <w:r>
        <w:rPr>
          <w:rFonts w:hint="eastAsia" w:ascii="Times New Roman" w:eastAsia="宋体"/>
          <w:sz w:val="24"/>
          <w:szCs w:val="24"/>
        </w:rPr>
        <w:t>年，确定文献检索这门课以选修课形式纳入教学计划中。由于当时的互联网和计算机还没有普及，所以这门课的教学内容主要涉及到纸质文献的检索。随着互联网的发展和普及，网络信息资源日益丰富，形式和内容都超出了文献的范畴，文献检索这个名称就不能很好的体现这门课的内容，不少高校逐渐把文献检索这门课的名称改为信息检索，教学内容上也增加了网络信息资源的比重。</w:t>
      </w:r>
    </w:p>
    <w:p>
      <w:pPr>
        <w:spacing w:line="360" w:lineRule="auto"/>
        <w:rPr>
          <w:rFonts w:ascii="Times New Roman" w:eastAsia="宋体"/>
          <w:sz w:val="24"/>
          <w:szCs w:val="24"/>
        </w:rPr>
      </w:pPr>
      <w:r>
        <w:rPr>
          <w:rFonts w:hint="eastAsia" w:ascii="Times New Roman" w:hAnsi="Times New Roman" w:eastAsia="宋体"/>
          <w:sz w:val="24"/>
          <w:szCs w:val="24"/>
        </w:rPr>
        <w:t>2013</w:t>
      </w:r>
      <w:r>
        <w:rPr>
          <w:rFonts w:hint="eastAsia" w:ascii="Times New Roman" w:eastAsia="宋体"/>
          <w:sz w:val="24"/>
          <w:szCs w:val="24"/>
        </w:rPr>
        <w:t>年，我校把信息检索这门课被列为学生的必修课。</w:t>
      </w:r>
    </w:p>
    <w:p>
      <w:pPr>
        <w:spacing w:line="360" w:lineRule="auto"/>
        <w:rPr>
          <w:rFonts w:ascii="Times New Roman" w:eastAsia="宋体"/>
          <w:sz w:val="24"/>
          <w:szCs w:val="24"/>
        </w:rPr>
      </w:pPr>
      <w:r>
        <w:rPr>
          <w:rFonts w:hint="eastAsia" w:ascii="Times New Roman" w:hAnsi="Times New Roman" w:eastAsia="宋体"/>
          <w:sz w:val="24"/>
          <w:szCs w:val="24"/>
        </w:rPr>
        <w:t>2014</w:t>
      </w:r>
      <w:r>
        <w:rPr>
          <w:rFonts w:hint="eastAsia" w:ascii="Times New Roman" w:eastAsia="宋体"/>
          <w:sz w:val="24"/>
          <w:szCs w:val="24"/>
        </w:rPr>
        <w:t>年，是大学第一批以混合式教学模式又称（</w:t>
      </w:r>
      <w:r>
        <w:rPr>
          <w:rFonts w:ascii="Times New Roman" w:eastAsia="宋体"/>
          <w:sz w:val="24"/>
          <w:szCs w:val="24"/>
        </w:rPr>
        <w:t>Mooc</w:t>
      </w:r>
      <w:r>
        <w:rPr>
          <w:rFonts w:hint="eastAsia" w:ascii="Times New Roman" w:eastAsia="宋体"/>
          <w:sz w:val="24"/>
          <w:szCs w:val="24"/>
        </w:rPr>
        <w:t>）进行教学改革的课程。</w:t>
      </w:r>
    </w:p>
    <w:p>
      <w:pPr>
        <w:spacing w:line="360" w:lineRule="auto"/>
        <w:rPr>
          <w:rFonts w:ascii="Times New Roman" w:eastAsia="宋体"/>
          <w:sz w:val="24"/>
          <w:szCs w:val="24"/>
        </w:rPr>
      </w:pPr>
    </w:p>
    <w:p>
      <w:pPr>
        <w:spacing w:line="360" w:lineRule="auto"/>
        <w:rPr>
          <w:rFonts w:ascii="Times New Roman" w:hAnsi="Times New Roman" w:eastAsia="宋体"/>
          <w:sz w:val="24"/>
          <w:szCs w:val="24"/>
        </w:rPr>
      </w:pPr>
      <w:r>
        <w:rPr>
          <w:rFonts w:hint="eastAsia" w:ascii="Times New Roman" w:hAnsi="Times New Roman" w:eastAsia="宋体"/>
          <w:b/>
          <w:color w:val="FF0000"/>
          <w:sz w:val="24"/>
          <w:szCs w:val="24"/>
        </w:rPr>
        <w:t>PPT3:</w:t>
      </w:r>
      <w:r>
        <w:rPr>
          <w:rFonts w:hint="eastAsia" w:ascii="Times New Roman" w:eastAsia="宋体"/>
          <w:sz w:val="24"/>
          <w:szCs w:val="24"/>
        </w:rPr>
        <w:t>信息检索与利用这门课属于管理学学科范畴。</w:t>
      </w:r>
    </w:p>
    <w:p>
      <w:pPr>
        <w:spacing w:line="360" w:lineRule="auto"/>
        <w:rPr>
          <w:rFonts w:ascii="Times New Roman" w:hAnsi="Times New Roman" w:eastAsia="宋体"/>
          <w:sz w:val="24"/>
          <w:szCs w:val="24"/>
        </w:rPr>
      </w:pPr>
    </w:p>
    <w:p>
      <w:pPr>
        <w:spacing w:line="360" w:lineRule="auto"/>
        <w:rPr>
          <w:rFonts w:ascii="Times New Roman" w:hAnsi="Times New Roman" w:eastAsia="宋体"/>
          <w:sz w:val="24"/>
          <w:szCs w:val="24"/>
        </w:rPr>
      </w:pPr>
      <w:r>
        <w:rPr>
          <w:rFonts w:hint="eastAsia" w:ascii="Times New Roman" w:hAnsi="Times New Roman" w:eastAsia="宋体"/>
          <w:b/>
          <w:color w:val="FF0000"/>
          <w:sz w:val="24"/>
          <w:szCs w:val="24"/>
        </w:rPr>
        <w:t>PPT4:</w:t>
      </w:r>
      <w:r>
        <w:rPr>
          <w:rFonts w:hint="eastAsia" w:ascii="Times New Roman" w:eastAsia="宋体"/>
          <w:sz w:val="24"/>
          <w:szCs w:val="24"/>
        </w:rPr>
        <w:t>我们学这门课前必须要提到信息素养这个词，你们听过什么素养？道德素养、心理素养、生理素养。什么是信息素养呢？信息素养又称信息素质，是一个内容丰富的概念。它不仅包括利用</w:t>
      </w:r>
      <w:r>
        <w:rPr>
          <w:rFonts w:hint="eastAsia" w:ascii="Times New Roman" w:eastAsia="宋体"/>
          <w:color w:val="FF0000"/>
          <w:sz w:val="24"/>
          <w:szCs w:val="24"/>
        </w:rPr>
        <w:t>信息工具</w:t>
      </w:r>
      <w:r>
        <w:rPr>
          <w:rFonts w:hint="eastAsia" w:ascii="Times New Roman" w:eastAsia="宋体"/>
          <w:sz w:val="24"/>
          <w:szCs w:val="24"/>
        </w:rPr>
        <w:t>和</w:t>
      </w:r>
      <w:r>
        <w:rPr>
          <w:rFonts w:hint="eastAsia" w:ascii="Times New Roman" w:eastAsia="宋体"/>
          <w:color w:val="FF0000"/>
          <w:sz w:val="24"/>
          <w:szCs w:val="24"/>
        </w:rPr>
        <w:t>信息资源</w:t>
      </w:r>
      <w:r>
        <w:rPr>
          <w:rFonts w:hint="eastAsia" w:ascii="Times New Roman" w:eastAsia="宋体"/>
          <w:sz w:val="24"/>
          <w:szCs w:val="24"/>
        </w:rPr>
        <w:t>的能力，还包括</w:t>
      </w:r>
      <w:r>
        <w:rPr>
          <w:rFonts w:hint="eastAsia" w:ascii="Times New Roman" w:eastAsia="宋体"/>
          <w:color w:val="FF0000"/>
          <w:sz w:val="24"/>
          <w:szCs w:val="24"/>
        </w:rPr>
        <w:t>选择</w:t>
      </w:r>
      <w:r>
        <w:rPr>
          <w:rFonts w:hint="eastAsia" w:ascii="Times New Roman" w:eastAsia="宋体"/>
          <w:sz w:val="24"/>
          <w:szCs w:val="24"/>
        </w:rPr>
        <w:t>、</w:t>
      </w:r>
      <w:r>
        <w:rPr>
          <w:rFonts w:hint="eastAsia" w:ascii="Times New Roman" w:eastAsia="宋体"/>
          <w:color w:val="FF0000"/>
          <w:sz w:val="24"/>
          <w:szCs w:val="24"/>
        </w:rPr>
        <w:t>获取</w:t>
      </w:r>
      <w:r>
        <w:rPr>
          <w:rFonts w:hint="eastAsia" w:ascii="Times New Roman" w:eastAsia="宋体"/>
          <w:sz w:val="24"/>
          <w:szCs w:val="24"/>
        </w:rPr>
        <w:t>、</w:t>
      </w:r>
      <w:r>
        <w:rPr>
          <w:rFonts w:hint="eastAsia" w:ascii="Times New Roman" w:eastAsia="宋体"/>
          <w:color w:val="FF0000"/>
          <w:sz w:val="24"/>
          <w:szCs w:val="24"/>
        </w:rPr>
        <w:t>识别</w:t>
      </w:r>
      <w:r>
        <w:rPr>
          <w:rFonts w:hint="eastAsia" w:ascii="Times New Roman" w:eastAsia="宋体"/>
          <w:sz w:val="24"/>
          <w:szCs w:val="24"/>
        </w:rPr>
        <w:t>、</w:t>
      </w:r>
      <w:r>
        <w:rPr>
          <w:rFonts w:hint="eastAsia" w:ascii="Times New Roman" w:eastAsia="宋体"/>
          <w:color w:val="FF0000"/>
          <w:sz w:val="24"/>
          <w:szCs w:val="24"/>
        </w:rPr>
        <w:t>加工</w:t>
      </w:r>
      <w:r>
        <w:rPr>
          <w:rFonts w:hint="eastAsia" w:ascii="Times New Roman" w:eastAsia="宋体"/>
          <w:sz w:val="24"/>
          <w:szCs w:val="24"/>
        </w:rPr>
        <w:t>、</w:t>
      </w:r>
      <w:r>
        <w:rPr>
          <w:rFonts w:hint="eastAsia" w:ascii="Times New Roman" w:eastAsia="宋体"/>
          <w:color w:val="FF0000"/>
          <w:sz w:val="24"/>
          <w:szCs w:val="24"/>
        </w:rPr>
        <w:t>处理</w:t>
      </w:r>
      <w:r>
        <w:rPr>
          <w:rFonts w:hint="eastAsia" w:ascii="Times New Roman" w:eastAsia="宋体"/>
          <w:sz w:val="24"/>
          <w:szCs w:val="24"/>
        </w:rPr>
        <w:t>、</w:t>
      </w:r>
      <w:r>
        <w:rPr>
          <w:rFonts w:hint="eastAsia" w:ascii="Times New Roman" w:eastAsia="宋体"/>
          <w:color w:val="FF0000"/>
          <w:sz w:val="24"/>
          <w:szCs w:val="24"/>
        </w:rPr>
        <w:t>传递</w:t>
      </w:r>
      <w:r>
        <w:rPr>
          <w:rFonts w:hint="eastAsia" w:ascii="Times New Roman" w:eastAsia="宋体"/>
          <w:sz w:val="24"/>
          <w:szCs w:val="24"/>
        </w:rPr>
        <w:t>信息并创造信息的能力。我们如何能快速的、准确的获得信息，并且合理利用信息，以及我们在使用这个信息的过程当中，我们要遵守哪些行为规范、这些都是信息素养的范畴，这也是我们在高校开这门课的根本原因。</w:t>
      </w:r>
    </w:p>
    <w:p>
      <w:pPr>
        <w:spacing w:line="360" w:lineRule="auto"/>
        <w:rPr>
          <w:rFonts w:ascii="Times New Roman" w:hAnsi="Times New Roman" w:eastAsia="宋体"/>
          <w:sz w:val="24"/>
          <w:szCs w:val="24"/>
        </w:rPr>
      </w:pPr>
    </w:p>
    <w:p>
      <w:pPr>
        <w:spacing w:line="360" w:lineRule="auto"/>
        <w:rPr>
          <w:rFonts w:ascii="Times New Roman" w:hAnsi="Times New Roman" w:eastAsia="宋体"/>
          <w:sz w:val="24"/>
          <w:szCs w:val="24"/>
        </w:rPr>
      </w:pPr>
      <w:r>
        <w:rPr>
          <w:rFonts w:hint="eastAsia" w:ascii="Times New Roman" w:hAnsi="Times New Roman" w:eastAsia="宋体"/>
          <w:b/>
          <w:color w:val="FF0000"/>
          <w:sz w:val="24"/>
          <w:szCs w:val="24"/>
        </w:rPr>
        <w:t>PPT5:</w:t>
      </w:r>
      <w:r>
        <w:rPr>
          <w:rFonts w:hint="eastAsia" w:ascii="Times New Roman" w:eastAsia="宋体"/>
          <w:sz w:val="24"/>
          <w:szCs w:val="24"/>
        </w:rPr>
        <w:t>学习这门课的目的</w:t>
      </w:r>
      <w:r>
        <w:rPr>
          <w:rFonts w:hint="eastAsia" w:ascii="Times New Roman" w:hAnsi="Times New Roman" w:eastAsia="宋体"/>
          <w:sz w:val="24"/>
          <w:szCs w:val="24"/>
        </w:rPr>
        <w:t>:</w:t>
      </w:r>
    </w:p>
    <w:p>
      <w:pPr>
        <w:spacing w:line="360" w:lineRule="auto"/>
        <w:rPr>
          <w:rFonts w:ascii="Times New Roman" w:hAnsi="Times New Roman" w:eastAsia="宋体"/>
          <w:sz w:val="24"/>
          <w:szCs w:val="24"/>
        </w:rPr>
      </w:pPr>
      <w:r>
        <w:rPr>
          <w:rFonts w:hint="eastAsia" w:ascii="Times New Roman" w:eastAsia="宋体"/>
          <w:sz w:val="24"/>
          <w:szCs w:val="24"/>
        </w:rPr>
        <w:t>第一</w:t>
      </w:r>
      <w:r>
        <w:rPr>
          <w:rFonts w:hint="eastAsia" w:ascii="Times New Roman" w:hAnsi="Times New Roman" w:eastAsia="宋体"/>
          <w:sz w:val="24"/>
          <w:szCs w:val="24"/>
        </w:rPr>
        <w:t>是</w:t>
      </w:r>
      <w:r>
        <w:rPr>
          <w:rFonts w:hint="eastAsia" w:ascii="Times New Roman" w:eastAsia="宋体"/>
          <w:sz w:val="24"/>
          <w:szCs w:val="24"/>
        </w:rPr>
        <w:t>掌握信息检索技能第二是培养信息意识第三是提高日常信息素养的能力。</w:t>
      </w:r>
    </w:p>
    <w:p>
      <w:pPr>
        <w:spacing w:line="360" w:lineRule="auto"/>
        <w:rPr>
          <w:rFonts w:ascii="Times New Roman" w:hAnsi="Times New Roman" w:eastAsia="宋体"/>
          <w:b/>
          <w:color w:val="FF0000"/>
          <w:sz w:val="24"/>
          <w:szCs w:val="24"/>
        </w:rPr>
      </w:pPr>
    </w:p>
    <w:p>
      <w:pPr>
        <w:spacing w:line="360" w:lineRule="auto"/>
        <w:rPr>
          <w:rFonts w:ascii="Times New Roman" w:eastAsia="宋体"/>
          <w:sz w:val="24"/>
          <w:szCs w:val="24"/>
        </w:rPr>
      </w:pPr>
      <w:r>
        <w:rPr>
          <w:rFonts w:hint="eastAsia" w:ascii="Times New Roman" w:hAnsi="Times New Roman" w:eastAsia="宋体"/>
          <w:b/>
          <w:color w:val="FF0000"/>
          <w:sz w:val="24"/>
          <w:szCs w:val="24"/>
        </w:rPr>
        <w:t>PPT6:</w:t>
      </w:r>
      <w:r>
        <w:rPr>
          <w:rFonts w:hint="eastAsia" w:ascii="Times New Roman" w:eastAsia="宋体"/>
          <w:sz w:val="24"/>
          <w:szCs w:val="24"/>
        </w:rPr>
        <w:t>具体就是你们拿到一个课题后让你们知道在哪查信息，如何查信息、怎样利用有用信息的一门课程。</w:t>
      </w:r>
    </w:p>
    <w:p>
      <w:pPr>
        <w:spacing w:line="360" w:lineRule="auto"/>
        <w:rPr>
          <w:rFonts w:ascii="Times New Roman" w:hAnsi="Times New Roman" w:eastAsia="宋体"/>
          <w:b/>
          <w:color w:val="000000" w:themeColor="text1"/>
          <w:sz w:val="24"/>
          <w:szCs w:val="24"/>
        </w:rPr>
      </w:pPr>
    </w:p>
    <w:p>
      <w:pPr>
        <w:spacing w:line="360" w:lineRule="auto"/>
        <w:rPr>
          <w:rFonts w:ascii="Times New Roman" w:hAnsi="Times New Roman" w:eastAsia="宋体"/>
          <w:b/>
          <w:color w:val="000000" w:themeColor="text1"/>
          <w:sz w:val="24"/>
          <w:szCs w:val="24"/>
        </w:rPr>
      </w:pPr>
      <w:r>
        <w:rPr>
          <w:rFonts w:hint="eastAsia" w:ascii="Times New Roman" w:hAnsi="Times New Roman" w:eastAsia="宋体"/>
          <w:b/>
          <w:color w:val="000000" w:themeColor="text1"/>
          <w:sz w:val="24"/>
          <w:szCs w:val="24"/>
        </w:rPr>
        <w:t>二、教学安排：</w:t>
      </w:r>
    </w:p>
    <w:p>
      <w:pPr>
        <w:spacing w:line="360" w:lineRule="auto"/>
        <w:rPr>
          <w:rFonts w:ascii="Times New Roman" w:hAnsi="Times New Roman" w:eastAsia="宋体"/>
          <w:sz w:val="24"/>
          <w:szCs w:val="24"/>
        </w:rPr>
      </w:pPr>
      <w:r>
        <w:rPr>
          <w:rFonts w:hint="eastAsia" w:ascii="Times New Roman" w:hAnsi="Times New Roman" w:eastAsia="宋体"/>
          <w:color w:val="FF0000"/>
          <w:sz w:val="24"/>
          <w:szCs w:val="24"/>
        </w:rPr>
        <w:t>PPT7:</w:t>
      </w:r>
      <w:r>
        <w:rPr>
          <w:rFonts w:hint="eastAsia" w:ascii="Times New Roman" w:eastAsia="宋体"/>
          <w:sz w:val="24"/>
          <w:szCs w:val="24"/>
        </w:rPr>
        <w:t>现在我们看一下课程的整个教学内容，这是你们教材的的章节目录，前二章是基础理论知识，我们主要靠自学来完成，其中重中之重是第二章，它是我们整个信息检索的的基本原理，后几章的内容我们在实习课上给大家讲解，它更偏向实践。</w:t>
      </w:r>
    </w:p>
    <w:p>
      <w:pPr>
        <w:spacing w:line="360" w:lineRule="auto"/>
        <w:ind w:firstLine="720" w:firstLineChars="300"/>
        <w:rPr>
          <w:rFonts w:ascii="Times New Roman" w:hAnsi="Times New Roman" w:eastAsia="宋体"/>
          <w:sz w:val="24"/>
          <w:szCs w:val="24"/>
        </w:rPr>
      </w:pPr>
    </w:p>
    <w:p>
      <w:pPr>
        <w:spacing w:line="360" w:lineRule="auto"/>
        <w:rPr>
          <w:rFonts w:ascii="Times New Roman" w:hAnsi="Times New Roman" w:eastAsia="宋体"/>
          <w:sz w:val="24"/>
          <w:szCs w:val="24"/>
        </w:rPr>
      </w:pPr>
      <w:r>
        <w:rPr>
          <w:rFonts w:hint="eastAsia" w:ascii="Times New Roman" w:hAnsi="Times New Roman" w:eastAsia="宋体"/>
          <w:b/>
          <w:color w:val="FF0000"/>
          <w:sz w:val="24"/>
          <w:szCs w:val="24"/>
        </w:rPr>
        <w:t>PPT8:</w:t>
      </w:r>
      <w:r>
        <w:rPr>
          <w:rFonts w:hint="eastAsia" w:ascii="Times New Roman" w:eastAsia="宋体"/>
          <w:sz w:val="24"/>
          <w:szCs w:val="24"/>
        </w:rPr>
        <w:t>这门课有</w:t>
      </w:r>
      <w:r>
        <w:rPr>
          <w:rFonts w:ascii="Times New Roman" w:hAnsi="Times New Roman" w:eastAsia="宋体"/>
          <w:sz w:val="24"/>
          <w:szCs w:val="24"/>
        </w:rPr>
        <w:t>16</w:t>
      </w:r>
      <w:r>
        <w:rPr>
          <w:rFonts w:hint="eastAsia" w:ascii="Times New Roman" w:eastAsia="宋体"/>
          <w:sz w:val="24"/>
          <w:szCs w:val="24"/>
        </w:rPr>
        <w:t>学时，你们的课表上安排了</w:t>
      </w:r>
      <w:r>
        <w:rPr>
          <w:rFonts w:hint="eastAsia" w:ascii="Times New Roman" w:hAnsi="Times New Roman" w:eastAsia="宋体"/>
          <w:sz w:val="24"/>
          <w:szCs w:val="24"/>
        </w:rPr>
        <w:t>1</w:t>
      </w:r>
      <w:r>
        <w:rPr>
          <w:rFonts w:ascii="Times New Roman" w:hAnsi="Times New Roman" w:eastAsia="宋体"/>
          <w:sz w:val="24"/>
          <w:szCs w:val="24"/>
        </w:rPr>
        <w:t>0</w:t>
      </w:r>
      <w:r>
        <w:rPr>
          <w:rFonts w:hint="eastAsia" w:ascii="Times New Roman" w:eastAsia="宋体"/>
          <w:sz w:val="24"/>
          <w:szCs w:val="24"/>
        </w:rPr>
        <w:t>个学时，剩下的时间你们要去哪里，干什么？我们现在采取的是一种混合式教学模式，你们应该学习过许多网络课程，对这种教学模式已经不陌生了吧？这门课是一部分通过网络自学、一部分通过见面课的形式来完成的。</w:t>
      </w:r>
    </w:p>
    <w:p>
      <w:pPr>
        <w:spacing w:line="360" w:lineRule="auto"/>
        <w:rPr>
          <w:rFonts w:ascii="Times New Roman" w:hAnsi="Times New Roman" w:eastAsia="宋体"/>
          <w:sz w:val="24"/>
          <w:szCs w:val="24"/>
        </w:rPr>
      </w:pPr>
    </w:p>
    <w:p>
      <w:pPr>
        <w:spacing w:line="360" w:lineRule="auto"/>
        <w:rPr>
          <w:rFonts w:ascii="Times New Roman" w:hAnsi="Times New Roman" w:eastAsia="宋体"/>
          <w:sz w:val="24"/>
          <w:szCs w:val="24"/>
        </w:rPr>
      </w:pPr>
      <w:r>
        <w:rPr>
          <w:rFonts w:hint="eastAsia" w:ascii="Times New Roman" w:hAnsi="Times New Roman" w:eastAsia="宋体"/>
          <w:b/>
          <w:color w:val="FF0000"/>
          <w:sz w:val="24"/>
          <w:szCs w:val="24"/>
        </w:rPr>
        <w:t>PPT9:</w:t>
      </w:r>
      <w:r>
        <w:rPr>
          <w:rFonts w:hint="eastAsia" w:ascii="Times New Roman" w:eastAsia="宋体"/>
          <w:sz w:val="24"/>
          <w:szCs w:val="24"/>
        </w:rPr>
        <w:t>这门课由</w:t>
      </w:r>
      <w:r>
        <w:rPr>
          <w:rFonts w:hint="eastAsia" w:ascii="Times New Roman" w:eastAsia="宋体"/>
          <w:bCs/>
        </w:rPr>
        <w:t>理论教学（</w:t>
      </w:r>
      <w:r>
        <w:rPr>
          <w:rFonts w:ascii="Times New Roman" w:hAnsi="Times New Roman" w:eastAsia="宋体"/>
          <w:bCs/>
        </w:rPr>
        <w:t>10</w:t>
      </w:r>
      <w:r>
        <w:rPr>
          <w:rFonts w:hint="eastAsia" w:ascii="Times New Roman" w:eastAsia="宋体"/>
          <w:bCs/>
        </w:rPr>
        <w:t>学时）、网络自学（</w:t>
      </w:r>
      <w:r>
        <w:rPr>
          <w:rFonts w:ascii="Times New Roman" w:hAnsi="Times New Roman" w:eastAsia="宋体"/>
          <w:bCs/>
        </w:rPr>
        <w:t>6</w:t>
      </w:r>
      <w:r>
        <w:rPr>
          <w:rFonts w:hint="eastAsia" w:ascii="Times New Roman" w:eastAsia="宋体"/>
          <w:bCs/>
        </w:rPr>
        <w:t>学时）两部分组成</w:t>
      </w:r>
      <w:r>
        <w:rPr>
          <w:rFonts w:ascii="Times New Roman" w:eastAsia="宋体"/>
          <w:bCs/>
        </w:rPr>
        <w:t>。</w:t>
      </w:r>
    </w:p>
    <w:p>
      <w:pPr>
        <w:spacing w:line="360" w:lineRule="auto"/>
        <w:rPr>
          <w:rFonts w:ascii="Times New Roman" w:hAnsi="Times New Roman" w:eastAsia="宋体"/>
          <w:sz w:val="24"/>
          <w:szCs w:val="24"/>
        </w:rPr>
      </w:pPr>
    </w:p>
    <w:p>
      <w:pPr>
        <w:spacing w:line="360" w:lineRule="auto"/>
        <w:rPr>
          <w:rFonts w:ascii="Times New Roman" w:eastAsia="宋体"/>
          <w:sz w:val="24"/>
          <w:szCs w:val="24"/>
        </w:rPr>
      </w:pPr>
      <w:r>
        <w:rPr>
          <w:rFonts w:hint="eastAsia" w:ascii="Times New Roman" w:hAnsi="Times New Roman" w:eastAsia="宋体"/>
          <w:color w:val="FF0000"/>
          <w:sz w:val="24"/>
          <w:szCs w:val="24"/>
        </w:rPr>
        <w:t>理论教学占用10学时，我</w:t>
      </w:r>
      <w:r>
        <w:rPr>
          <w:rFonts w:ascii="Times New Roman" w:hAnsi="Times New Roman" w:eastAsia="宋体"/>
          <w:color w:val="FF0000"/>
          <w:sz w:val="24"/>
          <w:szCs w:val="24"/>
        </w:rPr>
        <w:t>们要</w:t>
      </w:r>
      <w:r>
        <w:rPr>
          <w:rFonts w:hint="eastAsia" w:ascii="Times New Roman" w:hAnsi="Times New Roman" w:eastAsia="宋体"/>
          <w:color w:val="FF0000"/>
          <w:sz w:val="24"/>
          <w:szCs w:val="24"/>
        </w:rPr>
        <w:t>做</w:t>
      </w:r>
      <w:r>
        <w:rPr>
          <w:rFonts w:ascii="Times New Roman" w:hAnsi="Times New Roman" w:eastAsia="宋体"/>
          <w:color w:val="FF0000"/>
          <w:sz w:val="24"/>
          <w:szCs w:val="24"/>
        </w:rPr>
        <w:t>4</w:t>
      </w:r>
      <w:r>
        <w:rPr>
          <w:rFonts w:hint="eastAsia" w:ascii="Times New Roman" w:hAnsi="Times New Roman" w:eastAsia="宋体"/>
          <w:color w:val="FF0000"/>
          <w:sz w:val="24"/>
          <w:szCs w:val="24"/>
        </w:rPr>
        <w:t>次检索实习，</w:t>
      </w:r>
      <w:r>
        <w:rPr>
          <w:rFonts w:hint="eastAsia" w:ascii="Times New Roman" w:eastAsia="宋体"/>
          <w:sz w:val="24"/>
          <w:szCs w:val="24"/>
        </w:rPr>
        <w:t>每一次实习内容都不一样，除了</w:t>
      </w:r>
      <w:r>
        <w:rPr>
          <w:rFonts w:hint="eastAsia" w:ascii="Times New Roman" w:hAnsi="Times New Roman" w:eastAsia="宋体"/>
          <w:sz w:val="24"/>
          <w:szCs w:val="24"/>
        </w:rPr>
        <w:t>baidu</w:t>
      </w:r>
      <w:r>
        <w:rPr>
          <w:rFonts w:hint="eastAsia" w:ascii="Times New Roman" w:eastAsia="宋体"/>
          <w:sz w:val="24"/>
          <w:szCs w:val="24"/>
        </w:rPr>
        <w:t>以外，我们还有许多检索工具，我会带领大家，利用这些工具，学会怎样查找图书、期刊、学位论文、专利、网上免费资源等等文献，最终成绩是以实习完后交的总的纸质版和电子版实习报告为准。</w:t>
      </w:r>
    </w:p>
    <w:p>
      <w:pPr>
        <w:pStyle w:val="14"/>
        <w:spacing w:line="400" w:lineRule="exact"/>
        <w:rPr>
          <w:rFonts w:ascii="Times New Roman" w:eastAsia="宋体"/>
          <w:sz w:val="24"/>
          <w:szCs w:val="24"/>
        </w:rPr>
      </w:pPr>
    </w:p>
    <w:p>
      <w:pPr>
        <w:spacing w:line="360" w:lineRule="auto"/>
        <w:rPr>
          <w:rFonts w:ascii="Times New Roman" w:hAnsi="Times New Roman" w:eastAsia="宋体"/>
          <w:sz w:val="24"/>
          <w:szCs w:val="24"/>
        </w:rPr>
      </w:pPr>
      <w:r>
        <w:rPr>
          <w:rFonts w:hint="eastAsia" w:ascii="Times New Roman" w:eastAsia="宋体"/>
          <w:color w:val="FF0000"/>
          <w:sz w:val="24"/>
          <w:szCs w:val="24"/>
        </w:rPr>
        <w:t>网络自学占6学时</w:t>
      </w:r>
      <w:r>
        <w:rPr>
          <w:rFonts w:hint="eastAsia" w:ascii="Times New Roman" w:eastAsia="宋体"/>
          <w:sz w:val="24"/>
          <w:szCs w:val="24"/>
        </w:rPr>
        <w:t>:你们可以在手机上下载学习</w:t>
      </w:r>
      <w:r>
        <w:rPr>
          <w:rFonts w:ascii="Times New Roman" w:eastAsia="宋体"/>
          <w:sz w:val="24"/>
          <w:szCs w:val="24"/>
        </w:rPr>
        <w:t>通</w:t>
      </w:r>
      <w:r>
        <w:rPr>
          <w:rFonts w:hint="eastAsia" w:ascii="Times New Roman" w:eastAsia="宋体"/>
          <w:sz w:val="24"/>
          <w:szCs w:val="24"/>
        </w:rPr>
        <w:t>APP，在手机上学习，也可以在电脑上学习，自学全部在网络教学平台上完成，最后的期末考试也是在这个平台考的，</w:t>
      </w:r>
      <w:r>
        <w:rPr>
          <w:rFonts w:hint="eastAsia" w:ascii="Times New Roman" w:eastAsia="宋体"/>
          <w:color w:val="FF0000"/>
          <w:sz w:val="24"/>
          <w:szCs w:val="24"/>
        </w:rPr>
        <w:t>强调</w:t>
      </w:r>
      <w:r>
        <w:rPr>
          <w:rFonts w:hint="eastAsia" w:ascii="Times New Roman" w:eastAsia="宋体"/>
          <w:sz w:val="24"/>
          <w:szCs w:val="24"/>
        </w:rPr>
        <w:t>学生登录这个系统。我们</w:t>
      </w:r>
      <w:r>
        <w:rPr>
          <w:rFonts w:ascii="Times New Roman" w:eastAsia="宋体"/>
          <w:sz w:val="24"/>
          <w:szCs w:val="24"/>
        </w:rPr>
        <w:t>在教学平</w:t>
      </w:r>
      <w:r>
        <w:rPr>
          <w:rFonts w:hint="eastAsia" w:ascii="Times New Roman" w:eastAsia="宋体"/>
          <w:sz w:val="24"/>
          <w:szCs w:val="24"/>
        </w:rPr>
        <w:t>台</w:t>
      </w:r>
      <w:r>
        <w:rPr>
          <w:rFonts w:ascii="Times New Roman" w:eastAsia="宋体"/>
          <w:sz w:val="24"/>
          <w:szCs w:val="24"/>
        </w:rPr>
        <w:t>上要完成四</w:t>
      </w:r>
      <w:r>
        <w:rPr>
          <w:rFonts w:hint="eastAsia" w:ascii="Times New Roman" w:eastAsia="宋体"/>
          <w:sz w:val="24"/>
          <w:szCs w:val="24"/>
        </w:rPr>
        <w:t>项</w:t>
      </w:r>
      <w:r>
        <w:rPr>
          <w:rFonts w:ascii="Times New Roman" w:eastAsia="宋体"/>
          <w:sz w:val="24"/>
          <w:szCs w:val="24"/>
        </w:rPr>
        <w:t>任务：</w:t>
      </w:r>
    </w:p>
    <w:p>
      <w:pPr>
        <w:spacing w:line="360" w:lineRule="auto"/>
        <w:rPr>
          <w:rFonts w:ascii="Times New Roman" w:eastAsia="宋体"/>
          <w:sz w:val="24"/>
          <w:szCs w:val="24"/>
        </w:rPr>
      </w:pPr>
      <w:r>
        <w:rPr>
          <w:rFonts w:hint="eastAsia" w:ascii="宋体" w:hAnsi="宋体" w:eastAsia="宋体"/>
          <w:b/>
          <w:bCs/>
          <w:color w:val="FF0000"/>
          <w:sz w:val="24"/>
          <w:szCs w:val="24"/>
        </w:rPr>
        <w:t>1</w:t>
      </w:r>
      <w:r>
        <w:rPr>
          <w:rFonts w:ascii="宋体" w:hAnsi="宋体" w:eastAsia="宋体"/>
          <w:b/>
          <w:bCs/>
          <w:color w:val="FF0000"/>
          <w:sz w:val="24"/>
          <w:szCs w:val="24"/>
        </w:rPr>
        <w:t>.</w:t>
      </w:r>
      <w:r>
        <w:rPr>
          <w:rFonts w:hint="eastAsia" w:ascii="宋体" w:hAnsi="宋体" w:eastAsia="宋体"/>
          <w:b/>
          <w:bCs/>
          <w:color w:val="FF0000"/>
          <w:sz w:val="24"/>
          <w:szCs w:val="24"/>
        </w:rPr>
        <w:t>章节任务</w:t>
      </w:r>
      <w:r>
        <w:rPr>
          <w:rFonts w:hint="eastAsia" w:ascii="宋体" w:hAnsi="宋体" w:eastAsia="宋体"/>
          <w:color w:val="FF0000"/>
          <w:sz w:val="24"/>
          <w:szCs w:val="24"/>
        </w:rPr>
        <w:t>点</w:t>
      </w:r>
      <w:r>
        <w:rPr>
          <w:rFonts w:hint="eastAsia" w:ascii="宋体" w:hAnsi="宋体" w:eastAsia="宋体"/>
          <w:b/>
          <w:bCs/>
          <w:color w:val="FF0000"/>
          <w:sz w:val="24"/>
          <w:szCs w:val="24"/>
        </w:rPr>
        <w:t>学</w:t>
      </w:r>
      <w:r>
        <w:rPr>
          <w:rFonts w:ascii="宋体" w:hAnsi="宋体" w:eastAsia="宋体"/>
          <w:b/>
          <w:bCs/>
          <w:color w:val="FF0000"/>
          <w:sz w:val="24"/>
          <w:szCs w:val="24"/>
        </w:rPr>
        <w:t>习</w:t>
      </w:r>
      <w:r>
        <w:rPr>
          <w:rFonts w:hint="eastAsia" w:ascii="宋体" w:hAnsi="宋体" w:eastAsia="宋体"/>
          <w:color w:val="FF0000"/>
          <w:sz w:val="24"/>
          <w:szCs w:val="24"/>
        </w:rPr>
        <w:t>:</w:t>
      </w:r>
      <w:r>
        <w:rPr>
          <w:rFonts w:hint="eastAsia" w:ascii="Times New Roman" w:eastAsia="宋体"/>
          <w:sz w:val="24"/>
          <w:szCs w:val="24"/>
        </w:rPr>
        <w:t>你们可以结合课件、视频和教材来完成基础理论学习。</w:t>
      </w:r>
    </w:p>
    <w:p>
      <w:pPr>
        <w:spacing w:line="360" w:lineRule="auto"/>
        <w:rPr>
          <w:rFonts w:ascii="Times New Roman" w:eastAsia="宋体"/>
          <w:sz w:val="24"/>
          <w:szCs w:val="24"/>
        </w:rPr>
      </w:pPr>
      <w:r>
        <w:rPr>
          <w:rFonts w:hint="eastAsia" w:ascii="宋体" w:hAnsi="宋体" w:eastAsia="宋体"/>
          <w:b/>
          <w:bCs/>
          <w:color w:val="FF0000"/>
          <w:sz w:val="24"/>
          <w:szCs w:val="24"/>
        </w:rPr>
        <w:t>2</w:t>
      </w:r>
      <w:r>
        <w:rPr>
          <w:rFonts w:ascii="宋体" w:hAnsi="宋体" w:eastAsia="宋体"/>
          <w:b/>
          <w:bCs/>
          <w:color w:val="FF0000"/>
          <w:sz w:val="24"/>
          <w:szCs w:val="24"/>
        </w:rPr>
        <w:t>.</w:t>
      </w:r>
      <w:r>
        <w:rPr>
          <w:rFonts w:hint="eastAsia" w:ascii="宋体" w:hAnsi="宋体" w:eastAsia="宋体"/>
          <w:b/>
          <w:bCs/>
          <w:color w:val="FF0000"/>
          <w:sz w:val="24"/>
          <w:szCs w:val="24"/>
        </w:rPr>
        <w:t>章节测试:</w:t>
      </w:r>
      <w:r>
        <w:rPr>
          <w:rFonts w:hint="eastAsia" w:ascii="Times New Roman" w:eastAsia="宋体"/>
          <w:sz w:val="24"/>
          <w:szCs w:val="24"/>
        </w:rPr>
        <w:t>每</w:t>
      </w:r>
      <w:r>
        <w:rPr>
          <w:rFonts w:ascii="Times New Roman" w:eastAsia="宋体"/>
          <w:sz w:val="24"/>
          <w:szCs w:val="24"/>
        </w:rPr>
        <w:t>看完</w:t>
      </w:r>
      <w:r>
        <w:rPr>
          <w:rFonts w:hint="eastAsia" w:ascii="Times New Roman" w:eastAsia="宋体"/>
          <w:sz w:val="24"/>
          <w:szCs w:val="24"/>
        </w:rPr>
        <w:t>一章节视</w:t>
      </w:r>
      <w:r>
        <w:rPr>
          <w:rFonts w:ascii="Times New Roman" w:eastAsia="宋体"/>
          <w:sz w:val="24"/>
          <w:szCs w:val="24"/>
        </w:rPr>
        <w:t>频</w:t>
      </w:r>
      <w:r>
        <w:rPr>
          <w:rFonts w:hint="eastAsia" w:ascii="Times New Roman" w:eastAsia="宋体"/>
          <w:sz w:val="24"/>
          <w:szCs w:val="24"/>
        </w:rPr>
        <w:t>和</w:t>
      </w:r>
      <w:r>
        <w:rPr>
          <w:rFonts w:ascii="Times New Roman" w:eastAsia="宋体"/>
          <w:sz w:val="24"/>
          <w:szCs w:val="24"/>
        </w:rPr>
        <w:t>课件后</w:t>
      </w:r>
      <w:r>
        <w:rPr>
          <w:rFonts w:hint="eastAsia" w:ascii="Times New Roman" w:eastAsia="宋体"/>
          <w:sz w:val="24"/>
          <w:szCs w:val="24"/>
        </w:rPr>
        <w:t>要</w:t>
      </w:r>
      <w:r>
        <w:rPr>
          <w:rFonts w:ascii="Times New Roman" w:eastAsia="宋体"/>
          <w:sz w:val="24"/>
          <w:szCs w:val="24"/>
        </w:rPr>
        <w:t>做章节测试，</w:t>
      </w:r>
      <w:r>
        <w:rPr>
          <w:rFonts w:hint="eastAsia" w:ascii="Times New Roman" w:eastAsia="宋体"/>
          <w:sz w:val="24"/>
          <w:szCs w:val="24"/>
        </w:rPr>
        <w:t>一共有9个章节测试</w:t>
      </w:r>
      <w:r>
        <w:rPr>
          <w:rFonts w:ascii="Times New Roman" w:eastAsia="宋体"/>
          <w:sz w:val="24"/>
          <w:szCs w:val="24"/>
        </w:rPr>
        <w:t>。</w:t>
      </w:r>
    </w:p>
    <w:p>
      <w:pPr>
        <w:spacing w:line="360" w:lineRule="auto"/>
        <w:rPr>
          <w:rFonts w:ascii="Times New Roman" w:eastAsia="宋体"/>
          <w:sz w:val="24"/>
          <w:szCs w:val="24"/>
        </w:rPr>
      </w:pPr>
      <w:r>
        <w:rPr>
          <w:rFonts w:ascii="Times New Roman" w:eastAsia="宋体"/>
          <w:b/>
          <w:bCs/>
          <w:color w:val="FF0000"/>
          <w:sz w:val="24"/>
          <w:szCs w:val="24"/>
        </w:rPr>
        <w:t>3.</w:t>
      </w:r>
      <w:r>
        <w:rPr>
          <w:rFonts w:hint="eastAsia" w:ascii="Times New Roman" w:eastAsia="宋体"/>
          <w:b/>
          <w:bCs/>
          <w:color w:val="FF0000"/>
          <w:sz w:val="24"/>
          <w:szCs w:val="24"/>
        </w:rPr>
        <w:t>在线讨论:</w:t>
      </w:r>
      <w:r>
        <w:rPr>
          <w:rFonts w:hint="eastAsia" w:ascii="Times New Roman" w:eastAsia="宋体"/>
          <w:sz w:val="24"/>
          <w:szCs w:val="24"/>
        </w:rPr>
        <w:t>同学</w:t>
      </w:r>
      <w:r>
        <w:rPr>
          <w:rFonts w:ascii="Times New Roman" w:eastAsia="宋体"/>
          <w:sz w:val="24"/>
          <w:szCs w:val="24"/>
        </w:rPr>
        <w:t>们可以</w:t>
      </w:r>
      <w:r>
        <w:rPr>
          <w:rFonts w:hint="eastAsia" w:ascii="Times New Roman" w:eastAsia="宋体"/>
          <w:color w:val="000000" w:themeColor="text1"/>
          <w:sz w:val="24"/>
          <w:szCs w:val="24"/>
        </w:rPr>
        <w:t>发表新的</w:t>
      </w:r>
      <w:r>
        <w:rPr>
          <w:rFonts w:hint="eastAsia" w:ascii="Times New Roman" w:eastAsia="宋体"/>
          <w:sz w:val="24"/>
          <w:szCs w:val="24"/>
        </w:rPr>
        <w:t>话题，让别的同学或老师回答你的问题。你们可以像回论坛贴子一样回答老师或</w:t>
      </w:r>
      <w:r>
        <w:rPr>
          <w:rFonts w:ascii="Times New Roman" w:eastAsia="宋体"/>
          <w:sz w:val="24"/>
          <w:szCs w:val="24"/>
        </w:rPr>
        <w:t>同学</w:t>
      </w:r>
      <w:r>
        <w:rPr>
          <w:rFonts w:hint="eastAsia" w:ascii="Times New Roman" w:eastAsia="宋体"/>
          <w:sz w:val="24"/>
          <w:szCs w:val="24"/>
        </w:rPr>
        <w:t>的问题</w:t>
      </w:r>
      <w:r>
        <w:rPr>
          <w:rFonts w:ascii="Times New Roman" w:eastAsia="宋体"/>
          <w:sz w:val="24"/>
          <w:szCs w:val="24"/>
        </w:rPr>
        <w:t>。</w:t>
      </w:r>
    </w:p>
    <w:p>
      <w:pPr>
        <w:pStyle w:val="14"/>
        <w:spacing w:line="400" w:lineRule="exact"/>
        <w:rPr>
          <w:rFonts w:ascii="Times New Roman" w:eastAsia="宋体"/>
          <w:i w:val="0"/>
          <w:iCs w:val="0"/>
          <w:color w:val="auto"/>
          <w:sz w:val="24"/>
          <w:szCs w:val="24"/>
        </w:rPr>
      </w:pPr>
      <w:r>
        <w:rPr>
          <w:rFonts w:hint="eastAsia" w:ascii="Times New Roman" w:eastAsia="宋体"/>
          <w:b/>
          <w:bCs/>
          <w:i w:val="0"/>
          <w:iCs w:val="0"/>
          <w:color w:val="FF0000"/>
          <w:sz w:val="24"/>
          <w:szCs w:val="24"/>
        </w:rPr>
        <w:t>4</w:t>
      </w:r>
      <w:r>
        <w:rPr>
          <w:rFonts w:ascii="Times New Roman" w:eastAsia="宋体"/>
          <w:b/>
          <w:bCs/>
          <w:i w:val="0"/>
          <w:iCs w:val="0"/>
          <w:color w:val="FF0000"/>
          <w:sz w:val="24"/>
          <w:szCs w:val="24"/>
        </w:rPr>
        <w:t>.</w:t>
      </w:r>
      <w:r>
        <w:rPr>
          <w:rFonts w:hint="eastAsia" w:ascii="Times New Roman" w:eastAsia="宋体"/>
          <w:b/>
          <w:bCs/>
          <w:i w:val="0"/>
          <w:iCs w:val="0"/>
          <w:color w:val="FF0000"/>
          <w:sz w:val="24"/>
          <w:szCs w:val="24"/>
        </w:rPr>
        <w:t>联机考试：</w:t>
      </w:r>
    </w:p>
    <w:p>
      <w:pPr>
        <w:spacing w:line="360" w:lineRule="auto"/>
        <w:ind w:firstLine="720" w:firstLineChars="300"/>
        <w:rPr>
          <w:rFonts w:ascii="Times New Roman" w:eastAsia="宋体"/>
          <w:sz w:val="24"/>
          <w:szCs w:val="24"/>
        </w:rPr>
      </w:pPr>
    </w:p>
    <w:p>
      <w:pPr>
        <w:spacing w:line="360" w:lineRule="auto"/>
        <w:rPr>
          <w:rFonts w:ascii="Times New Roman" w:eastAsia="宋体"/>
          <w:sz w:val="24"/>
          <w:szCs w:val="24"/>
        </w:rPr>
      </w:pPr>
      <w:r>
        <w:rPr>
          <w:rFonts w:hint="eastAsia" w:ascii="宋体" w:hAnsi="宋体" w:eastAsia="宋体"/>
          <w:b/>
          <w:bCs/>
          <w:color w:val="FF0000"/>
          <w:sz w:val="24"/>
          <w:szCs w:val="24"/>
        </w:rPr>
        <w:t>教学平台的分值构成:</w:t>
      </w:r>
      <w:r>
        <w:rPr>
          <w:rFonts w:hint="eastAsia" w:ascii="Times New Roman" w:eastAsia="宋体"/>
          <w:sz w:val="24"/>
          <w:szCs w:val="24"/>
        </w:rPr>
        <w:t>是由章节任务点学</w:t>
      </w:r>
      <w:r>
        <w:rPr>
          <w:rFonts w:ascii="Times New Roman" w:eastAsia="宋体"/>
          <w:sz w:val="24"/>
          <w:szCs w:val="24"/>
        </w:rPr>
        <w:t>习</w:t>
      </w:r>
      <w:r>
        <w:rPr>
          <w:rFonts w:hint="eastAsia" w:ascii="Times New Roman" w:eastAsia="宋体"/>
          <w:sz w:val="24"/>
          <w:szCs w:val="24"/>
        </w:rPr>
        <w:t>、章节测试、在线讨论、联机考试四</w:t>
      </w:r>
      <w:r>
        <w:rPr>
          <w:rFonts w:ascii="Times New Roman" w:eastAsia="宋体"/>
          <w:sz w:val="24"/>
          <w:szCs w:val="24"/>
        </w:rPr>
        <w:t>部分组成</w:t>
      </w:r>
      <w:r>
        <w:rPr>
          <w:rFonts w:hint="eastAsia" w:ascii="Times New Roman" w:eastAsia="宋体"/>
          <w:sz w:val="24"/>
          <w:szCs w:val="24"/>
        </w:rPr>
        <w:t>。</w:t>
      </w:r>
    </w:p>
    <w:p>
      <w:pPr>
        <w:spacing w:line="360" w:lineRule="auto"/>
        <w:rPr>
          <w:rFonts w:ascii="Times New Roman" w:eastAsia="宋体"/>
          <w:sz w:val="24"/>
          <w:szCs w:val="24"/>
        </w:rPr>
      </w:pPr>
      <w:r>
        <w:rPr>
          <w:rFonts w:hint="eastAsia" w:ascii="宋体" w:hAnsi="宋体" w:eastAsia="宋体"/>
          <w:b/>
          <w:bCs/>
          <w:color w:val="FF0000"/>
          <w:sz w:val="24"/>
          <w:szCs w:val="24"/>
        </w:rPr>
        <w:t>章节任务点（</w:t>
      </w:r>
      <w:r>
        <w:rPr>
          <w:rFonts w:ascii="宋体" w:hAnsi="宋体" w:eastAsia="宋体"/>
          <w:b/>
          <w:bCs/>
          <w:color w:val="FF0000"/>
          <w:sz w:val="24"/>
          <w:szCs w:val="24"/>
        </w:rPr>
        <w:t>40%</w:t>
      </w:r>
      <w:r>
        <w:rPr>
          <w:rFonts w:hint="eastAsia" w:ascii="宋体" w:hAnsi="宋体" w:eastAsia="宋体"/>
          <w:b/>
          <w:bCs/>
          <w:color w:val="FF0000"/>
          <w:sz w:val="24"/>
          <w:szCs w:val="24"/>
        </w:rPr>
        <w:t>）</w:t>
      </w:r>
      <w:r>
        <w:rPr>
          <w:rFonts w:ascii="宋体" w:hAnsi="宋体" w:eastAsia="宋体"/>
          <w:b/>
          <w:bCs/>
          <w:color w:val="FF0000"/>
          <w:sz w:val="24"/>
          <w:szCs w:val="24"/>
        </w:rPr>
        <w:t>：</w:t>
      </w:r>
      <w:r>
        <w:rPr>
          <w:rFonts w:hint="eastAsia" w:ascii="Times New Roman" w:eastAsia="宋体"/>
          <w:sz w:val="24"/>
          <w:szCs w:val="24"/>
        </w:rPr>
        <w:t>完成任务点的个数计分，全部完成得满分。</w:t>
      </w:r>
    </w:p>
    <w:p>
      <w:pPr>
        <w:spacing w:line="360" w:lineRule="auto"/>
        <w:rPr>
          <w:rFonts w:ascii="Times New Roman" w:eastAsia="宋体"/>
          <w:sz w:val="24"/>
          <w:szCs w:val="24"/>
        </w:rPr>
      </w:pPr>
      <w:r>
        <w:rPr>
          <w:rFonts w:hint="eastAsia" w:ascii="宋体" w:hAnsi="宋体" w:eastAsia="宋体"/>
          <w:b/>
          <w:bCs/>
          <w:color w:val="FF0000"/>
          <w:sz w:val="24"/>
          <w:szCs w:val="24"/>
        </w:rPr>
        <w:t>章节测试（</w:t>
      </w:r>
      <w:r>
        <w:rPr>
          <w:rFonts w:ascii="宋体" w:hAnsi="宋体" w:eastAsia="宋体"/>
          <w:b/>
          <w:bCs/>
          <w:color w:val="FF0000"/>
          <w:sz w:val="24"/>
          <w:szCs w:val="24"/>
        </w:rPr>
        <w:t>10%</w:t>
      </w:r>
      <w:r>
        <w:rPr>
          <w:rFonts w:hint="eastAsia" w:ascii="宋体" w:hAnsi="宋体" w:eastAsia="宋体"/>
          <w:b/>
          <w:bCs/>
          <w:color w:val="FF0000"/>
          <w:sz w:val="24"/>
          <w:szCs w:val="24"/>
        </w:rPr>
        <w:t>）:</w:t>
      </w:r>
      <w:r>
        <w:rPr>
          <w:rFonts w:hint="eastAsia" w:ascii="Times New Roman" w:eastAsia="宋体"/>
          <w:sz w:val="24"/>
          <w:szCs w:val="24"/>
        </w:rPr>
        <w:t>按所有章节测验类型任务点的平均分计分。</w:t>
      </w:r>
    </w:p>
    <w:p>
      <w:pPr>
        <w:widowControl/>
        <w:pBdr>
          <w:top w:val="dotted" w:color="F2F2F2" w:sz="6" w:space="0"/>
        </w:pBdr>
        <w:shd w:val="clear" w:color="auto" w:fill="FFFFFF"/>
        <w:spacing w:line="375" w:lineRule="atLeast"/>
        <w:jc w:val="left"/>
        <w:textAlignment w:val="top"/>
        <w:rPr>
          <w:rFonts w:ascii="Times New Roman" w:eastAsia="宋体"/>
          <w:sz w:val="24"/>
          <w:szCs w:val="24"/>
        </w:rPr>
      </w:pPr>
      <w:r>
        <w:rPr>
          <w:rFonts w:hint="eastAsia" w:ascii="宋体" w:hAnsi="宋体" w:eastAsia="宋体"/>
          <w:b/>
          <w:bCs/>
          <w:color w:val="FF0000"/>
          <w:sz w:val="24"/>
          <w:szCs w:val="24"/>
        </w:rPr>
        <w:t>在线讨论（</w:t>
      </w:r>
      <w:r>
        <w:rPr>
          <w:rFonts w:ascii="宋体" w:hAnsi="宋体" w:eastAsia="宋体"/>
          <w:b/>
          <w:bCs/>
          <w:color w:val="FF0000"/>
          <w:sz w:val="24"/>
          <w:szCs w:val="24"/>
        </w:rPr>
        <w:t>10%</w:t>
      </w:r>
      <w:r>
        <w:rPr>
          <w:rFonts w:hint="eastAsia" w:ascii="宋体" w:hAnsi="宋体" w:eastAsia="宋体"/>
          <w:b/>
          <w:bCs/>
          <w:color w:val="FF0000"/>
          <w:sz w:val="24"/>
          <w:szCs w:val="24"/>
        </w:rPr>
        <w:t>）:</w:t>
      </w:r>
      <w:r>
        <w:rPr>
          <w:rFonts w:hint="eastAsia" w:ascii="Times New Roman" w:eastAsia="宋体"/>
          <w:sz w:val="24"/>
          <w:szCs w:val="24"/>
        </w:rPr>
        <w:t>发表一个话题累计  </w:t>
      </w:r>
      <w:r>
        <w:rPr>
          <w:rFonts w:ascii="Times New Roman" w:eastAsia="宋体"/>
          <w:sz w:val="24"/>
          <w:szCs w:val="24"/>
        </w:rPr>
        <w:t>25</w:t>
      </w:r>
      <w:r>
        <w:rPr>
          <w:rFonts w:hint="eastAsia" w:ascii="Times New Roman" w:eastAsia="宋体"/>
          <w:sz w:val="24"/>
          <w:szCs w:val="24"/>
        </w:rPr>
        <w:t>分，回复一个话题累计  </w:t>
      </w:r>
      <w:r>
        <w:rPr>
          <w:rFonts w:ascii="Times New Roman" w:eastAsia="宋体"/>
          <w:sz w:val="24"/>
          <w:szCs w:val="24"/>
        </w:rPr>
        <w:t>25</w:t>
      </w:r>
      <w:r>
        <w:rPr>
          <w:rFonts w:hint="eastAsia" w:ascii="Times New Roman" w:eastAsia="宋体"/>
          <w:sz w:val="24"/>
          <w:szCs w:val="24"/>
        </w:rPr>
        <w:t>分，（同一话题下多次回复不重复得分），最高分100分，也</w:t>
      </w:r>
      <w:r>
        <w:rPr>
          <w:rFonts w:ascii="Times New Roman" w:eastAsia="宋体"/>
          <w:sz w:val="24"/>
          <w:szCs w:val="24"/>
        </w:rPr>
        <w:t>就是</w:t>
      </w:r>
      <w:r>
        <w:rPr>
          <w:rFonts w:hint="eastAsia" w:ascii="Times New Roman" w:eastAsia="宋体"/>
          <w:sz w:val="24"/>
          <w:szCs w:val="24"/>
        </w:rPr>
        <w:t>说合计</w:t>
      </w:r>
      <w:r>
        <w:rPr>
          <w:rFonts w:ascii="Times New Roman" w:eastAsia="宋体"/>
          <w:sz w:val="24"/>
          <w:szCs w:val="24"/>
        </w:rPr>
        <w:t>发表或</w:t>
      </w:r>
      <w:r>
        <w:rPr>
          <w:rFonts w:hint="eastAsia" w:ascii="Times New Roman" w:eastAsia="宋体"/>
          <w:sz w:val="24"/>
          <w:szCs w:val="24"/>
        </w:rPr>
        <w:t>回复4个话题</w:t>
      </w:r>
      <w:r>
        <w:rPr>
          <w:rFonts w:ascii="Times New Roman" w:eastAsia="宋体"/>
          <w:sz w:val="24"/>
          <w:szCs w:val="24"/>
        </w:rPr>
        <w:t>就</w:t>
      </w:r>
      <w:r>
        <w:rPr>
          <w:rFonts w:hint="eastAsia" w:ascii="Times New Roman" w:eastAsia="宋体"/>
          <w:sz w:val="24"/>
          <w:szCs w:val="24"/>
        </w:rPr>
        <w:t>可</w:t>
      </w:r>
      <w:r>
        <w:rPr>
          <w:rFonts w:ascii="Times New Roman" w:eastAsia="宋体"/>
          <w:sz w:val="24"/>
          <w:szCs w:val="24"/>
        </w:rPr>
        <w:t>以</w:t>
      </w:r>
      <w:r>
        <w:rPr>
          <w:rFonts w:hint="eastAsia" w:ascii="Times New Roman" w:eastAsia="宋体"/>
          <w:sz w:val="24"/>
          <w:szCs w:val="24"/>
        </w:rPr>
        <w:t>得满分。</w:t>
      </w:r>
    </w:p>
    <w:p>
      <w:pPr>
        <w:spacing w:line="360" w:lineRule="auto"/>
        <w:rPr>
          <w:rFonts w:ascii="Times New Roman" w:eastAsia="宋体"/>
          <w:sz w:val="24"/>
          <w:szCs w:val="24"/>
        </w:rPr>
      </w:pPr>
      <w:r>
        <w:rPr>
          <w:rFonts w:hint="eastAsia" w:ascii="宋体" w:hAnsi="宋体" w:eastAsia="宋体"/>
          <w:b/>
          <w:bCs/>
          <w:color w:val="FF0000"/>
          <w:sz w:val="24"/>
          <w:szCs w:val="24"/>
        </w:rPr>
        <w:t xml:space="preserve">期末测试: </w:t>
      </w:r>
      <w:r>
        <w:rPr>
          <w:rFonts w:hint="eastAsia" w:ascii="Times New Roman" w:eastAsia="宋体"/>
          <w:sz w:val="24"/>
          <w:szCs w:val="24"/>
        </w:rPr>
        <w:t>考试安排在第五</w:t>
      </w:r>
      <w:r>
        <w:rPr>
          <w:rFonts w:ascii="Times New Roman" w:eastAsia="宋体"/>
          <w:sz w:val="24"/>
          <w:szCs w:val="24"/>
        </w:rPr>
        <w:t>次实习课</w:t>
      </w:r>
      <w:r>
        <w:rPr>
          <w:rFonts w:hint="eastAsia" w:ascii="Times New Roman" w:eastAsia="宋体"/>
          <w:sz w:val="24"/>
          <w:szCs w:val="24"/>
        </w:rPr>
        <w:t>上完</w:t>
      </w:r>
      <w:r>
        <w:rPr>
          <w:rFonts w:ascii="Times New Roman" w:eastAsia="宋体"/>
          <w:sz w:val="24"/>
          <w:szCs w:val="24"/>
        </w:rPr>
        <w:t>成</w:t>
      </w:r>
      <w:r>
        <w:rPr>
          <w:rFonts w:hint="eastAsia" w:ascii="Times New Roman" w:eastAsia="宋体"/>
          <w:sz w:val="24"/>
          <w:szCs w:val="24"/>
        </w:rPr>
        <w:t>，考试用具是手机或ipad</w:t>
      </w:r>
      <w:r>
        <w:rPr>
          <w:rFonts w:hint="eastAsia" w:ascii="Times New Roman" w:eastAsia="宋体"/>
          <w:b/>
          <w:sz w:val="24"/>
          <w:szCs w:val="24"/>
        </w:rPr>
        <w:t>，</w:t>
      </w:r>
      <w:r>
        <w:rPr>
          <w:rFonts w:hint="eastAsia" w:ascii="Times New Roman" w:eastAsia="宋体"/>
          <w:sz w:val="24"/>
          <w:szCs w:val="24"/>
        </w:rPr>
        <w:t>考试时间为</w:t>
      </w:r>
      <w:r>
        <w:rPr>
          <w:rFonts w:ascii="Times New Roman" w:eastAsia="宋体"/>
          <w:sz w:val="24"/>
          <w:szCs w:val="24"/>
        </w:rPr>
        <w:t>60</w:t>
      </w:r>
      <w:r>
        <w:rPr>
          <w:rFonts w:hint="eastAsia" w:ascii="Times New Roman" w:eastAsia="宋体"/>
          <w:sz w:val="24"/>
          <w:szCs w:val="24"/>
        </w:rPr>
        <w:t>分钟，共80道题，都是客观题</w:t>
      </w:r>
      <w:r>
        <w:rPr>
          <w:rFonts w:ascii="Times New Roman" w:eastAsia="宋体"/>
          <w:sz w:val="24"/>
          <w:szCs w:val="24"/>
        </w:rPr>
        <w:t>，</w:t>
      </w:r>
      <w:r>
        <w:rPr>
          <w:rFonts w:hint="eastAsia" w:ascii="Times New Roman" w:eastAsia="宋体"/>
          <w:sz w:val="24"/>
          <w:szCs w:val="24"/>
        </w:rPr>
        <w:t>单选和判断各30道，每题1分</w:t>
      </w:r>
      <w:r>
        <w:rPr>
          <w:rFonts w:ascii="Times New Roman" w:eastAsia="宋体"/>
          <w:sz w:val="24"/>
          <w:szCs w:val="24"/>
        </w:rPr>
        <w:t>，</w:t>
      </w:r>
      <w:r>
        <w:rPr>
          <w:rFonts w:hint="eastAsia" w:ascii="Times New Roman" w:eastAsia="宋体"/>
          <w:sz w:val="24"/>
          <w:szCs w:val="24"/>
        </w:rPr>
        <w:t>多选20道，每题2分</w:t>
      </w:r>
      <w:r>
        <w:rPr>
          <w:rFonts w:ascii="Times New Roman" w:eastAsia="宋体"/>
          <w:sz w:val="24"/>
          <w:szCs w:val="24"/>
        </w:rPr>
        <w:t>，</w:t>
      </w:r>
      <w:r>
        <w:rPr>
          <w:rFonts w:hint="eastAsia" w:ascii="Times New Roman" w:eastAsia="宋体"/>
          <w:sz w:val="24"/>
          <w:szCs w:val="24"/>
        </w:rPr>
        <w:t>总</w:t>
      </w:r>
      <w:r>
        <w:rPr>
          <w:rFonts w:ascii="Times New Roman" w:eastAsia="宋体"/>
          <w:sz w:val="24"/>
          <w:szCs w:val="24"/>
        </w:rPr>
        <w:t>分</w:t>
      </w:r>
      <w:r>
        <w:rPr>
          <w:rFonts w:hint="eastAsia" w:ascii="Times New Roman" w:eastAsia="宋体"/>
          <w:sz w:val="24"/>
          <w:szCs w:val="24"/>
        </w:rPr>
        <w:t>100分</w:t>
      </w:r>
      <w:r>
        <w:rPr>
          <w:rFonts w:ascii="Times New Roman" w:eastAsia="宋体"/>
          <w:sz w:val="24"/>
          <w:szCs w:val="24"/>
        </w:rPr>
        <w:t>，</w:t>
      </w:r>
      <w:r>
        <w:rPr>
          <w:rFonts w:hint="eastAsia" w:ascii="Times New Roman" w:eastAsia="宋体"/>
          <w:sz w:val="24"/>
          <w:szCs w:val="24"/>
        </w:rPr>
        <w:t>你们考完后，当时就可以看到成绩。</w:t>
      </w:r>
    </w:p>
    <w:p>
      <w:pPr>
        <w:spacing w:line="360" w:lineRule="auto"/>
        <w:ind w:firstLine="723" w:firstLineChars="300"/>
        <w:rPr>
          <w:rFonts w:ascii="Times New Roman" w:hAnsi="Times New Roman" w:eastAsia="宋体"/>
          <w:b/>
          <w:sz w:val="24"/>
          <w:szCs w:val="24"/>
        </w:rPr>
      </w:pPr>
      <w:r>
        <w:rPr>
          <w:rFonts w:hint="eastAsia" w:ascii="Times New Roman" w:eastAsia="宋体"/>
          <w:b/>
          <w:sz w:val="24"/>
          <w:szCs w:val="24"/>
        </w:rPr>
        <w:t>网络教学平台自动统计你们学习</w:t>
      </w:r>
      <w:r>
        <w:rPr>
          <w:rFonts w:ascii="Times New Roman" w:eastAsia="宋体"/>
          <w:b/>
          <w:sz w:val="24"/>
          <w:szCs w:val="24"/>
        </w:rPr>
        <w:t>情况</w:t>
      </w:r>
      <w:r>
        <w:rPr>
          <w:rFonts w:hint="eastAsia" w:ascii="Times New Roman" w:eastAsia="宋体"/>
          <w:b/>
          <w:sz w:val="24"/>
          <w:szCs w:val="24"/>
        </w:rPr>
        <w:t>。</w:t>
      </w:r>
    </w:p>
    <w:p>
      <w:pPr>
        <w:rPr>
          <w:rFonts w:ascii="Times New Roman" w:hAnsi="Times New Roman" w:eastAsia="宋体"/>
          <w:sz w:val="24"/>
          <w:szCs w:val="24"/>
        </w:rPr>
      </w:pPr>
    </w:p>
    <w:p>
      <w:pPr>
        <w:rPr>
          <w:rFonts w:ascii="Times New Roman" w:hAnsi="Times New Roman" w:eastAsia="宋体"/>
          <w:sz w:val="24"/>
          <w:szCs w:val="24"/>
        </w:rPr>
      </w:pPr>
    </w:p>
    <w:p>
      <w:pPr>
        <w:rPr>
          <w:b/>
          <w:bCs/>
        </w:rPr>
      </w:pPr>
    </w:p>
    <w:p>
      <w:r>
        <w:rPr>
          <w:rFonts w:hint="eastAsia"/>
          <w:b/>
          <w:bCs/>
        </w:rPr>
        <w:t>定义：文献传递是在本馆文献缺藏情况下（即本馆电子及纸本文献都没有收藏），通过文献传递系统向国内外其他文献信息机构获取所需原始文献的一种服务方式</w:t>
      </w:r>
      <w:r>
        <w:rPr>
          <w:b/>
          <w:bCs/>
        </w:rPr>
        <w:t>,</w:t>
      </w:r>
      <w:r>
        <w:rPr>
          <w:rFonts w:hint="eastAsia"/>
          <w:b/>
          <w:bCs/>
        </w:rPr>
        <w:t>可以最大限度地满足读者的文献所需。</w:t>
      </w:r>
    </w:p>
    <w:p/>
    <w:p>
      <w:r>
        <w:rPr>
          <w:rFonts w:hint="eastAsia"/>
          <w:b/>
          <w:bCs/>
        </w:rPr>
        <w:t>国家科技图书文献中心（</w:t>
      </w:r>
      <w:r>
        <w:rPr>
          <w:b/>
          <w:bCs/>
        </w:rPr>
        <w:t>National Science and Technology library</w:t>
      </w:r>
      <w:r>
        <w:rPr>
          <w:rFonts w:hint="eastAsia"/>
          <w:b/>
          <w:bCs/>
        </w:rPr>
        <w:t>）是根据国务院领导的批示于</w:t>
      </w:r>
      <w:r>
        <w:rPr>
          <w:b/>
          <w:bCs/>
        </w:rPr>
        <w:t>2000</w:t>
      </w:r>
      <w:r>
        <w:rPr>
          <w:rFonts w:hint="eastAsia"/>
          <w:b/>
          <w:bCs/>
        </w:rPr>
        <w:t>年</w:t>
      </w:r>
      <w:r>
        <w:rPr>
          <w:b/>
          <w:bCs/>
        </w:rPr>
        <w:t>6</w:t>
      </w:r>
      <w:r>
        <w:rPr>
          <w:rFonts w:hint="eastAsia"/>
          <w:b/>
          <w:bCs/>
        </w:rPr>
        <w:t>月</w:t>
      </w:r>
      <w:r>
        <w:rPr>
          <w:b/>
          <w:bCs/>
        </w:rPr>
        <w:t>12</w:t>
      </w:r>
      <w:r>
        <w:rPr>
          <w:rFonts w:hint="eastAsia"/>
          <w:b/>
          <w:bCs/>
        </w:rPr>
        <w:t>日组建的一个虚拟的科技文献信息服务机构。文献类型：期刊、会议录、学位论文、科技报告、专利标准和图书等，文种涉及中、西、日、俄等。</w:t>
      </w:r>
    </w:p>
    <w:p>
      <w:pPr>
        <w:rPr>
          <w:b/>
          <w:bCs/>
        </w:rPr>
      </w:pPr>
      <w:r>
        <w:rPr>
          <w:rFonts w:hint="eastAsia"/>
          <w:b/>
          <w:bCs/>
        </w:rPr>
        <w:t>文献数量：目前，</w:t>
      </w:r>
      <w:r>
        <w:rPr>
          <w:b/>
          <w:bCs/>
        </w:rPr>
        <w:t>NSTL</w:t>
      </w:r>
      <w:r>
        <w:rPr>
          <w:rFonts w:hint="eastAsia"/>
          <w:b/>
          <w:bCs/>
        </w:rPr>
        <w:t>拥有印本外文文献</w:t>
      </w:r>
      <w:r>
        <w:rPr>
          <w:b/>
          <w:bCs/>
        </w:rPr>
        <w:t>25000</w:t>
      </w:r>
      <w:r>
        <w:rPr>
          <w:rFonts w:hint="eastAsia"/>
          <w:b/>
          <w:bCs/>
        </w:rPr>
        <w:t>多种，其中外文期刊</w:t>
      </w:r>
      <w:r>
        <w:rPr>
          <w:b/>
          <w:bCs/>
        </w:rPr>
        <w:t>17000</w:t>
      </w:r>
      <w:r>
        <w:rPr>
          <w:rFonts w:hint="eastAsia"/>
          <w:b/>
          <w:bCs/>
        </w:rPr>
        <w:t>多</w:t>
      </w:r>
      <w:r>
        <w:rPr>
          <w:rFonts w:hint="eastAsia"/>
          <w:bCs/>
        </w:rPr>
        <w:t>种</w:t>
      </w:r>
      <w:r>
        <w:rPr>
          <w:rFonts w:hint="eastAsia"/>
          <w:b/>
          <w:bCs/>
        </w:rPr>
        <w:t>，外文会议录等</w:t>
      </w:r>
      <w:r>
        <w:rPr>
          <w:b/>
          <w:bCs/>
        </w:rPr>
        <w:t>8000</w:t>
      </w:r>
      <w:r>
        <w:rPr>
          <w:rFonts w:hint="eastAsia"/>
          <w:b/>
          <w:bCs/>
        </w:rPr>
        <w:t>多种。</w:t>
      </w:r>
    </w:p>
    <w:p>
      <w:pPr>
        <w:rPr>
          <w:b/>
          <w:bCs/>
        </w:rPr>
      </w:pPr>
    </w:p>
    <w:p>
      <w:pPr>
        <w:rPr>
          <w:b/>
          <w:bCs/>
        </w:rPr>
      </w:pPr>
    </w:p>
    <w:p>
      <w:pPr>
        <w:rPr>
          <w:b/>
          <w:bCs/>
        </w:rPr>
      </w:pPr>
    </w:p>
    <w:p>
      <w:pPr>
        <w:spacing w:line="360" w:lineRule="auto"/>
        <w:rPr>
          <w:sz w:val="24"/>
          <w:szCs w:val="24"/>
        </w:rPr>
      </w:pPr>
      <w:r>
        <w:rPr>
          <w:rFonts w:hint="eastAsia"/>
          <w:color w:val="FF0000"/>
          <w:sz w:val="24"/>
          <w:szCs w:val="24"/>
        </w:rPr>
        <w:t>[p</w:t>
      </w:r>
      <w:r>
        <w:rPr>
          <w:color w:val="FF0000"/>
          <w:sz w:val="24"/>
          <w:szCs w:val="24"/>
        </w:rPr>
        <w:t>pt1]</w:t>
      </w:r>
      <w:r>
        <w:rPr>
          <w:rFonts w:hint="eastAsia"/>
          <w:sz w:val="24"/>
          <w:szCs w:val="24"/>
        </w:rPr>
        <w:t>我们要写论文时，需要查许多文献，我先简单介绍一下文献按出版类型不同可以分为</w:t>
      </w:r>
      <w:r>
        <w:rPr>
          <w:rFonts w:hint="eastAsia"/>
        </w:rPr>
        <w:t>图书、期刊、报纸、专利文献、</w:t>
      </w:r>
      <w:r>
        <w:rPr>
          <w:rFonts w:hint="eastAsia"/>
          <w:sz w:val="24"/>
          <w:szCs w:val="24"/>
        </w:rPr>
        <w:t>会议文献、科技报告、学位论文、标准文献、技术档案、产品资料十大类型：</w:t>
      </w:r>
    </w:p>
    <w:p>
      <w:pPr>
        <w:spacing w:line="360" w:lineRule="auto"/>
        <w:rPr>
          <w:sz w:val="24"/>
          <w:szCs w:val="24"/>
        </w:rPr>
      </w:pPr>
      <w:r>
        <w:rPr>
          <w:rFonts w:hint="eastAsia"/>
          <w:sz w:val="24"/>
          <w:szCs w:val="24"/>
        </w:rPr>
        <w:t>图书的文献标识是</w:t>
      </w:r>
      <w:r>
        <w:rPr>
          <w:rFonts w:hint="eastAsia"/>
          <w:color w:val="FF0000"/>
          <w:sz w:val="24"/>
          <w:szCs w:val="24"/>
        </w:rPr>
        <w:t>M</w:t>
      </w:r>
      <w:r>
        <w:rPr>
          <w:rFonts w:hint="eastAsia"/>
          <w:sz w:val="24"/>
          <w:szCs w:val="24"/>
        </w:rPr>
        <w:t>，期刊文献标识</w:t>
      </w:r>
      <w:r>
        <w:rPr>
          <w:rFonts w:hint="eastAsia"/>
          <w:color w:val="FF0000"/>
          <w:sz w:val="24"/>
          <w:szCs w:val="24"/>
        </w:rPr>
        <w:t>J</w:t>
      </w:r>
      <w:r>
        <w:rPr>
          <w:rFonts w:hint="eastAsia"/>
          <w:sz w:val="24"/>
          <w:szCs w:val="24"/>
        </w:rPr>
        <w:t>，是学位论文文献标识是</w:t>
      </w:r>
      <w:r>
        <w:rPr>
          <w:rFonts w:hint="eastAsia"/>
          <w:color w:val="FF0000"/>
          <w:sz w:val="24"/>
          <w:szCs w:val="24"/>
        </w:rPr>
        <w:t>Ｄ</w:t>
      </w:r>
      <w:r>
        <w:rPr>
          <w:rFonts w:hint="eastAsia"/>
          <w:sz w:val="24"/>
          <w:szCs w:val="24"/>
        </w:rPr>
        <w:t>，专利文献标识是</w:t>
      </w:r>
      <w:r>
        <w:rPr>
          <w:rFonts w:hint="eastAsia"/>
          <w:color w:val="FF0000"/>
          <w:sz w:val="24"/>
          <w:szCs w:val="24"/>
        </w:rPr>
        <w:t>Ｐ</w:t>
      </w:r>
    </w:p>
    <w:p>
      <w:pPr>
        <w:spacing w:line="360" w:lineRule="auto"/>
        <w:rPr>
          <w:sz w:val="24"/>
          <w:szCs w:val="24"/>
        </w:rPr>
      </w:pPr>
      <w:r>
        <w:rPr>
          <w:rFonts w:hint="eastAsia"/>
          <w:color w:val="FF0000"/>
          <w:sz w:val="24"/>
          <w:szCs w:val="24"/>
        </w:rPr>
        <w:t>图书的定义：</w:t>
      </w:r>
      <w:r>
        <w:rPr>
          <w:rFonts w:hint="eastAsia"/>
          <w:sz w:val="24"/>
          <w:szCs w:val="24"/>
        </w:rPr>
        <w:t>凡由出版社（商）出版的不包括封面和封底在内</w:t>
      </w:r>
      <w:r>
        <w:rPr>
          <w:sz w:val="24"/>
          <w:szCs w:val="24"/>
        </w:rPr>
        <w:t>49</w:t>
      </w:r>
      <w:r>
        <w:rPr>
          <w:rFonts w:hint="eastAsia"/>
          <w:sz w:val="24"/>
          <w:szCs w:val="24"/>
        </w:rPr>
        <w:t>页以上的印刷品，具有特定的书名和著者名，编有国际标准书号。有定价并取得版权保护的出版物称为图书。</w:t>
      </w:r>
    </w:p>
    <w:p>
      <w:pPr>
        <w:spacing w:line="360" w:lineRule="auto"/>
        <w:rPr>
          <w:sz w:val="24"/>
          <w:szCs w:val="24"/>
        </w:rPr>
      </w:pPr>
      <w:r>
        <w:rPr>
          <w:rFonts w:hint="eastAsia"/>
          <w:color w:val="FF0000"/>
          <w:sz w:val="24"/>
          <w:szCs w:val="24"/>
        </w:rPr>
        <w:t>图书的特点：</w:t>
      </w:r>
      <w:r>
        <w:rPr>
          <w:rFonts w:hint="eastAsia"/>
          <w:sz w:val="24"/>
          <w:szCs w:val="24"/>
        </w:rPr>
        <w:t>出版系统、全面、成熟，出版形式比较固定，但出版周期长，传递知识速度比较慢。</w:t>
      </w:r>
    </w:p>
    <w:p>
      <w:pPr>
        <w:spacing w:line="360" w:lineRule="auto"/>
        <w:rPr>
          <w:sz w:val="24"/>
          <w:szCs w:val="24"/>
        </w:rPr>
      </w:pPr>
    </w:p>
    <w:p>
      <w:pPr>
        <w:spacing w:line="360" w:lineRule="auto"/>
        <w:rPr>
          <w:sz w:val="24"/>
          <w:szCs w:val="24"/>
        </w:rPr>
      </w:pPr>
      <w:r>
        <w:rPr>
          <w:rFonts w:hint="eastAsia"/>
          <w:b/>
          <w:bCs/>
          <w:color w:val="FF0000"/>
          <w:sz w:val="24"/>
          <w:szCs w:val="24"/>
        </w:rPr>
        <w:t>国际标准书号又叫i</w:t>
      </w:r>
      <w:r>
        <w:rPr>
          <w:b/>
          <w:bCs/>
          <w:color w:val="FF0000"/>
          <w:sz w:val="24"/>
          <w:szCs w:val="24"/>
        </w:rPr>
        <w:t>sbn</w:t>
      </w:r>
      <w:r>
        <w:rPr>
          <w:rFonts w:hint="eastAsia"/>
          <w:b/>
          <w:bCs/>
          <w:color w:val="FF0000"/>
          <w:sz w:val="24"/>
          <w:szCs w:val="24"/>
        </w:rPr>
        <w:t>号</w:t>
      </w:r>
      <w:r>
        <w:rPr>
          <w:rFonts w:hint="eastAsia"/>
          <w:color w:val="FF0000"/>
          <w:sz w:val="24"/>
          <w:szCs w:val="24"/>
        </w:rPr>
        <w:t>，</w:t>
      </w:r>
      <w:r>
        <w:rPr>
          <w:rFonts w:hint="eastAsia"/>
          <w:sz w:val="24"/>
          <w:szCs w:val="24"/>
        </w:rPr>
        <w:t>是区别一种书与另一种书的唯一标示。它由1</w:t>
      </w:r>
      <w:r>
        <w:rPr>
          <w:sz w:val="24"/>
          <w:szCs w:val="24"/>
        </w:rPr>
        <w:t>3</w:t>
      </w:r>
      <w:r>
        <w:rPr>
          <w:rFonts w:hint="eastAsia"/>
          <w:sz w:val="24"/>
          <w:szCs w:val="24"/>
        </w:rPr>
        <w:t>位数字组成，分5段，9</w:t>
      </w:r>
      <w:r>
        <w:rPr>
          <w:sz w:val="24"/>
          <w:szCs w:val="24"/>
        </w:rPr>
        <w:t>78(</w:t>
      </w:r>
      <w:r>
        <w:rPr>
          <w:rFonts w:hint="eastAsia"/>
          <w:sz w:val="24"/>
          <w:szCs w:val="24"/>
        </w:rPr>
        <w:t>图书)</w:t>
      </w:r>
      <w:r>
        <w:rPr>
          <w:sz w:val="24"/>
          <w:szCs w:val="24"/>
        </w:rPr>
        <w:t>-7</w:t>
      </w:r>
      <w:r>
        <w:rPr>
          <w:rFonts w:hint="eastAsia"/>
          <w:sz w:val="24"/>
          <w:szCs w:val="24"/>
        </w:rPr>
        <w:t>（中国）</w:t>
      </w:r>
      <w:r>
        <w:rPr>
          <w:sz w:val="24"/>
          <w:szCs w:val="24"/>
        </w:rPr>
        <w:t>-03</w:t>
      </w:r>
      <w:r>
        <w:rPr>
          <w:rFonts w:hint="eastAsia"/>
          <w:sz w:val="24"/>
          <w:szCs w:val="24"/>
        </w:rPr>
        <w:t>（科学出版社的代号）</w:t>
      </w:r>
      <w:r>
        <w:rPr>
          <w:sz w:val="24"/>
          <w:szCs w:val="24"/>
        </w:rPr>
        <w:t>-055157(</w:t>
      </w:r>
      <w:r>
        <w:rPr>
          <w:rFonts w:hint="eastAsia"/>
          <w:sz w:val="24"/>
          <w:szCs w:val="24"/>
        </w:rPr>
        <w:t>该</w:t>
      </w:r>
      <w:r>
        <w:rPr>
          <w:sz w:val="24"/>
          <w:szCs w:val="24"/>
        </w:rPr>
        <w:t>书在</w:t>
      </w:r>
      <w:r>
        <w:rPr>
          <w:rFonts w:hint="eastAsia"/>
          <w:sz w:val="24"/>
          <w:szCs w:val="24"/>
        </w:rPr>
        <w:t>科学出版社</w:t>
      </w:r>
      <w:r>
        <w:rPr>
          <w:sz w:val="24"/>
          <w:szCs w:val="24"/>
        </w:rPr>
        <w:t>的序号</w:t>
      </w:r>
      <w:r>
        <w:rPr>
          <w:rFonts w:hint="eastAsia"/>
          <w:sz w:val="24"/>
          <w:szCs w:val="24"/>
        </w:rPr>
        <w:t>)</w:t>
      </w:r>
      <w:r>
        <w:rPr>
          <w:sz w:val="24"/>
          <w:szCs w:val="24"/>
        </w:rPr>
        <w:t>-3</w:t>
      </w:r>
      <w:r>
        <w:rPr>
          <w:rFonts w:hint="eastAsia"/>
          <w:sz w:val="24"/>
          <w:szCs w:val="24"/>
        </w:rPr>
        <w:t>（</w:t>
      </w:r>
      <w:r>
        <w:rPr>
          <w:sz w:val="24"/>
          <w:szCs w:val="24"/>
        </w:rPr>
        <w:t>校验码</w:t>
      </w:r>
      <w:r>
        <w:rPr>
          <w:rFonts w:hint="eastAsia"/>
          <w:sz w:val="24"/>
          <w:szCs w:val="24"/>
        </w:rPr>
        <w:t>）</w:t>
      </w:r>
    </w:p>
    <w:p>
      <w:pPr>
        <w:spacing w:line="360" w:lineRule="auto"/>
        <w:rPr>
          <w:sz w:val="24"/>
          <w:szCs w:val="24"/>
        </w:rPr>
      </w:pPr>
      <w:r>
        <w:rPr>
          <w:rFonts w:hint="eastAsia"/>
          <w:sz w:val="24"/>
          <w:szCs w:val="24"/>
        </w:rPr>
        <w:t>4</w:t>
      </w:r>
      <w:r>
        <w:rPr>
          <w:sz w:val="24"/>
          <w:szCs w:val="24"/>
        </w:rPr>
        <w:t>-</w:t>
      </w:r>
      <w:r>
        <w:rPr>
          <w:rFonts w:hint="eastAsia"/>
          <w:sz w:val="24"/>
          <w:szCs w:val="24"/>
        </w:rPr>
        <w:t>日本</w:t>
      </w:r>
      <w:r>
        <w:rPr>
          <w:sz w:val="24"/>
          <w:szCs w:val="24"/>
        </w:rPr>
        <w:t>8-</w:t>
      </w:r>
      <w:r>
        <w:rPr>
          <w:rFonts w:hint="eastAsia"/>
          <w:sz w:val="24"/>
          <w:szCs w:val="24"/>
        </w:rPr>
        <w:t>印度     01-人民出版社</w:t>
      </w:r>
      <w:r>
        <w:rPr>
          <w:sz w:val="24"/>
          <w:szCs w:val="24"/>
        </w:rPr>
        <w:t>02-</w:t>
      </w:r>
      <w:r>
        <w:rPr>
          <w:rFonts w:hint="eastAsia"/>
          <w:sz w:val="24"/>
          <w:szCs w:val="24"/>
        </w:rPr>
        <w:t>人民文学出版社</w:t>
      </w:r>
    </w:p>
    <w:p>
      <w:pPr>
        <w:spacing w:line="360" w:lineRule="auto"/>
        <w:rPr>
          <w:sz w:val="24"/>
          <w:szCs w:val="24"/>
        </w:rPr>
      </w:pPr>
      <w:r>
        <w:rPr>
          <w:rFonts w:hint="eastAsia"/>
          <w:sz w:val="24"/>
          <w:szCs w:val="24"/>
        </w:rPr>
        <w:t>提示一下：拿一本书看一下书号,一般来说,出版商代号越小，书名号越大，出版社的规模越大，知名度越高。</w:t>
      </w:r>
    </w:p>
    <w:p>
      <w:pPr>
        <w:spacing w:line="360" w:lineRule="auto"/>
        <w:ind w:firstLine="120" w:firstLineChars="50"/>
        <w:rPr>
          <w:sz w:val="24"/>
          <w:szCs w:val="24"/>
        </w:rPr>
      </w:pPr>
    </w:p>
    <w:p>
      <w:pPr>
        <w:spacing w:line="360" w:lineRule="auto"/>
        <w:rPr>
          <w:sz w:val="24"/>
          <w:szCs w:val="24"/>
        </w:rPr>
      </w:pPr>
      <w:r>
        <w:rPr>
          <w:rFonts w:hint="eastAsia"/>
          <w:sz w:val="24"/>
          <w:szCs w:val="24"/>
        </w:rPr>
        <w:t>图书的注录格式:</w:t>
      </w:r>
    </w:p>
    <w:p>
      <w:pPr>
        <w:spacing w:line="360" w:lineRule="auto"/>
        <w:rPr>
          <w:sz w:val="24"/>
          <w:szCs w:val="24"/>
        </w:rPr>
      </w:pPr>
      <w:r>
        <w:rPr>
          <w:rFonts w:hint="eastAsia"/>
          <w:b/>
          <w:bCs/>
          <w:sz w:val="24"/>
          <w:szCs w:val="24"/>
        </w:rPr>
        <w:t>[序号]责任者.书名[M].版本项.出版地:出版社,出版年份.</w:t>
      </w:r>
    </w:p>
    <w:p>
      <w:pPr>
        <w:spacing w:line="360" w:lineRule="auto"/>
        <w:rPr>
          <w:sz w:val="24"/>
          <w:szCs w:val="24"/>
        </w:rPr>
      </w:pPr>
      <w:r>
        <w:rPr>
          <w:rFonts w:hint="eastAsia"/>
          <w:sz w:val="24"/>
          <w:szCs w:val="24"/>
        </w:rPr>
        <w:t>[1]邓发云.信息检索与利用[M].第三版.北京:科学出版社,2017.</w:t>
      </w:r>
    </w:p>
    <w:p>
      <w:pPr>
        <w:spacing w:line="360" w:lineRule="auto"/>
        <w:rPr>
          <w:sz w:val="24"/>
          <w:szCs w:val="24"/>
        </w:rPr>
      </w:pPr>
      <w:r>
        <w:rPr>
          <w:rFonts w:hint="eastAsia"/>
          <w:sz w:val="24"/>
          <w:szCs w:val="24"/>
        </w:rPr>
        <w:t>[2] Gill R.Mastering English Literature[M].London:Macmillan, 1985.</w:t>
      </w:r>
    </w:p>
    <w:p>
      <w:pPr>
        <w:spacing w:line="360" w:lineRule="auto"/>
        <w:rPr>
          <w:sz w:val="24"/>
          <w:szCs w:val="24"/>
        </w:rPr>
      </w:pPr>
      <w:r>
        <w:rPr>
          <w:rFonts w:hint="eastAsia"/>
          <w:b/>
          <w:bCs/>
          <w:sz w:val="24"/>
          <w:szCs w:val="24"/>
        </w:rPr>
        <w:t>备注：责任者不超过三个时，全部照录，用“，”分开.作者姓名超过三名的，只著录前三名，第三名作者后，应添加“，等.”</w:t>
      </w:r>
      <w:r>
        <w:rPr>
          <w:rFonts w:hint="eastAsia"/>
          <w:sz w:val="24"/>
          <w:szCs w:val="24"/>
        </w:rPr>
        <w:t>或者“，et al．”</w:t>
      </w:r>
    </w:p>
    <w:p>
      <w:pPr>
        <w:spacing w:line="360" w:lineRule="auto"/>
        <w:rPr>
          <w:sz w:val="24"/>
          <w:szCs w:val="24"/>
        </w:rPr>
      </w:pPr>
      <w:r>
        <w:rPr>
          <w:rFonts w:hint="eastAsia"/>
          <w:sz w:val="24"/>
          <w:szCs w:val="24"/>
        </w:rPr>
        <w:t>[1]吕晓玲,张亮,张坤生,等.数据挖掘:方法与应用北京:中国人民大学出版社,2009</w:t>
      </w:r>
    </w:p>
    <w:p>
      <w:pPr>
        <w:spacing w:line="360" w:lineRule="auto"/>
        <w:rPr>
          <w:sz w:val="24"/>
          <w:szCs w:val="24"/>
        </w:rPr>
      </w:pPr>
      <w:r>
        <w:rPr>
          <w:rFonts w:hint="eastAsia"/>
          <w:sz w:val="24"/>
          <w:szCs w:val="24"/>
        </w:rPr>
        <w:t>[2]Peebles PZ,Jr,Probability,et al. The Oxford handbook of random matrix theory[M].Oxford :bOxford University Press,20</w:t>
      </w:r>
      <w:r>
        <w:rPr>
          <w:sz w:val="24"/>
          <w:szCs w:val="24"/>
        </w:rPr>
        <w:t>18.</w:t>
      </w:r>
    </w:p>
    <w:p>
      <w:pPr>
        <w:spacing w:line="360" w:lineRule="auto"/>
        <w:rPr>
          <w:sz w:val="24"/>
          <w:szCs w:val="24"/>
        </w:rPr>
      </w:pPr>
      <w:r>
        <w:rPr>
          <w:rFonts w:hint="eastAsia"/>
          <w:sz w:val="24"/>
          <w:szCs w:val="24"/>
        </w:rPr>
        <w:t>标点符号全部是英文状态下的半角符号.</w:t>
      </w:r>
    </w:p>
    <w:p>
      <w:pPr>
        <w:spacing w:line="360" w:lineRule="auto"/>
        <w:rPr>
          <w:sz w:val="24"/>
          <w:szCs w:val="24"/>
        </w:rPr>
      </w:pPr>
    </w:p>
    <w:p>
      <w:pPr>
        <w:spacing w:line="360" w:lineRule="auto"/>
        <w:ind w:firstLine="590" w:firstLineChars="245"/>
        <w:rPr>
          <w:b/>
          <w:bCs/>
          <w:sz w:val="24"/>
          <w:szCs w:val="24"/>
        </w:rPr>
      </w:pPr>
      <w:r>
        <w:rPr>
          <w:rFonts w:hint="eastAsia"/>
          <w:b/>
          <w:bCs/>
          <w:sz w:val="24"/>
          <w:szCs w:val="24"/>
        </w:rPr>
        <w:t>石墨烯在太阳能电池中的应用</w:t>
      </w:r>
    </w:p>
    <w:p>
      <w:pPr>
        <w:spacing w:line="360" w:lineRule="auto"/>
        <w:ind w:firstLine="720" w:firstLineChars="300"/>
        <w:rPr>
          <w:sz w:val="24"/>
          <w:szCs w:val="24"/>
        </w:rPr>
      </w:pPr>
      <w:r>
        <w:rPr>
          <w:rFonts w:hint="eastAsia"/>
          <w:sz w:val="24"/>
          <w:szCs w:val="24"/>
        </w:rPr>
        <w:t>你们用</w:t>
      </w:r>
      <w:r>
        <w:rPr>
          <w:rFonts w:hint="eastAsia" w:ascii="Calibri" w:hAnsi="Calibri" w:eastAsia="宋体" w:cs="Times New Roman"/>
          <w:b/>
          <w:color w:val="000000"/>
          <w:sz w:val="28"/>
          <w:szCs w:val="28"/>
        </w:rPr>
        <w:t>百度百科</w:t>
      </w:r>
      <w:r>
        <w:rPr>
          <w:rFonts w:hint="eastAsia"/>
          <w:sz w:val="24"/>
          <w:szCs w:val="24"/>
        </w:rPr>
        <w:t>、字典等工具查有关课题的概念、理论、方法、所属学科等资料，把查到的资整理、组织一下，写100-200 字的研究背景。</w:t>
      </w:r>
    </w:p>
    <w:p>
      <w:pPr>
        <w:spacing w:line="360" w:lineRule="auto"/>
        <w:ind w:firstLine="720" w:firstLineChars="300"/>
        <w:rPr>
          <w:sz w:val="24"/>
          <w:szCs w:val="24"/>
        </w:rPr>
      </w:pPr>
      <w:r>
        <w:rPr>
          <w:rFonts w:hint="eastAsia"/>
          <w:sz w:val="24"/>
          <w:szCs w:val="24"/>
        </w:rPr>
        <w:t>馆藏目录　课题中相关的词</w:t>
      </w:r>
    </w:p>
    <w:p>
      <w:pPr>
        <w:spacing w:line="360" w:lineRule="auto"/>
        <w:ind w:firstLine="720" w:firstLineChars="300"/>
        <w:rPr>
          <w:sz w:val="24"/>
          <w:szCs w:val="24"/>
        </w:rPr>
      </w:pPr>
      <w:r>
        <w:rPr>
          <w:rFonts w:hint="eastAsia"/>
          <w:sz w:val="24"/>
          <w:szCs w:val="24"/>
        </w:rPr>
        <w:t>怎么来选择检索词的呢？</w:t>
      </w:r>
    </w:p>
    <w:p>
      <w:pPr>
        <w:spacing w:line="360" w:lineRule="auto"/>
        <w:ind w:firstLine="720" w:firstLineChars="300"/>
        <w:rPr>
          <w:sz w:val="24"/>
          <w:szCs w:val="24"/>
        </w:rPr>
      </w:pPr>
      <w:r>
        <w:rPr>
          <w:rFonts w:hint="eastAsia"/>
          <w:sz w:val="24"/>
          <w:szCs w:val="24"/>
        </w:rPr>
        <w:t>论文的范围很小，精、细，书的范围比较宽泛些，我们找大方向的相关的书就行了。这次我们以太阳能电池</w:t>
      </w:r>
      <w:r>
        <w:rPr>
          <w:rFonts w:hint="eastAsia"/>
          <w:b/>
          <w:bCs/>
          <w:sz w:val="24"/>
          <w:szCs w:val="24"/>
        </w:rPr>
        <w:t>　为检索词</w:t>
      </w:r>
    </w:p>
    <w:p>
      <w:pPr>
        <w:spacing w:line="360" w:lineRule="auto"/>
        <w:ind w:firstLine="723" w:firstLineChars="300"/>
        <w:rPr>
          <w:sz w:val="24"/>
          <w:szCs w:val="24"/>
        </w:rPr>
      </w:pPr>
      <w:r>
        <w:rPr>
          <w:rFonts w:hint="eastAsia"/>
          <w:b/>
          <w:bCs/>
          <w:sz w:val="24"/>
          <w:szCs w:val="24"/>
        </w:rPr>
        <w:t>石墨烯太阳能电池</w:t>
      </w:r>
    </w:p>
    <w:p>
      <w:pPr>
        <w:spacing w:line="360" w:lineRule="auto"/>
        <w:ind w:firstLine="720" w:firstLineChars="300"/>
        <w:rPr>
          <w:sz w:val="24"/>
          <w:szCs w:val="24"/>
        </w:rPr>
      </w:pPr>
    </w:p>
    <w:p>
      <w:pPr>
        <w:spacing w:line="360" w:lineRule="auto"/>
        <w:ind w:firstLine="720" w:firstLineChars="300"/>
        <w:rPr>
          <w:sz w:val="24"/>
          <w:szCs w:val="24"/>
        </w:rPr>
      </w:pPr>
      <w:r>
        <w:rPr>
          <w:rFonts w:hint="eastAsia"/>
          <w:sz w:val="24"/>
          <w:szCs w:val="24"/>
        </w:rPr>
        <w:t>中分类号：简单普及一下？</w:t>
      </w:r>
    </w:p>
    <w:p>
      <w:pPr>
        <w:spacing w:line="360" w:lineRule="auto"/>
        <w:ind w:firstLine="720" w:firstLineChars="300"/>
        <w:rPr>
          <w:sz w:val="24"/>
          <w:szCs w:val="24"/>
        </w:rPr>
      </w:pPr>
      <w:r>
        <w:rPr>
          <w:rFonts w:hint="eastAsia"/>
          <w:sz w:val="24"/>
          <w:szCs w:val="24"/>
        </w:rPr>
        <w:t>我们所有的图书都有一个按内容划分的分类体系，如</w:t>
      </w:r>
      <w:r>
        <w:rPr>
          <w:sz w:val="24"/>
          <w:szCs w:val="24"/>
        </w:rPr>
        <w:t>T</w:t>
      </w:r>
      <w:r>
        <w:rPr>
          <w:rFonts w:hint="eastAsia"/>
          <w:sz w:val="24"/>
          <w:szCs w:val="24"/>
        </w:rPr>
        <w:t>代表工业技术，四六级考试的英语书是分到</w:t>
      </w:r>
      <w:r>
        <w:rPr>
          <w:sz w:val="24"/>
          <w:szCs w:val="24"/>
        </w:rPr>
        <w:t>H</w:t>
      </w:r>
      <w:r>
        <w:rPr>
          <w:rFonts w:hint="eastAsia"/>
          <w:sz w:val="24"/>
          <w:szCs w:val="24"/>
        </w:rPr>
        <w:t>大类，小说分到i大类,你了解就行了，分类号不是唯一的。你们把相应的内容粘贴到实习作业中。</w:t>
      </w:r>
    </w:p>
    <w:p>
      <w:pPr>
        <w:spacing w:line="360" w:lineRule="auto"/>
        <w:ind w:firstLine="720" w:firstLineChars="300"/>
        <w:rPr>
          <w:sz w:val="24"/>
          <w:szCs w:val="24"/>
        </w:rPr>
      </w:pPr>
    </w:p>
    <w:p>
      <w:pPr>
        <w:spacing w:line="360" w:lineRule="auto"/>
        <w:rPr>
          <w:sz w:val="24"/>
          <w:szCs w:val="24"/>
        </w:rPr>
      </w:pPr>
      <w:r>
        <w:rPr>
          <w:rFonts w:hint="eastAsia"/>
          <w:sz w:val="24"/>
          <w:szCs w:val="24"/>
        </w:rPr>
        <w:t>这本书的内容的我们引用了，我必须注明它的出处，用参考文献的形式把它表现出来，这部分是历年出错问题最多的地方。我们来看一下具体怎样来写:</w:t>
      </w:r>
    </w:p>
    <w:p>
      <w:pPr>
        <w:spacing w:line="360" w:lineRule="auto"/>
        <w:rPr>
          <w:sz w:val="24"/>
          <w:szCs w:val="24"/>
        </w:rPr>
      </w:pPr>
      <w:r>
        <w:rPr>
          <w:rFonts w:hint="eastAsia"/>
          <w:color w:val="FF0000"/>
          <w:sz w:val="24"/>
          <w:szCs w:val="24"/>
        </w:rPr>
        <w:t>文献传递</w:t>
      </w:r>
      <w:r>
        <w:rPr>
          <w:rFonts w:hint="eastAsia"/>
          <w:sz w:val="24"/>
          <w:szCs w:val="24"/>
        </w:rPr>
        <w:t>：7-81129-955-7</w:t>
      </w:r>
    </w:p>
    <w:p>
      <w:pPr>
        <w:rPr>
          <w:sz w:val="24"/>
          <w:szCs w:val="24"/>
        </w:rPr>
      </w:pPr>
      <w:r>
        <w:rPr>
          <w:rFonts w:hint="eastAsia"/>
          <w:sz w:val="24"/>
          <w:szCs w:val="24"/>
        </w:rPr>
        <w:t>定义：文献传递是在本馆文献缺藏情况下（即本馆电子及纸本文献都没有收藏），通过文献传递系统向国内外其他文献信息机构获取所需原始文献的一种服务方式</w:t>
      </w:r>
      <w:r>
        <w:rPr>
          <w:sz w:val="24"/>
          <w:szCs w:val="24"/>
        </w:rPr>
        <w:t>,</w:t>
      </w:r>
      <w:r>
        <w:rPr>
          <w:rFonts w:hint="eastAsia"/>
          <w:sz w:val="24"/>
          <w:szCs w:val="24"/>
        </w:rPr>
        <w:t>可以最大限度地满足读者的文献所需。</w:t>
      </w:r>
    </w:p>
    <w:p>
      <w:pPr>
        <w:spacing w:line="360" w:lineRule="auto"/>
        <w:rPr>
          <w:sz w:val="24"/>
          <w:szCs w:val="24"/>
        </w:rPr>
      </w:pPr>
      <w:r>
        <w:rPr>
          <w:rFonts w:hint="eastAsia"/>
          <w:color w:val="FF0000"/>
          <w:sz w:val="24"/>
          <w:szCs w:val="24"/>
        </w:rPr>
        <w:t>超星移动图书馆</w:t>
      </w:r>
      <w:r>
        <w:rPr>
          <w:rFonts w:hint="eastAsia"/>
          <w:sz w:val="24"/>
          <w:szCs w:val="24"/>
        </w:rPr>
        <w:t>：</w:t>
      </w:r>
      <w:r>
        <w:rPr>
          <w:sz w:val="24"/>
          <w:szCs w:val="24"/>
        </w:rPr>
        <w:t>1.</w:t>
      </w:r>
      <w:r>
        <w:rPr>
          <w:rFonts w:hint="eastAsia"/>
          <w:sz w:val="24"/>
          <w:szCs w:val="24"/>
        </w:rPr>
        <w:t>选择石河子大学</w:t>
      </w:r>
      <w:r>
        <w:rPr>
          <w:sz w:val="24"/>
          <w:szCs w:val="24"/>
        </w:rPr>
        <w:t>。2.</w:t>
      </w:r>
      <w:r>
        <w:rPr>
          <w:rFonts w:hint="eastAsia"/>
          <w:sz w:val="24"/>
          <w:szCs w:val="24"/>
        </w:rPr>
        <w:t>右上角补全用户信息。</w:t>
      </w:r>
      <w:r>
        <w:rPr>
          <w:sz w:val="24"/>
          <w:szCs w:val="24"/>
        </w:rPr>
        <w:t>3.</w:t>
      </w:r>
      <w:r>
        <w:rPr>
          <w:rFonts w:hint="eastAsia"/>
          <w:sz w:val="24"/>
          <w:szCs w:val="24"/>
        </w:rPr>
        <w:t>书架</w:t>
      </w:r>
      <w:r>
        <w:rPr>
          <w:sz w:val="24"/>
          <w:szCs w:val="24"/>
        </w:rPr>
        <w:t>(+</w:t>
      </w:r>
      <w:r>
        <w:rPr>
          <w:rFonts w:hint="eastAsia"/>
          <w:sz w:val="24"/>
          <w:szCs w:val="24"/>
        </w:rPr>
        <w:t>号)在线书城选择所需图书下载</w:t>
      </w:r>
      <w:r>
        <w:rPr>
          <w:sz w:val="24"/>
          <w:szCs w:val="24"/>
        </w:rPr>
        <w:t>.</w:t>
      </w:r>
    </w:p>
    <w:p>
      <w:pPr>
        <w:spacing w:line="360" w:lineRule="auto"/>
        <w:rPr>
          <w:rFonts w:ascii="微软雅黑" w:hAnsi="微软雅黑" w:eastAsia="微软雅黑"/>
          <w:color w:val="FF0000"/>
          <w:sz w:val="30"/>
          <w:szCs w:val="30"/>
          <w:shd w:val="clear" w:color="auto" w:fill="FFFFFF"/>
        </w:rPr>
      </w:pPr>
      <w:r>
        <w:rPr>
          <w:rFonts w:ascii="微软雅黑" w:hAnsi="微软雅黑" w:eastAsia="微软雅黑"/>
          <w:color w:val="FF0000"/>
          <w:sz w:val="30"/>
          <w:szCs w:val="30"/>
          <w:shd w:val="clear" w:color="auto" w:fill="FFFFFF"/>
        </w:rPr>
        <w:t>Nstl：</w:t>
      </w:r>
      <w:r>
        <w:t>  </w:t>
      </w:r>
      <w:r>
        <w:rPr>
          <w:rFonts w:hint="eastAsia" w:ascii="微软雅黑" w:hAnsi="微软雅黑" w:eastAsia="微软雅黑"/>
          <w:color w:val="000000" w:themeColor="text1"/>
          <w:sz w:val="30"/>
          <w:szCs w:val="30"/>
          <w:shd w:val="clear" w:color="auto" w:fill="FFFFFF"/>
        </w:rPr>
        <w:t>1.个人用户注册。2.用户名第一位必须为字母。3</w:t>
      </w:r>
      <w:r>
        <w:rPr>
          <w:rFonts w:ascii="微软雅黑" w:hAnsi="微软雅黑" w:eastAsia="微软雅黑"/>
          <w:color w:val="000000" w:themeColor="text1"/>
          <w:sz w:val="30"/>
          <w:szCs w:val="30"/>
          <w:shd w:val="clear" w:color="auto" w:fill="FFFFFF"/>
        </w:rPr>
        <w:t>.</w:t>
      </w:r>
      <w:r>
        <w:rPr>
          <w:rFonts w:hint="eastAsia" w:ascii="微软雅黑" w:hAnsi="微软雅黑" w:eastAsia="微软雅黑"/>
          <w:color w:val="000000" w:themeColor="text1"/>
          <w:sz w:val="30"/>
          <w:szCs w:val="30"/>
          <w:shd w:val="clear" w:color="auto" w:fill="FFFFFF"/>
        </w:rPr>
        <w:t>密码必须是6</w:t>
      </w:r>
      <w:r>
        <w:rPr>
          <w:rFonts w:ascii="微软雅黑" w:hAnsi="微软雅黑" w:eastAsia="微软雅黑"/>
          <w:color w:val="000000" w:themeColor="text1"/>
          <w:sz w:val="30"/>
          <w:szCs w:val="30"/>
          <w:shd w:val="clear" w:color="auto" w:fill="FFFFFF"/>
        </w:rPr>
        <w:t>-20</w:t>
      </w:r>
      <w:r>
        <w:rPr>
          <w:rFonts w:hint="eastAsia" w:ascii="微软雅黑" w:hAnsi="微软雅黑" w:eastAsia="微软雅黑"/>
          <w:color w:val="000000" w:themeColor="text1"/>
          <w:sz w:val="30"/>
          <w:szCs w:val="30"/>
          <w:shd w:val="clear" w:color="auto" w:fill="FFFFFF"/>
        </w:rPr>
        <w:t>个字符，包括字母和数字。4</w:t>
      </w:r>
      <w:r>
        <w:rPr>
          <w:rFonts w:ascii="微软雅黑" w:hAnsi="微软雅黑" w:eastAsia="微软雅黑"/>
          <w:color w:val="000000" w:themeColor="text1"/>
          <w:sz w:val="30"/>
          <w:szCs w:val="30"/>
          <w:shd w:val="clear" w:color="auto" w:fill="FFFFFF"/>
        </w:rPr>
        <w:t>.提交时，跳出“新疆兵团服务站”字样，才能继续完成注册</w:t>
      </w:r>
      <w:r>
        <w:rPr>
          <w:rFonts w:hint="eastAsia" w:ascii="微软雅黑" w:hAnsi="微软雅黑" w:eastAsia="微软雅黑"/>
          <w:color w:val="000000" w:themeColor="text1"/>
          <w:sz w:val="30"/>
          <w:szCs w:val="30"/>
          <w:shd w:val="clear" w:color="auto" w:fill="FFFFFF"/>
        </w:rPr>
        <w:t>。5</w:t>
      </w:r>
      <w:r>
        <w:rPr>
          <w:rFonts w:ascii="微软雅黑" w:hAnsi="微软雅黑" w:eastAsia="微软雅黑"/>
          <w:color w:val="000000" w:themeColor="text1"/>
          <w:sz w:val="30"/>
          <w:szCs w:val="30"/>
          <w:shd w:val="clear" w:color="auto" w:fill="FFFFFF"/>
        </w:rPr>
        <w:t>.</w:t>
      </w:r>
      <w:r>
        <w:rPr>
          <w:rFonts w:hint="eastAsia" w:ascii="微软雅黑" w:hAnsi="微软雅黑" w:eastAsia="微软雅黑"/>
          <w:color w:val="000000" w:themeColor="text1"/>
          <w:sz w:val="30"/>
          <w:szCs w:val="30"/>
          <w:shd w:val="clear" w:color="auto" w:fill="FFFFFF"/>
        </w:rPr>
        <w:t>帐户设置补充信息</w:t>
      </w:r>
      <w:r>
        <w:rPr>
          <w:rFonts w:ascii="微软雅黑" w:hAnsi="微软雅黑" w:eastAsia="微软雅黑"/>
          <w:color w:val="000000" w:themeColor="text1"/>
          <w:sz w:val="30"/>
          <w:szCs w:val="30"/>
          <w:shd w:val="clear" w:color="auto" w:fill="FFFFFF"/>
        </w:rPr>
        <w:t>。</w:t>
      </w:r>
      <w:r>
        <w:rPr>
          <w:rFonts w:hint="eastAsia" w:ascii="微软雅黑" w:hAnsi="微软雅黑" w:eastAsia="微软雅黑"/>
          <w:color w:val="000000" w:themeColor="text1"/>
          <w:sz w:val="30"/>
          <w:szCs w:val="30"/>
          <w:shd w:val="clear" w:color="auto" w:fill="FFFFFF"/>
        </w:rPr>
        <w:t>姓名、身份证必有真实和有效。</w:t>
      </w:r>
      <w:r>
        <w:rPr>
          <w:rFonts w:ascii="微软雅黑" w:hAnsi="微软雅黑" w:eastAsia="微软雅黑"/>
          <w:color w:val="000000" w:themeColor="text1"/>
          <w:sz w:val="30"/>
          <w:szCs w:val="30"/>
          <w:shd w:val="clear" w:color="auto" w:fill="FFFFFF"/>
        </w:rPr>
        <w:t>6.</w:t>
      </w:r>
      <w:r>
        <w:rPr>
          <w:rFonts w:hint="eastAsia" w:ascii="微软雅黑" w:hAnsi="微软雅黑" w:eastAsia="微软雅黑"/>
          <w:color w:val="000000" w:themeColor="text1"/>
          <w:sz w:val="30"/>
          <w:szCs w:val="30"/>
          <w:shd w:val="clear" w:color="auto" w:fill="FFFFFF"/>
        </w:rPr>
        <w:t>单位必须精确到大学、院、系、班级，</w:t>
      </w:r>
      <w:r>
        <w:rPr>
          <w:rFonts w:hint="eastAsia" w:ascii="微软雅黑" w:hAnsi="微软雅黑" w:eastAsia="微软雅黑"/>
          <w:color w:val="FF0000"/>
          <w:sz w:val="30"/>
          <w:szCs w:val="30"/>
          <w:shd w:val="clear" w:color="auto" w:fill="FFFFFF"/>
        </w:rPr>
        <w:t>石河子大学</w:t>
      </w:r>
      <w:r>
        <w:fldChar w:fldCharType="begin"/>
      </w:r>
      <w:r>
        <w:instrText xml:space="preserve"> HYPERLINK "http://jdxy.shzu.edu.cn/" \t "_blank" </w:instrText>
      </w:r>
      <w:r>
        <w:fldChar w:fldCharType="separate"/>
      </w:r>
      <w:r>
        <w:rPr>
          <w:rFonts w:hint="eastAsia"/>
          <w:color w:val="FF0000"/>
          <w:sz w:val="30"/>
          <w:szCs w:val="30"/>
          <w:shd w:val="clear" w:color="auto" w:fill="FFFFFF"/>
        </w:rPr>
        <w:t>机械电气工程学院</w:t>
      </w:r>
      <w:r>
        <w:rPr>
          <w:rFonts w:hint="eastAsia"/>
          <w:color w:val="FF0000"/>
          <w:sz w:val="30"/>
          <w:szCs w:val="30"/>
          <w:shd w:val="clear" w:color="auto" w:fill="FFFFFF"/>
        </w:rPr>
        <w:fldChar w:fldCharType="end"/>
      </w:r>
      <w:r>
        <w:rPr>
          <w:rFonts w:hint="eastAsia" w:ascii="微软雅黑" w:hAnsi="微软雅黑" w:eastAsia="微软雅黑"/>
          <w:color w:val="FF0000"/>
          <w:sz w:val="30"/>
          <w:szCs w:val="30"/>
          <w:shd w:val="clear" w:color="auto" w:fill="FFFFFF"/>
        </w:rPr>
        <w:t>（农机20201班或电气20211班）</w:t>
      </w:r>
      <w:r>
        <w:rPr>
          <w:rFonts w:ascii="微软雅黑" w:hAnsi="微软雅黑" w:eastAsia="微软雅黑"/>
          <w:color w:val="FF0000"/>
          <w:sz w:val="30"/>
          <w:szCs w:val="30"/>
          <w:shd w:val="clear" w:color="auto" w:fill="FFFFFF"/>
        </w:rPr>
        <w:t xml:space="preserve">  (l36673410  lyy815211)</w:t>
      </w:r>
    </w:p>
    <w:p>
      <w:pPr>
        <w:rPr>
          <w:rFonts w:ascii="微软雅黑" w:hAnsi="微软雅黑" w:eastAsia="微软雅黑"/>
          <w:color w:val="FF0000"/>
          <w:sz w:val="30"/>
          <w:szCs w:val="30"/>
          <w:shd w:val="clear" w:color="auto" w:fill="FFFFFF"/>
        </w:rPr>
      </w:pPr>
      <w:r>
        <w:rPr>
          <w:rFonts w:hint="eastAsia" w:ascii="微软雅黑" w:hAnsi="微软雅黑" w:eastAsia="微软雅黑"/>
          <w:color w:val="FF0000"/>
          <w:sz w:val="30"/>
          <w:szCs w:val="30"/>
          <w:shd w:val="clear" w:color="auto" w:fill="FFFFFF"/>
        </w:rPr>
        <w:t>作业要求：</w:t>
      </w:r>
    </w:p>
    <w:p>
      <w:pPr>
        <w:pStyle w:val="13"/>
        <w:numPr>
          <w:ilvl w:val="0"/>
          <w:numId w:val="1"/>
        </w:numPr>
        <w:ind w:firstLineChars="0"/>
        <w:rPr>
          <w:sz w:val="24"/>
          <w:szCs w:val="24"/>
        </w:rPr>
      </w:pPr>
      <w:r>
        <w:rPr>
          <w:rFonts w:hint="eastAsia" w:ascii="微软雅黑" w:hAnsi="微软雅黑" w:eastAsia="微软雅黑"/>
          <w:color w:val="FF0000"/>
          <w:sz w:val="30"/>
          <w:szCs w:val="30"/>
          <w:shd w:val="clear" w:color="auto" w:fill="FFFFFF"/>
        </w:rPr>
        <w:t>参考文献格式里面的</w:t>
      </w:r>
      <w:r>
        <w:rPr>
          <w:rFonts w:hint="eastAsia"/>
          <w:sz w:val="24"/>
          <w:szCs w:val="24"/>
        </w:rPr>
        <w:t>标点符号全部是英文状态下的半角符号。</w:t>
      </w:r>
    </w:p>
    <w:p>
      <w:pPr>
        <w:pStyle w:val="13"/>
        <w:numPr>
          <w:ilvl w:val="0"/>
          <w:numId w:val="1"/>
        </w:numPr>
        <w:ind w:firstLineChars="0"/>
        <w:rPr>
          <w:color w:val="FF0000"/>
          <w:sz w:val="30"/>
          <w:szCs w:val="30"/>
        </w:rPr>
      </w:pPr>
      <w:r>
        <w:rPr>
          <w:rFonts w:hint="eastAsia"/>
          <w:color w:val="FF0000"/>
          <w:sz w:val="30"/>
          <w:szCs w:val="30"/>
        </w:rPr>
        <w:t>参考文献不允许重复使用。</w:t>
      </w:r>
    </w:p>
    <w:p>
      <w:pPr>
        <w:pStyle w:val="13"/>
        <w:numPr>
          <w:ilvl w:val="0"/>
          <w:numId w:val="1"/>
        </w:numPr>
        <w:ind w:firstLineChars="0"/>
        <w:rPr>
          <w:rFonts w:ascii="Times New Roman" w:hAnsi="Times New Roman" w:eastAsia="宋体"/>
          <w:sz w:val="24"/>
          <w:szCs w:val="24"/>
        </w:rPr>
      </w:pPr>
      <w:r>
        <w:rPr>
          <w:rFonts w:hint="eastAsia"/>
          <w:color w:val="FF0000"/>
          <w:sz w:val="30"/>
          <w:szCs w:val="30"/>
        </w:rPr>
        <w:t>截图要完整，包括要检索的数据库的标示</w:t>
      </w:r>
      <w:r>
        <w:rPr>
          <w:color w:val="FF0000"/>
          <w:sz w:val="30"/>
          <w:szCs w:val="30"/>
        </w:rPr>
        <w:t>、</w:t>
      </w:r>
      <w:r>
        <w:rPr>
          <w:rFonts w:hint="eastAsia"/>
          <w:color w:val="FF0000"/>
          <w:sz w:val="30"/>
          <w:szCs w:val="30"/>
        </w:rPr>
        <w:t>检索词、检索框，检索结果等内容。</w:t>
      </w:r>
      <w:r>
        <w:rPr>
          <w:rFonts w:hint="eastAsia"/>
          <w:color w:val="FF0000"/>
          <w:sz w:val="30"/>
          <w:szCs w:val="30"/>
          <w:lang w:val="en-US" w:eastAsia="zh-CN"/>
        </w:rPr>
        <w:t>****</w:t>
      </w:r>
      <w:bookmarkStart w:id="0" w:name="_GoBack"/>
      <w:bookmarkEnd w:id="0"/>
    </w:p>
    <w:p>
      <w:pPr>
        <w:rPr>
          <w:rFonts w:ascii="Times New Roman" w:hAnsi="Times New Roman" w:eastAsia="宋体"/>
          <w:sz w:val="24"/>
          <w:szCs w:val="24"/>
        </w:rPr>
      </w:pPr>
    </w:p>
    <w:p>
      <w:pPr>
        <w:rPr>
          <w:rFonts w:ascii="Times New Roman" w:hAnsi="Times New Roman" w:eastAsia="宋体"/>
          <w:sz w:val="24"/>
          <w:szCs w:val="24"/>
        </w:rPr>
      </w:pPr>
    </w:p>
    <w:p>
      <w:pPr>
        <w:rPr>
          <w:rFonts w:ascii="Times New Roman" w:hAnsi="Times New Roman" w:eastAsia="宋体"/>
          <w:sz w:val="24"/>
          <w:szCs w:val="24"/>
        </w:rPr>
      </w:pPr>
    </w:p>
    <w:p>
      <w:pPr>
        <w:rPr>
          <w:rFonts w:ascii="Times New Roman" w:hAnsi="Times New Roman" w:eastAsia="宋体"/>
          <w:sz w:val="24"/>
          <w:szCs w:val="24"/>
        </w:rPr>
      </w:pPr>
    </w:p>
    <w:p>
      <w:pPr>
        <w:rPr>
          <w:rFonts w:ascii="Times New Roman" w:hAnsi="Times New Roman" w:eastAsia="宋体"/>
          <w:sz w:val="24"/>
          <w:szCs w:val="24"/>
        </w:rPr>
      </w:pPr>
    </w:p>
    <w:p>
      <w:pPr>
        <w:rPr>
          <w:rFonts w:ascii="Times New Roman" w:hAnsi="Times New Roman" w:eastAsia="宋体"/>
          <w:sz w:val="24"/>
          <w:szCs w:val="24"/>
        </w:rPr>
      </w:pPr>
    </w:p>
    <w:p>
      <w:pPr>
        <w:rPr>
          <w:rFonts w:ascii="Times New Roman" w:hAnsi="Times New Roman" w:eastAsia="宋体"/>
          <w:sz w:val="24"/>
          <w:szCs w:val="24"/>
        </w:rPr>
      </w:pPr>
    </w:p>
    <w:p>
      <w:pPr>
        <w:rPr>
          <w:rFonts w:ascii="Times New Roman" w:hAnsi="Times New Roman" w:eastAsia="宋体"/>
          <w:sz w:val="24"/>
          <w:szCs w:val="24"/>
        </w:rPr>
      </w:pPr>
    </w:p>
    <w:p>
      <w:pPr>
        <w:rPr>
          <w:rFonts w:ascii="Times New Roman" w:hAnsi="Times New Roman" w:eastAsia="宋体"/>
          <w:sz w:val="24"/>
          <w:szCs w:val="24"/>
        </w:rPr>
      </w:pPr>
    </w:p>
    <w:p>
      <w:pPr>
        <w:rPr>
          <w:rFonts w:ascii="Times New Roman" w:hAnsi="Times New Roman" w:eastAsia="宋体"/>
          <w:sz w:val="24"/>
          <w:szCs w:val="24"/>
        </w:rPr>
      </w:pPr>
    </w:p>
    <w:p>
      <w:pPr>
        <w:rPr>
          <w:rFonts w:ascii="Times New Roman" w:hAnsi="Times New Roman" w:eastAsia="宋体"/>
          <w:sz w:val="24"/>
          <w:szCs w:val="24"/>
        </w:rPr>
      </w:pPr>
    </w:p>
    <w:p>
      <w:pPr>
        <w:rPr>
          <w:rFonts w:ascii="Times New Roman" w:hAnsi="Times New Roman" w:eastAsia="宋体"/>
          <w:sz w:val="24"/>
          <w:szCs w:val="24"/>
        </w:rPr>
      </w:pPr>
    </w:p>
    <w:p>
      <w:pPr>
        <w:rPr>
          <w:rFonts w:ascii="Times New Roman" w:hAnsi="Times New Roman" w:eastAsia="宋体"/>
          <w:sz w:val="24"/>
          <w:szCs w:val="24"/>
        </w:rPr>
      </w:pPr>
    </w:p>
    <w:p>
      <w:pPr>
        <w:rPr>
          <w:rFonts w:ascii="Times New Roman" w:hAnsi="Times New Roman" w:eastAsia="宋体"/>
          <w:sz w:val="24"/>
          <w:szCs w:val="24"/>
        </w:rPr>
      </w:pPr>
    </w:p>
    <w:p>
      <w:pPr>
        <w:rPr>
          <w:rFonts w:ascii="Times New Roman" w:hAnsi="Times New Roman" w:eastAsia="宋体"/>
          <w:sz w:val="24"/>
          <w:szCs w:val="24"/>
        </w:rPr>
      </w:pPr>
    </w:p>
    <w:p>
      <w:pPr>
        <w:rPr>
          <w:rFonts w:ascii="Times New Roman" w:hAnsi="Times New Roman" w:eastAsia="宋体"/>
          <w:sz w:val="24"/>
          <w:szCs w:val="24"/>
        </w:rPr>
      </w:pPr>
    </w:p>
    <w:p>
      <w:pPr>
        <w:rPr>
          <w:rFonts w:ascii="Times New Roman" w:hAnsi="Times New Roman" w:eastAsia="宋体"/>
          <w:sz w:val="24"/>
          <w:szCs w:val="24"/>
        </w:rPr>
      </w:pPr>
    </w:p>
    <w:p>
      <w:pPr>
        <w:rPr>
          <w:rFonts w:ascii="Times New Roman" w:hAnsi="Times New Roman" w:eastAsia="宋体"/>
          <w:sz w:val="24"/>
          <w:szCs w:val="24"/>
        </w:rPr>
      </w:pPr>
    </w:p>
    <w:p>
      <w:pPr>
        <w:rPr>
          <w:rFonts w:hint="eastAsia" w:ascii="Times New Roman" w:hAnsi="Times New Roman" w:eastAsia="宋体"/>
          <w:sz w:val="24"/>
          <w:szCs w:val="24"/>
        </w:rPr>
      </w:pPr>
    </w:p>
    <w:p>
      <w:pPr>
        <w:rPr>
          <w:rFonts w:hint="eastAsia" w:ascii="Times New Roman" w:hAnsi="Times New Roman" w:eastAsia="宋体"/>
          <w:sz w:val="24"/>
          <w:szCs w:val="24"/>
        </w:rPr>
      </w:pPr>
    </w:p>
    <w:p>
      <w:pPr>
        <w:rPr>
          <w:rFonts w:hint="eastAsia" w:ascii="Times New Roman" w:hAnsi="Times New Roman" w:eastAsia="宋体"/>
          <w:sz w:val="24"/>
          <w:szCs w:val="24"/>
        </w:rPr>
      </w:pPr>
    </w:p>
    <w:p>
      <w:pPr>
        <w:rPr>
          <w:rFonts w:hint="eastAsia" w:ascii="Times New Roman" w:hAnsi="Times New Roman" w:eastAsia="宋体"/>
          <w:sz w:val="24"/>
          <w:szCs w:val="24"/>
        </w:rPr>
      </w:pPr>
    </w:p>
    <w:p>
      <w:pPr>
        <w:rPr>
          <w:rFonts w:hint="eastAsia" w:ascii="Times New Roman" w:hAnsi="Times New Roman" w:eastAsia="宋体"/>
          <w:sz w:val="24"/>
          <w:szCs w:val="24"/>
        </w:rPr>
      </w:pPr>
    </w:p>
    <w:p>
      <w:pPr>
        <w:rPr>
          <w:rFonts w:hint="eastAsia" w:ascii="Times New Roman" w:hAnsi="Times New Roman" w:eastAsia="宋体"/>
          <w:sz w:val="24"/>
          <w:szCs w:val="24"/>
        </w:rPr>
      </w:pPr>
    </w:p>
    <w:p>
      <w:pPr>
        <w:rPr>
          <w:rFonts w:hint="eastAsia" w:ascii="Times New Roman" w:hAnsi="Times New Roman" w:eastAsia="宋体"/>
          <w:sz w:val="24"/>
          <w:szCs w:val="24"/>
        </w:rPr>
      </w:pPr>
    </w:p>
    <w:p>
      <w:pPr>
        <w:rPr>
          <w:rFonts w:hint="eastAsia" w:ascii="Times New Roman" w:hAnsi="Times New Roman" w:eastAsia="宋体"/>
          <w:sz w:val="24"/>
          <w:szCs w:val="24"/>
        </w:rPr>
      </w:pPr>
    </w:p>
    <w:p>
      <w:pPr>
        <w:rPr>
          <w:rFonts w:hint="eastAsia" w:ascii="Times New Roman" w:hAnsi="Times New Roman" w:eastAsia="宋体"/>
          <w:sz w:val="24"/>
          <w:szCs w:val="24"/>
        </w:rPr>
      </w:pPr>
    </w:p>
    <w:p>
      <w:pPr>
        <w:rPr>
          <w:rFonts w:hint="eastAsia" w:ascii="Times New Roman" w:hAnsi="Times New Roman" w:eastAsia="宋体"/>
          <w:sz w:val="24"/>
          <w:szCs w:val="24"/>
        </w:rPr>
      </w:pPr>
    </w:p>
    <w:p>
      <w:pPr>
        <w:rPr>
          <w:rFonts w:ascii="Times New Roman" w:hAnsi="Times New Roman" w:eastAsia="宋体"/>
          <w:sz w:val="24"/>
          <w:szCs w:val="24"/>
        </w:rPr>
      </w:pPr>
    </w:p>
    <w:p>
      <w:pPr>
        <w:rPr>
          <w:rFonts w:ascii="Times New Roman" w:hAnsi="Times New Roman" w:eastAsia="宋体"/>
          <w:sz w:val="24"/>
          <w:szCs w:val="24"/>
        </w:rPr>
      </w:pPr>
    </w:p>
    <w:p>
      <w:pPr>
        <w:rPr>
          <w:rFonts w:ascii="Times New Roman" w:hAnsi="Times New Roman" w:eastAsia="宋体"/>
          <w:sz w:val="24"/>
          <w:szCs w:val="24"/>
        </w:rPr>
      </w:pPr>
    </w:p>
    <w:p>
      <w:pPr>
        <w:rPr>
          <w:rFonts w:ascii="Times New Roman" w:hAnsi="Times New Roman" w:eastAsia="宋体"/>
          <w:sz w:val="24"/>
          <w:szCs w:val="24"/>
        </w:rPr>
      </w:pPr>
    </w:p>
    <w:p>
      <w:pPr>
        <w:rPr>
          <w:rFonts w:ascii="Times New Roman" w:hAnsi="Times New Roman" w:eastAsia="宋体"/>
          <w:sz w:val="24"/>
          <w:szCs w:val="24"/>
        </w:rPr>
      </w:pPr>
    </w:p>
    <w:p>
      <w:pPr>
        <w:rPr>
          <w:rFonts w:ascii="Times New Roman" w:hAnsi="Times New Roman" w:eastAsia="宋体"/>
          <w:sz w:val="24"/>
          <w:szCs w:val="24"/>
        </w:rPr>
      </w:pPr>
    </w:p>
    <w:p>
      <w:pPr>
        <w:rPr>
          <w:rFonts w:ascii="Times New Roman" w:hAnsi="Times New Roman" w:eastAsia="宋体"/>
          <w:sz w:val="24"/>
          <w:szCs w:val="24"/>
        </w:rPr>
      </w:pPr>
    </w:p>
    <w:p>
      <w:pPr>
        <w:spacing w:line="360" w:lineRule="auto"/>
        <w:rPr>
          <w:rFonts w:asciiTheme="minorEastAsia" w:hAnsiTheme="minorEastAsia"/>
          <w:sz w:val="24"/>
          <w:szCs w:val="24"/>
        </w:rPr>
      </w:pPr>
      <w:r>
        <w:rPr>
          <w:rFonts w:hint="eastAsia" w:asciiTheme="minorEastAsia" w:hAnsiTheme="minorEastAsia"/>
          <w:sz w:val="24"/>
          <w:szCs w:val="24"/>
        </w:rPr>
        <w:t>今天我们讲实习二内容：中文数据库的使用。</w:t>
      </w:r>
    </w:p>
    <w:p>
      <w:pPr>
        <w:spacing w:line="360" w:lineRule="auto"/>
        <w:rPr>
          <w:rFonts w:asciiTheme="minorEastAsia" w:hAnsiTheme="minorEastAsia"/>
          <w:sz w:val="24"/>
          <w:szCs w:val="24"/>
        </w:rPr>
      </w:pPr>
      <w:r>
        <w:rPr>
          <w:rFonts w:hint="eastAsia" w:asciiTheme="minorEastAsia" w:hAnsiTheme="minorEastAsia"/>
          <w:color w:val="FF0000"/>
          <w:sz w:val="24"/>
          <w:szCs w:val="24"/>
        </w:rPr>
        <w:t>［ppt3］</w:t>
      </w:r>
      <w:r>
        <w:rPr>
          <w:rFonts w:hint="eastAsia" w:asciiTheme="minorEastAsia" w:hAnsiTheme="minorEastAsia"/>
          <w:sz w:val="24"/>
          <w:szCs w:val="24"/>
        </w:rPr>
        <w:t>通过本次实习，需要熟悉和掌握主要中文数据库的收录范围、特点和检索方法。</w:t>
      </w:r>
    </w:p>
    <w:p>
      <w:pPr>
        <w:spacing w:line="360" w:lineRule="auto"/>
        <w:rPr>
          <w:rFonts w:asciiTheme="minorEastAsia" w:hAnsiTheme="minorEastAsia"/>
          <w:sz w:val="24"/>
          <w:szCs w:val="24"/>
        </w:rPr>
      </w:pPr>
      <w:r>
        <w:rPr>
          <w:rFonts w:hint="eastAsia" w:asciiTheme="minorEastAsia" w:hAnsiTheme="minorEastAsia"/>
          <w:sz w:val="24"/>
          <w:szCs w:val="24"/>
        </w:rPr>
        <w:t>了解CNKI、VIP、万方等主要中文数据库的检索界面。</w:t>
      </w:r>
    </w:p>
    <w:p>
      <w:pPr>
        <w:spacing w:line="360" w:lineRule="auto"/>
        <w:rPr>
          <w:rFonts w:asciiTheme="minorEastAsia" w:hAnsiTheme="minorEastAsia"/>
          <w:sz w:val="24"/>
          <w:szCs w:val="24"/>
        </w:rPr>
      </w:pPr>
      <w:r>
        <w:rPr>
          <w:rFonts w:hint="eastAsia" w:asciiTheme="minorEastAsia" w:hAnsiTheme="minorEastAsia"/>
          <w:sz w:val="24"/>
          <w:szCs w:val="24"/>
        </w:rPr>
        <w:t>掌握CNKI、VIP、万方等主要中文数据库的检索步骤、途径、方法及检索结果的套录、下载。</w:t>
      </w:r>
    </w:p>
    <w:p>
      <w:pPr>
        <w:spacing w:line="360" w:lineRule="auto"/>
        <w:rPr>
          <w:rFonts w:asciiTheme="minorEastAsia" w:hAnsiTheme="minorEastAsia"/>
          <w:sz w:val="24"/>
          <w:szCs w:val="24"/>
        </w:rPr>
      </w:pPr>
      <w:r>
        <w:rPr>
          <w:rFonts w:hint="eastAsia" w:asciiTheme="minorEastAsia" w:hAnsiTheme="minorEastAsia"/>
          <w:sz w:val="24"/>
          <w:szCs w:val="24"/>
        </w:rPr>
        <w:t xml:space="preserve">掌握概念切分、同义词扩展以及利用逻辑与、逻辑或、优先运算符构建检索策略。 </w:t>
      </w:r>
    </w:p>
    <w:p>
      <w:pPr>
        <w:spacing w:line="360" w:lineRule="auto"/>
        <w:rPr>
          <w:rFonts w:asciiTheme="minorEastAsia" w:hAnsiTheme="minorEastAsia"/>
          <w:sz w:val="24"/>
          <w:szCs w:val="24"/>
        </w:rPr>
      </w:pPr>
    </w:p>
    <w:p>
      <w:pPr>
        <w:spacing w:line="360" w:lineRule="auto"/>
        <w:rPr>
          <w:rFonts w:asciiTheme="minorEastAsia" w:hAnsiTheme="minorEastAsia"/>
          <w:sz w:val="24"/>
          <w:szCs w:val="24"/>
        </w:rPr>
      </w:pPr>
      <w:r>
        <w:rPr>
          <w:rFonts w:hint="eastAsia" w:asciiTheme="minorEastAsia" w:hAnsiTheme="minorEastAsia"/>
          <w:color w:val="FF0000"/>
          <w:sz w:val="24"/>
          <w:szCs w:val="24"/>
        </w:rPr>
        <w:t>[ppt4]</w:t>
      </w:r>
      <w:r>
        <w:rPr>
          <w:rFonts w:hint="eastAsia" w:asciiTheme="minorEastAsia" w:hAnsiTheme="minorEastAsia"/>
          <w:sz w:val="24"/>
          <w:szCs w:val="24"/>
        </w:rPr>
        <w:t>这是我的论文题目：</w:t>
      </w:r>
    </w:p>
    <w:p>
      <w:pPr>
        <w:spacing w:line="360" w:lineRule="auto"/>
        <w:rPr>
          <w:rFonts w:asciiTheme="minorEastAsia" w:hAnsiTheme="minorEastAsia"/>
          <w:sz w:val="24"/>
          <w:szCs w:val="24"/>
        </w:rPr>
      </w:pPr>
      <w:r>
        <w:rPr>
          <w:rFonts w:hint="eastAsia" w:asciiTheme="minorEastAsia" w:hAnsiTheme="minorEastAsia"/>
          <w:sz w:val="24"/>
          <w:szCs w:val="24"/>
        </w:rPr>
        <w:t>我们拿到一个课题先要分析，那么怎样分析呢？</w:t>
      </w:r>
    </w:p>
    <w:p>
      <w:pPr>
        <w:spacing w:line="360" w:lineRule="auto"/>
        <w:rPr>
          <w:rFonts w:asciiTheme="minorEastAsia" w:hAnsiTheme="minorEastAsia"/>
          <w:sz w:val="24"/>
          <w:szCs w:val="24"/>
        </w:rPr>
      </w:pPr>
      <w:r>
        <w:rPr>
          <w:rFonts w:hint="eastAsia" w:asciiTheme="minorEastAsia" w:hAnsiTheme="minorEastAsia"/>
          <w:sz w:val="24"/>
          <w:szCs w:val="24"/>
        </w:rPr>
        <w:t>１、切分这个课题：按照概念单元把它切成不能切的最小单元，是不是所有的词都可以做为检索词呢？</w:t>
      </w:r>
    </w:p>
    <w:p>
      <w:pPr>
        <w:spacing w:line="360" w:lineRule="auto"/>
        <w:rPr>
          <w:rFonts w:asciiTheme="minorEastAsia" w:hAnsiTheme="minorEastAsia"/>
          <w:sz w:val="24"/>
          <w:szCs w:val="24"/>
        </w:rPr>
      </w:pPr>
      <w:r>
        <w:rPr>
          <w:rFonts w:hint="eastAsia" w:asciiTheme="minorEastAsia" w:hAnsiTheme="minorEastAsia"/>
          <w:sz w:val="24"/>
          <w:szCs w:val="24"/>
        </w:rPr>
        <w:t>检索词分三类:主要概念的检索词、辅助概念的检索词和禁用词</w:t>
      </w:r>
    </w:p>
    <w:p>
      <w:pPr>
        <w:spacing w:line="360" w:lineRule="auto"/>
        <w:rPr>
          <w:rFonts w:asciiTheme="minorEastAsia" w:hAnsiTheme="minorEastAsia"/>
          <w:sz w:val="24"/>
          <w:szCs w:val="24"/>
        </w:rPr>
      </w:pPr>
      <w:r>
        <w:rPr>
          <w:rFonts w:hint="eastAsia" w:asciiTheme="minorEastAsia" w:hAnsiTheme="minorEastAsia"/>
          <w:sz w:val="24"/>
          <w:szCs w:val="24"/>
        </w:rPr>
        <w:t>禁用词：没有实际意义、如介词、连词、冠词、助动词等虚词。</w:t>
      </w:r>
    </w:p>
    <w:p>
      <w:pPr>
        <w:spacing w:line="360" w:lineRule="auto"/>
        <w:rPr>
          <w:rFonts w:asciiTheme="minorEastAsia" w:hAnsiTheme="minorEastAsia"/>
          <w:sz w:val="24"/>
          <w:szCs w:val="24"/>
        </w:rPr>
      </w:pPr>
      <w:r>
        <w:rPr>
          <w:rFonts w:hint="eastAsia" w:asciiTheme="minorEastAsia" w:hAnsiTheme="minorEastAsia"/>
          <w:sz w:val="24"/>
          <w:szCs w:val="24"/>
        </w:rPr>
        <w:t>辅助概念：是指一些没有专业意义的词：如我们在制定题目时经常是不是会起什么什么研究、什么什么发展，什么什么探析，什么什么現狀等等词，那么这些发展、研究、探析这些词我们叫辅助检索词，它不是我们研究的对象，也就是和课题内容无关的词。</w:t>
      </w:r>
    </w:p>
    <w:p>
      <w:pPr>
        <w:spacing w:line="360" w:lineRule="auto"/>
        <w:rPr>
          <w:rFonts w:asciiTheme="minorEastAsia" w:hAnsiTheme="minorEastAsia"/>
          <w:sz w:val="24"/>
          <w:szCs w:val="24"/>
        </w:rPr>
      </w:pPr>
      <w:r>
        <w:rPr>
          <w:rFonts w:hint="eastAsia" w:asciiTheme="minorEastAsia" w:hAnsiTheme="minorEastAsia"/>
          <w:sz w:val="24"/>
          <w:szCs w:val="24"/>
        </w:rPr>
        <w:t>这个题目有哪些输助詞可以做為辅助检索词</w:t>
      </w:r>
    </w:p>
    <w:p>
      <w:pPr>
        <w:spacing w:line="360" w:lineRule="auto"/>
        <w:rPr>
          <w:rFonts w:asciiTheme="minorEastAsia" w:hAnsiTheme="minorEastAsia"/>
          <w:sz w:val="24"/>
          <w:szCs w:val="24"/>
        </w:rPr>
      </w:pPr>
      <w:r>
        <w:rPr>
          <w:rFonts w:hint="eastAsia" w:asciiTheme="minorEastAsia" w:hAnsiTheme="minorEastAsia"/>
          <w:sz w:val="24"/>
          <w:szCs w:val="24"/>
        </w:rPr>
        <w:t>什么是主要检索概念呢？主要是這個課題當中主要的的研究对象、研究方法，也就是我的研究重點。</w:t>
      </w:r>
    </w:p>
    <w:p>
      <w:pPr>
        <w:spacing w:line="360" w:lineRule="auto"/>
        <w:rPr>
          <w:rFonts w:asciiTheme="minorEastAsia" w:hAnsiTheme="minorEastAsia"/>
          <w:sz w:val="24"/>
          <w:szCs w:val="24"/>
        </w:rPr>
      </w:pPr>
    </w:p>
    <w:p>
      <w:pPr>
        <w:spacing w:line="360" w:lineRule="auto"/>
        <w:rPr>
          <w:rFonts w:asciiTheme="minorEastAsia" w:hAnsiTheme="minorEastAsia"/>
          <w:sz w:val="24"/>
          <w:szCs w:val="24"/>
        </w:rPr>
      </w:pPr>
      <w:r>
        <w:rPr>
          <w:rFonts w:hint="eastAsia" w:asciiTheme="minorEastAsia" w:hAnsiTheme="minorEastAsia"/>
          <w:sz w:val="24"/>
          <w:szCs w:val="24"/>
        </w:rPr>
        <w:t>实际上主要检索概念和辅助念沒有明显的界限，主要在当你检索时，检索的结果太多时，可以再加一个辅助检索词，使我们的检索结果更精确时用的。</w:t>
      </w:r>
    </w:p>
    <w:p>
      <w:pPr>
        <w:spacing w:line="360" w:lineRule="auto"/>
        <w:rPr>
          <w:rFonts w:asciiTheme="minorEastAsia" w:hAnsiTheme="minorEastAsia"/>
          <w:sz w:val="24"/>
          <w:szCs w:val="24"/>
        </w:rPr>
      </w:pPr>
    </w:p>
    <w:p>
      <w:pPr>
        <w:spacing w:line="360" w:lineRule="auto"/>
        <w:rPr>
          <w:rFonts w:asciiTheme="minorEastAsia" w:hAnsiTheme="minorEastAsia"/>
          <w:sz w:val="24"/>
          <w:szCs w:val="24"/>
        </w:rPr>
      </w:pPr>
      <w:r>
        <w:rPr>
          <w:rFonts w:hint="eastAsia" w:asciiTheme="minorEastAsia" w:hAnsiTheme="minorEastAsia"/>
          <w:sz w:val="24"/>
          <w:szCs w:val="24"/>
        </w:rPr>
        <w:t>我们切分完概念后，是不是害怕我查的资料有万一有漏检情况呀，怎么办呀？</w:t>
      </w:r>
    </w:p>
    <w:p>
      <w:pPr>
        <w:spacing w:line="360" w:lineRule="auto"/>
        <w:rPr>
          <w:rFonts w:asciiTheme="minorEastAsia" w:hAnsiTheme="minorEastAsia"/>
          <w:sz w:val="24"/>
          <w:szCs w:val="24"/>
        </w:rPr>
      </w:pPr>
      <w:r>
        <w:rPr>
          <w:rFonts w:hint="eastAsia" w:asciiTheme="minorEastAsia" w:hAnsiTheme="minorEastAsia"/>
          <w:sz w:val="24"/>
          <w:szCs w:val="24"/>
        </w:rPr>
        <w:t>我再要做一项工作：那就是概念的扩展：</w:t>
      </w:r>
    </w:p>
    <w:p>
      <w:pPr>
        <w:spacing w:line="360" w:lineRule="auto"/>
        <w:rPr>
          <w:rFonts w:asciiTheme="minorEastAsia" w:hAnsiTheme="minorEastAsia"/>
          <w:sz w:val="24"/>
          <w:szCs w:val="24"/>
        </w:rPr>
      </w:pPr>
      <w:r>
        <w:rPr>
          <w:rFonts w:hint="eastAsia" w:asciiTheme="minorEastAsia" w:hAnsiTheme="minorEastAsia"/>
          <w:sz w:val="24"/>
          <w:szCs w:val="24"/>
        </w:rPr>
        <w:t>概念的扩展有几种方法：同义词扩展、上位词扩展、下位词扩展、相关词</w:t>
      </w:r>
    </w:p>
    <w:p>
      <w:pPr>
        <w:spacing w:line="360" w:lineRule="auto"/>
        <w:rPr>
          <w:rFonts w:asciiTheme="minorEastAsia" w:hAnsiTheme="minorEastAsia"/>
          <w:sz w:val="24"/>
          <w:szCs w:val="24"/>
        </w:rPr>
      </w:pPr>
      <w:r>
        <w:rPr>
          <w:rFonts w:hint="eastAsia" w:asciiTheme="minorEastAsia" w:hAnsiTheme="minorEastAsia"/>
          <w:sz w:val="24"/>
          <w:szCs w:val="24"/>
        </w:rPr>
        <w:t>同义词扩展：是指意义完全相同的词　　如：gps和全球定位系统，高清电视和HDTV</w:t>
      </w:r>
    </w:p>
    <w:p>
      <w:pPr>
        <w:spacing w:line="360" w:lineRule="auto"/>
        <w:rPr>
          <w:rFonts w:asciiTheme="minorEastAsia" w:hAnsiTheme="minorEastAsia"/>
          <w:sz w:val="24"/>
          <w:szCs w:val="24"/>
        </w:rPr>
      </w:pPr>
      <w:r>
        <w:rPr>
          <w:rFonts w:hint="eastAsia" w:asciiTheme="minorEastAsia" w:hAnsiTheme="minorEastAsia"/>
          <w:sz w:val="24"/>
          <w:szCs w:val="24"/>
        </w:rPr>
        <w:t>上位词扩展是指找概念上外延更广的词：水是海水的上位词、王米是甜玉米和糯玉米的上位词</w:t>
      </w:r>
    </w:p>
    <w:p>
      <w:pPr>
        <w:spacing w:line="360" w:lineRule="auto"/>
        <w:rPr>
          <w:rFonts w:asciiTheme="minorEastAsia" w:hAnsiTheme="minorEastAsia"/>
          <w:sz w:val="24"/>
          <w:szCs w:val="24"/>
        </w:rPr>
      </w:pPr>
      <w:r>
        <w:rPr>
          <w:rFonts w:hint="eastAsia" w:asciiTheme="minorEastAsia" w:hAnsiTheme="minorEastAsia"/>
          <w:sz w:val="24"/>
          <w:szCs w:val="24"/>
        </w:rPr>
        <w:t>下位词扩展是指找概念上内涵更窄的词，幼儿教育、初等教育、高等教育是教育的下位词</w:t>
      </w:r>
    </w:p>
    <w:p>
      <w:pPr>
        <w:spacing w:line="360" w:lineRule="auto"/>
        <w:rPr>
          <w:rFonts w:asciiTheme="minorEastAsia" w:hAnsiTheme="minorEastAsia"/>
          <w:sz w:val="24"/>
          <w:szCs w:val="24"/>
        </w:rPr>
      </w:pPr>
      <w:r>
        <w:rPr>
          <w:rFonts w:hint="eastAsia" w:asciiTheme="minorEastAsia" w:hAnsiTheme="minorEastAsia"/>
          <w:sz w:val="24"/>
          <w:szCs w:val="24"/>
        </w:rPr>
        <w:t>相关词是指意义相关的词：出口和外贸</w:t>
      </w:r>
    </w:p>
    <w:p>
      <w:pPr>
        <w:spacing w:line="360" w:lineRule="auto"/>
        <w:rPr>
          <w:rFonts w:asciiTheme="minorEastAsia" w:hAnsiTheme="minorEastAsia"/>
          <w:color w:val="FF0000"/>
          <w:sz w:val="24"/>
          <w:szCs w:val="24"/>
        </w:rPr>
      </w:pPr>
      <w:r>
        <w:rPr>
          <w:rFonts w:hint="eastAsia" w:asciiTheme="minorEastAsia" w:hAnsiTheme="minorEastAsia"/>
          <w:color w:val="FF0000"/>
          <w:sz w:val="24"/>
          <w:szCs w:val="24"/>
        </w:rPr>
        <w:t>强调一下：并不是每一个检索词都可以进行扩展的。</w:t>
      </w:r>
    </w:p>
    <w:p>
      <w:pPr>
        <w:spacing w:line="360" w:lineRule="auto"/>
        <w:rPr>
          <w:rFonts w:asciiTheme="minorEastAsia" w:hAnsiTheme="minorEastAsia"/>
          <w:sz w:val="24"/>
          <w:szCs w:val="24"/>
        </w:rPr>
      </w:pPr>
    </w:p>
    <w:p>
      <w:pPr>
        <w:spacing w:line="360" w:lineRule="auto"/>
        <w:rPr>
          <w:rFonts w:asciiTheme="minorEastAsia" w:hAnsiTheme="minorEastAsia"/>
          <w:sz w:val="24"/>
          <w:szCs w:val="24"/>
        </w:rPr>
      </w:pPr>
      <w:r>
        <w:rPr>
          <w:rFonts w:hint="eastAsia" w:asciiTheme="minorEastAsia" w:hAnsiTheme="minorEastAsia"/>
          <w:sz w:val="24"/>
          <w:szCs w:val="24"/>
        </w:rPr>
        <w:t>检索策略又叫检索式：</w:t>
      </w:r>
    </w:p>
    <w:p>
      <w:pPr>
        <w:spacing w:line="360" w:lineRule="auto"/>
        <w:rPr>
          <w:rFonts w:asciiTheme="minorEastAsia" w:hAnsiTheme="minorEastAsia"/>
          <w:sz w:val="24"/>
          <w:szCs w:val="24"/>
        </w:rPr>
      </w:pPr>
      <w:r>
        <w:rPr>
          <w:rFonts w:hint="eastAsia" w:asciiTheme="minorEastAsia" w:hAnsiTheme="minorEastAsia"/>
          <w:sz w:val="24"/>
          <w:szCs w:val="24"/>
        </w:rPr>
        <w:t>检索式：是指将检索词之间的逻辑关系，位置关系等，用检索系统中规定的和各种逻辑算符连接起来，成为计算机可以认别和执行的命令形式。</w:t>
      </w:r>
    </w:p>
    <w:p>
      <w:pPr>
        <w:spacing w:line="360" w:lineRule="auto"/>
        <w:rPr>
          <w:rFonts w:asciiTheme="minorEastAsia" w:hAnsiTheme="minorEastAsia"/>
          <w:sz w:val="24"/>
          <w:szCs w:val="24"/>
        </w:rPr>
      </w:pPr>
    </w:p>
    <w:p>
      <w:pPr>
        <w:spacing w:line="360" w:lineRule="auto"/>
        <w:rPr>
          <w:rFonts w:asciiTheme="minorEastAsia" w:hAnsiTheme="minorEastAsia"/>
          <w:sz w:val="24"/>
          <w:szCs w:val="24"/>
        </w:rPr>
      </w:pPr>
      <w:r>
        <w:rPr>
          <w:rFonts w:hint="eastAsia" w:asciiTheme="minorEastAsia" w:hAnsiTheme="minorEastAsia"/>
          <w:color w:val="FF0000"/>
          <w:sz w:val="24"/>
          <w:szCs w:val="24"/>
        </w:rPr>
        <w:t>[ppt6]</w:t>
      </w:r>
      <w:r>
        <w:rPr>
          <w:rFonts w:hint="eastAsia" w:asciiTheme="minorEastAsia" w:hAnsiTheme="minorEastAsia"/>
          <w:sz w:val="24"/>
          <w:szCs w:val="24"/>
        </w:rPr>
        <w:t>逻辑算符有三个：逻辑与  逻辑或 逻辑非</w:t>
      </w:r>
    </w:p>
    <w:p>
      <w:pPr>
        <w:spacing w:line="360" w:lineRule="auto"/>
        <w:rPr>
          <w:rFonts w:asciiTheme="minorEastAsia" w:hAnsiTheme="minorEastAsia"/>
          <w:sz w:val="24"/>
          <w:szCs w:val="24"/>
        </w:rPr>
      </w:pPr>
      <w:r>
        <w:rPr>
          <w:rFonts w:hint="eastAsia" w:asciiTheme="minorEastAsia" w:hAnsiTheme="minorEastAsia"/>
          <w:sz w:val="24"/>
          <w:szCs w:val="24"/>
        </w:rPr>
        <w:t>逻辑与：检索结果中要同时包含检索词a和检索词b 的信息，逻辑与一般用在组配两个交叉关系检索词。</w:t>
      </w:r>
    </w:p>
    <w:p>
      <w:pPr>
        <w:spacing w:line="360" w:lineRule="auto"/>
        <w:rPr>
          <w:rFonts w:asciiTheme="minorEastAsia" w:hAnsiTheme="minorEastAsia"/>
          <w:sz w:val="24"/>
          <w:szCs w:val="24"/>
        </w:rPr>
      </w:pPr>
    </w:p>
    <w:p>
      <w:pPr>
        <w:spacing w:line="360" w:lineRule="auto"/>
        <w:rPr>
          <w:rFonts w:asciiTheme="minorEastAsia" w:hAnsiTheme="minorEastAsia"/>
          <w:sz w:val="24"/>
          <w:szCs w:val="24"/>
        </w:rPr>
      </w:pPr>
      <w:r>
        <w:rPr>
          <w:rFonts w:hint="eastAsia" w:asciiTheme="minorEastAsia" w:hAnsiTheme="minorEastAsia"/>
          <w:color w:val="FF0000"/>
          <w:sz w:val="24"/>
          <w:szCs w:val="24"/>
        </w:rPr>
        <w:t>[ppt7]</w:t>
      </w:r>
      <w:r>
        <w:rPr>
          <w:rFonts w:hint="eastAsia" w:asciiTheme="minorEastAsia" w:hAnsiTheme="minorEastAsia"/>
          <w:sz w:val="24"/>
          <w:szCs w:val="24"/>
        </w:rPr>
        <w:t>逻辑或：检索结果中包含三个部分内容，一是检索词a信息，二是含有检索词b信息，也含有a和</w:t>
      </w:r>
      <w:r>
        <w:rPr>
          <w:rFonts w:hint="eastAsia" w:asciiTheme="minorEastAsia" w:hAnsiTheme="minorEastAsia"/>
          <w:b/>
          <w:sz w:val="24"/>
          <w:szCs w:val="24"/>
        </w:rPr>
        <w:t>b的交集的信息,</w:t>
      </w:r>
    </w:p>
    <w:p>
      <w:pPr>
        <w:spacing w:line="360" w:lineRule="auto"/>
        <w:rPr>
          <w:rFonts w:asciiTheme="minorEastAsia" w:hAnsiTheme="minorEastAsia"/>
          <w:b/>
          <w:sz w:val="24"/>
          <w:szCs w:val="24"/>
        </w:rPr>
      </w:pPr>
      <w:r>
        <w:rPr>
          <w:rFonts w:hint="eastAsia" w:asciiTheme="minorEastAsia" w:hAnsiTheme="minorEastAsia"/>
          <w:color w:val="FF0000"/>
          <w:sz w:val="24"/>
          <w:szCs w:val="24"/>
        </w:rPr>
        <w:t>[ppt8]</w:t>
      </w:r>
      <w:r>
        <w:rPr>
          <w:rFonts w:hint="eastAsia" w:asciiTheme="minorEastAsia" w:hAnsiTheme="minorEastAsia"/>
          <w:sz w:val="24"/>
          <w:szCs w:val="24"/>
        </w:rPr>
        <w:t>逻辑或一般用在组配两个同一概念或</w:t>
      </w:r>
      <w:r>
        <w:rPr>
          <w:rFonts w:hint="eastAsia" w:asciiTheme="minorEastAsia" w:hAnsiTheme="minorEastAsia"/>
          <w:b/>
          <w:sz w:val="24"/>
          <w:szCs w:val="24"/>
        </w:rPr>
        <w:t>扩展</w:t>
      </w:r>
      <w:r>
        <w:rPr>
          <w:rFonts w:hint="eastAsia" w:asciiTheme="minorEastAsia" w:hAnsiTheme="minorEastAsia"/>
          <w:sz w:val="24"/>
          <w:szCs w:val="24"/>
        </w:rPr>
        <w:t>概念</w:t>
      </w:r>
      <w:r>
        <w:rPr>
          <w:rFonts w:hint="eastAsia" w:asciiTheme="minorEastAsia" w:hAnsiTheme="minorEastAsia"/>
          <w:b/>
          <w:sz w:val="24"/>
          <w:szCs w:val="24"/>
        </w:rPr>
        <w:t>的</w:t>
      </w:r>
      <w:r>
        <w:rPr>
          <w:rFonts w:hint="eastAsia" w:asciiTheme="minorEastAsia" w:hAnsiTheme="minorEastAsia"/>
          <w:sz w:val="24"/>
          <w:szCs w:val="24"/>
        </w:rPr>
        <w:t>检索词。</w:t>
      </w:r>
      <w:r>
        <w:rPr>
          <w:rFonts w:hint="eastAsia" w:asciiTheme="minorEastAsia" w:hAnsiTheme="minorEastAsia"/>
          <w:b/>
          <w:sz w:val="24"/>
          <w:szCs w:val="24"/>
        </w:rPr>
        <w:t>一般用在同义词、上下位词和相关词的组配</w:t>
      </w:r>
    </w:p>
    <w:p>
      <w:pPr>
        <w:spacing w:line="360" w:lineRule="auto"/>
        <w:rPr>
          <w:rFonts w:asciiTheme="minorEastAsia" w:hAnsiTheme="minorEastAsia"/>
          <w:b/>
          <w:sz w:val="24"/>
          <w:szCs w:val="24"/>
        </w:rPr>
      </w:pPr>
    </w:p>
    <w:p>
      <w:pPr>
        <w:spacing w:line="360" w:lineRule="auto"/>
        <w:rPr>
          <w:rFonts w:asciiTheme="minorEastAsia" w:hAnsiTheme="minorEastAsia"/>
          <w:b/>
          <w:sz w:val="24"/>
          <w:szCs w:val="24"/>
        </w:rPr>
      </w:pPr>
    </w:p>
    <w:p>
      <w:pPr>
        <w:spacing w:line="360" w:lineRule="auto"/>
        <w:rPr>
          <w:rFonts w:asciiTheme="minorEastAsia" w:hAnsiTheme="minorEastAsia"/>
          <w:b/>
          <w:sz w:val="24"/>
          <w:szCs w:val="24"/>
        </w:rPr>
      </w:pPr>
      <w:r>
        <w:rPr>
          <w:rFonts w:hint="eastAsia" w:asciiTheme="minorEastAsia" w:hAnsiTheme="minorEastAsia"/>
          <w:color w:val="FF0000"/>
          <w:sz w:val="24"/>
          <w:szCs w:val="24"/>
        </w:rPr>
        <w:t>[ppt9]</w:t>
      </w:r>
      <w:r>
        <w:rPr>
          <w:rFonts w:hint="eastAsia" w:asciiTheme="minorEastAsia" w:hAnsiTheme="minorEastAsia"/>
          <w:sz w:val="24"/>
          <w:szCs w:val="24"/>
        </w:rPr>
        <w:t>逻辑非：</w:t>
      </w:r>
      <w:r>
        <w:rPr>
          <w:rFonts w:hint="eastAsia" w:asciiTheme="minorEastAsia" w:hAnsiTheme="minorEastAsia"/>
          <w:b/>
          <w:bCs/>
          <w:sz w:val="24"/>
          <w:szCs w:val="24"/>
        </w:rPr>
        <w:t>检索含有A但不包含B的信息.</w:t>
      </w:r>
      <w:r>
        <w:rPr>
          <w:rFonts w:hint="eastAsia" w:asciiTheme="minorEastAsia" w:hAnsiTheme="minorEastAsia"/>
          <w:b/>
          <w:sz w:val="24"/>
          <w:szCs w:val="24"/>
        </w:rPr>
        <w:t xml:space="preserve"> 一般用在一詞多意上或去掉一种语言等上，</w:t>
      </w:r>
      <w:r>
        <w:rPr>
          <w:rFonts w:asciiTheme="minorEastAsia" w:hAnsiTheme="minorEastAsia"/>
          <w:b/>
          <w:sz w:val="24"/>
          <w:szCs w:val="24"/>
        </w:rPr>
        <w:t>moc</w:t>
      </w:r>
      <w:r>
        <w:rPr>
          <w:rFonts w:hint="eastAsia" w:asciiTheme="minorEastAsia" w:hAnsiTheme="minorEastAsia"/>
          <w:b/>
          <w:sz w:val="24"/>
          <w:szCs w:val="24"/>
        </w:rPr>
        <w:t>有两个意思，一个是幕课教学，一个是光正交码</w:t>
      </w:r>
      <w:r>
        <w:rPr>
          <w:rFonts w:asciiTheme="minorEastAsia" w:hAnsiTheme="minorEastAsia"/>
          <w:b/>
          <w:sz w:val="24"/>
          <w:szCs w:val="24"/>
        </w:rPr>
        <w:t>,</w:t>
      </w:r>
      <w:r>
        <w:rPr>
          <w:rFonts w:hint="eastAsia" w:asciiTheme="minorEastAsia" w:hAnsiTheme="minorEastAsia"/>
          <w:b/>
          <w:sz w:val="24"/>
          <w:szCs w:val="24"/>
        </w:rPr>
        <w:t>我们要想查幕课教学的资料，那我们就要去年光正交码</w:t>
      </w:r>
    </w:p>
    <w:p>
      <w:pPr>
        <w:spacing w:line="360" w:lineRule="auto"/>
        <w:rPr>
          <w:rFonts w:asciiTheme="minorEastAsia" w:hAnsiTheme="minorEastAsia"/>
          <w:b/>
          <w:sz w:val="24"/>
          <w:szCs w:val="24"/>
        </w:rPr>
      </w:pPr>
    </w:p>
    <w:p>
      <w:pPr>
        <w:rPr>
          <w:rFonts w:ascii="Times New Roman" w:hAnsi="Times New Roman" w:eastAsia="宋体"/>
          <w:sz w:val="24"/>
          <w:szCs w:val="24"/>
        </w:rPr>
      </w:pPr>
    </w:p>
    <w:p>
      <w:pPr>
        <w:rPr>
          <w:rFonts w:ascii="Times New Roman" w:hAnsi="Times New Roman" w:eastAsia="宋体"/>
          <w:sz w:val="24"/>
          <w:szCs w:val="24"/>
        </w:rPr>
      </w:pPr>
    </w:p>
    <w:p>
      <w:pPr>
        <w:rPr>
          <w:rFonts w:ascii="Times New Roman" w:hAnsi="Times New Roman" w:eastAsia="宋体"/>
          <w:sz w:val="24"/>
          <w:szCs w:val="24"/>
        </w:rPr>
      </w:pPr>
    </w:p>
    <w:p>
      <w:pPr>
        <w:rPr>
          <w:rFonts w:ascii="Times New Roman" w:hAnsi="Times New Roman" w:eastAsia="宋体"/>
          <w:sz w:val="24"/>
          <w:szCs w:val="24"/>
        </w:rPr>
      </w:pPr>
    </w:p>
    <w:p>
      <w:pPr>
        <w:rPr>
          <w:rFonts w:ascii="Times New Roman" w:hAnsi="Times New Roman" w:eastAsia="宋体"/>
          <w:sz w:val="24"/>
          <w:szCs w:val="24"/>
        </w:rPr>
      </w:pPr>
    </w:p>
    <w:p>
      <w:pPr>
        <w:rPr>
          <w:rFonts w:asciiTheme="minorEastAsia" w:hAnsiTheme="minorEastAsia"/>
          <w:sz w:val="28"/>
          <w:szCs w:val="28"/>
        </w:rPr>
      </w:pPr>
      <w:r>
        <w:rPr>
          <w:rFonts w:hint="eastAsia" w:asciiTheme="minorEastAsia" w:hAnsiTheme="minorEastAsia"/>
          <w:sz w:val="28"/>
          <w:szCs w:val="28"/>
        </w:rPr>
        <w:t>今天我们学习从事学术研究最重要的数据库web of science。</w:t>
      </w:r>
    </w:p>
    <w:p>
      <w:pPr>
        <w:rPr>
          <w:rFonts w:asciiTheme="minorEastAsia" w:hAnsiTheme="minorEastAsia"/>
          <w:sz w:val="28"/>
          <w:szCs w:val="28"/>
        </w:rPr>
      </w:pPr>
      <w:r>
        <w:rPr>
          <w:rFonts w:hint="eastAsia" w:asciiTheme="minorEastAsia" w:hAnsiTheme="minorEastAsia"/>
          <w:sz w:val="28"/>
          <w:szCs w:val="28"/>
        </w:rPr>
        <w:t>这几年的学校排名引起了许多学生、家长、大学和教育管理部门的重视。那你们知道世界上有哪些大学排行榜吗？它们的排行依据又是什么呢？我们通过调查，国内外很多机构都在做大学排名，它们计算的指标体系各不相同，但有一个指标是相同的，就是这个学校老师的成果被引用的情况。在</w:t>
      </w:r>
      <w:r>
        <w:rPr>
          <w:rFonts w:hint="eastAsia" w:asciiTheme="minorEastAsia" w:hAnsiTheme="minorEastAsia"/>
          <w:color w:val="FF0000"/>
          <w:sz w:val="28"/>
          <w:szCs w:val="28"/>
        </w:rPr>
        <w:t>ＱＳ</w:t>
      </w:r>
      <w:r>
        <w:rPr>
          <w:rFonts w:hint="eastAsia" w:asciiTheme="minorEastAsia" w:hAnsiTheme="minorEastAsia"/>
          <w:sz w:val="28"/>
          <w:szCs w:val="28"/>
        </w:rPr>
        <w:t>世界大学排名中，教师人均论文引用次数占２０％，再看另一个排名，</w:t>
      </w:r>
      <w:r>
        <w:rPr>
          <w:rFonts w:hint="eastAsia" w:asciiTheme="minorEastAsia" w:hAnsiTheme="minorEastAsia"/>
          <w:color w:val="FF0000"/>
          <w:sz w:val="28"/>
          <w:szCs w:val="28"/>
        </w:rPr>
        <w:t>THE 世界大学排名</w:t>
      </w:r>
      <w:r>
        <w:rPr>
          <w:rFonts w:hint="eastAsia" w:asciiTheme="minorEastAsia" w:hAnsiTheme="minorEastAsia"/>
          <w:sz w:val="28"/>
          <w:szCs w:val="28"/>
        </w:rPr>
        <w:t>也就是</w:t>
      </w:r>
      <w:r>
        <w:rPr>
          <w:rFonts w:hint="eastAsia" w:asciiTheme="minorEastAsia" w:hAnsiTheme="minorEastAsia"/>
          <w:color w:val="FF0000"/>
          <w:sz w:val="28"/>
          <w:szCs w:val="28"/>
        </w:rPr>
        <w:t>英国泰晤士高等教育</w:t>
      </w:r>
      <w:r>
        <w:rPr>
          <w:rFonts w:hint="eastAsia" w:asciiTheme="minorEastAsia" w:hAnsiTheme="minorEastAsia"/>
          <w:sz w:val="28"/>
          <w:szCs w:val="28"/>
        </w:rPr>
        <w:t>世界大学排名，在这个排名体系当中，老师的论文引用次数占比重就更高了，占到了30%。这个指标就比刚才的QS世界大学排名多了10%。</w:t>
      </w:r>
    </w:p>
    <w:p>
      <w:pPr>
        <w:rPr>
          <w:rFonts w:asciiTheme="minorEastAsia" w:hAnsiTheme="minorEastAsia"/>
          <w:sz w:val="28"/>
          <w:szCs w:val="28"/>
        </w:rPr>
      </w:pPr>
      <w:r>
        <w:rPr>
          <w:rFonts w:hint="eastAsia" w:asciiTheme="minorEastAsia" w:hAnsiTheme="minorEastAsia"/>
          <w:sz w:val="28"/>
          <w:szCs w:val="28"/>
        </w:rPr>
        <w:t>怎样提高论文的被引用次数哪？如果一篇论文进入</w:t>
      </w:r>
      <w:r>
        <w:rPr>
          <w:rFonts w:asciiTheme="minorEastAsia" w:hAnsiTheme="minorEastAsia"/>
          <w:sz w:val="28"/>
          <w:szCs w:val="28"/>
        </w:rPr>
        <w:t>SC</w:t>
      </w:r>
      <w:r>
        <w:rPr>
          <w:rFonts w:hint="eastAsia" w:asciiTheme="minorEastAsia" w:hAnsiTheme="minorEastAsia"/>
          <w:sz w:val="28"/>
          <w:szCs w:val="28"/>
        </w:rPr>
        <w:t>I</w:t>
      </w:r>
      <w:r>
        <w:rPr>
          <w:rFonts w:asciiTheme="minorEastAsia" w:hAnsiTheme="minorEastAsia"/>
          <w:sz w:val="28"/>
          <w:szCs w:val="28"/>
        </w:rPr>
        <w:t>,SSCI</w:t>
      </w:r>
      <w:r>
        <w:rPr>
          <w:rFonts w:hint="eastAsia" w:asciiTheme="minorEastAsia" w:hAnsiTheme="minorEastAsia"/>
          <w:sz w:val="28"/>
          <w:szCs w:val="28"/>
        </w:rPr>
        <w:t>、A&amp;HCI等检索系统，就可以加大论文的传播力度、速度和广度，拓展国内外的读者面，提高论文乃至期刊在国内外的被引频次。今天我们讲的三大引文索引，成为衡量一所大学、一个学者、甚至一个国家学术研究水平很重要的工具，现我来介绍一下三大引文索引。</w:t>
      </w:r>
    </w:p>
    <w:p>
      <w:pPr>
        <w:rPr>
          <w:rFonts w:asciiTheme="minorEastAsia" w:hAnsiTheme="minorEastAsia"/>
          <w:sz w:val="28"/>
          <w:szCs w:val="28"/>
        </w:rPr>
      </w:pPr>
      <w:r>
        <w:rPr>
          <w:rFonts w:hint="eastAsia" w:asciiTheme="minorEastAsia" w:hAnsiTheme="minorEastAsia"/>
          <w:color w:val="FF0000"/>
          <w:sz w:val="28"/>
          <w:szCs w:val="28"/>
        </w:rPr>
        <w:t>１、科学引文索引 （s</w:t>
      </w:r>
      <w:r>
        <w:rPr>
          <w:rFonts w:asciiTheme="minorEastAsia" w:hAnsiTheme="minorEastAsia"/>
          <w:color w:val="FF0000"/>
          <w:sz w:val="28"/>
          <w:szCs w:val="28"/>
        </w:rPr>
        <w:t>ci</w:t>
      </w:r>
      <w:r>
        <w:rPr>
          <w:rFonts w:hint="eastAsia" w:asciiTheme="minorEastAsia" w:hAnsiTheme="minorEastAsia"/>
          <w:color w:val="FF0000"/>
          <w:sz w:val="28"/>
          <w:szCs w:val="28"/>
        </w:rPr>
        <w:t>）</w:t>
      </w:r>
      <w:r>
        <w:rPr>
          <w:rFonts w:asciiTheme="minorEastAsia" w:hAnsiTheme="minorEastAsia"/>
          <w:sz w:val="28"/>
          <w:szCs w:val="28"/>
        </w:rPr>
        <w:t>:</w:t>
      </w:r>
      <w:r>
        <w:rPr>
          <w:rFonts w:cs="Arial" w:asciiTheme="minorEastAsia" w:hAnsiTheme="minorEastAsia"/>
          <w:color w:val="333333"/>
          <w:sz w:val="28"/>
          <w:szCs w:val="28"/>
        </w:rPr>
        <w:t>　</w:t>
      </w:r>
      <w:r>
        <w:rPr>
          <w:rFonts w:asciiTheme="minorEastAsia" w:hAnsiTheme="minorEastAsia"/>
          <w:sz w:val="28"/>
          <w:szCs w:val="28"/>
        </w:rPr>
        <w:t>是由</w:t>
      </w:r>
      <w:r>
        <w:fldChar w:fldCharType="begin"/>
      </w:r>
      <w:r>
        <w:instrText xml:space="preserve"> HYPERLINK "http://www.baidu.com/s?wd=%E7%BE%8E%E5%9B%BD%E7%A7%91%E5%AD%A6%E4%BF%A1%E6%81%AF%E7%A0%94%E7%A9%B6%E6%89%80&amp;tn=SE_PcZhidaonwhc_ngpagmjz&amp;rsv_dl=gh_pc_zhidao" \t "_blank" </w:instrText>
      </w:r>
      <w:r>
        <w:fldChar w:fldCharType="separate"/>
      </w:r>
      <w:r>
        <w:rPr>
          <w:rFonts w:asciiTheme="minorEastAsia" w:hAnsiTheme="minorEastAsia"/>
          <w:sz w:val="28"/>
          <w:szCs w:val="28"/>
        </w:rPr>
        <w:t>美国科学信息研究所</w:t>
      </w:r>
      <w:r>
        <w:rPr>
          <w:rFonts w:asciiTheme="minorEastAsia" w:hAnsiTheme="minorEastAsia"/>
          <w:sz w:val="28"/>
          <w:szCs w:val="28"/>
        </w:rPr>
        <w:fldChar w:fldCharType="end"/>
      </w:r>
      <w:r>
        <w:rPr>
          <w:rFonts w:asciiTheme="minorEastAsia" w:hAnsiTheme="minorEastAsia"/>
          <w:sz w:val="28"/>
          <w:szCs w:val="28"/>
        </w:rPr>
        <w:t>1961年创办出版的引文数据库，其覆盖</w:t>
      </w:r>
      <w:r>
        <w:fldChar w:fldCharType="begin"/>
      </w:r>
      <w:r>
        <w:instrText xml:space="preserve"> HYPERLINK "http://www.baidu.com/s?wd=%E7%94%9F%E5%91%BD%E7%A7%91%E5%AD%A6&amp;tn=SE_PcZhidaonwhc_ngpagmjz&amp;rsv_dl=gh_pc_zhidao" \t "_blank" </w:instrText>
      </w:r>
      <w:r>
        <w:fldChar w:fldCharType="separate"/>
      </w:r>
      <w:r>
        <w:rPr>
          <w:rFonts w:asciiTheme="minorEastAsia" w:hAnsiTheme="minorEastAsia"/>
          <w:sz w:val="28"/>
          <w:szCs w:val="28"/>
        </w:rPr>
        <w:t>生命科学</w:t>
      </w:r>
      <w:r>
        <w:rPr>
          <w:rFonts w:asciiTheme="minorEastAsia" w:hAnsiTheme="minorEastAsia"/>
          <w:sz w:val="28"/>
          <w:szCs w:val="28"/>
        </w:rPr>
        <w:fldChar w:fldCharType="end"/>
      </w:r>
      <w:r>
        <w:rPr>
          <w:rFonts w:asciiTheme="minorEastAsia" w:hAnsiTheme="minorEastAsia"/>
          <w:sz w:val="28"/>
          <w:szCs w:val="28"/>
        </w:rPr>
        <w:t>、</w:t>
      </w:r>
      <w:r>
        <w:fldChar w:fldCharType="begin"/>
      </w:r>
      <w:r>
        <w:instrText xml:space="preserve"> HYPERLINK "http://www.baidu.com/s?wd=%E4%B8%B4%E5%BA%8A%E5%8C%BB%E5%AD%A6&amp;tn=SE_PcZhidaonwhc_ngpagmjz&amp;rsv_dl=gh_pc_zhidao" \t "_blank" </w:instrText>
      </w:r>
      <w:r>
        <w:fldChar w:fldCharType="separate"/>
      </w:r>
      <w:r>
        <w:rPr>
          <w:rFonts w:asciiTheme="minorEastAsia" w:hAnsiTheme="minorEastAsia"/>
          <w:sz w:val="28"/>
          <w:szCs w:val="28"/>
        </w:rPr>
        <w:t>临床医学</w:t>
      </w:r>
      <w:r>
        <w:rPr>
          <w:rFonts w:asciiTheme="minorEastAsia" w:hAnsiTheme="minorEastAsia"/>
          <w:sz w:val="28"/>
          <w:szCs w:val="28"/>
        </w:rPr>
        <w:fldChar w:fldCharType="end"/>
      </w:r>
      <w:r>
        <w:rPr>
          <w:rFonts w:asciiTheme="minorEastAsia" w:hAnsiTheme="minorEastAsia"/>
          <w:sz w:val="28"/>
          <w:szCs w:val="28"/>
        </w:rPr>
        <w:t>、物理化学、农业、生物、兽医学、工程技术等方面的综合性检索刊物。</w:t>
      </w:r>
    </w:p>
    <w:p>
      <w:pPr>
        <w:rPr>
          <w:rFonts w:asciiTheme="minorEastAsia" w:hAnsiTheme="minorEastAsia"/>
          <w:sz w:val="28"/>
          <w:szCs w:val="28"/>
        </w:rPr>
      </w:pPr>
      <w:r>
        <w:rPr>
          <w:rFonts w:hint="eastAsia" w:asciiTheme="minorEastAsia" w:hAnsiTheme="minorEastAsia"/>
          <w:color w:val="FF0000"/>
          <w:sz w:val="28"/>
          <w:szCs w:val="28"/>
        </w:rPr>
        <w:t>２、社会科学引文索引（</w:t>
      </w:r>
      <w:r>
        <w:rPr>
          <w:rFonts w:asciiTheme="minorEastAsia" w:hAnsiTheme="minorEastAsia"/>
          <w:color w:val="FF0000"/>
          <w:sz w:val="28"/>
          <w:szCs w:val="28"/>
        </w:rPr>
        <w:t>ssci</w:t>
      </w:r>
      <w:r>
        <w:rPr>
          <w:rFonts w:hint="eastAsia" w:asciiTheme="minorEastAsia" w:hAnsiTheme="minorEastAsia"/>
          <w:color w:val="FF0000"/>
          <w:sz w:val="28"/>
          <w:szCs w:val="28"/>
        </w:rPr>
        <w:t>）：</w:t>
      </w:r>
      <w:r>
        <w:rPr>
          <w:rFonts w:asciiTheme="minorEastAsia" w:hAnsiTheme="minorEastAsia"/>
          <w:sz w:val="28"/>
          <w:szCs w:val="28"/>
        </w:rPr>
        <w:t>亦由美国科学信息研究所创建，是目前世界上可以用来对不同国家和地区的社会科学论文的数量进行统计分析的大型检索工具。SSCI收录1809种世界最重要的社会科学期刊，内容覆盖包括人类学、法律、经济、历史、地理、心理学等55个领域。收录文献类型包括：研究论文，书评，专题讨论，社论，人物自传，书信等。</w:t>
      </w:r>
    </w:p>
    <w:p>
      <w:pPr>
        <w:rPr>
          <w:rFonts w:asciiTheme="minorEastAsia" w:hAnsiTheme="minorEastAsia"/>
          <w:sz w:val="28"/>
          <w:szCs w:val="28"/>
        </w:rPr>
      </w:pPr>
      <w:r>
        <w:rPr>
          <w:rFonts w:hint="eastAsia" w:asciiTheme="minorEastAsia" w:hAnsiTheme="minorEastAsia"/>
          <w:color w:val="FF0000"/>
          <w:sz w:val="28"/>
          <w:szCs w:val="28"/>
        </w:rPr>
        <w:t>３、艺术与人文索引：</w:t>
      </w:r>
      <w:r>
        <w:rPr>
          <w:rFonts w:hint="eastAsia" w:asciiTheme="minorEastAsia" w:hAnsiTheme="minorEastAsia"/>
          <w:sz w:val="28"/>
          <w:szCs w:val="28"/>
        </w:rPr>
        <w:t>是全球最权威的人文艺术引文数据库，内容涉及到人文艺术的各个领域，目前收录人文艺术领域1480种国际性、高影响力的学术期刊，数据最早可以回溯到1975年。其内容涵盖了哲学、文学、文学评论、语言学、音乐、艺术、舞蹈、建筑艺术、亚洲研究、历史及考古等学科。</w:t>
      </w:r>
    </w:p>
    <w:p>
      <w:pPr>
        <w:rPr>
          <w:rFonts w:asciiTheme="minorEastAsia" w:hAnsiTheme="minorEastAsia"/>
          <w:sz w:val="28"/>
          <w:szCs w:val="28"/>
        </w:rPr>
      </w:pPr>
      <w:r>
        <w:rPr>
          <w:rFonts w:hint="eastAsia" w:asciiTheme="minorEastAsia" w:hAnsiTheme="minorEastAsia"/>
          <w:sz w:val="28"/>
          <w:szCs w:val="28"/>
        </w:rPr>
        <w:t>这就是我们通常说的三大引文索引，你们会问,这讲我们学习web　of science ,和三大引文索引有什么关系呢？</w:t>
      </w:r>
      <w:r>
        <w:rPr>
          <w:rFonts w:asciiTheme="minorEastAsia" w:hAnsiTheme="minorEastAsia"/>
          <w:sz w:val="28"/>
          <w:szCs w:val="28"/>
        </w:rPr>
        <w:t xml:space="preserve"> W</w:t>
      </w:r>
      <w:r>
        <w:rPr>
          <w:rFonts w:hint="eastAsia" w:asciiTheme="minorEastAsia" w:hAnsiTheme="minorEastAsia"/>
          <w:sz w:val="28"/>
          <w:szCs w:val="28"/>
        </w:rPr>
        <w:t>eb of science里的核心合集就是收录这三大索引数据库的检索平台，另外还收录了一个会议论文集索引和两个化学引文， 我们可以检索到</w:t>
      </w:r>
      <w:r>
        <w:rPr>
          <w:rFonts w:asciiTheme="minorEastAsia" w:hAnsiTheme="minorEastAsia"/>
          <w:sz w:val="28"/>
          <w:szCs w:val="28"/>
        </w:rPr>
        <w:t>科学、社会科学、艺术和人文科学领域的世界一流学术性期刊、书籍和会议录</w:t>
      </w:r>
      <w:r>
        <w:rPr>
          <w:rFonts w:hint="eastAsia" w:asciiTheme="minorEastAsia" w:hAnsiTheme="minorEastAsia"/>
          <w:sz w:val="28"/>
          <w:szCs w:val="28"/>
        </w:rPr>
        <w:t>.今天我们主要针对这个核心核集超进行单库或跨库检索。</w:t>
      </w:r>
    </w:p>
    <w:p>
      <w:pPr>
        <w:rPr>
          <w:rFonts w:asciiTheme="minorEastAsia" w:hAnsiTheme="minorEastAsia"/>
          <w:sz w:val="28"/>
          <w:szCs w:val="28"/>
        </w:rPr>
      </w:pPr>
      <w:r>
        <w:rPr>
          <w:rFonts w:hint="eastAsia" w:asciiTheme="minorEastAsia" w:hAnsiTheme="minorEastAsia"/>
          <w:color w:val="FF0000"/>
          <w:sz w:val="28"/>
          <w:szCs w:val="28"/>
        </w:rPr>
        <w:t>期刊影响因子</w:t>
      </w:r>
      <w:r>
        <w:rPr>
          <w:rFonts w:hint="eastAsia" w:asciiTheme="minorEastAsia" w:hAnsiTheme="minorEastAsia"/>
          <w:sz w:val="28"/>
          <w:szCs w:val="28"/>
        </w:rPr>
        <w:t>：</w:t>
      </w:r>
      <w:r>
        <w:rPr>
          <w:rFonts w:asciiTheme="minorEastAsia" w:hAnsiTheme="minorEastAsia"/>
          <w:sz w:val="28"/>
          <w:szCs w:val="28"/>
        </w:rPr>
        <w:t>期刊影响因子(Impact factor，IF)，是代表期刊影响大小的一项</w:t>
      </w:r>
      <w:r>
        <w:fldChar w:fldCharType="begin"/>
      </w:r>
      <w:r>
        <w:instrText xml:space="preserve"> HYPERLINK "https://baike.sogou.com/lemma/ShowInnerLink.htm?lemmaId=46245110&amp;ss_c=ssc.citiao.link" \t "_blank" </w:instrText>
      </w:r>
      <w:r>
        <w:fldChar w:fldCharType="separate"/>
      </w:r>
      <w:r>
        <w:rPr>
          <w:rFonts w:asciiTheme="minorEastAsia" w:hAnsiTheme="minorEastAsia"/>
          <w:sz w:val="28"/>
          <w:szCs w:val="28"/>
        </w:rPr>
        <w:t>定量指标</w:t>
      </w:r>
      <w:r>
        <w:rPr>
          <w:rFonts w:asciiTheme="minorEastAsia" w:hAnsiTheme="minorEastAsia"/>
          <w:sz w:val="28"/>
          <w:szCs w:val="28"/>
        </w:rPr>
        <w:fldChar w:fldCharType="end"/>
      </w:r>
      <w:r>
        <w:rPr>
          <w:rFonts w:asciiTheme="minorEastAsia" w:hAnsiTheme="minorEastAsia"/>
          <w:sz w:val="28"/>
          <w:szCs w:val="28"/>
        </w:rPr>
        <w:t>。</w:t>
      </w:r>
      <w:r>
        <w:rPr>
          <w:rFonts w:hint="eastAsia" w:asciiTheme="minorEastAsia" w:hAnsiTheme="minorEastAsia"/>
          <w:sz w:val="28"/>
          <w:szCs w:val="28"/>
        </w:rPr>
        <w:t>是指</w:t>
      </w:r>
      <w:r>
        <w:rPr>
          <w:rFonts w:asciiTheme="minorEastAsia" w:hAnsiTheme="minorEastAsia"/>
          <w:sz w:val="28"/>
          <w:szCs w:val="28"/>
        </w:rPr>
        <w:t>某刊平均每篇论文的被引用数，它实际上是某刊在某年被全部源刊物引证该刊前两年发表论文的次数，与该刊前两年所发表的全部源论文数之比。</w:t>
      </w:r>
    </w:p>
    <w:p>
      <w:pPr>
        <w:rPr>
          <w:rFonts w:cs="Arial" w:asciiTheme="minorEastAsia" w:hAnsiTheme="minorEastAsia"/>
          <w:color w:val="333333"/>
          <w:sz w:val="28"/>
          <w:szCs w:val="28"/>
          <w:shd w:val="clear" w:color="auto" w:fill="FFFFFF"/>
        </w:rPr>
      </w:pPr>
      <w:r>
        <w:rPr>
          <w:rFonts w:cs="Arial" w:asciiTheme="minorEastAsia" w:hAnsiTheme="minorEastAsia"/>
          <w:color w:val="333333"/>
          <w:sz w:val="28"/>
          <w:szCs w:val="28"/>
          <w:shd w:val="clear" w:color="auto" w:fill="FFFFFF"/>
        </w:rPr>
        <w:t>例如</w:t>
      </w:r>
      <w:r>
        <w:rPr>
          <w:rFonts w:hint="eastAsia" w:cs="Arial" w:asciiTheme="minorEastAsia" w:hAnsiTheme="minorEastAsia"/>
          <w:color w:val="333333"/>
          <w:sz w:val="28"/>
          <w:szCs w:val="28"/>
          <w:shd w:val="clear" w:color="auto" w:fill="FFFFFF"/>
        </w:rPr>
        <w:t>天然材料这本期刊在2</w:t>
      </w:r>
      <w:r>
        <w:rPr>
          <w:rFonts w:cs="Arial" w:asciiTheme="minorEastAsia" w:hAnsiTheme="minorEastAsia"/>
          <w:color w:val="333333"/>
          <w:sz w:val="28"/>
          <w:szCs w:val="28"/>
          <w:shd w:val="clear" w:color="auto" w:fill="FFFFFF"/>
        </w:rPr>
        <w:t>020</w:t>
      </w:r>
      <w:r>
        <w:rPr>
          <w:rFonts w:hint="eastAsia" w:cs="Arial" w:asciiTheme="minorEastAsia" w:hAnsiTheme="minorEastAsia"/>
          <w:color w:val="333333"/>
          <w:sz w:val="28"/>
          <w:szCs w:val="28"/>
          <w:shd w:val="clear" w:color="auto" w:fill="FFFFFF"/>
        </w:rPr>
        <w:t>的影响因子是43.841</w:t>
      </w:r>
    </w:p>
    <w:p>
      <w:pPr>
        <w:rPr>
          <w:rFonts w:cs="Arial" w:asciiTheme="minorEastAsia" w:hAnsiTheme="minorEastAsia"/>
          <w:color w:val="333333"/>
          <w:sz w:val="28"/>
          <w:szCs w:val="28"/>
          <w:shd w:val="clear" w:color="auto" w:fill="FFFFFF"/>
        </w:rPr>
      </w:pPr>
      <w:r>
        <w:rPr>
          <w:rFonts w:hint="eastAsia" w:cs="Arial" w:asciiTheme="minorEastAsia" w:hAnsiTheme="minorEastAsia"/>
          <w:color w:val="333333"/>
          <w:sz w:val="28"/>
          <w:szCs w:val="28"/>
          <w:shd w:val="clear" w:color="auto" w:fill="FFFFFF"/>
        </w:rPr>
        <w:t>天然材料这种期刊在</w:t>
      </w:r>
      <w:r>
        <w:rPr>
          <w:rFonts w:cs="Arial" w:asciiTheme="minorEastAsia" w:hAnsiTheme="minorEastAsia"/>
          <w:color w:val="333333"/>
          <w:sz w:val="28"/>
          <w:szCs w:val="28"/>
          <w:shd w:val="clear" w:color="auto" w:fill="FFFFFF"/>
        </w:rPr>
        <w:t xml:space="preserve"> 2018</w:t>
      </w:r>
      <w:r>
        <w:rPr>
          <w:rFonts w:hint="eastAsia" w:cs="Arial" w:asciiTheme="minorEastAsia" w:hAnsiTheme="minorEastAsia"/>
          <w:color w:val="333333"/>
          <w:sz w:val="28"/>
          <w:szCs w:val="28"/>
          <w:shd w:val="clear" w:color="auto" w:fill="FFFFFF"/>
        </w:rPr>
        <w:t>和</w:t>
      </w:r>
      <w:r>
        <w:rPr>
          <w:rFonts w:cs="Arial" w:asciiTheme="minorEastAsia" w:hAnsiTheme="minorEastAsia"/>
          <w:color w:val="333333"/>
          <w:sz w:val="28"/>
          <w:szCs w:val="28"/>
          <w:shd w:val="clear" w:color="auto" w:fill="FFFFFF"/>
        </w:rPr>
        <w:t>2019</w:t>
      </w:r>
      <w:r>
        <w:rPr>
          <w:rFonts w:hint="eastAsia" w:cs="Arial" w:asciiTheme="minorEastAsia" w:hAnsiTheme="minorEastAsia"/>
          <w:color w:val="333333"/>
          <w:sz w:val="28"/>
          <w:szCs w:val="28"/>
          <w:shd w:val="clear" w:color="auto" w:fill="FFFFFF"/>
        </w:rPr>
        <w:t>年发表的所有的论文的被引用次数除以</w:t>
      </w:r>
      <w:r>
        <w:rPr>
          <w:rFonts w:cs="Arial" w:asciiTheme="minorEastAsia" w:hAnsiTheme="minorEastAsia"/>
          <w:color w:val="333333"/>
          <w:sz w:val="28"/>
          <w:szCs w:val="28"/>
          <w:shd w:val="clear" w:color="auto" w:fill="FFFFFF"/>
        </w:rPr>
        <w:t>201</w:t>
      </w:r>
      <w:r>
        <w:rPr>
          <w:rFonts w:hint="eastAsia" w:cs="Arial" w:asciiTheme="minorEastAsia" w:hAnsiTheme="minorEastAsia"/>
          <w:color w:val="333333"/>
          <w:sz w:val="28"/>
          <w:szCs w:val="28"/>
          <w:shd w:val="clear" w:color="auto" w:fill="FFFFFF"/>
        </w:rPr>
        <w:t>8年、</w:t>
      </w:r>
      <w:r>
        <w:rPr>
          <w:rFonts w:cs="Arial" w:asciiTheme="minorEastAsia" w:hAnsiTheme="minorEastAsia"/>
          <w:color w:val="333333"/>
          <w:sz w:val="28"/>
          <w:szCs w:val="28"/>
          <w:shd w:val="clear" w:color="auto" w:fill="FFFFFF"/>
        </w:rPr>
        <w:t>201</w:t>
      </w:r>
      <w:r>
        <w:rPr>
          <w:rFonts w:hint="eastAsia" w:cs="Arial" w:asciiTheme="minorEastAsia" w:hAnsiTheme="minorEastAsia"/>
          <w:color w:val="333333"/>
          <w:sz w:val="28"/>
          <w:szCs w:val="28"/>
          <w:shd w:val="clear" w:color="auto" w:fill="FFFFFF"/>
        </w:rPr>
        <w:t>9年发表的论文总数。数值越大，说明这种期刊的质量越高。</w:t>
      </w:r>
    </w:p>
    <w:p>
      <w:pPr>
        <w:rPr>
          <w:rFonts w:cs="Arial" w:asciiTheme="minorEastAsia" w:hAnsiTheme="minorEastAsia"/>
          <w:color w:val="333333"/>
          <w:sz w:val="28"/>
          <w:szCs w:val="28"/>
          <w:shd w:val="clear" w:color="auto" w:fill="FFFFFF"/>
        </w:rPr>
      </w:pPr>
      <w:r>
        <w:rPr>
          <w:rFonts w:hint="eastAsia" w:cs="Arial" w:asciiTheme="minorEastAsia" w:hAnsiTheme="minorEastAsia"/>
          <w:color w:val="333333"/>
          <w:sz w:val="28"/>
          <w:szCs w:val="28"/>
          <w:shd w:val="clear" w:color="auto" w:fill="FFFFFF"/>
        </w:rPr>
        <w:t>在化学领域分到了</w:t>
      </w:r>
      <w:r>
        <w:rPr>
          <w:rFonts w:cs="Arial" w:asciiTheme="minorEastAsia" w:hAnsiTheme="minorEastAsia"/>
          <w:color w:val="333333"/>
          <w:sz w:val="28"/>
          <w:szCs w:val="28"/>
          <w:shd w:val="clear" w:color="auto" w:fill="FFFFFF"/>
        </w:rPr>
        <w:t>Q1</w:t>
      </w:r>
      <w:r>
        <w:rPr>
          <w:rFonts w:hint="eastAsia" w:cs="Arial" w:asciiTheme="minorEastAsia" w:hAnsiTheme="minorEastAsia"/>
          <w:color w:val="333333"/>
          <w:sz w:val="28"/>
          <w:szCs w:val="28"/>
          <w:shd w:val="clear" w:color="auto" w:fill="FFFFFF"/>
        </w:rPr>
        <w:t>区</w:t>
      </w:r>
      <w:r>
        <w:rPr>
          <w:rFonts w:cs="Arial" w:asciiTheme="minorEastAsia" w:hAnsiTheme="minorEastAsia"/>
          <w:color w:val="333333"/>
          <w:sz w:val="28"/>
          <w:szCs w:val="28"/>
          <w:shd w:val="clear" w:color="auto" w:fill="FFFFFF"/>
        </w:rPr>
        <w:t>,</w:t>
      </w:r>
      <w:r>
        <w:rPr>
          <w:rFonts w:hint="eastAsia" w:cs="Arial" w:asciiTheme="minorEastAsia" w:hAnsiTheme="minorEastAsia"/>
          <w:color w:val="333333"/>
          <w:sz w:val="28"/>
          <w:szCs w:val="28"/>
          <w:shd w:val="clear" w:color="auto" w:fill="FFFFFF"/>
        </w:rPr>
        <w:t>在材料科学领域分到</w:t>
      </w:r>
      <w:r>
        <w:rPr>
          <w:rFonts w:cs="Arial" w:asciiTheme="minorEastAsia" w:hAnsiTheme="minorEastAsia"/>
          <w:color w:val="333333"/>
          <w:sz w:val="28"/>
          <w:szCs w:val="28"/>
          <w:shd w:val="clear" w:color="auto" w:fill="FFFFFF"/>
        </w:rPr>
        <w:t>Q1</w:t>
      </w:r>
      <w:r>
        <w:rPr>
          <w:rFonts w:hint="eastAsia" w:cs="Arial" w:asciiTheme="minorEastAsia" w:hAnsiTheme="minorEastAsia"/>
          <w:color w:val="333333"/>
          <w:sz w:val="28"/>
          <w:szCs w:val="28"/>
          <w:shd w:val="clear" w:color="auto" w:fill="FFFFFF"/>
        </w:rPr>
        <w:t>区，物理应用领域分到</w:t>
      </w:r>
      <w:r>
        <w:rPr>
          <w:rFonts w:cs="Arial" w:asciiTheme="minorEastAsia" w:hAnsiTheme="minorEastAsia"/>
          <w:color w:val="333333"/>
          <w:sz w:val="28"/>
          <w:szCs w:val="28"/>
          <w:shd w:val="clear" w:color="auto" w:fill="FFFFFF"/>
        </w:rPr>
        <w:t>Q1</w:t>
      </w:r>
      <w:r>
        <w:rPr>
          <w:rFonts w:hint="eastAsia" w:cs="Arial" w:asciiTheme="minorEastAsia" w:hAnsiTheme="minorEastAsia"/>
          <w:color w:val="333333"/>
          <w:sz w:val="28"/>
          <w:szCs w:val="28"/>
          <w:shd w:val="clear" w:color="auto" w:fill="FFFFFF"/>
        </w:rPr>
        <w:t>区</w:t>
      </w:r>
      <w:r>
        <w:rPr>
          <w:rFonts w:cs="Arial" w:asciiTheme="minorEastAsia" w:hAnsiTheme="minorEastAsia"/>
          <w:color w:val="333333"/>
          <w:sz w:val="28"/>
          <w:szCs w:val="28"/>
          <w:shd w:val="clear" w:color="auto" w:fill="FFFFFF"/>
        </w:rPr>
        <w:t>,</w:t>
      </w:r>
      <w:r>
        <w:rPr>
          <w:rFonts w:hint="eastAsia" w:cs="Arial" w:asciiTheme="minorEastAsia" w:hAnsiTheme="minorEastAsia"/>
          <w:color w:val="333333"/>
          <w:sz w:val="28"/>
          <w:szCs w:val="28"/>
          <w:shd w:val="clear" w:color="auto" w:fill="FFFFFF"/>
        </w:rPr>
        <w:t>在物理凝聚态领域也分到</w:t>
      </w:r>
      <w:r>
        <w:rPr>
          <w:rFonts w:cs="Arial" w:asciiTheme="minorEastAsia" w:hAnsiTheme="minorEastAsia"/>
          <w:color w:val="333333"/>
          <w:sz w:val="28"/>
          <w:szCs w:val="28"/>
          <w:shd w:val="clear" w:color="auto" w:fill="FFFFFF"/>
        </w:rPr>
        <w:t>Q1</w:t>
      </w:r>
      <w:r>
        <w:rPr>
          <w:rFonts w:hint="eastAsia" w:cs="Arial" w:asciiTheme="minorEastAsia" w:hAnsiTheme="minorEastAsia"/>
          <w:color w:val="333333"/>
          <w:sz w:val="28"/>
          <w:szCs w:val="28"/>
          <w:shd w:val="clear" w:color="auto" w:fill="FFFFFF"/>
        </w:rPr>
        <w:t>区</w:t>
      </w:r>
      <w:r>
        <w:rPr>
          <w:rFonts w:cs="Arial" w:asciiTheme="minorEastAsia" w:hAnsiTheme="minorEastAsia"/>
          <w:color w:val="333333"/>
          <w:sz w:val="28"/>
          <w:szCs w:val="28"/>
          <w:shd w:val="clear" w:color="auto" w:fill="FFFFFF"/>
        </w:rPr>
        <w:t>。</w:t>
      </w:r>
    </w:p>
    <w:p>
      <w:pPr>
        <w:rPr>
          <w:rFonts w:asciiTheme="minorEastAsia" w:hAnsiTheme="minorEastAsia"/>
          <w:sz w:val="28"/>
          <w:szCs w:val="28"/>
        </w:rPr>
      </w:pPr>
      <w:r>
        <w:rPr>
          <w:rFonts w:cs="Arial" w:asciiTheme="minorEastAsia" w:hAnsiTheme="minorEastAsia"/>
          <w:color w:val="333333"/>
          <w:sz w:val="28"/>
          <w:szCs w:val="28"/>
          <w:shd w:val="clear" w:color="auto" w:fill="FFFFFF"/>
        </w:rPr>
        <w:t>分区</w:t>
      </w:r>
      <w:r>
        <w:rPr>
          <w:rFonts w:hint="eastAsia" w:asciiTheme="minorEastAsia" w:hAnsiTheme="minorEastAsia"/>
          <w:sz w:val="28"/>
          <w:szCs w:val="28"/>
        </w:rPr>
        <w:t>:</w:t>
      </w:r>
      <w:r>
        <w:rPr>
          <w:rFonts w:asciiTheme="minorEastAsia" w:hAnsiTheme="minorEastAsia"/>
          <w:sz w:val="28"/>
          <w:szCs w:val="28"/>
        </w:rPr>
        <w:t xml:space="preserve"> 某一个学科的所有期刊都按照上一年的</w:t>
      </w:r>
      <w:r>
        <w:fldChar w:fldCharType="begin"/>
      </w:r>
      <w:r>
        <w:instrText xml:space="preserve"> HYPERLINK "http://www.baidu.com/s?wd=%E5%BD%B1%E5%93%8D%E5%9B%A0%E5%AD%90&amp;tn=SE_PcZhidaonwhc_ngpagmjz&amp;rsv_dl=gh_pc_zhidao" \t "_blank" </w:instrText>
      </w:r>
      <w:r>
        <w:fldChar w:fldCharType="separate"/>
      </w:r>
      <w:r>
        <w:rPr>
          <w:rFonts w:asciiTheme="minorEastAsia" w:hAnsiTheme="minorEastAsia"/>
          <w:sz w:val="28"/>
          <w:szCs w:val="28"/>
        </w:rPr>
        <w:t>影响因子</w:t>
      </w:r>
      <w:r>
        <w:rPr>
          <w:rFonts w:asciiTheme="minorEastAsia" w:hAnsiTheme="minorEastAsia"/>
          <w:sz w:val="28"/>
          <w:szCs w:val="28"/>
        </w:rPr>
        <w:fldChar w:fldCharType="end"/>
      </w:r>
      <w:r>
        <w:rPr>
          <w:rFonts w:asciiTheme="minorEastAsia" w:hAnsiTheme="minorEastAsia"/>
          <w:sz w:val="28"/>
          <w:szCs w:val="28"/>
        </w:rPr>
        <w:t>降序排列，然后平均4等分(各25%)，分别是Q1，Q2，Q3，Q4。</w:t>
      </w:r>
    </w:p>
    <w:p>
      <w:pPr>
        <w:rPr>
          <w:rFonts w:asciiTheme="minorEastAsia" w:hAnsiTheme="minorEastAsia"/>
          <w:sz w:val="28"/>
          <w:szCs w:val="28"/>
        </w:rPr>
      </w:pPr>
      <w:r>
        <w:rPr>
          <w:rFonts w:asciiTheme="minorEastAsia" w:hAnsiTheme="minorEastAsia"/>
          <w:sz w:val="28"/>
          <w:szCs w:val="28"/>
        </w:rPr>
        <w:t>一区一般是各领域的top期刊，二区是高水平期刊，三区次之，四区则更普通</w:t>
      </w:r>
      <w:r>
        <w:rPr>
          <w:rFonts w:hint="eastAsia" w:asciiTheme="minorEastAsia" w:hAnsiTheme="minorEastAsia"/>
          <w:sz w:val="28"/>
          <w:szCs w:val="28"/>
        </w:rPr>
        <w:t>。</w:t>
      </w:r>
    </w:p>
    <w:p>
      <w:pPr>
        <w:rPr>
          <w:rFonts w:asciiTheme="minorEastAsia" w:hAnsiTheme="minorEastAsia"/>
          <w:b/>
          <w:bCs/>
          <w:color w:val="FF0000"/>
          <w:sz w:val="28"/>
          <w:szCs w:val="28"/>
        </w:rPr>
      </w:pPr>
      <w:r>
        <w:rPr>
          <w:rFonts w:hint="eastAsia" w:asciiTheme="minorEastAsia" w:hAnsiTheme="minorEastAsia"/>
          <w:b/>
          <w:bCs/>
          <w:color w:val="FF0000"/>
          <w:sz w:val="28"/>
          <w:szCs w:val="28"/>
        </w:rPr>
        <w:t>文献传递:</w:t>
      </w:r>
    </w:p>
    <w:p>
      <w:pPr>
        <w:rPr>
          <w:rFonts w:asciiTheme="minorEastAsia" w:hAnsiTheme="minorEastAsia"/>
          <w:sz w:val="28"/>
          <w:szCs w:val="28"/>
        </w:rPr>
      </w:pPr>
      <w:r>
        <w:rPr>
          <w:rFonts w:hint="eastAsia" w:asciiTheme="minorEastAsia" w:hAnsiTheme="minorEastAsia"/>
          <w:b/>
          <w:bCs/>
          <w:sz w:val="28"/>
          <w:szCs w:val="28"/>
        </w:rPr>
        <w:t>定义：文献传递是在本馆文献缺藏情况下（即本馆电子及纸本文献都没有收藏），通过文献传递系统向国内外其他文献信息机构获取所需原始文献的一种服务方式,可以最大限度地满足读者的文献所需。</w:t>
      </w:r>
    </w:p>
    <w:p>
      <w:pPr>
        <w:rPr>
          <w:rFonts w:asciiTheme="minorEastAsia" w:hAnsiTheme="minorEastAsia"/>
          <w:sz w:val="28"/>
          <w:szCs w:val="28"/>
        </w:rPr>
      </w:pPr>
      <w:r>
        <w:rPr>
          <w:rFonts w:hint="eastAsia" w:asciiTheme="minorEastAsia" w:hAnsiTheme="minorEastAsia"/>
          <w:b/>
          <w:bCs/>
          <w:color w:val="FF0000"/>
          <w:sz w:val="28"/>
          <w:szCs w:val="28"/>
        </w:rPr>
        <w:t>国家科技图书文献中心</w:t>
      </w:r>
      <w:r>
        <w:rPr>
          <w:rFonts w:hint="eastAsia" w:asciiTheme="minorEastAsia" w:hAnsiTheme="minorEastAsia"/>
          <w:b/>
          <w:bCs/>
          <w:sz w:val="28"/>
          <w:szCs w:val="28"/>
        </w:rPr>
        <w:t>（National Science and Technology library）是根据国务院领导的批示于2000年6月12日组建的一个虚拟的科技文献信息服务机构。 文献类型：期刊、会议录、学位论文、科技报告、专利标准和图书等，文种涉及中、西、日、俄等。</w:t>
      </w:r>
    </w:p>
    <w:p>
      <w:pPr>
        <w:rPr>
          <w:rFonts w:asciiTheme="minorEastAsia" w:hAnsiTheme="minorEastAsia"/>
          <w:sz w:val="28"/>
          <w:szCs w:val="28"/>
        </w:rPr>
      </w:pPr>
      <w:r>
        <w:rPr>
          <w:rFonts w:hint="eastAsia" w:asciiTheme="minorEastAsia" w:hAnsiTheme="minorEastAsia"/>
          <w:b/>
          <w:bCs/>
          <w:sz w:val="28"/>
          <w:szCs w:val="28"/>
        </w:rPr>
        <w:t>文献数量：目前，NSTL拥有印本外文文献25000多种，其中外文期刊17000多种，外文会议录等8000多种。</w:t>
      </w:r>
    </w:p>
    <w:p>
      <w:pPr>
        <w:rPr>
          <w:rFonts w:ascii="Times New Roman" w:hAnsi="Times New Roman" w:eastAsia="宋体"/>
          <w:sz w:val="24"/>
          <w:szCs w:val="24"/>
        </w:rPr>
      </w:pPr>
    </w:p>
    <w:p>
      <w:pPr>
        <w:rPr>
          <w:rFonts w:ascii="Times New Roman" w:hAnsi="Times New Roman" w:eastAsia="宋体"/>
          <w:sz w:val="24"/>
          <w:szCs w:val="24"/>
        </w:rPr>
      </w:pPr>
    </w:p>
    <w:p>
      <w:pPr>
        <w:rPr>
          <w:rFonts w:ascii="Times New Roman" w:hAnsi="Times New Roman" w:eastAsia="宋体"/>
          <w:sz w:val="24"/>
          <w:szCs w:val="24"/>
        </w:rPr>
      </w:pPr>
    </w:p>
    <w:p>
      <w:pPr>
        <w:rPr>
          <w:rFonts w:ascii="Times New Roman" w:hAnsi="Times New Roman" w:eastAsia="宋体"/>
          <w:sz w:val="24"/>
          <w:szCs w:val="24"/>
        </w:rPr>
      </w:pPr>
    </w:p>
    <w:p>
      <w:pPr>
        <w:rPr>
          <w:rFonts w:ascii="Times New Roman" w:hAnsi="Times New Roman" w:eastAsia="宋体"/>
          <w:sz w:val="24"/>
          <w:szCs w:val="24"/>
        </w:rPr>
      </w:pPr>
    </w:p>
    <w:p>
      <w:pPr>
        <w:rPr>
          <w:rFonts w:ascii="Times New Roman" w:hAnsi="Times New Roman" w:eastAsia="宋体"/>
          <w:sz w:val="24"/>
          <w:szCs w:val="24"/>
        </w:rPr>
      </w:pPr>
    </w:p>
    <w:p>
      <w:pPr>
        <w:rPr>
          <w:rFonts w:ascii="Times New Roman" w:hAnsi="Times New Roman" w:eastAsia="宋体"/>
          <w:sz w:val="24"/>
          <w:szCs w:val="24"/>
        </w:rPr>
      </w:pPr>
    </w:p>
    <w:p>
      <w:pPr>
        <w:rPr>
          <w:rFonts w:ascii="Times New Roman" w:hAnsi="Times New Roman" w:eastAsia="宋体"/>
          <w:sz w:val="24"/>
          <w:szCs w:val="24"/>
        </w:rPr>
      </w:pPr>
    </w:p>
    <w:p>
      <w:pPr>
        <w:rPr>
          <w:rFonts w:ascii="Times New Roman" w:hAnsi="Times New Roman" w:eastAsia="宋体"/>
          <w:sz w:val="24"/>
          <w:szCs w:val="24"/>
        </w:rPr>
      </w:pPr>
    </w:p>
    <w:p>
      <w:pPr>
        <w:rPr>
          <w:rFonts w:ascii="Times New Roman" w:hAnsi="Times New Roman" w:eastAsia="宋体"/>
          <w:sz w:val="24"/>
          <w:szCs w:val="24"/>
        </w:rPr>
      </w:pPr>
    </w:p>
    <w:p>
      <w:pPr>
        <w:rPr>
          <w:rFonts w:ascii="Times New Roman" w:hAnsi="Times New Roman" w:eastAsia="宋体"/>
          <w:sz w:val="24"/>
          <w:szCs w:val="24"/>
        </w:rPr>
      </w:pPr>
    </w:p>
    <w:p>
      <w:pPr>
        <w:rPr>
          <w:rFonts w:ascii="Times New Roman" w:hAnsi="Times New Roman" w:eastAsia="宋体"/>
          <w:sz w:val="24"/>
          <w:szCs w:val="24"/>
        </w:rPr>
      </w:pPr>
    </w:p>
    <w:p>
      <w:pPr>
        <w:rPr>
          <w:rFonts w:ascii="Times New Roman" w:hAnsi="Times New Roman" w:eastAsia="宋体"/>
          <w:sz w:val="24"/>
          <w:szCs w:val="24"/>
        </w:rPr>
      </w:pPr>
    </w:p>
    <w:p>
      <w:pPr>
        <w:rPr>
          <w:rFonts w:ascii="Times New Roman" w:hAnsi="Times New Roman" w:eastAsia="宋体"/>
          <w:sz w:val="24"/>
          <w:szCs w:val="24"/>
        </w:rPr>
      </w:pPr>
    </w:p>
    <w:p>
      <w:pPr>
        <w:spacing w:line="440" w:lineRule="exact"/>
        <w:ind w:left="-2" w:leftChars="-1" w:firstLine="1"/>
        <w:rPr>
          <w:rFonts w:asciiTheme="minorEastAsia" w:hAnsiTheme="minorEastAsia"/>
          <w:sz w:val="24"/>
          <w:szCs w:val="24"/>
        </w:rPr>
      </w:pPr>
      <w:r>
        <w:rPr>
          <w:rFonts w:hint="eastAsia" w:asciiTheme="minorEastAsia" w:hAnsiTheme="minorEastAsia"/>
          <w:b/>
          <w:color w:val="FF0000"/>
          <w:sz w:val="24"/>
          <w:szCs w:val="24"/>
        </w:rPr>
        <w:t>专利</w:t>
      </w:r>
      <w:r>
        <w:rPr>
          <w:rFonts w:hint="eastAsia" w:asciiTheme="minorEastAsia" w:hAnsiTheme="minorEastAsia"/>
          <w:sz w:val="24"/>
          <w:szCs w:val="24"/>
        </w:rPr>
        <w:t>起源于欧洲，萌芽于1474年的威尼斯共和国。现代专利法最早由英国制定实施，中国专利制度于1985年4月正式实施，</w:t>
      </w:r>
    </w:p>
    <w:p>
      <w:pPr>
        <w:spacing w:line="440" w:lineRule="exact"/>
        <w:ind w:left="-2" w:leftChars="-1" w:firstLine="1"/>
        <w:rPr>
          <w:rFonts w:asciiTheme="minorEastAsia" w:hAnsiTheme="minorEastAsia"/>
          <w:sz w:val="24"/>
          <w:szCs w:val="24"/>
        </w:rPr>
      </w:pPr>
      <w:r>
        <w:rPr>
          <w:rFonts w:asciiTheme="minorEastAsia" w:hAnsiTheme="minorEastAsia"/>
          <w:sz w:val="24"/>
          <w:szCs w:val="24"/>
        </w:rPr>
        <w:t>现代专利制度的基本理念是——以技术公开换法律保护, 这一思想是世界各国专利法立法的基石。</w:t>
      </w:r>
    </w:p>
    <w:p>
      <w:pPr>
        <w:spacing w:line="440" w:lineRule="exact"/>
        <w:ind w:left="-2" w:leftChars="-1" w:firstLine="1"/>
        <w:rPr>
          <w:rFonts w:cs="Arial" w:asciiTheme="minorEastAsia" w:hAnsiTheme="minorEastAsia"/>
          <w:color w:val="333333"/>
          <w:sz w:val="24"/>
          <w:szCs w:val="24"/>
        </w:rPr>
      </w:pPr>
      <w:r>
        <w:rPr>
          <w:rFonts w:hint="eastAsia" w:asciiTheme="minorEastAsia" w:hAnsiTheme="minorEastAsia"/>
          <w:b/>
          <w:color w:val="FF0000"/>
          <w:sz w:val="24"/>
          <w:szCs w:val="24"/>
        </w:rPr>
        <w:t>专利：</w:t>
      </w:r>
      <w:r>
        <w:rPr>
          <w:rFonts w:cs="Arial" w:asciiTheme="minorEastAsia" w:hAnsiTheme="minorEastAsia"/>
          <w:color w:val="333333"/>
          <w:sz w:val="24"/>
          <w:szCs w:val="24"/>
        </w:rPr>
        <w:t>是受法律规范保护的发明创造，它是指一项发明创造向国家审批机关提出专利申请，经依法审查合格后向专利申请人授予的在规定的时间内对该项发明创造享有的专有权</w:t>
      </w:r>
      <w:r>
        <w:rPr>
          <w:rFonts w:hint="eastAsia" w:cs="Arial" w:asciiTheme="minorEastAsia" w:hAnsiTheme="minorEastAsia"/>
          <w:color w:val="333333"/>
          <w:sz w:val="24"/>
          <w:szCs w:val="24"/>
        </w:rPr>
        <w:t>.</w:t>
      </w:r>
    </w:p>
    <w:p>
      <w:pPr>
        <w:spacing w:line="440" w:lineRule="exact"/>
        <w:ind w:left="-2" w:leftChars="-1" w:firstLine="1"/>
        <w:rPr>
          <w:rFonts w:cs="Arial" w:asciiTheme="minorEastAsia" w:hAnsiTheme="minorEastAsia"/>
          <w:color w:val="333333"/>
          <w:sz w:val="24"/>
          <w:szCs w:val="24"/>
        </w:rPr>
      </w:pPr>
      <w:r>
        <w:rPr>
          <w:rFonts w:hint="eastAsia" w:cs="Arial" w:asciiTheme="minorEastAsia" w:hAnsiTheme="minorEastAsia"/>
          <w:color w:val="333333"/>
          <w:sz w:val="24"/>
          <w:szCs w:val="24"/>
        </w:rPr>
        <w:t>专利有三个性质:</w:t>
      </w:r>
    </w:p>
    <w:p>
      <w:pPr>
        <w:spacing w:line="440" w:lineRule="exact"/>
        <w:ind w:left="-2" w:leftChars="-1" w:firstLine="1"/>
        <w:rPr>
          <w:rFonts w:cs="Arial" w:asciiTheme="minorEastAsia" w:hAnsiTheme="minorEastAsia"/>
          <w:color w:val="333333"/>
          <w:sz w:val="24"/>
          <w:szCs w:val="24"/>
        </w:rPr>
      </w:pPr>
      <w:r>
        <w:rPr>
          <w:rFonts w:hint="eastAsia" w:cs="Arial" w:asciiTheme="minorEastAsia" w:hAnsiTheme="minorEastAsia"/>
          <w:b/>
          <w:color w:val="FF0000"/>
          <w:sz w:val="24"/>
          <w:szCs w:val="24"/>
        </w:rPr>
        <w:t>★独占性：</w:t>
      </w:r>
      <w:r>
        <w:rPr>
          <w:rFonts w:hint="eastAsia" w:cs="Arial" w:asciiTheme="minorEastAsia" w:hAnsiTheme="minorEastAsia"/>
          <w:color w:val="333333"/>
          <w:sz w:val="24"/>
          <w:szCs w:val="24"/>
        </w:rPr>
        <w:t>专利权人对获得专利权的发明创造独立享有占有、使用收益和处分的权利。</w:t>
      </w:r>
    </w:p>
    <w:p>
      <w:pPr>
        <w:spacing w:line="440" w:lineRule="exact"/>
        <w:ind w:left="-2" w:leftChars="-1" w:firstLine="1"/>
        <w:rPr>
          <w:rFonts w:cs="Arial" w:asciiTheme="minorEastAsia" w:hAnsiTheme="minorEastAsia"/>
          <w:color w:val="333333"/>
          <w:sz w:val="24"/>
          <w:szCs w:val="24"/>
        </w:rPr>
      </w:pPr>
      <w:r>
        <w:rPr>
          <w:rFonts w:hint="eastAsia" w:cs="Arial" w:asciiTheme="minorEastAsia" w:hAnsiTheme="minorEastAsia"/>
          <w:b/>
          <w:color w:val="FF0000"/>
          <w:sz w:val="24"/>
          <w:szCs w:val="24"/>
        </w:rPr>
        <w:t>★地域性：</w:t>
      </w:r>
      <w:r>
        <w:rPr>
          <w:rFonts w:hint="eastAsia" w:cs="Arial" w:asciiTheme="minorEastAsia" w:hAnsiTheme="minorEastAsia"/>
          <w:color w:val="333333"/>
          <w:sz w:val="24"/>
          <w:szCs w:val="24"/>
        </w:rPr>
        <w:t>专利权人只能在申请并获得授权的国家或地区范围内享有专利权。</w:t>
      </w:r>
    </w:p>
    <w:p>
      <w:pPr>
        <w:spacing w:line="440" w:lineRule="exact"/>
        <w:ind w:left="-2" w:leftChars="-1" w:firstLine="1"/>
        <w:rPr>
          <w:rFonts w:cs="Arial" w:asciiTheme="minorEastAsia" w:hAnsiTheme="minorEastAsia"/>
          <w:color w:val="333333"/>
          <w:sz w:val="24"/>
          <w:szCs w:val="24"/>
        </w:rPr>
      </w:pPr>
      <w:r>
        <w:rPr>
          <w:rFonts w:hint="eastAsia" w:cs="Arial" w:asciiTheme="minorEastAsia" w:hAnsiTheme="minorEastAsia"/>
          <w:b/>
          <w:color w:val="FF0000"/>
          <w:sz w:val="24"/>
          <w:szCs w:val="24"/>
        </w:rPr>
        <w:t>★时间性：</w:t>
      </w:r>
      <w:r>
        <w:rPr>
          <w:rFonts w:hint="eastAsia" w:cs="Arial" w:asciiTheme="minorEastAsia" w:hAnsiTheme="minorEastAsia"/>
          <w:color w:val="333333"/>
          <w:sz w:val="24"/>
          <w:szCs w:val="24"/>
        </w:rPr>
        <w:t>专利权具有一定的法律保护期限，不是永久的。</w:t>
      </w:r>
    </w:p>
    <w:p>
      <w:pPr>
        <w:spacing w:line="440" w:lineRule="exact"/>
        <w:ind w:left="-2" w:leftChars="-1" w:firstLine="1"/>
        <w:rPr>
          <w:rFonts w:cs="Arial" w:asciiTheme="minorEastAsia" w:hAnsiTheme="minorEastAsia"/>
          <w:color w:val="333333"/>
          <w:sz w:val="24"/>
          <w:szCs w:val="24"/>
        </w:rPr>
      </w:pPr>
    </w:p>
    <w:p>
      <w:pPr>
        <w:spacing w:line="440" w:lineRule="exact"/>
        <w:ind w:left="-2" w:leftChars="-1" w:firstLine="1"/>
        <w:rPr>
          <w:rFonts w:cs="Arial" w:asciiTheme="minorEastAsia" w:hAnsiTheme="minorEastAsia"/>
          <w:color w:val="333333"/>
          <w:sz w:val="24"/>
          <w:szCs w:val="24"/>
        </w:rPr>
      </w:pPr>
      <w:r>
        <w:rPr>
          <w:rFonts w:hint="eastAsia" w:cs="Arial" w:asciiTheme="minorEastAsia" w:hAnsiTheme="minorEastAsia"/>
          <w:b/>
          <w:color w:val="FF0000"/>
          <w:sz w:val="24"/>
          <w:szCs w:val="24"/>
        </w:rPr>
        <w:t>专利有三种类型:</w:t>
      </w:r>
      <w:r>
        <w:rPr>
          <w:rFonts w:cs="Arial" w:asciiTheme="minorEastAsia" w:hAnsiTheme="minorEastAsia"/>
          <w:color w:val="333333"/>
          <w:sz w:val="24"/>
          <w:szCs w:val="24"/>
        </w:rPr>
        <w:t>发明专利、实用新型专利和外观设计专利。发明专利</w:t>
      </w:r>
      <w:r>
        <w:rPr>
          <w:rFonts w:hint="eastAsia" w:cs="Arial" w:asciiTheme="minorEastAsia" w:hAnsiTheme="minorEastAsia"/>
          <w:color w:val="333333"/>
          <w:sz w:val="24"/>
          <w:szCs w:val="24"/>
        </w:rPr>
        <w:t>的保护期限是20年,</w:t>
      </w:r>
      <w:r>
        <w:rPr>
          <w:rFonts w:cs="Arial" w:asciiTheme="minorEastAsia" w:hAnsiTheme="minorEastAsia"/>
          <w:color w:val="333333"/>
          <w:sz w:val="24"/>
          <w:szCs w:val="24"/>
        </w:rPr>
        <w:t xml:space="preserve"> 实用新型专利和外观设计专利</w:t>
      </w:r>
      <w:r>
        <w:rPr>
          <w:rFonts w:hint="eastAsia" w:cs="Arial" w:asciiTheme="minorEastAsia" w:hAnsiTheme="minorEastAsia"/>
          <w:color w:val="333333"/>
          <w:sz w:val="24"/>
          <w:szCs w:val="24"/>
        </w:rPr>
        <w:t>保护期限分别是</w:t>
      </w:r>
      <w:r>
        <w:rPr>
          <w:rFonts w:cs="Arial" w:asciiTheme="minorEastAsia" w:hAnsiTheme="minorEastAsia"/>
          <w:color w:val="333333"/>
          <w:sz w:val="24"/>
          <w:szCs w:val="24"/>
        </w:rPr>
        <w:t>10</w:t>
      </w:r>
      <w:r>
        <w:rPr>
          <w:rFonts w:hint="eastAsia" w:cs="Arial" w:asciiTheme="minorEastAsia" w:hAnsiTheme="minorEastAsia"/>
          <w:color w:val="333333"/>
          <w:sz w:val="24"/>
          <w:szCs w:val="24"/>
        </w:rPr>
        <w:t>年</w:t>
      </w:r>
    </w:p>
    <w:p>
      <w:pPr>
        <w:spacing w:line="440" w:lineRule="exact"/>
        <w:ind w:left="-2" w:leftChars="-1" w:firstLine="1"/>
        <w:rPr>
          <w:rFonts w:cs="Arial" w:asciiTheme="minorEastAsia" w:hAnsiTheme="minorEastAsia"/>
          <w:color w:val="333333"/>
          <w:sz w:val="24"/>
          <w:szCs w:val="24"/>
        </w:rPr>
      </w:pPr>
      <w:r>
        <w:rPr>
          <w:rFonts w:cs="Arial" w:asciiTheme="minorEastAsia" w:hAnsiTheme="minorEastAsia"/>
          <w:color w:val="FF0000"/>
          <w:sz w:val="24"/>
          <w:szCs w:val="24"/>
        </w:rPr>
        <w:t>发明专利</w:t>
      </w:r>
      <w:r>
        <w:rPr>
          <w:rFonts w:cs="Arial" w:asciiTheme="minorEastAsia" w:hAnsiTheme="minorEastAsia"/>
          <w:color w:val="333333"/>
          <w:sz w:val="24"/>
          <w:szCs w:val="24"/>
        </w:rPr>
        <w:t>是三种专利中最重要的一种。与发明专利相比,实用新型专利创造性低，</w:t>
      </w:r>
      <w:r>
        <w:rPr>
          <w:rFonts w:cs="Arial" w:asciiTheme="minorEastAsia" w:hAnsiTheme="minorEastAsia"/>
          <w:color w:val="FF0000"/>
          <w:sz w:val="24"/>
          <w:szCs w:val="24"/>
        </w:rPr>
        <w:t>但实用价值大</w:t>
      </w:r>
      <w:r>
        <w:rPr>
          <w:rFonts w:hint="eastAsia" w:cs="Arial" w:asciiTheme="minorEastAsia" w:hAnsiTheme="minorEastAsia"/>
          <w:color w:val="333333"/>
          <w:sz w:val="24"/>
          <w:szCs w:val="24"/>
        </w:rPr>
        <w:t>。</w:t>
      </w:r>
    </w:p>
    <w:p>
      <w:pPr>
        <w:spacing w:line="440" w:lineRule="exact"/>
        <w:ind w:left="-2" w:leftChars="-1" w:firstLine="1"/>
        <w:rPr>
          <w:rFonts w:cs="Arial" w:asciiTheme="minorEastAsia" w:hAnsiTheme="minorEastAsia"/>
          <w:color w:val="333333"/>
          <w:sz w:val="24"/>
          <w:szCs w:val="24"/>
        </w:rPr>
      </w:pPr>
    </w:p>
    <w:p>
      <w:pPr>
        <w:spacing w:line="440" w:lineRule="exact"/>
        <w:ind w:left="-2" w:leftChars="-1" w:firstLine="1"/>
        <w:rPr>
          <w:rFonts w:cs="Arial" w:asciiTheme="minorEastAsia" w:hAnsiTheme="minorEastAsia"/>
          <w:color w:val="333333"/>
          <w:sz w:val="24"/>
          <w:szCs w:val="24"/>
        </w:rPr>
      </w:pPr>
      <w:r>
        <w:rPr>
          <w:rFonts w:hint="eastAsia" w:cs="Arial" w:asciiTheme="minorEastAsia" w:hAnsiTheme="minorEastAsia"/>
          <w:b/>
          <w:color w:val="FF0000"/>
          <w:sz w:val="24"/>
          <w:szCs w:val="24"/>
        </w:rPr>
        <w:t>专利文献：</w:t>
      </w:r>
      <w:r>
        <w:rPr>
          <w:rFonts w:hint="eastAsia" w:cs="Arial" w:asciiTheme="minorEastAsia" w:hAnsiTheme="minorEastAsia"/>
          <w:color w:val="333333"/>
          <w:sz w:val="24"/>
          <w:szCs w:val="24"/>
        </w:rPr>
        <w:t>是指实行专利制度的国家及国际专利组织在审批专利过程中产生的官方文件及其出版物的总称。包括专利说明书、专利文摘集、专利公报和专利索引等。</w:t>
      </w:r>
    </w:p>
    <w:p>
      <w:pPr>
        <w:spacing w:line="440" w:lineRule="exact"/>
        <w:ind w:left="-2" w:leftChars="-1" w:firstLine="1"/>
        <w:rPr>
          <w:rFonts w:cs="Arial" w:asciiTheme="minorEastAsia" w:hAnsiTheme="minorEastAsia"/>
          <w:color w:val="333333"/>
          <w:sz w:val="24"/>
          <w:szCs w:val="24"/>
        </w:rPr>
      </w:pPr>
      <w:r>
        <w:rPr>
          <w:rFonts w:hint="eastAsia" w:cs="Arial" w:asciiTheme="minorEastAsia" w:hAnsiTheme="minorEastAsia"/>
          <w:b/>
          <w:color w:val="FF0000"/>
          <w:sz w:val="24"/>
          <w:szCs w:val="24"/>
        </w:rPr>
        <w:t>专利文献的特点:</w:t>
      </w:r>
      <w:r>
        <w:rPr>
          <w:rFonts w:hint="eastAsia"/>
          <w:sz w:val="24"/>
          <w:szCs w:val="24"/>
        </w:rPr>
        <w:t>１、</w:t>
      </w:r>
      <w:r>
        <w:rPr>
          <w:rFonts w:hint="eastAsia" w:cs="Arial" w:asciiTheme="minorEastAsia" w:hAnsiTheme="minorEastAsia"/>
          <w:color w:val="333333"/>
          <w:sz w:val="24"/>
          <w:szCs w:val="24"/>
        </w:rPr>
        <w:t>反映最新技术成果。２、内容具体、详尽。３、数量巨大、范围广。４、格式统一、质量高。５、全球性、多语种。</w:t>
      </w:r>
    </w:p>
    <w:p>
      <w:pPr>
        <w:spacing w:line="440" w:lineRule="exact"/>
        <w:ind w:left="-2" w:leftChars="-1" w:firstLine="1"/>
        <w:rPr>
          <w:rFonts w:cs="Arial" w:asciiTheme="minorEastAsia" w:hAnsiTheme="minorEastAsia"/>
          <w:color w:val="333333"/>
          <w:sz w:val="24"/>
          <w:szCs w:val="24"/>
        </w:rPr>
      </w:pPr>
    </w:p>
    <w:p>
      <w:pPr>
        <w:spacing w:line="440" w:lineRule="exact"/>
        <w:ind w:left="-2" w:leftChars="-1" w:firstLine="1"/>
        <w:rPr>
          <w:rFonts w:cs="Arial" w:asciiTheme="minorEastAsia" w:hAnsiTheme="minorEastAsia"/>
          <w:color w:val="333333"/>
          <w:sz w:val="24"/>
          <w:szCs w:val="24"/>
        </w:rPr>
      </w:pPr>
      <w:r>
        <w:rPr>
          <w:rFonts w:hint="eastAsia" w:cs="Arial" w:asciiTheme="minorEastAsia" w:hAnsiTheme="minorEastAsia"/>
          <w:b/>
          <w:color w:val="FF0000"/>
          <w:sz w:val="24"/>
          <w:szCs w:val="24"/>
        </w:rPr>
        <w:t>国际专利分类</w:t>
      </w:r>
      <w:r>
        <w:rPr>
          <w:rFonts w:hint="eastAsia" w:cs="Arial" w:asciiTheme="minorEastAsia" w:hAnsiTheme="minorEastAsia"/>
          <w:color w:val="333333"/>
          <w:sz w:val="24"/>
          <w:szCs w:val="24"/>
        </w:rPr>
        <w:t>：又称为IPC,是根据1971年签订的《国际专利分类的斯特拉斯堡协定》编制的，是目前唯一国际通用的专利文献分类和检索工具。每五年修订一次，目前使用的是第八版。</w:t>
      </w:r>
    </w:p>
    <w:p>
      <w:pPr>
        <w:spacing w:line="440" w:lineRule="exact"/>
        <w:ind w:left="-2" w:leftChars="-1" w:firstLine="1"/>
        <w:rPr>
          <w:rFonts w:cs="Arial" w:asciiTheme="minorEastAsia" w:hAnsiTheme="minorEastAsia"/>
          <w:color w:val="333333"/>
          <w:sz w:val="24"/>
          <w:szCs w:val="24"/>
        </w:rPr>
      </w:pPr>
      <w:r>
        <w:rPr>
          <w:rFonts w:hint="eastAsia" w:cs="Arial" w:asciiTheme="minorEastAsia" w:hAnsiTheme="minorEastAsia"/>
          <w:b/>
          <w:color w:val="FF0000"/>
          <w:sz w:val="24"/>
          <w:szCs w:val="24"/>
        </w:rPr>
        <w:t>国际专利分类分为8个部，</w:t>
      </w:r>
      <w:r>
        <w:rPr>
          <w:rFonts w:hint="eastAsia" w:cs="Arial" w:asciiTheme="minorEastAsia" w:hAnsiTheme="minorEastAsia"/>
          <w:color w:val="333333"/>
          <w:sz w:val="24"/>
          <w:szCs w:val="24"/>
        </w:rPr>
        <w:t>即：</w:t>
      </w:r>
    </w:p>
    <w:p>
      <w:pPr>
        <w:spacing w:line="440" w:lineRule="exact"/>
        <w:ind w:left="-2" w:leftChars="-1" w:firstLine="1"/>
        <w:rPr>
          <w:rFonts w:cs="Arial" w:asciiTheme="minorEastAsia" w:hAnsiTheme="minorEastAsia"/>
          <w:color w:val="333333"/>
          <w:sz w:val="24"/>
          <w:szCs w:val="24"/>
        </w:rPr>
      </w:pPr>
      <w:r>
        <w:rPr>
          <w:rFonts w:hint="eastAsia" w:cs="Arial" w:asciiTheme="minorEastAsia" w:hAnsiTheme="minorEastAsia"/>
          <w:color w:val="333333"/>
          <w:sz w:val="24"/>
          <w:szCs w:val="24"/>
        </w:rPr>
        <w:t>A——人类生活需要（农、轻、医)；　</w:t>
      </w:r>
    </w:p>
    <w:p>
      <w:pPr>
        <w:spacing w:line="440" w:lineRule="exact"/>
        <w:ind w:left="-2" w:leftChars="-1" w:firstLine="1"/>
        <w:rPr>
          <w:rFonts w:cs="Arial" w:asciiTheme="minorEastAsia" w:hAnsiTheme="minorEastAsia"/>
          <w:color w:val="333333"/>
          <w:sz w:val="24"/>
          <w:szCs w:val="24"/>
        </w:rPr>
      </w:pPr>
      <w:r>
        <w:rPr>
          <w:rFonts w:hint="eastAsia" w:cs="Arial" w:asciiTheme="minorEastAsia" w:hAnsiTheme="minorEastAsia"/>
          <w:color w:val="333333"/>
          <w:sz w:val="24"/>
          <w:szCs w:val="24"/>
        </w:rPr>
        <w:t>B——作业、运输；　          C——化学、冶金；　</w:t>
      </w:r>
    </w:p>
    <w:p>
      <w:pPr>
        <w:spacing w:line="440" w:lineRule="exact"/>
        <w:ind w:left="-2" w:leftChars="-1" w:firstLine="1"/>
        <w:rPr>
          <w:rFonts w:cs="Arial" w:asciiTheme="minorEastAsia" w:hAnsiTheme="minorEastAsia"/>
          <w:color w:val="333333"/>
          <w:sz w:val="24"/>
          <w:szCs w:val="24"/>
        </w:rPr>
      </w:pPr>
      <w:r>
        <w:rPr>
          <w:rFonts w:hint="eastAsia" w:cs="Arial" w:asciiTheme="minorEastAsia" w:hAnsiTheme="minorEastAsia"/>
          <w:color w:val="333333"/>
          <w:sz w:val="24"/>
          <w:szCs w:val="24"/>
        </w:rPr>
        <w:t>D——纺织、造纸；　          E——固定建筑物；　　F——</w:t>
      </w:r>
      <w:r>
        <w:fldChar w:fldCharType="begin"/>
      </w:r>
      <w:r>
        <w:instrText xml:space="preserve"> HYPERLINK "https://www.baidu.com/s?wd=%E6%9C%BA%E6%A2%B0%E5%B7%A5%E7%A8%8B&amp;tn=SE_PcZhidaonwhc_ngpagmjz&amp;rsv_dl=gh_pc_zhidao" \t "_blank" </w:instrText>
      </w:r>
      <w:r>
        <w:fldChar w:fldCharType="separate"/>
      </w:r>
      <w:r>
        <w:rPr>
          <w:rFonts w:hint="eastAsia" w:cs="Arial" w:asciiTheme="minorEastAsia" w:hAnsiTheme="minorEastAsia"/>
          <w:color w:val="333333"/>
          <w:sz w:val="24"/>
          <w:szCs w:val="24"/>
        </w:rPr>
        <w:t>机械工程</w:t>
      </w:r>
      <w:r>
        <w:rPr>
          <w:rFonts w:hint="eastAsia" w:cs="Arial" w:asciiTheme="minorEastAsia" w:hAnsiTheme="minorEastAsia"/>
          <w:color w:val="333333"/>
          <w:sz w:val="24"/>
          <w:szCs w:val="24"/>
        </w:rPr>
        <w:fldChar w:fldCharType="end"/>
      </w:r>
      <w:r>
        <w:rPr>
          <w:rFonts w:hint="eastAsia" w:cs="Arial" w:asciiTheme="minorEastAsia" w:hAnsiTheme="minorEastAsia"/>
          <w:color w:val="333333"/>
          <w:sz w:val="24"/>
          <w:szCs w:val="24"/>
        </w:rPr>
        <w:t>、照明、加热、武器、爆破；　　G——物理；　        H——电学</w:t>
      </w:r>
    </w:p>
    <w:p>
      <w:pPr>
        <w:spacing w:line="440" w:lineRule="exact"/>
        <w:ind w:left="-2" w:leftChars="-1" w:firstLine="1"/>
        <w:rPr>
          <w:rFonts w:cs="Arial" w:asciiTheme="minorEastAsia" w:hAnsiTheme="minorEastAsia"/>
          <w:b/>
          <w:color w:val="FF0000"/>
          <w:sz w:val="24"/>
          <w:szCs w:val="24"/>
        </w:rPr>
      </w:pPr>
      <w:r>
        <w:rPr>
          <w:rFonts w:hint="eastAsia" w:cs="Arial" w:asciiTheme="minorEastAsia" w:hAnsiTheme="minorEastAsia"/>
          <w:b/>
          <w:color w:val="FF0000"/>
          <w:sz w:val="24"/>
          <w:szCs w:val="24"/>
        </w:rPr>
        <w:t>一个完整的分类号包含了部、大类、小类、大组、小组五个</w:t>
      </w:r>
      <w:r>
        <w:rPr>
          <w:rFonts w:cs="Arial" w:asciiTheme="minorEastAsia" w:hAnsiTheme="minorEastAsia"/>
          <w:b/>
          <w:color w:val="FF0000"/>
          <w:sz w:val="24"/>
          <w:szCs w:val="24"/>
        </w:rPr>
        <w:t>等</w:t>
      </w:r>
      <w:r>
        <w:rPr>
          <w:rFonts w:hint="eastAsia" w:cs="Arial" w:asciiTheme="minorEastAsia" w:hAnsiTheme="minorEastAsia"/>
          <w:b/>
          <w:color w:val="FF0000"/>
          <w:sz w:val="24"/>
          <w:szCs w:val="24"/>
        </w:rPr>
        <w:t>级组成。</w:t>
      </w:r>
    </w:p>
    <w:p>
      <w:pPr>
        <w:spacing w:line="440" w:lineRule="exact"/>
        <w:ind w:left="-2" w:leftChars="-1" w:firstLine="1"/>
        <w:rPr>
          <w:rFonts w:cs="Arial" w:asciiTheme="minorEastAsia" w:hAnsiTheme="minorEastAsia"/>
          <w:color w:val="FF0000"/>
          <w:sz w:val="24"/>
          <w:szCs w:val="24"/>
        </w:rPr>
      </w:pPr>
      <w:r>
        <w:rPr>
          <w:rFonts w:hint="eastAsia" w:cs="Arial" w:asciiTheme="minorEastAsia" w:hAnsiTheme="minorEastAsia"/>
          <w:color w:val="FF0000"/>
          <w:sz w:val="24"/>
          <w:szCs w:val="24"/>
        </w:rPr>
        <w:t>以分类号B64C25/02为例。</w:t>
      </w:r>
    </w:p>
    <w:p>
      <w:pPr>
        <w:spacing w:line="440" w:lineRule="exact"/>
        <w:ind w:left="-2" w:leftChars="-1" w:firstLine="1"/>
        <w:rPr>
          <w:rFonts w:cs="Arial" w:asciiTheme="minorEastAsia" w:hAnsiTheme="minorEastAsia"/>
          <w:color w:val="333333"/>
          <w:sz w:val="24"/>
          <w:szCs w:val="24"/>
        </w:rPr>
      </w:pPr>
      <w:r>
        <w:rPr>
          <w:rFonts w:hint="eastAsia" w:cs="Arial" w:asciiTheme="minorEastAsia" w:hAnsiTheme="minorEastAsia"/>
          <w:color w:val="333333"/>
          <w:sz w:val="24"/>
          <w:szCs w:val="24"/>
        </w:rPr>
        <w:t xml:space="preserve">B——部   B64——大类   B64C——小类    B64C25/00——大组　　　　B64C25/02——小组   </w:t>
      </w:r>
    </w:p>
    <w:p>
      <w:pPr>
        <w:spacing w:line="440" w:lineRule="exact"/>
        <w:ind w:left="-2" w:leftChars="-1" w:firstLine="1"/>
        <w:rPr>
          <w:rFonts w:asciiTheme="minorEastAsia" w:hAnsiTheme="minorEastAsia"/>
          <w:sz w:val="24"/>
          <w:szCs w:val="24"/>
        </w:rPr>
      </w:pPr>
    </w:p>
    <w:p>
      <w:pPr>
        <w:spacing w:line="440" w:lineRule="exact"/>
        <w:ind w:left="-2" w:leftChars="-1" w:firstLine="1"/>
        <w:rPr>
          <w:rFonts w:asciiTheme="minorEastAsia" w:hAnsiTheme="minorEastAsia"/>
          <w:sz w:val="24"/>
          <w:szCs w:val="24"/>
        </w:rPr>
      </w:pPr>
      <w:r>
        <w:rPr>
          <w:rFonts w:hint="eastAsia" w:asciiTheme="minorEastAsia" w:hAnsiTheme="minorEastAsia"/>
          <w:b/>
          <w:color w:val="FF0000"/>
          <w:sz w:val="24"/>
          <w:szCs w:val="24"/>
        </w:rPr>
        <w:t>国内专利文献的检索：</w:t>
      </w:r>
      <w:r>
        <w:rPr>
          <w:rFonts w:hint="eastAsia" w:asciiTheme="minorEastAsia" w:hAnsiTheme="minorEastAsia"/>
          <w:sz w:val="24"/>
          <w:szCs w:val="24"/>
        </w:rPr>
        <w:t>检索国内专利文献常用网站</w:t>
      </w:r>
    </w:p>
    <w:p>
      <w:pPr>
        <w:spacing w:line="440" w:lineRule="exact"/>
        <w:ind w:left="-2" w:leftChars="-1" w:firstLine="1"/>
        <w:rPr>
          <w:rFonts w:asciiTheme="minorEastAsia" w:hAnsiTheme="minorEastAsia"/>
          <w:sz w:val="24"/>
          <w:szCs w:val="24"/>
        </w:rPr>
      </w:pPr>
      <w:r>
        <w:rPr>
          <w:rFonts w:hint="eastAsia" w:asciiTheme="minorEastAsia" w:hAnsiTheme="minorEastAsia"/>
          <w:sz w:val="24"/>
          <w:szCs w:val="24"/>
        </w:rPr>
        <w:t>１、“国家知识产权局专利检索数据库” （以此为例）</w:t>
      </w:r>
    </w:p>
    <w:p>
      <w:pPr>
        <w:spacing w:line="440" w:lineRule="exact"/>
        <w:ind w:left="-2" w:leftChars="-1" w:firstLine="1"/>
        <w:rPr>
          <w:rFonts w:asciiTheme="minorEastAsia" w:hAnsiTheme="minorEastAsia"/>
          <w:sz w:val="24"/>
          <w:szCs w:val="24"/>
        </w:rPr>
      </w:pPr>
      <w:r>
        <w:rPr>
          <w:rFonts w:hint="eastAsia" w:asciiTheme="minorEastAsia" w:hAnsiTheme="minorEastAsia"/>
          <w:sz w:val="24"/>
          <w:szCs w:val="24"/>
        </w:rPr>
        <w:t xml:space="preserve">２、中国知识产权网   </w:t>
      </w:r>
      <w:r>
        <w:fldChar w:fldCharType="begin"/>
      </w:r>
      <w:r>
        <w:instrText xml:space="preserve"> HYPERLINK "http://www.cnipa.com" </w:instrText>
      </w:r>
      <w:r>
        <w:fldChar w:fldCharType="separate"/>
      </w:r>
      <w:r>
        <w:rPr>
          <w:rStyle w:val="9"/>
          <w:rFonts w:hint="eastAsia" w:asciiTheme="minorEastAsia" w:hAnsiTheme="minorEastAsia"/>
          <w:sz w:val="24"/>
          <w:szCs w:val="24"/>
        </w:rPr>
        <w:t>http://www.cnip</w:t>
      </w:r>
      <w:r>
        <w:rPr>
          <w:rStyle w:val="9"/>
          <w:rFonts w:asciiTheme="minorEastAsia" w:hAnsiTheme="minorEastAsia"/>
          <w:sz w:val="24"/>
          <w:szCs w:val="24"/>
        </w:rPr>
        <w:t>a</w:t>
      </w:r>
      <w:r>
        <w:rPr>
          <w:rStyle w:val="9"/>
          <w:rFonts w:hint="eastAsia" w:asciiTheme="minorEastAsia" w:hAnsiTheme="minorEastAsia"/>
          <w:sz w:val="24"/>
          <w:szCs w:val="24"/>
        </w:rPr>
        <w:t>.com</w:t>
      </w:r>
      <w:r>
        <w:rPr>
          <w:rStyle w:val="9"/>
          <w:rFonts w:hint="eastAsia" w:asciiTheme="minorEastAsia" w:hAnsiTheme="minorEastAsia"/>
          <w:sz w:val="24"/>
          <w:szCs w:val="24"/>
        </w:rPr>
        <w:fldChar w:fldCharType="end"/>
      </w:r>
    </w:p>
    <w:p>
      <w:pPr>
        <w:spacing w:line="440" w:lineRule="exact"/>
        <w:ind w:left="-2" w:leftChars="-1" w:firstLine="1"/>
        <w:rPr>
          <w:rFonts w:asciiTheme="minorEastAsia" w:hAnsiTheme="minorEastAsia"/>
          <w:sz w:val="24"/>
          <w:szCs w:val="24"/>
        </w:rPr>
      </w:pPr>
      <w:r>
        <w:rPr>
          <w:rFonts w:hint="eastAsia" w:asciiTheme="minorEastAsia" w:hAnsiTheme="minorEastAsia"/>
          <w:sz w:val="24"/>
          <w:szCs w:val="24"/>
        </w:rPr>
        <w:t xml:space="preserve">３、中国专利信息网   </w:t>
      </w:r>
      <w:r>
        <w:fldChar w:fldCharType="begin"/>
      </w:r>
      <w:r>
        <w:instrText xml:space="preserve"> HYPERLINK "http://www.cnpat.com.cn" </w:instrText>
      </w:r>
      <w:r>
        <w:fldChar w:fldCharType="separate"/>
      </w:r>
      <w:r>
        <w:rPr>
          <w:rStyle w:val="9"/>
          <w:rFonts w:hint="eastAsia" w:asciiTheme="minorEastAsia" w:hAnsiTheme="minorEastAsia"/>
          <w:sz w:val="24"/>
          <w:szCs w:val="24"/>
        </w:rPr>
        <w:t>http://www.cnpat.com.cn</w:t>
      </w:r>
      <w:r>
        <w:rPr>
          <w:rStyle w:val="9"/>
          <w:rFonts w:hint="eastAsia" w:asciiTheme="minorEastAsia" w:hAnsiTheme="minorEastAsia"/>
          <w:sz w:val="24"/>
          <w:szCs w:val="24"/>
        </w:rPr>
        <w:fldChar w:fldCharType="end"/>
      </w:r>
    </w:p>
    <w:p>
      <w:pPr>
        <w:spacing w:line="440" w:lineRule="exact"/>
        <w:ind w:left="-2" w:leftChars="-1" w:firstLine="1"/>
        <w:rPr>
          <w:rFonts w:asciiTheme="minorEastAsia" w:hAnsiTheme="minorEastAsia"/>
          <w:sz w:val="24"/>
          <w:szCs w:val="24"/>
        </w:rPr>
      </w:pPr>
      <w:r>
        <w:rPr>
          <w:rFonts w:asciiTheme="minorEastAsia" w:hAnsiTheme="minorEastAsia"/>
          <w:sz w:val="24"/>
          <w:szCs w:val="24"/>
        </w:rPr>
        <w:t>4</w:t>
      </w:r>
      <w:r>
        <w:rPr>
          <w:rFonts w:hint="eastAsia" w:asciiTheme="minorEastAsia" w:hAnsiTheme="minorEastAsia"/>
          <w:sz w:val="24"/>
          <w:szCs w:val="24"/>
        </w:rPr>
        <w:t>、so</w:t>
      </w:r>
      <w:r>
        <w:rPr>
          <w:rFonts w:asciiTheme="minorEastAsia" w:hAnsiTheme="minorEastAsia"/>
          <w:sz w:val="24"/>
          <w:szCs w:val="24"/>
        </w:rPr>
        <w:t xml:space="preserve">opat </w:t>
      </w:r>
      <w:r>
        <w:rPr>
          <w:rFonts w:hint="eastAsia" w:asciiTheme="minorEastAsia" w:hAnsiTheme="minorEastAsia"/>
          <w:sz w:val="24"/>
          <w:szCs w:val="24"/>
        </w:rPr>
        <w:t>　　　　　</w:t>
      </w:r>
      <w:r>
        <w:rPr>
          <w:rFonts w:asciiTheme="minorEastAsia" w:hAnsiTheme="minorEastAsia"/>
          <w:sz w:val="24"/>
          <w:szCs w:val="24"/>
        </w:rPr>
        <w:t>http://www.soopat.com</w:t>
      </w:r>
    </w:p>
    <w:p>
      <w:pPr>
        <w:pStyle w:val="3"/>
        <w:shd w:val="clear" w:color="auto" w:fill="FFFFFF"/>
        <w:spacing w:before="0" w:after="15" w:line="440" w:lineRule="exact"/>
        <w:ind w:left="-2" w:leftChars="-1" w:firstLine="1"/>
        <w:rPr>
          <w:rFonts w:ascii="Arial" w:hAnsi="Arial" w:cs="Arial"/>
          <w:b w:val="0"/>
          <w:bCs w:val="0"/>
          <w:color w:val="333333"/>
          <w:sz w:val="24"/>
          <w:szCs w:val="24"/>
        </w:rPr>
      </w:pPr>
      <w:r>
        <w:fldChar w:fldCharType="begin"/>
      </w:r>
      <w:r>
        <w:instrText xml:space="preserve"> HYPERLINK "http://www.baidu.com/link?url=A7f8f0q9OeZzVr4EOGOJxXXonZNe5qfAXkejIQFJXy5sTdrjJZ5fiNPUCWZ6N7AYFiCwiPn3q6WIpOOUwzBmqK" \t "_blank" </w:instrText>
      </w:r>
      <w:r>
        <w:fldChar w:fldCharType="separate"/>
      </w:r>
      <w:r>
        <w:rPr>
          <w:rFonts w:asciiTheme="minorEastAsia" w:hAnsiTheme="minorEastAsia"/>
          <w:bCs w:val="0"/>
          <w:color w:val="FF0000"/>
          <w:sz w:val="24"/>
          <w:szCs w:val="24"/>
        </w:rPr>
        <w:t>Soopat 是一个立足</w:t>
      </w:r>
      <w:r>
        <w:rPr>
          <w:rFonts w:hint="eastAsia" w:asciiTheme="minorEastAsia" w:hAnsiTheme="minorEastAsia"/>
          <w:bCs w:val="0"/>
          <w:color w:val="FF0000"/>
          <w:sz w:val="24"/>
          <w:szCs w:val="24"/>
        </w:rPr>
        <w:t>全球</w:t>
      </w:r>
      <w:r>
        <w:rPr>
          <w:rFonts w:asciiTheme="minorEastAsia" w:hAnsiTheme="minorEastAsia"/>
          <w:bCs w:val="0"/>
          <w:color w:val="FF0000"/>
          <w:sz w:val="24"/>
          <w:szCs w:val="24"/>
        </w:rPr>
        <w:t>专利领域的</w:t>
      </w:r>
      <w:r>
        <w:rPr>
          <w:rFonts w:hint="eastAsia" w:asciiTheme="minorEastAsia" w:hAnsiTheme="minorEastAsia"/>
          <w:bCs w:val="0"/>
          <w:color w:val="FF0000"/>
          <w:sz w:val="24"/>
          <w:szCs w:val="24"/>
        </w:rPr>
        <w:t>专业的</w:t>
      </w:r>
      <w:r>
        <w:rPr>
          <w:rFonts w:hint="eastAsia" w:asciiTheme="minorEastAsia" w:hAnsiTheme="minorEastAsia"/>
          <w:bCs w:val="0"/>
          <w:color w:val="FF0000"/>
          <w:sz w:val="24"/>
          <w:szCs w:val="24"/>
        </w:rPr>
        <w:fldChar w:fldCharType="end"/>
      </w:r>
      <w:r>
        <w:rPr>
          <w:rFonts w:hint="eastAsia" w:asciiTheme="minorEastAsia" w:hAnsiTheme="minorEastAsia"/>
          <w:b w:val="0"/>
          <w:bCs w:val="0"/>
          <w:sz w:val="24"/>
          <w:szCs w:val="24"/>
        </w:rPr>
        <w:t>。</w:t>
      </w:r>
    </w:p>
    <w:p>
      <w:pPr>
        <w:spacing w:line="440" w:lineRule="exact"/>
        <w:ind w:left="-2" w:leftChars="-1" w:firstLine="1"/>
        <w:rPr>
          <w:rFonts w:asciiTheme="minorEastAsia" w:hAnsiTheme="minorEastAsia"/>
          <w:sz w:val="24"/>
          <w:szCs w:val="24"/>
        </w:rPr>
      </w:pPr>
    </w:p>
    <w:p>
      <w:pPr>
        <w:spacing w:line="440" w:lineRule="exact"/>
        <w:ind w:left="-2" w:leftChars="-1" w:firstLine="1"/>
        <w:rPr>
          <w:rFonts w:asciiTheme="minorEastAsia" w:hAnsiTheme="minorEastAsia"/>
          <w:sz w:val="24"/>
          <w:szCs w:val="24"/>
        </w:rPr>
      </w:pPr>
      <w:r>
        <w:rPr>
          <w:rFonts w:hint="eastAsia" w:asciiTheme="minorEastAsia" w:hAnsiTheme="minorEastAsia"/>
          <w:b/>
          <w:color w:val="FF0000"/>
          <w:sz w:val="24"/>
          <w:szCs w:val="24"/>
        </w:rPr>
        <w:t>“国家知识产权局专利检索数据库”</w:t>
      </w:r>
      <w:r>
        <w:rPr>
          <w:rFonts w:hint="eastAsia" w:asciiTheme="minorEastAsia" w:hAnsiTheme="minorEastAsia"/>
          <w:sz w:val="24"/>
          <w:szCs w:val="24"/>
        </w:rPr>
        <w:t>收录1985年以来公布的全部中国专利,包括发明、实用新型、外观设计。可以浏览说明书全文、外观设计图形，提供法律状态检索并提供专利全文下载，数据每周更新一次。</w:t>
      </w:r>
    </w:p>
    <w:p>
      <w:pPr>
        <w:spacing w:line="440" w:lineRule="exact"/>
        <w:ind w:left="-2" w:leftChars="-1" w:firstLine="1"/>
        <w:rPr>
          <w:rFonts w:asciiTheme="minorEastAsia" w:hAnsiTheme="minorEastAsia"/>
          <w:b/>
          <w:color w:val="FF0000"/>
        </w:rPr>
      </w:pPr>
      <w:r>
        <w:rPr>
          <w:rFonts w:hint="eastAsia" w:asciiTheme="minorEastAsia" w:hAnsiTheme="minorEastAsia"/>
          <w:b/>
          <w:color w:val="FF0000"/>
          <w:sz w:val="24"/>
          <w:szCs w:val="24"/>
        </w:rPr>
        <w:t>http://www.sipo.gov.cn</w:t>
      </w:r>
      <w:r>
        <w:rPr>
          <w:rFonts w:asciiTheme="minorEastAsia" w:hAnsiTheme="minorEastAsia"/>
          <w:b/>
          <w:color w:val="FF0000"/>
          <w:sz w:val="24"/>
          <w:szCs w:val="24"/>
        </w:rPr>
        <w:t xml:space="preserve">            “</w:t>
      </w:r>
      <w:r>
        <w:rPr>
          <w:rFonts w:hint="eastAsia" w:asciiTheme="minorEastAsia" w:hAnsiTheme="minorEastAsia"/>
          <w:b/>
          <w:color w:val="FF0000"/>
          <w:sz w:val="24"/>
          <w:szCs w:val="24"/>
        </w:rPr>
        <w:t>石墨烯</w:t>
      </w:r>
      <w:r>
        <w:rPr>
          <w:rFonts w:hint="eastAsia"/>
          <w:color w:val="FF0000"/>
        </w:rPr>
        <w:t>太阳能电池</w:t>
      </w:r>
      <w:r>
        <w:rPr>
          <w:color w:val="FF0000"/>
        </w:rPr>
        <w:t>”</w:t>
      </w:r>
    </w:p>
    <w:p>
      <w:pPr>
        <w:spacing w:line="440" w:lineRule="exact"/>
        <w:ind w:left="-2" w:leftChars="-1" w:firstLine="1"/>
        <w:rPr>
          <w:color w:val="000000" w:themeColor="text1"/>
        </w:rPr>
      </w:pPr>
      <w:r>
        <w:rPr>
          <w:rFonts w:hint="eastAsia"/>
          <w:color w:val="000000" w:themeColor="text1"/>
        </w:rPr>
        <w:t>１、检索前先要注册。2、系统自动给出各个字段的输入格式。</w:t>
      </w:r>
    </w:p>
    <w:p>
      <w:pPr>
        <w:spacing w:line="440" w:lineRule="exact"/>
        <w:ind w:left="-2" w:leftChars="-1" w:firstLine="1"/>
        <w:rPr>
          <w:color w:val="000000" w:themeColor="text1"/>
        </w:rPr>
      </w:pPr>
      <w:r>
        <w:rPr>
          <w:rFonts w:hint="eastAsia"/>
          <w:color w:val="000000" w:themeColor="text1"/>
        </w:rPr>
        <w:t>3、检索结果(有三种显示方式：搜索式、列表式、多图式，四种排序方式)</w:t>
      </w:r>
    </w:p>
    <w:p>
      <w:pPr>
        <w:spacing w:line="440" w:lineRule="exact"/>
        <w:ind w:left="-2" w:leftChars="-1" w:firstLine="1"/>
        <w:rPr>
          <w:rFonts w:asciiTheme="minorEastAsia" w:hAnsiTheme="minorEastAsia"/>
          <w:b/>
          <w:color w:val="000000" w:themeColor="text1"/>
          <w:sz w:val="24"/>
          <w:szCs w:val="24"/>
        </w:rPr>
      </w:pPr>
      <w:r>
        <w:rPr>
          <w:rFonts w:hint="eastAsia"/>
          <w:color w:val="000000" w:themeColor="text1"/>
        </w:rPr>
        <w:t>4、点击详览（</w:t>
      </w:r>
      <w:r>
        <w:fldChar w:fldCharType="begin"/>
      </w:r>
      <w:r>
        <w:instrText xml:space="preserve"> HYPERLINK "javascript:void(0)" </w:instrText>
      </w:r>
      <w:r>
        <w:fldChar w:fldCharType="separate"/>
      </w:r>
      <w:r>
        <w:rPr>
          <w:rFonts w:hint="eastAsia"/>
          <w:color w:val="000000" w:themeColor="text1"/>
        </w:rPr>
        <w:t>著录项目</w:t>
      </w:r>
      <w:r>
        <w:rPr>
          <w:rFonts w:hint="eastAsia"/>
          <w:color w:val="000000" w:themeColor="text1"/>
        </w:rPr>
        <w:fldChar w:fldCharType="end"/>
      </w:r>
      <w:r>
        <w:rPr>
          <w:rFonts w:hint="eastAsia"/>
          <w:color w:val="000000" w:themeColor="text1"/>
        </w:rPr>
        <w:t>、全文文本、</w:t>
      </w:r>
      <w:r>
        <w:fldChar w:fldCharType="begin"/>
      </w:r>
      <w:r>
        <w:instrText xml:space="preserve"> HYPERLINK "javascript:void(0)" </w:instrText>
      </w:r>
      <w:r>
        <w:fldChar w:fldCharType="separate"/>
      </w:r>
      <w:r>
        <w:rPr>
          <w:rFonts w:hint="eastAsia"/>
          <w:color w:val="000000" w:themeColor="text1"/>
        </w:rPr>
        <w:t>全文图像</w:t>
      </w:r>
      <w:r>
        <w:rPr>
          <w:rFonts w:hint="eastAsia"/>
          <w:color w:val="000000" w:themeColor="text1"/>
        </w:rPr>
        <w:fldChar w:fldCharType="end"/>
      </w:r>
      <w:r>
        <w:rPr>
          <w:rFonts w:hint="eastAsia"/>
          <w:color w:val="000000" w:themeColor="text1"/>
        </w:rPr>
        <w:t>）</w:t>
      </w:r>
    </w:p>
    <w:p>
      <w:pPr>
        <w:spacing w:line="440" w:lineRule="exact"/>
        <w:ind w:left="-2" w:leftChars="-1" w:firstLine="1"/>
        <w:rPr>
          <w:rFonts w:asciiTheme="minorEastAsia" w:hAnsiTheme="minorEastAsia"/>
          <w:b/>
          <w:color w:val="FF0000"/>
          <w:sz w:val="24"/>
          <w:szCs w:val="24"/>
        </w:rPr>
      </w:pPr>
    </w:p>
    <w:p>
      <w:pPr>
        <w:spacing w:line="440" w:lineRule="exact"/>
        <w:ind w:left="-2" w:leftChars="-1" w:firstLine="1"/>
        <w:rPr>
          <w:rFonts w:asciiTheme="minorEastAsia" w:hAnsiTheme="minorEastAsia"/>
          <w:b/>
          <w:color w:val="FF0000"/>
          <w:sz w:val="24"/>
          <w:szCs w:val="24"/>
        </w:rPr>
      </w:pPr>
      <w:r>
        <w:rPr>
          <w:rFonts w:hint="eastAsia" w:asciiTheme="minorEastAsia" w:hAnsiTheme="minorEastAsia"/>
          <w:b/>
          <w:color w:val="FF0000"/>
          <w:sz w:val="24"/>
          <w:szCs w:val="24"/>
        </w:rPr>
        <w:t>国外专利文献的检索:</w:t>
      </w:r>
    </w:p>
    <w:p>
      <w:pPr>
        <w:spacing w:line="440" w:lineRule="exact"/>
        <w:ind w:left="-2" w:leftChars="-1" w:firstLine="1"/>
        <w:rPr>
          <w:rFonts w:asciiTheme="minorEastAsia" w:hAnsiTheme="minorEastAsia"/>
          <w:b/>
          <w:color w:val="FF0000"/>
          <w:sz w:val="24"/>
          <w:szCs w:val="24"/>
        </w:rPr>
      </w:pPr>
      <w:r>
        <w:rPr>
          <w:rFonts w:hint="eastAsia" w:asciiTheme="minorEastAsia" w:hAnsiTheme="minorEastAsia"/>
          <w:b/>
          <w:color w:val="FF0000"/>
          <w:sz w:val="24"/>
          <w:szCs w:val="24"/>
        </w:rPr>
        <w:t>欧洲专利局Espacenet检索系统</w:t>
      </w:r>
    </w:p>
    <w:p>
      <w:pPr>
        <w:spacing w:line="440" w:lineRule="exact"/>
        <w:ind w:left="-2" w:leftChars="-1" w:firstLine="1"/>
        <w:rPr>
          <w:rFonts w:asciiTheme="minorEastAsia" w:hAnsiTheme="minorEastAsia"/>
          <w:b/>
          <w:color w:val="000000" w:themeColor="text1"/>
          <w:sz w:val="24"/>
          <w:szCs w:val="24"/>
        </w:rPr>
      </w:pPr>
      <w:r>
        <w:rPr>
          <w:rFonts w:hint="eastAsia" w:asciiTheme="minorEastAsia" w:hAnsiTheme="minorEastAsia"/>
          <w:b/>
          <w:color w:val="000000" w:themeColor="text1"/>
          <w:sz w:val="24"/>
          <w:szCs w:val="24"/>
        </w:rPr>
        <w:t>国家范围：欧洲及欧洲各国、 PCT国际专利申请及全世界范围内100多个国家的专利文献。</w:t>
      </w:r>
    </w:p>
    <w:p>
      <w:pPr>
        <w:spacing w:line="440" w:lineRule="exact"/>
        <w:ind w:left="-2" w:leftChars="-1" w:firstLine="1"/>
        <w:rPr>
          <w:rFonts w:asciiTheme="minorEastAsia" w:hAnsiTheme="minorEastAsia"/>
          <w:b/>
          <w:color w:val="000000" w:themeColor="text1"/>
          <w:sz w:val="24"/>
          <w:szCs w:val="24"/>
        </w:rPr>
      </w:pPr>
      <w:r>
        <w:rPr>
          <w:rFonts w:hint="eastAsia" w:asciiTheme="minorEastAsia" w:hAnsiTheme="minorEastAsia"/>
          <w:b/>
          <w:color w:val="000000" w:themeColor="text1"/>
          <w:sz w:val="24"/>
          <w:szCs w:val="24"/>
        </w:rPr>
        <w:t>数据范围：著录项目、说明书全文、同族专利、引文、法律状态等信息</w:t>
      </w:r>
    </w:p>
    <w:p>
      <w:pPr>
        <w:spacing w:line="440" w:lineRule="exact"/>
        <w:ind w:left="-2" w:leftChars="-1" w:firstLine="1"/>
        <w:rPr>
          <w:rFonts w:asciiTheme="minorEastAsia" w:hAnsiTheme="minorEastAsia"/>
          <w:b/>
          <w:color w:val="000000" w:themeColor="text1"/>
          <w:sz w:val="24"/>
          <w:szCs w:val="24"/>
        </w:rPr>
      </w:pPr>
      <w:r>
        <w:rPr>
          <w:rFonts w:hint="eastAsia" w:asciiTheme="minorEastAsia" w:hAnsiTheme="minorEastAsia"/>
          <w:b/>
          <w:color w:val="000000" w:themeColor="text1"/>
          <w:sz w:val="24"/>
          <w:szCs w:val="24"/>
        </w:rPr>
        <w:t>三种检索方法（智能检索、高级检索、分类检索）</w:t>
      </w:r>
    </w:p>
    <w:p>
      <w:pPr>
        <w:spacing w:line="440" w:lineRule="exact"/>
        <w:ind w:left="-2" w:leftChars="-1" w:firstLine="1"/>
        <w:rPr>
          <w:rFonts w:asciiTheme="minorEastAsia" w:hAnsiTheme="minorEastAsia"/>
          <w:b/>
          <w:color w:val="FF0000"/>
          <w:sz w:val="24"/>
          <w:szCs w:val="24"/>
        </w:rPr>
      </w:pPr>
    </w:p>
    <w:p>
      <w:pPr>
        <w:spacing w:line="440" w:lineRule="exact"/>
        <w:ind w:left="-2" w:leftChars="-1" w:firstLine="1"/>
        <w:rPr>
          <w:rFonts w:asciiTheme="minorEastAsia" w:hAnsiTheme="minorEastAsia"/>
          <w:b/>
          <w:color w:val="FF0000"/>
          <w:sz w:val="24"/>
          <w:szCs w:val="24"/>
        </w:rPr>
      </w:pPr>
      <w:r>
        <w:rPr>
          <w:rFonts w:hint="eastAsia" w:asciiTheme="minorEastAsia" w:hAnsiTheme="minorEastAsia"/>
          <w:b/>
          <w:color w:val="FF0000"/>
          <w:sz w:val="24"/>
          <w:szCs w:val="24"/>
        </w:rPr>
        <w:t>美国专利与商标局USPTO专利数据库</w:t>
      </w:r>
    </w:p>
    <w:p>
      <w:pPr>
        <w:spacing w:line="440" w:lineRule="exact"/>
        <w:rPr>
          <w:rFonts w:asciiTheme="minorEastAsia" w:hAnsiTheme="minorEastAsia"/>
          <w:sz w:val="24"/>
          <w:szCs w:val="24"/>
        </w:rPr>
      </w:pPr>
      <w:r>
        <w:rPr>
          <w:rFonts w:hint="eastAsia" w:asciiTheme="minorEastAsia" w:hAnsiTheme="minorEastAsia"/>
          <w:sz w:val="24"/>
          <w:szCs w:val="24"/>
        </w:rPr>
        <w:t>提供1790年以来的所有美国专利检索，可在线浏览全文。</w:t>
      </w:r>
    </w:p>
    <w:p>
      <w:pPr>
        <w:spacing w:line="440" w:lineRule="exact"/>
        <w:rPr>
          <w:rFonts w:asciiTheme="minorEastAsia" w:hAnsiTheme="minorEastAsia"/>
          <w:sz w:val="24"/>
          <w:szCs w:val="24"/>
        </w:rPr>
      </w:pPr>
      <w:r>
        <w:rPr>
          <w:rFonts w:hint="eastAsia" w:asciiTheme="minorEastAsia" w:hAnsiTheme="minorEastAsia"/>
          <w:sz w:val="24"/>
          <w:szCs w:val="24"/>
        </w:rPr>
        <w:t>1976年前的为全页面扫描图像，1976年后的为全文文本说明</w:t>
      </w:r>
    </w:p>
    <w:p>
      <w:pPr>
        <w:rPr>
          <w:rFonts w:ascii="Times New Roman" w:hAnsi="Times New Roman" w:eastAsia="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821060B"/>
    <w:multiLevelType w:val="multilevel"/>
    <w:tmpl w:val="6821060B"/>
    <w:lvl w:ilvl="0" w:tentative="0">
      <w:start w:val="1"/>
      <w:numFmt w:val="decimal"/>
      <w:lvlText w:val="%1."/>
      <w:lvlJc w:val="left"/>
      <w:pPr>
        <w:ind w:left="360" w:hanging="360"/>
      </w:pPr>
      <w:rPr>
        <w:rFonts w:hint="default" w:ascii="微软雅黑" w:hAnsi="微软雅黑" w:eastAsia="微软雅黑"/>
        <w:color w:val="FF0000"/>
        <w:sz w:val="3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mI3NmMxOGZiOWQ4Zjk0MTgwOGI4OTBiOGRkYjUzM2EifQ=="/>
  </w:docVars>
  <w:rsids>
    <w:rsidRoot w:val="002D1D3A"/>
    <w:rsid w:val="000006B1"/>
    <w:rsid w:val="000076DB"/>
    <w:rsid w:val="00011A5C"/>
    <w:rsid w:val="00013F5D"/>
    <w:rsid w:val="00014FA7"/>
    <w:rsid w:val="00015DA6"/>
    <w:rsid w:val="0002603F"/>
    <w:rsid w:val="00027545"/>
    <w:rsid w:val="00040C03"/>
    <w:rsid w:val="00054063"/>
    <w:rsid w:val="00061D7F"/>
    <w:rsid w:val="0006535E"/>
    <w:rsid w:val="00073106"/>
    <w:rsid w:val="00076763"/>
    <w:rsid w:val="0007716C"/>
    <w:rsid w:val="000832AD"/>
    <w:rsid w:val="0008360F"/>
    <w:rsid w:val="000909F7"/>
    <w:rsid w:val="00091B27"/>
    <w:rsid w:val="00095A87"/>
    <w:rsid w:val="000A13BB"/>
    <w:rsid w:val="000B1233"/>
    <w:rsid w:val="000C59BB"/>
    <w:rsid w:val="000D2D24"/>
    <w:rsid w:val="0012051A"/>
    <w:rsid w:val="00122B58"/>
    <w:rsid w:val="00140232"/>
    <w:rsid w:val="001403A9"/>
    <w:rsid w:val="00141A45"/>
    <w:rsid w:val="00154882"/>
    <w:rsid w:val="00154F32"/>
    <w:rsid w:val="00164E3E"/>
    <w:rsid w:val="001662D3"/>
    <w:rsid w:val="00171E4D"/>
    <w:rsid w:val="00174BEC"/>
    <w:rsid w:val="00195126"/>
    <w:rsid w:val="001A3EC4"/>
    <w:rsid w:val="001A6E0A"/>
    <w:rsid w:val="001B33E2"/>
    <w:rsid w:val="001C1A35"/>
    <w:rsid w:val="001D4074"/>
    <w:rsid w:val="001D7CE4"/>
    <w:rsid w:val="001E2616"/>
    <w:rsid w:val="001E36A9"/>
    <w:rsid w:val="001E7D44"/>
    <w:rsid w:val="001F23C9"/>
    <w:rsid w:val="002025F1"/>
    <w:rsid w:val="00224B73"/>
    <w:rsid w:val="00227D93"/>
    <w:rsid w:val="00267AC8"/>
    <w:rsid w:val="00272AAB"/>
    <w:rsid w:val="002746E7"/>
    <w:rsid w:val="00296054"/>
    <w:rsid w:val="00296941"/>
    <w:rsid w:val="002A4694"/>
    <w:rsid w:val="002A6E0A"/>
    <w:rsid w:val="002C1FC8"/>
    <w:rsid w:val="002D0ADB"/>
    <w:rsid w:val="002D1D3A"/>
    <w:rsid w:val="002D6834"/>
    <w:rsid w:val="002E411B"/>
    <w:rsid w:val="002E4309"/>
    <w:rsid w:val="002F2CAD"/>
    <w:rsid w:val="003009D0"/>
    <w:rsid w:val="0030213C"/>
    <w:rsid w:val="003035EA"/>
    <w:rsid w:val="00310B20"/>
    <w:rsid w:val="00310C93"/>
    <w:rsid w:val="003149F6"/>
    <w:rsid w:val="003210A7"/>
    <w:rsid w:val="00327A7C"/>
    <w:rsid w:val="00333732"/>
    <w:rsid w:val="00336D5E"/>
    <w:rsid w:val="0034286B"/>
    <w:rsid w:val="00343654"/>
    <w:rsid w:val="003718DE"/>
    <w:rsid w:val="0037344B"/>
    <w:rsid w:val="00376F72"/>
    <w:rsid w:val="00386B32"/>
    <w:rsid w:val="003A430A"/>
    <w:rsid w:val="003B2588"/>
    <w:rsid w:val="003B3E15"/>
    <w:rsid w:val="003C43C1"/>
    <w:rsid w:val="003C64DE"/>
    <w:rsid w:val="003D59F2"/>
    <w:rsid w:val="003E559C"/>
    <w:rsid w:val="003F0DFE"/>
    <w:rsid w:val="003F1963"/>
    <w:rsid w:val="003F44C2"/>
    <w:rsid w:val="00410FA0"/>
    <w:rsid w:val="00411DE3"/>
    <w:rsid w:val="004138A0"/>
    <w:rsid w:val="00415CE2"/>
    <w:rsid w:val="004209ED"/>
    <w:rsid w:val="00421879"/>
    <w:rsid w:val="00422D56"/>
    <w:rsid w:val="00423B0F"/>
    <w:rsid w:val="004321C3"/>
    <w:rsid w:val="00443F53"/>
    <w:rsid w:val="00450B4C"/>
    <w:rsid w:val="00455E7C"/>
    <w:rsid w:val="00472469"/>
    <w:rsid w:val="00481830"/>
    <w:rsid w:val="00487D48"/>
    <w:rsid w:val="00494AF1"/>
    <w:rsid w:val="00496710"/>
    <w:rsid w:val="004A0ACF"/>
    <w:rsid w:val="004D0463"/>
    <w:rsid w:val="004E1CB1"/>
    <w:rsid w:val="004E7F9B"/>
    <w:rsid w:val="00505E42"/>
    <w:rsid w:val="00507E0B"/>
    <w:rsid w:val="005118E9"/>
    <w:rsid w:val="00524107"/>
    <w:rsid w:val="00541493"/>
    <w:rsid w:val="00556A20"/>
    <w:rsid w:val="0056319E"/>
    <w:rsid w:val="00572F43"/>
    <w:rsid w:val="0057554A"/>
    <w:rsid w:val="005775F4"/>
    <w:rsid w:val="00577B41"/>
    <w:rsid w:val="005808F0"/>
    <w:rsid w:val="005948E5"/>
    <w:rsid w:val="0059538B"/>
    <w:rsid w:val="005A31F0"/>
    <w:rsid w:val="005B0D73"/>
    <w:rsid w:val="005B53BD"/>
    <w:rsid w:val="005C12A1"/>
    <w:rsid w:val="005D1C6A"/>
    <w:rsid w:val="005E3A8D"/>
    <w:rsid w:val="005E41AD"/>
    <w:rsid w:val="005E7049"/>
    <w:rsid w:val="005E75C0"/>
    <w:rsid w:val="005F19CF"/>
    <w:rsid w:val="0061745A"/>
    <w:rsid w:val="00626974"/>
    <w:rsid w:val="0063291E"/>
    <w:rsid w:val="00634181"/>
    <w:rsid w:val="00660A79"/>
    <w:rsid w:val="0067142F"/>
    <w:rsid w:val="00671A1D"/>
    <w:rsid w:val="006808BF"/>
    <w:rsid w:val="00683D2B"/>
    <w:rsid w:val="006932DD"/>
    <w:rsid w:val="0069669B"/>
    <w:rsid w:val="006A784B"/>
    <w:rsid w:val="006B17A3"/>
    <w:rsid w:val="006B302E"/>
    <w:rsid w:val="006C2B5D"/>
    <w:rsid w:val="006D0FC3"/>
    <w:rsid w:val="006F2EEC"/>
    <w:rsid w:val="006F407A"/>
    <w:rsid w:val="00710AA8"/>
    <w:rsid w:val="00712244"/>
    <w:rsid w:val="00723530"/>
    <w:rsid w:val="007308D8"/>
    <w:rsid w:val="00731AF9"/>
    <w:rsid w:val="0073464E"/>
    <w:rsid w:val="007368BE"/>
    <w:rsid w:val="00752583"/>
    <w:rsid w:val="00766D9A"/>
    <w:rsid w:val="007817DA"/>
    <w:rsid w:val="00795979"/>
    <w:rsid w:val="007A476B"/>
    <w:rsid w:val="007C12C4"/>
    <w:rsid w:val="007C64BE"/>
    <w:rsid w:val="007D0EF6"/>
    <w:rsid w:val="007D282E"/>
    <w:rsid w:val="007F1470"/>
    <w:rsid w:val="00833C2F"/>
    <w:rsid w:val="00834008"/>
    <w:rsid w:val="00846531"/>
    <w:rsid w:val="00850D78"/>
    <w:rsid w:val="00856867"/>
    <w:rsid w:val="00861315"/>
    <w:rsid w:val="00863843"/>
    <w:rsid w:val="00864CCA"/>
    <w:rsid w:val="00883DBF"/>
    <w:rsid w:val="008844B7"/>
    <w:rsid w:val="0088766D"/>
    <w:rsid w:val="0089689A"/>
    <w:rsid w:val="008B2E7E"/>
    <w:rsid w:val="008B33E8"/>
    <w:rsid w:val="008B4525"/>
    <w:rsid w:val="008D6159"/>
    <w:rsid w:val="008D6E8F"/>
    <w:rsid w:val="008E1700"/>
    <w:rsid w:val="008E61A9"/>
    <w:rsid w:val="008F21BE"/>
    <w:rsid w:val="008F26C7"/>
    <w:rsid w:val="009018A1"/>
    <w:rsid w:val="00924108"/>
    <w:rsid w:val="00925DA2"/>
    <w:rsid w:val="00931405"/>
    <w:rsid w:val="00935661"/>
    <w:rsid w:val="00935AFD"/>
    <w:rsid w:val="00937E5B"/>
    <w:rsid w:val="00956208"/>
    <w:rsid w:val="0097291A"/>
    <w:rsid w:val="00986027"/>
    <w:rsid w:val="00991C9A"/>
    <w:rsid w:val="009A2FCD"/>
    <w:rsid w:val="009C020F"/>
    <w:rsid w:val="009C3FC1"/>
    <w:rsid w:val="009D43FB"/>
    <w:rsid w:val="009D54DC"/>
    <w:rsid w:val="009F47C1"/>
    <w:rsid w:val="009F68FC"/>
    <w:rsid w:val="00A01FED"/>
    <w:rsid w:val="00A147EC"/>
    <w:rsid w:val="00A16E14"/>
    <w:rsid w:val="00A334AA"/>
    <w:rsid w:val="00A37785"/>
    <w:rsid w:val="00A72539"/>
    <w:rsid w:val="00A733B7"/>
    <w:rsid w:val="00A83A41"/>
    <w:rsid w:val="00A9006C"/>
    <w:rsid w:val="00A9723C"/>
    <w:rsid w:val="00AB3A5B"/>
    <w:rsid w:val="00AB7F51"/>
    <w:rsid w:val="00AC5842"/>
    <w:rsid w:val="00AE5827"/>
    <w:rsid w:val="00AE5A3E"/>
    <w:rsid w:val="00AF6968"/>
    <w:rsid w:val="00AF6C50"/>
    <w:rsid w:val="00B2119F"/>
    <w:rsid w:val="00B30E75"/>
    <w:rsid w:val="00B315D8"/>
    <w:rsid w:val="00B3239D"/>
    <w:rsid w:val="00B35479"/>
    <w:rsid w:val="00B36263"/>
    <w:rsid w:val="00B363C1"/>
    <w:rsid w:val="00B40715"/>
    <w:rsid w:val="00B47E71"/>
    <w:rsid w:val="00B678EB"/>
    <w:rsid w:val="00B76E46"/>
    <w:rsid w:val="00B77F4B"/>
    <w:rsid w:val="00B849D8"/>
    <w:rsid w:val="00B92CDB"/>
    <w:rsid w:val="00BB5AE2"/>
    <w:rsid w:val="00BB6B75"/>
    <w:rsid w:val="00BB6B9E"/>
    <w:rsid w:val="00BD0FF2"/>
    <w:rsid w:val="00C10A0D"/>
    <w:rsid w:val="00C248BC"/>
    <w:rsid w:val="00C25F22"/>
    <w:rsid w:val="00C30465"/>
    <w:rsid w:val="00C361E0"/>
    <w:rsid w:val="00C431E3"/>
    <w:rsid w:val="00C613D4"/>
    <w:rsid w:val="00C618B4"/>
    <w:rsid w:val="00C63855"/>
    <w:rsid w:val="00C64334"/>
    <w:rsid w:val="00C6591C"/>
    <w:rsid w:val="00C6758F"/>
    <w:rsid w:val="00C70905"/>
    <w:rsid w:val="00C718B4"/>
    <w:rsid w:val="00C72F54"/>
    <w:rsid w:val="00C73D01"/>
    <w:rsid w:val="00C74754"/>
    <w:rsid w:val="00C83737"/>
    <w:rsid w:val="00C85A0E"/>
    <w:rsid w:val="00C94B9C"/>
    <w:rsid w:val="00C97D41"/>
    <w:rsid w:val="00CB0494"/>
    <w:rsid w:val="00CC7BC7"/>
    <w:rsid w:val="00CD3A81"/>
    <w:rsid w:val="00CF5D9D"/>
    <w:rsid w:val="00D0015A"/>
    <w:rsid w:val="00D11862"/>
    <w:rsid w:val="00D120DF"/>
    <w:rsid w:val="00D1353C"/>
    <w:rsid w:val="00D20C99"/>
    <w:rsid w:val="00D22FDF"/>
    <w:rsid w:val="00D24275"/>
    <w:rsid w:val="00D30086"/>
    <w:rsid w:val="00D34731"/>
    <w:rsid w:val="00D4181A"/>
    <w:rsid w:val="00D477E8"/>
    <w:rsid w:val="00D5017B"/>
    <w:rsid w:val="00D53131"/>
    <w:rsid w:val="00D54D18"/>
    <w:rsid w:val="00D90536"/>
    <w:rsid w:val="00D9324C"/>
    <w:rsid w:val="00D95D13"/>
    <w:rsid w:val="00DA5F96"/>
    <w:rsid w:val="00DB2E92"/>
    <w:rsid w:val="00DB7AB2"/>
    <w:rsid w:val="00DC5658"/>
    <w:rsid w:val="00E101EE"/>
    <w:rsid w:val="00E122EB"/>
    <w:rsid w:val="00E15005"/>
    <w:rsid w:val="00E22AAD"/>
    <w:rsid w:val="00E35EC5"/>
    <w:rsid w:val="00E36630"/>
    <w:rsid w:val="00E53288"/>
    <w:rsid w:val="00E64634"/>
    <w:rsid w:val="00E64FDE"/>
    <w:rsid w:val="00E651D8"/>
    <w:rsid w:val="00E72C7D"/>
    <w:rsid w:val="00E76E8D"/>
    <w:rsid w:val="00E77241"/>
    <w:rsid w:val="00E82142"/>
    <w:rsid w:val="00E860BD"/>
    <w:rsid w:val="00E94192"/>
    <w:rsid w:val="00EB29CC"/>
    <w:rsid w:val="00EB48ED"/>
    <w:rsid w:val="00EB6D06"/>
    <w:rsid w:val="00ED143D"/>
    <w:rsid w:val="00ED79CA"/>
    <w:rsid w:val="00EE04A0"/>
    <w:rsid w:val="00EF6413"/>
    <w:rsid w:val="00F11AC4"/>
    <w:rsid w:val="00F13E5C"/>
    <w:rsid w:val="00F16F1F"/>
    <w:rsid w:val="00F255B9"/>
    <w:rsid w:val="00F31C18"/>
    <w:rsid w:val="00F371F7"/>
    <w:rsid w:val="00F515BC"/>
    <w:rsid w:val="00F521DE"/>
    <w:rsid w:val="00F54240"/>
    <w:rsid w:val="00F80425"/>
    <w:rsid w:val="00F8229B"/>
    <w:rsid w:val="00F87ABB"/>
    <w:rsid w:val="00FB44C2"/>
    <w:rsid w:val="00FC0915"/>
    <w:rsid w:val="00FC72BF"/>
    <w:rsid w:val="00FE6DB4"/>
    <w:rsid w:val="00FF4DFA"/>
    <w:rsid w:val="25FF08A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link w:val="12"/>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paragraph" w:styleId="3">
    <w:name w:val="heading 3"/>
    <w:basedOn w:val="1"/>
    <w:next w:val="1"/>
    <w:link w:val="17"/>
    <w:semiHidden/>
    <w:unhideWhenUsed/>
    <w:qFormat/>
    <w:uiPriority w:val="9"/>
    <w:pPr>
      <w:keepNext/>
      <w:keepLines/>
      <w:spacing w:before="260" w:after="260" w:line="416" w:lineRule="auto"/>
      <w:outlineLvl w:val="2"/>
    </w:pPr>
    <w:rPr>
      <w:b/>
      <w:bCs/>
      <w:sz w:val="32"/>
      <w:szCs w:val="32"/>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1"/>
    <w:unhideWhenUsed/>
    <w:uiPriority w:val="99"/>
    <w:pPr>
      <w:tabs>
        <w:tab w:val="center" w:pos="4153"/>
        <w:tab w:val="right" w:pos="8306"/>
      </w:tabs>
      <w:snapToGrid w:val="0"/>
      <w:jc w:val="left"/>
    </w:pPr>
    <w:rPr>
      <w:sz w:val="18"/>
      <w:szCs w:val="18"/>
    </w:rPr>
  </w:style>
  <w:style w:type="paragraph" w:styleId="5">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Hyperlink"/>
    <w:basedOn w:val="8"/>
    <w:semiHidden/>
    <w:unhideWhenUsed/>
    <w:uiPriority w:val="99"/>
    <w:rPr>
      <w:color w:val="0000FF"/>
      <w:u w:val="single"/>
    </w:rPr>
  </w:style>
  <w:style w:type="character" w:customStyle="1" w:styleId="10">
    <w:name w:val="页眉 Char"/>
    <w:basedOn w:val="8"/>
    <w:link w:val="5"/>
    <w:uiPriority w:val="99"/>
    <w:rPr>
      <w:sz w:val="18"/>
      <w:szCs w:val="18"/>
    </w:rPr>
  </w:style>
  <w:style w:type="character" w:customStyle="1" w:styleId="11">
    <w:name w:val="页脚 Char"/>
    <w:basedOn w:val="8"/>
    <w:link w:val="4"/>
    <w:uiPriority w:val="99"/>
    <w:rPr>
      <w:sz w:val="18"/>
      <w:szCs w:val="18"/>
    </w:rPr>
  </w:style>
  <w:style w:type="character" w:customStyle="1" w:styleId="12">
    <w:name w:val="标题 1 Char"/>
    <w:basedOn w:val="8"/>
    <w:link w:val="2"/>
    <w:uiPriority w:val="9"/>
    <w:rPr>
      <w:rFonts w:ascii="宋体" w:hAnsi="宋体" w:eastAsia="宋体" w:cs="宋体"/>
      <w:b/>
      <w:bCs/>
      <w:kern w:val="36"/>
      <w:sz w:val="48"/>
      <w:szCs w:val="48"/>
    </w:rPr>
  </w:style>
  <w:style w:type="paragraph" w:styleId="13">
    <w:name w:val="List Paragraph"/>
    <w:basedOn w:val="1"/>
    <w:qFormat/>
    <w:uiPriority w:val="34"/>
    <w:pPr>
      <w:ind w:firstLine="420" w:firstLineChars="200"/>
    </w:pPr>
  </w:style>
  <w:style w:type="paragraph" w:styleId="14">
    <w:name w:val="Quote"/>
    <w:basedOn w:val="1"/>
    <w:next w:val="1"/>
    <w:link w:val="15"/>
    <w:qFormat/>
    <w:uiPriority w:val="29"/>
    <w:rPr>
      <w:i/>
      <w:iCs/>
      <w:color w:val="000000" w:themeColor="text1"/>
    </w:rPr>
  </w:style>
  <w:style w:type="character" w:customStyle="1" w:styleId="15">
    <w:name w:val="引用 Char"/>
    <w:basedOn w:val="8"/>
    <w:link w:val="14"/>
    <w:uiPriority w:val="29"/>
    <w:rPr>
      <w:i/>
      <w:iCs/>
      <w:color w:val="000000" w:themeColor="text1"/>
    </w:rPr>
  </w:style>
  <w:style w:type="character" w:customStyle="1" w:styleId="16">
    <w:name w:val="newversion"/>
    <w:basedOn w:val="8"/>
    <w:uiPriority w:val="0"/>
  </w:style>
  <w:style w:type="character" w:customStyle="1" w:styleId="17">
    <w:name w:val="标题 3 Char"/>
    <w:basedOn w:val="8"/>
    <w:link w:val="3"/>
    <w:semiHidden/>
    <w:uiPriority w:val="9"/>
    <w:rPr>
      <w:b/>
      <w:bCs/>
      <w:sz w:val="32"/>
      <w:szCs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1</Pages>
  <Words>1400</Words>
  <Characters>7983</Characters>
  <Lines>66</Lines>
  <Paragraphs>18</Paragraphs>
  <TotalTime>760</TotalTime>
  <ScaleCrop>false</ScaleCrop>
  <LinksUpToDate>false</LinksUpToDate>
  <CharactersWithSpaces>9365</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2020-11-03T05:01:00Z</dcterms:created>
  <dc:creator>微软用户</dc:creator>
  <cp:lastModifiedBy>李玉琳</cp:lastModifiedBy>
  <cp:lastPrinted>2024-04-28T03:40:11Z</cp:lastPrinted>
  <dcterms:modified xsi:type="dcterms:W3CDTF">2024-04-28T03:40:32Z</dcterms:modified>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126FE177B73D4125BA48A8AD692CA5F0_12</vt:lpwstr>
  </property>
</Properties>
</file>