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8605590" w14:textId="77777777" w:rsidR="00DB1108" w:rsidRDefault="00357650">
      <w:pPr>
        <w:spacing w:line="300" w:lineRule="auto"/>
        <w:jc w:val="center"/>
        <w:rPr>
          <w:rFonts w:ascii="Arial" w:eastAsia="黑体" w:hAnsi="Arial" w:cs="Arial"/>
          <w:b/>
          <w:sz w:val="36"/>
          <w:szCs w:val="36"/>
        </w:rPr>
      </w:pPr>
      <w:r>
        <w:rPr>
          <w:noProof/>
          <w:sz w:val="20"/>
        </w:rPr>
        <w:drawing>
          <wp:anchor distT="0" distB="0" distL="114300" distR="114300" simplePos="0" relativeHeight="251661824" behindDoc="0" locked="0" layoutInCell="1" allowOverlap="1" wp14:anchorId="7A9BE297" wp14:editId="7A19897F">
            <wp:simplePos x="0" y="0"/>
            <wp:positionH relativeFrom="column">
              <wp:posOffset>2514600</wp:posOffset>
            </wp:positionH>
            <wp:positionV relativeFrom="paragraph">
              <wp:posOffset>297180</wp:posOffset>
            </wp:positionV>
            <wp:extent cx="1371600" cy="1199515"/>
            <wp:effectExtent l="0" t="0" r="0" b="0"/>
            <wp:wrapNone/>
            <wp:docPr id="10" name="图片 3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图片 39"/>
                    <pic:cNvPicPr>
                      <a:picLocks/>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1371600" cy="1199515"/>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32BF45A3" w14:textId="77777777" w:rsidR="00DB1108" w:rsidRDefault="00DB1108">
      <w:pPr>
        <w:spacing w:line="300" w:lineRule="auto"/>
        <w:jc w:val="center"/>
        <w:rPr>
          <w:rFonts w:ascii="Arial" w:eastAsia="黑体" w:hAnsi="Arial" w:cs="Arial"/>
          <w:b/>
          <w:sz w:val="48"/>
          <w:szCs w:val="36"/>
        </w:rPr>
      </w:pPr>
    </w:p>
    <w:p w14:paraId="6EDF4D43" w14:textId="77777777" w:rsidR="00DB1108" w:rsidRDefault="00DB1108">
      <w:pPr>
        <w:spacing w:line="300" w:lineRule="auto"/>
        <w:jc w:val="center"/>
        <w:rPr>
          <w:rFonts w:ascii="Arial" w:eastAsia="黑体" w:hAnsi="Arial" w:cs="Arial"/>
          <w:b/>
          <w:sz w:val="48"/>
          <w:szCs w:val="36"/>
        </w:rPr>
      </w:pPr>
    </w:p>
    <w:p w14:paraId="07A3F562" w14:textId="77777777" w:rsidR="00DB1108" w:rsidRDefault="00DB1108">
      <w:pPr>
        <w:spacing w:line="300" w:lineRule="auto"/>
        <w:jc w:val="center"/>
        <w:rPr>
          <w:rFonts w:ascii="Arial" w:eastAsia="黑体" w:hAnsi="Arial" w:cs="Arial"/>
          <w:b/>
          <w:sz w:val="48"/>
          <w:szCs w:val="36"/>
        </w:rPr>
      </w:pPr>
    </w:p>
    <w:p w14:paraId="3809759D" w14:textId="77777777" w:rsidR="00DB1108" w:rsidRDefault="00DB1108">
      <w:pPr>
        <w:spacing w:line="300" w:lineRule="auto"/>
        <w:jc w:val="center"/>
        <w:rPr>
          <w:rFonts w:ascii="Arial" w:eastAsia="黑体" w:hAnsi="Arial" w:cs="Arial"/>
          <w:b/>
          <w:sz w:val="48"/>
          <w:szCs w:val="36"/>
        </w:rPr>
      </w:pPr>
    </w:p>
    <w:p w14:paraId="5DF1C6AC" w14:textId="77777777" w:rsidR="00DB1108" w:rsidRDefault="00000000">
      <w:pPr>
        <w:spacing w:line="300" w:lineRule="auto"/>
        <w:jc w:val="center"/>
        <w:rPr>
          <w:rFonts w:ascii="Arial" w:eastAsia="黑体" w:hAnsi="Arial" w:cs="Arial"/>
          <w:b/>
          <w:sz w:val="48"/>
          <w:szCs w:val="36"/>
        </w:rPr>
      </w:pPr>
      <w:r>
        <w:rPr>
          <w:rFonts w:ascii="Arial" w:eastAsia="黑体" w:hAnsi="Arial" w:cs="Arial" w:hint="eastAsia"/>
          <w:b/>
          <w:sz w:val="48"/>
          <w:szCs w:val="36"/>
        </w:rPr>
        <w:t>石河子大学</w:t>
      </w:r>
    </w:p>
    <w:p w14:paraId="1F5FAEFF" w14:textId="77777777" w:rsidR="00DB1108" w:rsidRDefault="00000000">
      <w:pPr>
        <w:spacing w:line="300" w:lineRule="auto"/>
        <w:jc w:val="center"/>
        <w:rPr>
          <w:rFonts w:ascii="Arial" w:eastAsia="黑体" w:hAnsi="Arial" w:cs="Arial"/>
          <w:b/>
          <w:sz w:val="48"/>
          <w:szCs w:val="36"/>
        </w:rPr>
      </w:pPr>
      <w:r>
        <w:rPr>
          <w:rFonts w:ascii="Arial" w:eastAsia="黑体" w:hAnsi="Arial" w:cs="Arial" w:hint="eastAsia"/>
          <w:b/>
          <w:sz w:val="48"/>
          <w:szCs w:val="36"/>
        </w:rPr>
        <w:t>信息科学与技术学院</w:t>
      </w:r>
    </w:p>
    <w:p w14:paraId="34C91F70" w14:textId="77777777" w:rsidR="00DB1108" w:rsidRDefault="00DB1108">
      <w:pPr>
        <w:spacing w:line="300" w:lineRule="auto"/>
        <w:jc w:val="center"/>
        <w:rPr>
          <w:rFonts w:ascii="Arial" w:eastAsia="黑体" w:hAnsi="Arial" w:cs="Arial"/>
          <w:b/>
          <w:sz w:val="48"/>
          <w:szCs w:val="36"/>
        </w:rPr>
      </w:pPr>
    </w:p>
    <w:p w14:paraId="22C7EB5F" w14:textId="77777777" w:rsidR="00DB1108" w:rsidRDefault="00000000">
      <w:pPr>
        <w:spacing w:line="300" w:lineRule="auto"/>
        <w:jc w:val="center"/>
        <w:rPr>
          <w:rFonts w:ascii="Arial" w:eastAsia="黑体" w:hAnsi="Arial" w:cs="Arial"/>
          <w:b/>
          <w:sz w:val="48"/>
          <w:szCs w:val="36"/>
        </w:rPr>
      </w:pPr>
      <w:r>
        <w:rPr>
          <w:rFonts w:ascii="Arial" w:eastAsia="黑体" w:hAnsi="Arial" w:cs="Arial" w:hint="eastAsia"/>
          <w:b/>
          <w:sz w:val="48"/>
          <w:szCs w:val="36"/>
        </w:rPr>
        <w:t>&lt;</w:t>
      </w:r>
      <w:r>
        <w:rPr>
          <w:rFonts w:ascii="Arial" w:eastAsia="黑体" w:hAnsi="Arial" w:cs="Arial" w:hint="eastAsia"/>
          <w:b/>
          <w:sz w:val="48"/>
          <w:szCs w:val="36"/>
        </w:rPr>
        <w:t>计算机网络应用综合实践</w:t>
      </w:r>
      <w:r>
        <w:rPr>
          <w:rFonts w:ascii="Arial" w:eastAsia="黑体" w:hAnsi="Arial" w:cs="Arial" w:hint="eastAsia"/>
          <w:b/>
          <w:sz w:val="48"/>
          <w:szCs w:val="36"/>
        </w:rPr>
        <w:t>&gt;</w:t>
      </w:r>
      <w:r>
        <w:rPr>
          <w:rFonts w:ascii="Arial" w:eastAsia="黑体" w:hAnsi="Arial" w:cs="Arial" w:hint="eastAsia"/>
          <w:b/>
          <w:sz w:val="48"/>
          <w:szCs w:val="36"/>
        </w:rPr>
        <w:t>项目成果报告</w:t>
      </w:r>
    </w:p>
    <w:p w14:paraId="6A9D73A0" w14:textId="77777777" w:rsidR="00DB1108" w:rsidRDefault="00DB1108">
      <w:pPr>
        <w:spacing w:line="300" w:lineRule="auto"/>
        <w:jc w:val="center"/>
        <w:rPr>
          <w:rFonts w:ascii="Arial" w:eastAsia="黑体" w:hAnsi="Arial" w:cs="Arial"/>
          <w:b/>
          <w:sz w:val="32"/>
          <w:szCs w:val="32"/>
        </w:rPr>
      </w:pPr>
    </w:p>
    <w:p w14:paraId="3569B258" w14:textId="77777777" w:rsidR="00DB1108" w:rsidRDefault="00000000">
      <w:pPr>
        <w:spacing w:line="300" w:lineRule="auto"/>
        <w:jc w:val="center"/>
        <w:rPr>
          <w:rFonts w:ascii="Arial" w:eastAsia="黑体" w:hAnsi="Arial" w:cs="Arial"/>
          <w:b/>
          <w:sz w:val="32"/>
          <w:szCs w:val="32"/>
        </w:rPr>
      </w:pPr>
      <w:r>
        <w:rPr>
          <w:rFonts w:ascii="Arial" w:eastAsia="黑体" w:hAnsi="Arial" w:cs="Arial" w:hint="eastAsia"/>
          <w:b/>
          <w:sz w:val="32"/>
          <w:szCs w:val="32"/>
        </w:rPr>
        <w:t>2023</w:t>
      </w:r>
      <w:r>
        <w:rPr>
          <w:rFonts w:ascii="Arial" w:eastAsia="黑体" w:hAnsi="Arial" w:cs="Arial" w:hint="eastAsia"/>
          <w:b/>
          <w:sz w:val="32"/>
          <w:szCs w:val="32"/>
        </w:rPr>
        <w:t>—</w:t>
      </w:r>
      <w:r>
        <w:rPr>
          <w:rFonts w:ascii="Arial" w:eastAsia="黑体" w:hAnsi="Arial" w:cs="Arial" w:hint="eastAsia"/>
          <w:b/>
          <w:sz w:val="32"/>
          <w:szCs w:val="32"/>
        </w:rPr>
        <w:t>2024</w:t>
      </w:r>
      <w:r>
        <w:rPr>
          <w:rFonts w:ascii="Arial" w:eastAsia="黑体" w:hAnsi="Arial" w:cs="Arial" w:hint="eastAsia"/>
          <w:b/>
          <w:sz w:val="32"/>
          <w:szCs w:val="32"/>
        </w:rPr>
        <w:t>学年第一学期</w:t>
      </w:r>
    </w:p>
    <w:p w14:paraId="32EB9F0E" w14:textId="77777777" w:rsidR="00DB1108" w:rsidRDefault="00DB1108">
      <w:pPr>
        <w:spacing w:line="300" w:lineRule="auto"/>
        <w:jc w:val="center"/>
        <w:rPr>
          <w:rFonts w:ascii="Arial" w:eastAsia="黑体" w:hAnsi="Arial" w:cs="Arial"/>
          <w:b/>
          <w:sz w:val="48"/>
          <w:szCs w:val="36"/>
        </w:rPr>
      </w:pPr>
    </w:p>
    <w:p w14:paraId="1441A1B3" w14:textId="1A178467" w:rsidR="00DB1108" w:rsidRDefault="00000000" w:rsidP="00464602">
      <w:pPr>
        <w:spacing w:line="300" w:lineRule="auto"/>
        <w:ind w:leftChars="427" w:left="2785" w:hangingChars="550" w:hanging="1760"/>
        <w:jc w:val="center"/>
        <w:rPr>
          <w:rFonts w:ascii="黑体" w:eastAsia="黑体" w:hAnsi="Arial" w:cs="Arial"/>
          <w:bCs/>
          <w:sz w:val="32"/>
          <w:szCs w:val="36"/>
          <w:u w:val="single"/>
        </w:rPr>
      </w:pPr>
      <w:r>
        <w:rPr>
          <w:rFonts w:ascii="黑体" w:eastAsia="黑体" w:hAnsi="Arial" w:cs="Arial" w:hint="eastAsia"/>
          <w:bCs/>
          <w:sz w:val="32"/>
          <w:szCs w:val="36"/>
        </w:rPr>
        <w:t>题目名称：</w:t>
      </w:r>
      <w:r>
        <w:rPr>
          <w:rFonts w:ascii="黑体" w:eastAsia="黑体" w:hAnsi="Arial" w:cs="Arial" w:hint="eastAsia"/>
          <w:bCs/>
          <w:sz w:val="32"/>
          <w:szCs w:val="36"/>
          <w:u w:val="single"/>
        </w:rPr>
        <w:t xml:space="preserve"> </w:t>
      </w:r>
      <w:r w:rsidR="00CD231C" w:rsidRPr="00CD231C">
        <w:rPr>
          <w:rFonts w:ascii="黑体" w:eastAsia="黑体" w:hAnsi="Arial" w:cs="Arial"/>
          <w:bCs/>
          <w:sz w:val="32"/>
          <w:szCs w:val="36"/>
          <w:u w:val="single"/>
        </w:rPr>
        <w:t>配置华为硬件防火墙USG6000设备实现点到多点</w:t>
      </w:r>
      <w:r w:rsidR="00CF0EF9">
        <w:rPr>
          <w:rFonts w:ascii="黑体" w:eastAsia="黑体" w:hAnsi="Arial" w:cs="Arial" w:hint="eastAsia"/>
          <w:bCs/>
          <w:sz w:val="32"/>
          <w:szCs w:val="36"/>
          <w:u w:val="single"/>
        </w:rPr>
        <w:t xml:space="preserve"> </w:t>
      </w:r>
      <w:r w:rsidR="00CF0EF9">
        <w:rPr>
          <w:rFonts w:ascii="黑体" w:eastAsia="黑体" w:hAnsi="Arial" w:cs="Arial"/>
          <w:bCs/>
          <w:sz w:val="32"/>
          <w:szCs w:val="36"/>
          <w:u w:val="single"/>
        </w:rPr>
        <w:t xml:space="preserve"> </w:t>
      </w:r>
      <w:r w:rsidR="00CD231C" w:rsidRPr="00CD231C">
        <w:rPr>
          <w:rFonts w:ascii="黑体" w:eastAsia="黑体" w:hAnsi="Arial" w:cs="Arial"/>
          <w:bCs/>
          <w:sz w:val="32"/>
          <w:szCs w:val="36"/>
          <w:u w:val="single"/>
        </w:rPr>
        <w:t>的IPsec VPN隧道连接</w:t>
      </w:r>
    </w:p>
    <w:p w14:paraId="34E4F9B0" w14:textId="77777777" w:rsidR="00DB1108" w:rsidRDefault="00000000">
      <w:pPr>
        <w:spacing w:line="300" w:lineRule="auto"/>
        <w:ind w:leftChars="428" w:left="1028" w:hanging="1"/>
        <w:rPr>
          <w:rFonts w:ascii="黑体" w:eastAsia="黑体" w:hAnsi="Arial" w:cs="Arial"/>
          <w:bCs/>
          <w:sz w:val="32"/>
          <w:szCs w:val="36"/>
          <w:u w:val="single"/>
        </w:rPr>
      </w:pPr>
      <w:r>
        <w:rPr>
          <w:rFonts w:ascii="黑体" w:eastAsia="黑体" w:hAnsi="Arial" w:cs="Arial" w:hint="eastAsia"/>
          <w:bCs/>
          <w:sz w:val="32"/>
          <w:szCs w:val="36"/>
        </w:rPr>
        <w:t>专    业：</w:t>
      </w:r>
      <w:r>
        <w:rPr>
          <w:rFonts w:ascii="黑体" w:eastAsia="黑体" w:hAnsi="Arial" w:cs="Arial" w:hint="eastAsia"/>
          <w:bCs/>
          <w:sz w:val="32"/>
          <w:szCs w:val="36"/>
          <w:u w:val="single"/>
        </w:rPr>
        <w:t xml:space="preserve">              </w:t>
      </w:r>
      <w:r w:rsidR="00CD231C">
        <w:rPr>
          <w:rFonts w:ascii="黑体" w:eastAsia="黑体" w:hAnsi="Arial" w:cs="Arial" w:hint="eastAsia"/>
          <w:bCs/>
          <w:sz w:val="32"/>
          <w:szCs w:val="36"/>
          <w:u w:val="single"/>
        </w:rPr>
        <w:t>计算机科学与技术</w:t>
      </w:r>
      <w:r>
        <w:rPr>
          <w:rFonts w:ascii="黑体" w:eastAsia="黑体" w:hAnsi="Arial" w:cs="Arial" w:hint="eastAsia"/>
          <w:bCs/>
          <w:sz w:val="32"/>
          <w:szCs w:val="36"/>
          <w:u w:val="single"/>
        </w:rPr>
        <w:t xml:space="preserve">                     </w:t>
      </w:r>
    </w:p>
    <w:p w14:paraId="4F4BAE7A" w14:textId="77777777" w:rsidR="00DB1108" w:rsidRDefault="00000000">
      <w:pPr>
        <w:spacing w:line="300" w:lineRule="auto"/>
        <w:ind w:leftChars="428" w:left="1028" w:hanging="1"/>
        <w:rPr>
          <w:rFonts w:ascii="黑体" w:eastAsia="黑体" w:hAnsi="Arial" w:cs="Arial"/>
          <w:bCs/>
          <w:sz w:val="32"/>
          <w:szCs w:val="36"/>
          <w:u w:val="single"/>
        </w:rPr>
      </w:pPr>
      <w:r>
        <w:rPr>
          <w:rFonts w:ascii="黑体" w:eastAsia="黑体" w:hAnsi="Arial" w:cs="Arial" w:hint="eastAsia"/>
          <w:bCs/>
          <w:sz w:val="32"/>
          <w:szCs w:val="36"/>
        </w:rPr>
        <w:t>班    级：</w:t>
      </w:r>
      <w:r>
        <w:rPr>
          <w:rFonts w:ascii="黑体" w:eastAsia="黑体" w:hAnsi="Arial" w:cs="Arial" w:hint="eastAsia"/>
          <w:bCs/>
          <w:sz w:val="32"/>
          <w:szCs w:val="36"/>
          <w:u w:val="single"/>
        </w:rPr>
        <w:t xml:space="preserve">              </w:t>
      </w:r>
      <w:r w:rsidR="006E3A72">
        <w:rPr>
          <w:rFonts w:ascii="黑体" w:eastAsia="黑体" w:hAnsi="Arial" w:cs="Arial"/>
          <w:bCs/>
          <w:sz w:val="32"/>
          <w:szCs w:val="36"/>
          <w:u w:val="single"/>
        </w:rPr>
        <w:t xml:space="preserve">  </w:t>
      </w:r>
      <w:r w:rsidR="00CD231C">
        <w:rPr>
          <w:rFonts w:ascii="黑体" w:eastAsia="黑体" w:hAnsi="Arial" w:cs="Arial" w:hint="eastAsia"/>
          <w:bCs/>
          <w:sz w:val="32"/>
          <w:szCs w:val="36"/>
          <w:u w:val="single"/>
        </w:rPr>
        <w:t>计科2</w:t>
      </w:r>
      <w:r w:rsidR="00CD231C">
        <w:rPr>
          <w:rFonts w:ascii="黑体" w:eastAsia="黑体" w:hAnsi="Arial" w:cs="Arial"/>
          <w:bCs/>
          <w:sz w:val="32"/>
          <w:szCs w:val="36"/>
          <w:u w:val="single"/>
        </w:rPr>
        <w:t>0215</w:t>
      </w:r>
      <w:r w:rsidR="00CD231C">
        <w:rPr>
          <w:rFonts w:ascii="黑体" w:eastAsia="黑体" w:hAnsi="Arial" w:cs="Arial" w:hint="eastAsia"/>
          <w:bCs/>
          <w:sz w:val="32"/>
          <w:szCs w:val="36"/>
          <w:u w:val="single"/>
        </w:rPr>
        <w:t>班</w:t>
      </w:r>
      <w:r>
        <w:rPr>
          <w:rFonts w:ascii="黑体" w:eastAsia="黑体" w:hAnsi="Arial" w:cs="Arial" w:hint="eastAsia"/>
          <w:bCs/>
          <w:sz w:val="32"/>
          <w:szCs w:val="36"/>
          <w:u w:val="single"/>
        </w:rPr>
        <w:t xml:space="preserve">                   </w:t>
      </w:r>
    </w:p>
    <w:p w14:paraId="25715A7C" w14:textId="77777777" w:rsidR="00DB1108" w:rsidRDefault="00000000">
      <w:pPr>
        <w:spacing w:line="300" w:lineRule="auto"/>
        <w:ind w:leftChars="428" w:left="1028" w:hanging="1"/>
        <w:rPr>
          <w:rFonts w:ascii="黑体" w:eastAsia="黑体" w:hAnsi="Arial" w:cs="Arial"/>
          <w:bCs/>
          <w:sz w:val="32"/>
          <w:szCs w:val="36"/>
          <w:u w:val="single"/>
        </w:rPr>
      </w:pPr>
      <w:r>
        <w:rPr>
          <w:rFonts w:ascii="黑体" w:eastAsia="黑体" w:hAnsi="Arial" w:cs="Arial" w:hint="eastAsia"/>
          <w:bCs/>
          <w:sz w:val="32"/>
          <w:szCs w:val="36"/>
        </w:rPr>
        <w:t>学    号：</w:t>
      </w:r>
      <w:r>
        <w:rPr>
          <w:rFonts w:ascii="黑体" w:eastAsia="黑体" w:hAnsi="Arial" w:cs="Arial" w:hint="eastAsia"/>
          <w:bCs/>
          <w:sz w:val="32"/>
          <w:szCs w:val="36"/>
          <w:u w:val="single"/>
        </w:rPr>
        <w:t xml:space="preserve">             </w:t>
      </w:r>
      <w:r w:rsidR="0003569E">
        <w:rPr>
          <w:rFonts w:ascii="黑体" w:eastAsia="黑体" w:hAnsi="Arial" w:cs="Arial"/>
          <w:bCs/>
          <w:sz w:val="32"/>
          <w:szCs w:val="36"/>
          <w:u w:val="single"/>
        </w:rPr>
        <w:t xml:space="preserve"> </w:t>
      </w:r>
      <w:r w:rsidR="006E3A72">
        <w:rPr>
          <w:rFonts w:ascii="黑体" w:eastAsia="黑体" w:hAnsi="Arial" w:cs="Arial"/>
          <w:bCs/>
          <w:sz w:val="32"/>
          <w:szCs w:val="36"/>
          <w:u w:val="single"/>
        </w:rPr>
        <w:t xml:space="preserve">  </w:t>
      </w:r>
      <w:r w:rsidR="00CD231C">
        <w:rPr>
          <w:rFonts w:ascii="黑体" w:eastAsia="黑体" w:hAnsi="Arial" w:cs="Arial"/>
          <w:bCs/>
          <w:sz w:val="32"/>
          <w:szCs w:val="36"/>
          <w:u w:val="single"/>
        </w:rPr>
        <w:t>20211018341</w:t>
      </w:r>
      <w:r>
        <w:rPr>
          <w:rFonts w:ascii="黑体" w:eastAsia="黑体" w:hAnsi="Arial" w:cs="Arial" w:hint="eastAsia"/>
          <w:bCs/>
          <w:sz w:val="32"/>
          <w:szCs w:val="36"/>
          <w:u w:val="single"/>
        </w:rPr>
        <w:t xml:space="preserve">                   </w:t>
      </w:r>
    </w:p>
    <w:p w14:paraId="08A90A90" w14:textId="77777777" w:rsidR="00DB1108" w:rsidRDefault="00000000">
      <w:pPr>
        <w:spacing w:line="300" w:lineRule="auto"/>
        <w:ind w:leftChars="428" w:left="1028" w:hanging="1"/>
        <w:rPr>
          <w:rFonts w:ascii="黑体" w:eastAsia="黑体" w:hAnsi="Arial" w:cs="Arial"/>
          <w:bCs/>
          <w:sz w:val="32"/>
          <w:szCs w:val="36"/>
        </w:rPr>
      </w:pPr>
      <w:r>
        <w:rPr>
          <w:rFonts w:ascii="黑体" w:eastAsia="黑体" w:hAnsi="Arial" w:cs="Arial" w:hint="eastAsia"/>
          <w:bCs/>
          <w:sz w:val="32"/>
          <w:szCs w:val="36"/>
        </w:rPr>
        <w:t>学生姓名：</w:t>
      </w:r>
      <w:r>
        <w:rPr>
          <w:rFonts w:ascii="黑体" w:eastAsia="黑体" w:hAnsi="Arial" w:cs="Arial" w:hint="eastAsia"/>
          <w:bCs/>
          <w:sz w:val="32"/>
          <w:szCs w:val="36"/>
          <w:u w:val="single"/>
        </w:rPr>
        <w:t xml:space="preserve">              </w:t>
      </w:r>
      <w:r w:rsidR="006E3A72">
        <w:rPr>
          <w:rFonts w:ascii="黑体" w:eastAsia="黑体" w:hAnsi="Arial" w:cs="Arial"/>
          <w:bCs/>
          <w:sz w:val="32"/>
          <w:szCs w:val="36"/>
          <w:u w:val="single"/>
        </w:rPr>
        <w:t xml:space="preserve">     </w:t>
      </w:r>
      <w:r w:rsidR="00CD231C">
        <w:rPr>
          <w:rFonts w:ascii="黑体" w:eastAsia="黑体" w:hAnsi="Arial" w:cs="Arial" w:hint="eastAsia"/>
          <w:bCs/>
          <w:sz w:val="32"/>
          <w:szCs w:val="36"/>
          <w:u w:val="single"/>
        </w:rPr>
        <w:t>卢瑶</w:t>
      </w:r>
      <w:r>
        <w:rPr>
          <w:rFonts w:ascii="黑体" w:eastAsia="黑体" w:hAnsi="Arial" w:cs="Arial" w:hint="eastAsia"/>
          <w:bCs/>
          <w:sz w:val="32"/>
          <w:szCs w:val="36"/>
          <w:u w:val="single"/>
        </w:rPr>
        <w:t xml:space="preserve">    </w:t>
      </w:r>
      <w:r w:rsidR="0003569E">
        <w:rPr>
          <w:rFonts w:ascii="黑体" w:eastAsia="黑体" w:hAnsi="Arial" w:cs="Arial"/>
          <w:bCs/>
          <w:sz w:val="32"/>
          <w:szCs w:val="36"/>
          <w:u w:val="single"/>
        </w:rPr>
        <w:tab/>
      </w:r>
      <w:r w:rsidR="0003569E">
        <w:rPr>
          <w:rFonts w:ascii="黑体" w:eastAsia="黑体" w:hAnsi="Arial" w:cs="Arial"/>
          <w:bCs/>
          <w:sz w:val="32"/>
          <w:szCs w:val="36"/>
          <w:u w:val="single"/>
        </w:rPr>
        <w:tab/>
      </w:r>
      <w:r w:rsidR="0003569E">
        <w:rPr>
          <w:rFonts w:ascii="黑体" w:eastAsia="黑体" w:hAnsi="Arial" w:cs="Arial"/>
          <w:bCs/>
          <w:sz w:val="32"/>
          <w:szCs w:val="36"/>
          <w:u w:val="single"/>
        </w:rPr>
        <w:tab/>
      </w:r>
      <w:r w:rsidR="0003569E">
        <w:rPr>
          <w:rFonts w:ascii="黑体" w:eastAsia="黑体" w:hAnsi="Arial" w:cs="Arial"/>
          <w:bCs/>
          <w:sz w:val="32"/>
          <w:szCs w:val="36"/>
          <w:u w:val="single"/>
        </w:rPr>
        <w:tab/>
      </w:r>
      <w:r>
        <w:rPr>
          <w:rFonts w:ascii="黑体" w:eastAsia="黑体" w:hAnsi="Arial" w:cs="Arial" w:hint="eastAsia"/>
          <w:bCs/>
          <w:sz w:val="32"/>
          <w:szCs w:val="36"/>
          <w:u w:val="single"/>
        </w:rPr>
        <w:t xml:space="preserve">             </w:t>
      </w:r>
    </w:p>
    <w:p w14:paraId="5806DCAD" w14:textId="77777777" w:rsidR="00DB1108" w:rsidRDefault="00000000">
      <w:pPr>
        <w:spacing w:line="300" w:lineRule="auto"/>
        <w:ind w:leftChars="428" w:left="1028" w:hanging="1"/>
        <w:rPr>
          <w:rFonts w:ascii="黑体" w:eastAsia="黑体" w:hAnsi="Arial" w:cs="Arial"/>
          <w:bCs/>
          <w:sz w:val="32"/>
          <w:szCs w:val="36"/>
        </w:rPr>
      </w:pPr>
      <w:r>
        <w:rPr>
          <w:rFonts w:ascii="黑体" w:eastAsia="黑体" w:hAnsi="Arial" w:cs="Arial" w:hint="eastAsia"/>
          <w:bCs/>
          <w:sz w:val="32"/>
          <w:szCs w:val="36"/>
        </w:rPr>
        <w:t>指导教师：</w:t>
      </w:r>
      <w:r>
        <w:rPr>
          <w:rFonts w:ascii="黑体" w:eastAsia="黑体" w:hAnsi="Arial" w:cs="Arial" w:hint="eastAsia"/>
          <w:bCs/>
          <w:sz w:val="32"/>
          <w:szCs w:val="36"/>
          <w:u w:val="single"/>
        </w:rPr>
        <w:t xml:space="preserve">              </w:t>
      </w:r>
      <w:r w:rsidR="006E3A72">
        <w:rPr>
          <w:rFonts w:ascii="黑体" w:eastAsia="黑体" w:hAnsi="Arial" w:cs="Arial"/>
          <w:bCs/>
          <w:sz w:val="32"/>
          <w:szCs w:val="36"/>
          <w:u w:val="single"/>
        </w:rPr>
        <w:t xml:space="preserve">    </w:t>
      </w:r>
      <w:r w:rsidR="00CD231C">
        <w:rPr>
          <w:rFonts w:ascii="黑体" w:eastAsia="黑体" w:hAnsi="Arial" w:cs="Arial" w:hint="eastAsia"/>
          <w:bCs/>
          <w:sz w:val="32"/>
          <w:szCs w:val="36"/>
          <w:u w:val="single"/>
        </w:rPr>
        <w:t>刘雅辉</w:t>
      </w:r>
      <w:r>
        <w:rPr>
          <w:rFonts w:ascii="黑体" w:eastAsia="黑体" w:hAnsi="Arial" w:cs="Arial" w:hint="eastAsia"/>
          <w:bCs/>
          <w:sz w:val="32"/>
          <w:szCs w:val="36"/>
          <w:u w:val="single"/>
        </w:rPr>
        <w:t xml:space="preserve">           </w:t>
      </w:r>
      <w:r w:rsidR="0003569E">
        <w:rPr>
          <w:rFonts w:ascii="黑体" w:eastAsia="黑体" w:hAnsi="Arial" w:cs="Arial"/>
          <w:bCs/>
          <w:sz w:val="32"/>
          <w:szCs w:val="36"/>
          <w:u w:val="single"/>
        </w:rPr>
        <w:tab/>
      </w:r>
      <w:r w:rsidR="0003569E">
        <w:rPr>
          <w:rFonts w:ascii="黑体" w:eastAsia="黑体" w:hAnsi="Arial" w:cs="Arial"/>
          <w:bCs/>
          <w:sz w:val="32"/>
          <w:szCs w:val="36"/>
          <w:u w:val="single"/>
        </w:rPr>
        <w:tab/>
      </w:r>
      <w:r w:rsidR="0003569E">
        <w:rPr>
          <w:rFonts w:ascii="黑体" w:eastAsia="黑体" w:hAnsi="Arial" w:cs="Arial"/>
          <w:bCs/>
          <w:sz w:val="32"/>
          <w:szCs w:val="36"/>
          <w:u w:val="single"/>
        </w:rPr>
        <w:tab/>
      </w:r>
      <w:r>
        <w:rPr>
          <w:rFonts w:ascii="黑体" w:eastAsia="黑体" w:hAnsi="Arial" w:cs="Arial" w:hint="eastAsia"/>
          <w:bCs/>
          <w:sz w:val="32"/>
          <w:szCs w:val="36"/>
          <w:u w:val="single"/>
        </w:rPr>
        <w:t xml:space="preserve">     </w:t>
      </w:r>
    </w:p>
    <w:p w14:paraId="1A4CB2B0" w14:textId="77777777" w:rsidR="00DB1108" w:rsidRDefault="00DB1108">
      <w:pPr>
        <w:spacing w:line="300" w:lineRule="auto"/>
        <w:ind w:leftChars="771" w:left="1850"/>
        <w:rPr>
          <w:rFonts w:ascii="黑体" w:eastAsia="黑体" w:hAnsi="Arial" w:cs="Arial"/>
          <w:bCs/>
          <w:sz w:val="32"/>
          <w:szCs w:val="36"/>
        </w:rPr>
      </w:pPr>
    </w:p>
    <w:p w14:paraId="0B6FDB9D" w14:textId="4CA8F628" w:rsidR="00DB1108" w:rsidRDefault="00000000">
      <w:pPr>
        <w:spacing w:line="300" w:lineRule="auto"/>
        <w:ind w:hanging="1"/>
        <w:jc w:val="center"/>
        <w:rPr>
          <w:rFonts w:ascii="Arial" w:hAnsi="Arial" w:cs="Arial"/>
          <w:bCs/>
          <w:sz w:val="32"/>
          <w:szCs w:val="36"/>
          <w:u w:val="single"/>
        </w:rPr>
      </w:pPr>
      <w:r>
        <w:rPr>
          <w:rFonts w:ascii="黑体" w:eastAsia="黑体" w:hAnsi="Arial" w:cs="Arial" w:hint="eastAsia"/>
          <w:bCs/>
          <w:sz w:val="32"/>
          <w:szCs w:val="36"/>
        </w:rPr>
        <w:t xml:space="preserve">完成日期： </w:t>
      </w:r>
      <w:r>
        <w:rPr>
          <w:rFonts w:ascii="黑体" w:eastAsia="黑体" w:hAnsi="Arial" w:cs="Arial"/>
          <w:bCs/>
          <w:sz w:val="32"/>
          <w:szCs w:val="36"/>
        </w:rPr>
        <w:t xml:space="preserve">  </w:t>
      </w:r>
      <w:r w:rsidR="0044340F">
        <w:rPr>
          <w:rFonts w:ascii="黑体" w:eastAsia="黑体" w:hAnsi="Arial" w:cs="Arial" w:hint="eastAsia"/>
          <w:bCs/>
          <w:sz w:val="32"/>
          <w:szCs w:val="36"/>
        </w:rPr>
        <w:t>二○二三</w:t>
      </w:r>
      <w:r>
        <w:rPr>
          <w:rFonts w:ascii="黑体" w:eastAsia="黑体" w:hAnsi="Arial" w:cs="Arial" w:hint="eastAsia"/>
          <w:bCs/>
          <w:sz w:val="32"/>
          <w:szCs w:val="36"/>
        </w:rPr>
        <w:t xml:space="preserve">   年 </w:t>
      </w:r>
      <w:r>
        <w:rPr>
          <w:rFonts w:ascii="黑体" w:eastAsia="黑体" w:hAnsi="Arial" w:cs="Arial"/>
          <w:bCs/>
          <w:sz w:val="32"/>
          <w:szCs w:val="36"/>
        </w:rPr>
        <w:t xml:space="preserve"> </w:t>
      </w:r>
      <w:r w:rsidR="0044340F">
        <w:rPr>
          <w:rFonts w:ascii="黑体" w:eastAsia="黑体" w:hAnsi="Arial" w:cs="Arial"/>
          <w:bCs/>
          <w:sz w:val="32"/>
          <w:szCs w:val="36"/>
        </w:rPr>
        <w:t>12</w:t>
      </w:r>
      <w:r>
        <w:rPr>
          <w:rFonts w:ascii="黑体" w:eastAsia="黑体" w:hAnsi="Arial" w:cs="Arial" w:hint="eastAsia"/>
          <w:bCs/>
          <w:sz w:val="32"/>
          <w:szCs w:val="36"/>
        </w:rPr>
        <w:t xml:space="preserve">  月 </w:t>
      </w:r>
      <w:r w:rsidR="0044340F">
        <w:rPr>
          <w:rFonts w:ascii="黑体" w:eastAsia="黑体" w:hAnsi="Arial" w:cs="Arial"/>
          <w:bCs/>
          <w:sz w:val="32"/>
          <w:szCs w:val="36"/>
        </w:rPr>
        <w:t>24</w:t>
      </w:r>
      <w:r>
        <w:rPr>
          <w:rFonts w:ascii="黑体" w:eastAsia="黑体" w:hAnsi="Arial" w:cs="Arial" w:hint="eastAsia"/>
          <w:bCs/>
          <w:sz w:val="32"/>
          <w:szCs w:val="36"/>
        </w:rPr>
        <w:t xml:space="preserve">  日</w:t>
      </w:r>
    </w:p>
    <w:p w14:paraId="5D48C90F" w14:textId="77777777" w:rsidR="00DB1108" w:rsidRDefault="00DB1108"/>
    <w:p w14:paraId="4C56390A" w14:textId="77777777" w:rsidR="00DB1108" w:rsidRDefault="00000000">
      <w:r>
        <w:br w:type="page"/>
      </w:r>
    </w:p>
    <w:p w14:paraId="22D70063" w14:textId="77777777" w:rsidR="00DB1108" w:rsidRDefault="00DB1108"/>
    <w:p w14:paraId="2D36A1F2" w14:textId="77777777" w:rsidR="00DB1108" w:rsidRDefault="00000000">
      <w:pPr>
        <w:spacing w:line="390" w:lineRule="exact"/>
        <w:jc w:val="center"/>
        <w:rPr>
          <w:rFonts w:eastAsia="黑体"/>
          <w:sz w:val="36"/>
          <w:szCs w:val="36"/>
        </w:rPr>
      </w:pPr>
      <w:r>
        <w:rPr>
          <w:rFonts w:eastAsia="黑体" w:hint="eastAsia"/>
          <w:sz w:val="36"/>
          <w:szCs w:val="36"/>
        </w:rPr>
        <w:t>目</w:t>
      </w:r>
      <w:r>
        <w:rPr>
          <w:rFonts w:eastAsia="黑体" w:hint="eastAsia"/>
          <w:sz w:val="36"/>
          <w:szCs w:val="36"/>
        </w:rPr>
        <w:t xml:space="preserve">    </w:t>
      </w:r>
      <w:r>
        <w:rPr>
          <w:rFonts w:eastAsia="黑体" w:hint="eastAsia"/>
          <w:sz w:val="36"/>
          <w:szCs w:val="36"/>
        </w:rPr>
        <w:t>录</w:t>
      </w:r>
    </w:p>
    <w:p w14:paraId="23EF7B6F" w14:textId="77777777" w:rsidR="00DB1108" w:rsidRDefault="00DB1108"/>
    <w:p w14:paraId="355F25D8" w14:textId="77777777" w:rsidR="00DB1108" w:rsidRDefault="00DB1108">
      <w:pPr>
        <w:rPr>
          <w:rFonts w:eastAsia="微软雅黑"/>
        </w:rPr>
      </w:pPr>
    </w:p>
    <w:p w14:paraId="1E3BA51D" w14:textId="77777777" w:rsidR="00DB1108" w:rsidRDefault="00000000">
      <w:pPr>
        <w:pStyle w:val="TOC2"/>
        <w:tabs>
          <w:tab w:val="left" w:pos="567"/>
          <w:tab w:val="right" w:leader="dot" w:pos="9628"/>
        </w:tabs>
        <w:ind w:leftChars="0" w:left="0"/>
        <w:jc w:val="left"/>
        <w:rPr>
          <w:rFonts w:ascii="微软雅黑" w:eastAsia="微软雅黑" w:hAnsi="微软雅黑"/>
          <w:sz w:val="28"/>
          <w:szCs w:val="28"/>
        </w:rPr>
      </w:pPr>
      <w:r>
        <w:rPr>
          <w:rFonts w:ascii="微软雅黑" w:eastAsia="微软雅黑" w:hAnsi="微软雅黑"/>
          <w:sz w:val="28"/>
          <w:szCs w:val="28"/>
        </w:rPr>
        <w:fldChar w:fldCharType="begin"/>
      </w:r>
      <w:r>
        <w:rPr>
          <w:rFonts w:ascii="微软雅黑" w:eastAsia="微软雅黑" w:hAnsi="微软雅黑"/>
          <w:sz w:val="28"/>
          <w:szCs w:val="28"/>
        </w:rPr>
        <w:instrText xml:space="preserve"> </w:instrText>
      </w:r>
      <w:r>
        <w:rPr>
          <w:rFonts w:ascii="微软雅黑" w:eastAsia="微软雅黑" w:hAnsi="微软雅黑" w:hint="eastAsia"/>
          <w:sz w:val="28"/>
          <w:szCs w:val="28"/>
        </w:rPr>
        <w:instrText>TOC \o "1-3" \h \z \u</w:instrText>
      </w:r>
      <w:r>
        <w:rPr>
          <w:rFonts w:ascii="微软雅黑" w:eastAsia="微软雅黑" w:hAnsi="微软雅黑"/>
          <w:sz w:val="28"/>
          <w:szCs w:val="28"/>
        </w:rPr>
        <w:instrText xml:space="preserve"> </w:instrText>
      </w:r>
      <w:r>
        <w:rPr>
          <w:rFonts w:ascii="微软雅黑" w:eastAsia="微软雅黑" w:hAnsi="微软雅黑"/>
          <w:sz w:val="28"/>
          <w:szCs w:val="28"/>
        </w:rPr>
        <w:fldChar w:fldCharType="separate"/>
      </w:r>
      <w:hyperlink w:anchor="_Toc117699492" w:history="1">
        <w:r>
          <w:rPr>
            <w:rStyle w:val="af5"/>
            <w:rFonts w:ascii="微软雅黑" w:eastAsia="微软雅黑" w:hAnsi="微软雅黑"/>
            <w:sz w:val="28"/>
            <w:szCs w:val="28"/>
          </w:rPr>
          <w:t>1.</w:t>
        </w:r>
        <w:r>
          <w:rPr>
            <w:rFonts w:ascii="微软雅黑" w:eastAsia="微软雅黑" w:hAnsi="微软雅黑"/>
            <w:sz w:val="28"/>
            <w:szCs w:val="28"/>
          </w:rPr>
          <w:tab/>
        </w:r>
        <w:r>
          <w:rPr>
            <w:rStyle w:val="af5"/>
            <w:rFonts w:ascii="微软雅黑" w:eastAsia="微软雅黑" w:hAnsi="微软雅黑"/>
            <w:sz w:val="28"/>
            <w:szCs w:val="28"/>
          </w:rPr>
          <w:t>课题项目名称：使用SnifferPro进行网络抓包分析</w:t>
        </w:r>
        <w:r>
          <w:rPr>
            <w:rFonts w:ascii="微软雅黑" w:eastAsia="微软雅黑" w:hAnsi="微软雅黑"/>
            <w:sz w:val="28"/>
            <w:szCs w:val="28"/>
          </w:rPr>
          <w:tab/>
        </w:r>
        <w:r>
          <w:rPr>
            <w:rFonts w:ascii="微软雅黑" w:eastAsia="微软雅黑" w:hAnsi="微软雅黑"/>
            <w:sz w:val="28"/>
            <w:szCs w:val="28"/>
          </w:rPr>
          <w:fldChar w:fldCharType="begin"/>
        </w:r>
        <w:r>
          <w:rPr>
            <w:rFonts w:ascii="微软雅黑" w:eastAsia="微软雅黑" w:hAnsi="微软雅黑"/>
            <w:sz w:val="28"/>
            <w:szCs w:val="28"/>
          </w:rPr>
          <w:instrText xml:space="preserve"> PAGEREF _Toc117699492 \h </w:instrText>
        </w:r>
        <w:r>
          <w:rPr>
            <w:rFonts w:ascii="微软雅黑" w:eastAsia="微软雅黑" w:hAnsi="微软雅黑"/>
            <w:sz w:val="28"/>
            <w:szCs w:val="28"/>
          </w:rPr>
        </w:r>
        <w:r>
          <w:rPr>
            <w:rFonts w:ascii="微软雅黑" w:eastAsia="微软雅黑" w:hAnsi="微软雅黑"/>
            <w:sz w:val="28"/>
            <w:szCs w:val="28"/>
          </w:rPr>
          <w:fldChar w:fldCharType="separate"/>
        </w:r>
        <w:r>
          <w:rPr>
            <w:rFonts w:ascii="微软雅黑" w:eastAsia="微软雅黑" w:hAnsi="微软雅黑"/>
            <w:sz w:val="28"/>
            <w:szCs w:val="28"/>
          </w:rPr>
          <w:t>- 3 -</w:t>
        </w:r>
        <w:r>
          <w:rPr>
            <w:rFonts w:ascii="微软雅黑" w:eastAsia="微软雅黑" w:hAnsi="微软雅黑"/>
            <w:sz w:val="28"/>
            <w:szCs w:val="28"/>
          </w:rPr>
          <w:fldChar w:fldCharType="end"/>
        </w:r>
      </w:hyperlink>
    </w:p>
    <w:p w14:paraId="713A149C" w14:textId="77777777" w:rsidR="00DB1108" w:rsidRDefault="00000000">
      <w:pPr>
        <w:pStyle w:val="TOC2"/>
        <w:tabs>
          <w:tab w:val="left" w:pos="567"/>
          <w:tab w:val="right" w:leader="dot" w:pos="9628"/>
        </w:tabs>
        <w:ind w:leftChars="0" w:left="0"/>
        <w:jc w:val="left"/>
        <w:rPr>
          <w:rFonts w:ascii="微软雅黑" w:eastAsia="微软雅黑" w:hAnsi="微软雅黑"/>
          <w:sz w:val="28"/>
          <w:szCs w:val="28"/>
        </w:rPr>
      </w:pPr>
      <w:hyperlink w:anchor="_Toc117699493" w:history="1">
        <w:r>
          <w:rPr>
            <w:rStyle w:val="af5"/>
            <w:rFonts w:ascii="微软雅黑" w:eastAsia="微软雅黑" w:hAnsi="微软雅黑"/>
            <w:sz w:val="28"/>
            <w:szCs w:val="28"/>
          </w:rPr>
          <w:t>2.</w:t>
        </w:r>
        <w:r>
          <w:rPr>
            <w:rFonts w:ascii="微软雅黑" w:eastAsia="微软雅黑" w:hAnsi="微软雅黑"/>
            <w:sz w:val="28"/>
            <w:szCs w:val="28"/>
          </w:rPr>
          <w:tab/>
        </w:r>
        <w:r>
          <w:rPr>
            <w:rStyle w:val="af5"/>
            <w:rFonts w:ascii="微软雅黑" w:eastAsia="微软雅黑" w:hAnsi="微软雅黑"/>
            <w:sz w:val="28"/>
            <w:szCs w:val="28"/>
          </w:rPr>
          <w:t>理论背景/基础知识/相关技术概述</w:t>
        </w:r>
        <w:r>
          <w:rPr>
            <w:rFonts w:ascii="微软雅黑" w:eastAsia="微软雅黑" w:hAnsi="微软雅黑"/>
            <w:sz w:val="28"/>
            <w:szCs w:val="28"/>
          </w:rPr>
          <w:tab/>
        </w:r>
        <w:r>
          <w:rPr>
            <w:rFonts w:ascii="微软雅黑" w:eastAsia="微软雅黑" w:hAnsi="微软雅黑"/>
            <w:sz w:val="28"/>
            <w:szCs w:val="28"/>
          </w:rPr>
          <w:fldChar w:fldCharType="begin"/>
        </w:r>
        <w:r>
          <w:rPr>
            <w:rFonts w:ascii="微软雅黑" w:eastAsia="微软雅黑" w:hAnsi="微软雅黑"/>
            <w:sz w:val="28"/>
            <w:szCs w:val="28"/>
          </w:rPr>
          <w:instrText xml:space="preserve"> PAGEREF _Toc117699493 \h </w:instrText>
        </w:r>
        <w:r>
          <w:rPr>
            <w:rFonts w:ascii="微软雅黑" w:eastAsia="微软雅黑" w:hAnsi="微软雅黑"/>
            <w:sz w:val="28"/>
            <w:szCs w:val="28"/>
          </w:rPr>
        </w:r>
        <w:r>
          <w:rPr>
            <w:rFonts w:ascii="微软雅黑" w:eastAsia="微软雅黑" w:hAnsi="微软雅黑"/>
            <w:sz w:val="28"/>
            <w:szCs w:val="28"/>
          </w:rPr>
          <w:fldChar w:fldCharType="separate"/>
        </w:r>
        <w:r>
          <w:rPr>
            <w:rFonts w:ascii="微软雅黑" w:eastAsia="微软雅黑" w:hAnsi="微软雅黑"/>
            <w:sz w:val="28"/>
            <w:szCs w:val="28"/>
          </w:rPr>
          <w:t>- 3 -</w:t>
        </w:r>
        <w:r>
          <w:rPr>
            <w:rFonts w:ascii="微软雅黑" w:eastAsia="微软雅黑" w:hAnsi="微软雅黑"/>
            <w:sz w:val="28"/>
            <w:szCs w:val="28"/>
          </w:rPr>
          <w:fldChar w:fldCharType="end"/>
        </w:r>
      </w:hyperlink>
    </w:p>
    <w:p w14:paraId="5C35A506" w14:textId="77777777" w:rsidR="00DB1108" w:rsidRDefault="00000000">
      <w:pPr>
        <w:pStyle w:val="TOC2"/>
        <w:tabs>
          <w:tab w:val="left" w:pos="567"/>
          <w:tab w:val="right" w:leader="dot" w:pos="9628"/>
        </w:tabs>
        <w:ind w:leftChars="0" w:left="0"/>
        <w:jc w:val="left"/>
        <w:rPr>
          <w:rFonts w:ascii="微软雅黑" w:eastAsia="微软雅黑" w:hAnsi="微软雅黑"/>
          <w:sz w:val="28"/>
          <w:szCs w:val="28"/>
        </w:rPr>
      </w:pPr>
      <w:hyperlink w:anchor="_Toc117699494" w:history="1">
        <w:r>
          <w:rPr>
            <w:rStyle w:val="af5"/>
            <w:rFonts w:ascii="微软雅黑" w:eastAsia="微软雅黑" w:hAnsi="微软雅黑"/>
            <w:sz w:val="28"/>
            <w:szCs w:val="28"/>
          </w:rPr>
          <w:t>3.</w:t>
        </w:r>
        <w:r>
          <w:rPr>
            <w:rFonts w:ascii="微软雅黑" w:eastAsia="微软雅黑" w:hAnsi="微软雅黑"/>
            <w:sz w:val="28"/>
            <w:szCs w:val="28"/>
          </w:rPr>
          <w:tab/>
        </w:r>
        <w:r>
          <w:rPr>
            <w:rStyle w:val="af5"/>
            <w:rFonts w:ascii="微软雅黑" w:eastAsia="微软雅黑" w:hAnsi="微软雅黑"/>
            <w:sz w:val="28"/>
            <w:szCs w:val="28"/>
          </w:rPr>
          <w:t>实践任务环境/资源说明</w:t>
        </w:r>
        <w:r>
          <w:rPr>
            <w:rFonts w:ascii="微软雅黑" w:eastAsia="微软雅黑" w:hAnsi="微软雅黑"/>
            <w:sz w:val="28"/>
            <w:szCs w:val="28"/>
          </w:rPr>
          <w:tab/>
        </w:r>
        <w:r>
          <w:rPr>
            <w:rFonts w:ascii="微软雅黑" w:eastAsia="微软雅黑" w:hAnsi="微软雅黑"/>
            <w:sz w:val="28"/>
            <w:szCs w:val="28"/>
          </w:rPr>
          <w:fldChar w:fldCharType="begin"/>
        </w:r>
        <w:r>
          <w:rPr>
            <w:rFonts w:ascii="微软雅黑" w:eastAsia="微软雅黑" w:hAnsi="微软雅黑"/>
            <w:sz w:val="28"/>
            <w:szCs w:val="28"/>
          </w:rPr>
          <w:instrText xml:space="preserve"> PAGEREF _Toc117699494 \h </w:instrText>
        </w:r>
        <w:r>
          <w:rPr>
            <w:rFonts w:ascii="微软雅黑" w:eastAsia="微软雅黑" w:hAnsi="微软雅黑"/>
            <w:sz w:val="28"/>
            <w:szCs w:val="28"/>
          </w:rPr>
        </w:r>
        <w:r>
          <w:rPr>
            <w:rFonts w:ascii="微软雅黑" w:eastAsia="微软雅黑" w:hAnsi="微软雅黑"/>
            <w:sz w:val="28"/>
            <w:szCs w:val="28"/>
          </w:rPr>
          <w:fldChar w:fldCharType="separate"/>
        </w:r>
        <w:r>
          <w:rPr>
            <w:rFonts w:ascii="微软雅黑" w:eastAsia="微软雅黑" w:hAnsi="微软雅黑"/>
            <w:sz w:val="28"/>
            <w:szCs w:val="28"/>
          </w:rPr>
          <w:t>- 5 -</w:t>
        </w:r>
        <w:r>
          <w:rPr>
            <w:rFonts w:ascii="微软雅黑" w:eastAsia="微软雅黑" w:hAnsi="微软雅黑"/>
            <w:sz w:val="28"/>
            <w:szCs w:val="28"/>
          </w:rPr>
          <w:fldChar w:fldCharType="end"/>
        </w:r>
      </w:hyperlink>
    </w:p>
    <w:p w14:paraId="1108B6DE" w14:textId="77777777" w:rsidR="00DB1108" w:rsidRDefault="00000000">
      <w:pPr>
        <w:pStyle w:val="TOC2"/>
        <w:tabs>
          <w:tab w:val="left" w:pos="567"/>
          <w:tab w:val="right" w:leader="dot" w:pos="9628"/>
        </w:tabs>
        <w:ind w:leftChars="0" w:left="0"/>
        <w:jc w:val="left"/>
        <w:rPr>
          <w:rFonts w:ascii="微软雅黑" w:eastAsia="微软雅黑" w:hAnsi="微软雅黑"/>
          <w:sz w:val="28"/>
          <w:szCs w:val="28"/>
        </w:rPr>
      </w:pPr>
      <w:hyperlink w:anchor="_Toc117699495" w:history="1">
        <w:r>
          <w:rPr>
            <w:rStyle w:val="af5"/>
            <w:rFonts w:ascii="微软雅黑" w:eastAsia="微软雅黑" w:hAnsi="微软雅黑"/>
            <w:sz w:val="28"/>
            <w:szCs w:val="28"/>
          </w:rPr>
          <w:t>4.</w:t>
        </w:r>
        <w:r>
          <w:rPr>
            <w:rFonts w:ascii="微软雅黑" w:eastAsia="微软雅黑" w:hAnsi="微软雅黑"/>
            <w:sz w:val="28"/>
            <w:szCs w:val="28"/>
          </w:rPr>
          <w:tab/>
        </w:r>
        <w:r>
          <w:rPr>
            <w:rStyle w:val="af5"/>
            <w:rFonts w:ascii="微软雅黑" w:eastAsia="微软雅黑" w:hAnsi="微软雅黑"/>
            <w:sz w:val="28"/>
            <w:szCs w:val="28"/>
          </w:rPr>
          <w:t>实践任务内容</w:t>
        </w:r>
        <w:r>
          <w:rPr>
            <w:rFonts w:ascii="微软雅黑" w:eastAsia="微软雅黑" w:hAnsi="微软雅黑"/>
            <w:sz w:val="28"/>
            <w:szCs w:val="28"/>
          </w:rPr>
          <w:tab/>
        </w:r>
        <w:r>
          <w:rPr>
            <w:rFonts w:ascii="微软雅黑" w:eastAsia="微软雅黑" w:hAnsi="微软雅黑"/>
            <w:sz w:val="28"/>
            <w:szCs w:val="28"/>
          </w:rPr>
          <w:fldChar w:fldCharType="begin"/>
        </w:r>
        <w:r>
          <w:rPr>
            <w:rFonts w:ascii="微软雅黑" w:eastAsia="微软雅黑" w:hAnsi="微软雅黑"/>
            <w:sz w:val="28"/>
            <w:szCs w:val="28"/>
          </w:rPr>
          <w:instrText xml:space="preserve"> PAGEREF _Toc117699495 \h </w:instrText>
        </w:r>
        <w:r>
          <w:rPr>
            <w:rFonts w:ascii="微软雅黑" w:eastAsia="微软雅黑" w:hAnsi="微软雅黑"/>
            <w:sz w:val="28"/>
            <w:szCs w:val="28"/>
          </w:rPr>
        </w:r>
        <w:r>
          <w:rPr>
            <w:rFonts w:ascii="微软雅黑" w:eastAsia="微软雅黑" w:hAnsi="微软雅黑"/>
            <w:sz w:val="28"/>
            <w:szCs w:val="28"/>
          </w:rPr>
          <w:fldChar w:fldCharType="separate"/>
        </w:r>
        <w:r>
          <w:rPr>
            <w:rFonts w:ascii="微软雅黑" w:eastAsia="微软雅黑" w:hAnsi="微软雅黑"/>
            <w:sz w:val="28"/>
            <w:szCs w:val="28"/>
          </w:rPr>
          <w:t>- 6 -</w:t>
        </w:r>
        <w:r>
          <w:rPr>
            <w:rFonts w:ascii="微软雅黑" w:eastAsia="微软雅黑" w:hAnsi="微软雅黑"/>
            <w:sz w:val="28"/>
            <w:szCs w:val="28"/>
          </w:rPr>
          <w:fldChar w:fldCharType="end"/>
        </w:r>
      </w:hyperlink>
    </w:p>
    <w:p w14:paraId="165C1467" w14:textId="77777777" w:rsidR="00DB1108" w:rsidRDefault="00000000">
      <w:pPr>
        <w:pStyle w:val="TOC2"/>
        <w:tabs>
          <w:tab w:val="left" w:pos="567"/>
          <w:tab w:val="right" w:leader="dot" w:pos="9628"/>
        </w:tabs>
        <w:ind w:leftChars="0" w:left="0"/>
        <w:jc w:val="left"/>
        <w:rPr>
          <w:rFonts w:ascii="微软雅黑" w:eastAsia="微软雅黑" w:hAnsi="微软雅黑"/>
          <w:sz w:val="28"/>
          <w:szCs w:val="28"/>
        </w:rPr>
      </w:pPr>
      <w:hyperlink w:anchor="_Toc117699496" w:history="1">
        <w:r>
          <w:rPr>
            <w:rStyle w:val="af5"/>
            <w:rFonts w:ascii="微软雅黑" w:eastAsia="微软雅黑" w:hAnsi="微软雅黑"/>
            <w:sz w:val="28"/>
            <w:szCs w:val="28"/>
          </w:rPr>
          <w:t>5.</w:t>
        </w:r>
        <w:r>
          <w:rPr>
            <w:rFonts w:ascii="微软雅黑" w:eastAsia="微软雅黑" w:hAnsi="微软雅黑"/>
            <w:sz w:val="28"/>
            <w:szCs w:val="28"/>
          </w:rPr>
          <w:tab/>
        </w:r>
        <w:r>
          <w:rPr>
            <w:rStyle w:val="af5"/>
            <w:rFonts w:ascii="微软雅黑" w:eastAsia="微软雅黑" w:hAnsi="微软雅黑"/>
            <w:sz w:val="28"/>
            <w:szCs w:val="28"/>
          </w:rPr>
          <w:t>过程/详细步骤说明</w:t>
        </w:r>
        <w:r>
          <w:rPr>
            <w:rFonts w:ascii="微软雅黑" w:eastAsia="微软雅黑" w:hAnsi="微软雅黑"/>
            <w:sz w:val="28"/>
            <w:szCs w:val="28"/>
          </w:rPr>
          <w:tab/>
        </w:r>
        <w:r>
          <w:rPr>
            <w:rFonts w:ascii="微软雅黑" w:eastAsia="微软雅黑" w:hAnsi="微软雅黑"/>
            <w:sz w:val="28"/>
            <w:szCs w:val="28"/>
          </w:rPr>
          <w:fldChar w:fldCharType="begin"/>
        </w:r>
        <w:r>
          <w:rPr>
            <w:rFonts w:ascii="微软雅黑" w:eastAsia="微软雅黑" w:hAnsi="微软雅黑"/>
            <w:sz w:val="28"/>
            <w:szCs w:val="28"/>
          </w:rPr>
          <w:instrText xml:space="preserve"> PAGEREF _Toc117699496 \h </w:instrText>
        </w:r>
        <w:r>
          <w:rPr>
            <w:rFonts w:ascii="微软雅黑" w:eastAsia="微软雅黑" w:hAnsi="微软雅黑"/>
            <w:sz w:val="28"/>
            <w:szCs w:val="28"/>
          </w:rPr>
        </w:r>
        <w:r>
          <w:rPr>
            <w:rFonts w:ascii="微软雅黑" w:eastAsia="微软雅黑" w:hAnsi="微软雅黑"/>
            <w:sz w:val="28"/>
            <w:szCs w:val="28"/>
          </w:rPr>
          <w:fldChar w:fldCharType="separate"/>
        </w:r>
        <w:r>
          <w:rPr>
            <w:rFonts w:ascii="微软雅黑" w:eastAsia="微软雅黑" w:hAnsi="微软雅黑"/>
            <w:sz w:val="28"/>
            <w:szCs w:val="28"/>
          </w:rPr>
          <w:t>- 6 -</w:t>
        </w:r>
        <w:r>
          <w:rPr>
            <w:rFonts w:ascii="微软雅黑" w:eastAsia="微软雅黑" w:hAnsi="微软雅黑"/>
            <w:sz w:val="28"/>
            <w:szCs w:val="28"/>
          </w:rPr>
          <w:fldChar w:fldCharType="end"/>
        </w:r>
      </w:hyperlink>
    </w:p>
    <w:p w14:paraId="65877E45" w14:textId="77777777" w:rsidR="00DB1108" w:rsidRDefault="00000000">
      <w:pPr>
        <w:pStyle w:val="TOC2"/>
        <w:tabs>
          <w:tab w:val="left" w:pos="567"/>
          <w:tab w:val="right" w:leader="dot" w:pos="9628"/>
        </w:tabs>
        <w:ind w:leftChars="0" w:left="0"/>
        <w:jc w:val="left"/>
        <w:rPr>
          <w:rFonts w:ascii="微软雅黑" w:eastAsia="微软雅黑" w:hAnsi="微软雅黑"/>
          <w:sz w:val="28"/>
          <w:szCs w:val="28"/>
        </w:rPr>
      </w:pPr>
      <w:hyperlink w:anchor="_Toc117699497" w:history="1">
        <w:r>
          <w:rPr>
            <w:rStyle w:val="af5"/>
            <w:rFonts w:ascii="微软雅黑" w:eastAsia="微软雅黑" w:hAnsi="微软雅黑"/>
            <w:sz w:val="28"/>
            <w:szCs w:val="28"/>
          </w:rPr>
          <w:t>6.</w:t>
        </w:r>
        <w:r>
          <w:rPr>
            <w:rFonts w:ascii="微软雅黑" w:eastAsia="微软雅黑" w:hAnsi="微软雅黑"/>
            <w:sz w:val="28"/>
            <w:szCs w:val="28"/>
          </w:rPr>
          <w:tab/>
        </w:r>
        <w:r>
          <w:rPr>
            <w:rStyle w:val="af5"/>
            <w:rFonts w:ascii="微软雅黑" w:eastAsia="微软雅黑" w:hAnsi="微软雅黑"/>
            <w:sz w:val="28"/>
            <w:szCs w:val="28"/>
          </w:rPr>
          <w:t>课题项目/实践任务结论</w:t>
        </w:r>
        <w:r>
          <w:rPr>
            <w:rFonts w:ascii="微软雅黑" w:eastAsia="微软雅黑" w:hAnsi="微软雅黑"/>
            <w:sz w:val="28"/>
            <w:szCs w:val="28"/>
          </w:rPr>
          <w:tab/>
        </w:r>
        <w:r>
          <w:rPr>
            <w:rFonts w:ascii="微软雅黑" w:eastAsia="微软雅黑" w:hAnsi="微软雅黑"/>
            <w:sz w:val="28"/>
            <w:szCs w:val="28"/>
          </w:rPr>
          <w:fldChar w:fldCharType="begin"/>
        </w:r>
        <w:r>
          <w:rPr>
            <w:rFonts w:ascii="微软雅黑" w:eastAsia="微软雅黑" w:hAnsi="微软雅黑"/>
            <w:sz w:val="28"/>
            <w:szCs w:val="28"/>
          </w:rPr>
          <w:instrText xml:space="preserve"> PAGEREF _Toc117699497 \h </w:instrText>
        </w:r>
        <w:r>
          <w:rPr>
            <w:rFonts w:ascii="微软雅黑" w:eastAsia="微软雅黑" w:hAnsi="微软雅黑"/>
            <w:sz w:val="28"/>
            <w:szCs w:val="28"/>
          </w:rPr>
        </w:r>
        <w:r>
          <w:rPr>
            <w:rFonts w:ascii="微软雅黑" w:eastAsia="微软雅黑" w:hAnsi="微软雅黑"/>
            <w:sz w:val="28"/>
            <w:szCs w:val="28"/>
          </w:rPr>
          <w:fldChar w:fldCharType="separate"/>
        </w:r>
        <w:r>
          <w:rPr>
            <w:rFonts w:ascii="微软雅黑" w:eastAsia="微软雅黑" w:hAnsi="微软雅黑"/>
            <w:sz w:val="28"/>
            <w:szCs w:val="28"/>
          </w:rPr>
          <w:t>- 12 -</w:t>
        </w:r>
        <w:r>
          <w:rPr>
            <w:rFonts w:ascii="微软雅黑" w:eastAsia="微软雅黑" w:hAnsi="微软雅黑"/>
            <w:sz w:val="28"/>
            <w:szCs w:val="28"/>
          </w:rPr>
          <w:fldChar w:fldCharType="end"/>
        </w:r>
      </w:hyperlink>
    </w:p>
    <w:p w14:paraId="1A040884" w14:textId="77777777" w:rsidR="00DB1108" w:rsidRDefault="00000000">
      <w:pPr>
        <w:pStyle w:val="TOC2"/>
        <w:tabs>
          <w:tab w:val="left" w:pos="567"/>
          <w:tab w:val="right" w:leader="dot" w:pos="9628"/>
        </w:tabs>
        <w:ind w:leftChars="0" w:left="0"/>
        <w:jc w:val="left"/>
        <w:rPr>
          <w:rFonts w:ascii="微软雅黑" w:eastAsia="微软雅黑" w:hAnsi="微软雅黑"/>
          <w:sz w:val="28"/>
          <w:szCs w:val="28"/>
        </w:rPr>
      </w:pPr>
      <w:hyperlink w:anchor="_Toc117699498" w:history="1">
        <w:r>
          <w:rPr>
            <w:rStyle w:val="af5"/>
            <w:rFonts w:ascii="微软雅黑" w:eastAsia="微软雅黑" w:hAnsi="微软雅黑"/>
            <w:sz w:val="28"/>
            <w:szCs w:val="28"/>
          </w:rPr>
          <w:t>7.</w:t>
        </w:r>
        <w:r>
          <w:rPr>
            <w:rFonts w:ascii="微软雅黑" w:eastAsia="微软雅黑" w:hAnsi="微软雅黑"/>
            <w:sz w:val="28"/>
            <w:szCs w:val="28"/>
          </w:rPr>
          <w:tab/>
        </w:r>
        <w:r>
          <w:rPr>
            <w:rStyle w:val="af5"/>
            <w:rFonts w:ascii="微软雅黑" w:eastAsia="微软雅黑" w:hAnsi="微软雅黑"/>
            <w:sz w:val="28"/>
            <w:szCs w:val="28"/>
          </w:rPr>
          <w:t>总结与体会</w:t>
        </w:r>
        <w:r>
          <w:rPr>
            <w:rFonts w:ascii="微软雅黑" w:eastAsia="微软雅黑" w:hAnsi="微软雅黑"/>
            <w:sz w:val="28"/>
            <w:szCs w:val="28"/>
          </w:rPr>
          <w:tab/>
        </w:r>
        <w:r>
          <w:rPr>
            <w:rFonts w:ascii="微软雅黑" w:eastAsia="微软雅黑" w:hAnsi="微软雅黑"/>
            <w:sz w:val="28"/>
            <w:szCs w:val="28"/>
          </w:rPr>
          <w:fldChar w:fldCharType="begin"/>
        </w:r>
        <w:r>
          <w:rPr>
            <w:rFonts w:ascii="微软雅黑" w:eastAsia="微软雅黑" w:hAnsi="微软雅黑"/>
            <w:sz w:val="28"/>
            <w:szCs w:val="28"/>
          </w:rPr>
          <w:instrText xml:space="preserve"> PAGEREF _Toc117699498 \h </w:instrText>
        </w:r>
        <w:r>
          <w:rPr>
            <w:rFonts w:ascii="微软雅黑" w:eastAsia="微软雅黑" w:hAnsi="微软雅黑"/>
            <w:sz w:val="28"/>
            <w:szCs w:val="28"/>
          </w:rPr>
        </w:r>
        <w:r>
          <w:rPr>
            <w:rFonts w:ascii="微软雅黑" w:eastAsia="微软雅黑" w:hAnsi="微软雅黑"/>
            <w:sz w:val="28"/>
            <w:szCs w:val="28"/>
          </w:rPr>
          <w:fldChar w:fldCharType="separate"/>
        </w:r>
        <w:r>
          <w:rPr>
            <w:rFonts w:ascii="微软雅黑" w:eastAsia="微软雅黑" w:hAnsi="微软雅黑"/>
            <w:sz w:val="28"/>
            <w:szCs w:val="28"/>
          </w:rPr>
          <w:t>- 12 -</w:t>
        </w:r>
        <w:r>
          <w:rPr>
            <w:rFonts w:ascii="微软雅黑" w:eastAsia="微软雅黑" w:hAnsi="微软雅黑"/>
            <w:sz w:val="28"/>
            <w:szCs w:val="28"/>
          </w:rPr>
          <w:fldChar w:fldCharType="end"/>
        </w:r>
      </w:hyperlink>
    </w:p>
    <w:p w14:paraId="27C77590" w14:textId="77777777" w:rsidR="00DB1108" w:rsidRDefault="00000000">
      <w:pPr>
        <w:pStyle w:val="TOC1"/>
        <w:tabs>
          <w:tab w:val="right" w:leader="dot" w:pos="9628"/>
        </w:tabs>
        <w:jc w:val="left"/>
        <w:rPr>
          <w:rFonts w:ascii="微软雅黑" w:eastAsia="微软雅黑" w:hAnsi="微软雅黑"/>
          <w:sz w:val="28"/>
          <w:szCs w:val="28"/>
        </w:rPr>
      </w:pPr>
      <w:hyperlink w:anchor="_Toc117699499" w:history="1">
        <w:r>
          <w:rPr>
            <w:rStyle w:val="af5"/>
            <w:rFonts w:ascii="微软雅黑" w:eastAsia="微软雅黑" w:hAnsi="微软雅黑"/>
            <w:sz w:val="28"/>
            <w:szCs w:val="28"/>
          </w:rPr>
          <w:t>附录A　　参考文献</w:t>
        </w:r>
        <w:r>
          <w:rPr>
            <w:rFonts w:ascii="微软雅黑" w:eastAsia="微软雅黑" w:hAnsi="微软雅黑"/>
            <w:sz w:val="28"/>
            <w:szCs w:val="28"/>
          </w:rPr>
          <w:tab/>
        </w:r>
        <w:r>
          <w:rPr>
            <w:rFonts w:ascii="微软雅黑" w:eastAsia="微软雅黑" w:hAnsi="微软雅黑"/>
            <w:sz w:val="28"/>
            <w:szCs w:val="28"/>
          </w:rPr>
          <w:fldChar w:fldCharType="begin"/>
        </w:r>
        <w:r>
          <w:rPr>
            <w:rFonts w:ascii="微软雅黑" w:eastAsia="微软雅黑" w:hAnsi="微软雅黑"/>
            <w:sz w:val="28"/>
            <w:szCs w:val="28"/>
          </w:rPr>
          <w:instrText xml:space="preserve"> PAGEREF _Toc117699499 \h </w:instrText>
        </w:r>
        <w:r>
          <w:rPr>
            <w:rFonts w:ascii="微软雅黑" w:eastAsia="微软雅黑" w:hAnsi="微软雅黑"/>
            <w:sz w:val="28"/>
            <w:szCs w:val="28"/>
          </w:rPr>
        </w:r>
        <w:r>
          <w:rPr>
            <w:rFonts w:ascii="微软雅黑" w:eastAsia="微软雅黑" w:hAnsi="微软雅黑"/>
            <w:sz w:val="28"/>
            <w:szCs w:val="28"/>
          </w:rPr>
          <w:fldChar w:fldCharType="separate"/>
        </w:r>
        <w:r>
          <w:rPr>
            <w:rFonts w:ascii="微软雅黑" w:eastAsia="微软雅黑" w:hAnsi="微软雅黑"/>
            <w:sz w:val="28"/>
            <w:szCs w:val="28"/>
          </w:rPr>
          <w:t>- 14 -</w:t>
        </w:r>
        <w:r>
          <w:rPr>
            <w:rFonts w:ascii="微软雅黑" w:eastAsia="微软雅黑" w:hAnsi="微软雅黑"/>
            <w:sz w:val="28"/>
            <w:szCs w:val="28"/>
          </w:rPr>
          <w:fldChar w:fldCharType="end"/>
        </w:r>
      </w:hyperlink>
    </w:p>
    <w:p w14:paraId="29F5E556" w14:textId="77777777" w:rsidR="00DB1108" w:rsidRDefault="00000000">
      <w:pPr>
        <w:spacing w:line="480" w:lineRule="auto"/>
        <w:jc w:val="left"/>
        <w:rPr>
          <w:rFonts w:ascii="宋体" w:hAnsi="宋体" w:cs="Arial"/>
        </w:rPr>
      </w:pPr>
      <w:r>
        <w:rPr>
          <w:rFonts w:ascii="微软雅黑" w:eastAsia="微软雅黑" w:hAnsi="微软雅黑"/>
          <w:sz w:val="28"/>
          <w:szCs w:val="28"/>
        </w:rPr>
        <w:fldChar w:fldCharType="end"/>
      </w:r>
    </w:p>
    <w:p w14:paraId="596BEDC8" w14:textId="77777777" w:rsidR="00DB1108" w:rsidRDefault="00000000">
      <w:r>
        <w:br w:type="page"/>
      </w:r>
    </w:p>
    <w:p w14:paraId="1C8DEDD2" w14:textId="77777777" w:rsidR="00DB1108" w:rsidRDefault="00000000">
      <w:pPr>
        <w:pStyle w:val="2"/>
      </w:pPr>
      <w:bookmarkStart w:id="0" w:name="_Toc117699492"/>
      <w:bookmarkStart w:id="1" w:name="_Toc278901167"/>
      <w:bookmarkStart w:id="2" w:name="_Toc16158260"/>
      <w:r>
        <w:rPr>
          <w:rFonts w:hint="eastAsia"/>
        </w:rPr>
        <w:lastRenderedPageBreak/>
        <w:t>课题项目名称：</w:t>
      </w:r>
      <w:bookmarkEnd w:id="0"/>
      <w:bookmarkEnd w:id="1"/>
      <w:bookmarkEnd w:id="2"/>
      <w:r w:rsidR="004D3BED" w:rsidRPr="002F1314">
        <w:t>配置华为硬件防火墙</w:t>
      </w:r>
      <w:r w:rsidR="004D3BED" w:rsidRPr="002F1314">
        <w:t>USG6000</w:t>
      </w:r>
      <w:r w:rsidR="004D3BED" w:rsidRPr="002F1314">
        <w:t>设备实现点到多点的</w:t>
      </w:r>
      <w:r w:rsidR="004D3BED" w:rsidRPr="002F1314">
        <w:t>IPsec VPN</w:t>
      </w:r>
      <w:r w:rsidR="004D3BED" w:rsidRPr="002F1314">
        <w:t>隧道连接</w:t>
      </w:r>
    </w:p>
    <w:p w14:paraId="6A2282BB" w14:textId="6AB99BF1" w:rsidR="001517BA" w:rsidRDefault="001517BA" w:rsidP="001517BA">
      <w:pPr>
        <w:pStyle w:val="af0"/>
        <w:spacing w:line="400" w:lineRule="exact"/>
        <w:ind w:firstLine="420"/>
        <w:rPr>
          <w:rFonts w:eastAsia="微软雅黑"/>
          <w:b/>
          <w:bCs/>
          <w:sz w:val="21"/>
          <w:szCs w:val="21"/>
          <w:highlight w:val="yellow"/>
        </w:rPr>
      </w:pPr>
      <w:r>
        <w:rPr>
          <w:rFonts w:eastAsia="微软雅黑" w:hint="eastAsia"/>
          <w:b/>
          <w:bCs/>
          <w:sz w:val="21"/>
          <w:szCs w:val="21"/>
          <w:highlight w:val="yellow"/>
        </w:rPr>
        <w:t>题目要求如下：</w:t>
      </w:r>
    </w:p>
    <w:p w14:paraId="2BBDF98F" w14:textId="4839BD5D" w:rsidR="001517BA" w:rsidRPr="001517BA" w:rsidRDefault="001517BA" w:rsidP="001517BA">
      <w:pPr>
        <w:pStyle w:val="af0"/>
        <w:spacing w:line="400" w:lineRule="exact"/>
        <w:ind w:firstLine="420"/>
        <w:rPr>
          <w:rFonts w:eastAsia="微软雅黑"/>
          <w:b/>
          <w:bCs/>
          <w:sz w:val="21"/>
          <w:szCs w:val="21"/>
          <w:highlight w:val="yellow"/>
        </w:rPr>
      </w:pPr>
      <w:r w:rsidRPr="001517BA">
        <w:rPr>
          <w:rFonts w:eastAsia="微软雅黑" w:hint="eastAsia"/>
          <w:b/>
          <w:bCs/>
          <w:sz w:val="21"/>
          <w:szCs w:val="21"/>
          <w:highlight w:val="yellow"/>
        </w:rPr>
        <w:t>注：要求在</w:t>
      </w:r>
      <w:r w:rsidRPr="001517BA">
        <w:rPr>
          <w:rFonts w:eastAsia="微软雅黑" w:hint="eastAsia"/>
          <w:b/>
          <w:bCs/>
          <w:sz w:val="21"/>
          <w:szCs w:val="21"/>
          <w:highlight w:val="yellow"/>
        </w:rPr>
        <w:t xml:space="preserve"> </w:t>
      </w:r>
      <w:proofErr w:type="spellStart"/>
      <w:r w:rsidRPr="001517BA">
        <w:rPr>
          <w:rFonts w:eastAsia="微软雅黑" w:hint="eastAsia"/>
          <w:b/>
          <w:bCs/>
          <w:sz w:val="21"/>
          <w:szCs w:val="21"/>
          <w:highlight w:val="yellow"/>
        </w:rPr>
        <w:t>eNSP</w:t>
      </w:r>
      <w:proofErr w:type="spellEnd"/>
      <w:r w:rsidRPr="001517BA">
        <w:rPr>
          <w:rFonts w:eastAsia="微软雅黑" w:hint="eastAsia"/>
          <w:b/>
          <w:bCs/>
          <w:sz w:val="21"/>
          <w:szCs w:val="21"/>
          <w:highlight w:val="yellow"/>
        </w:rPr>
        <w:t xml:space="preserve"> </w:t>
      </w:r>
      <w:r w:rsidRPr="001517BA">
        <w:rPr>
          <w:rFonts w:eastAsia="微软雅黑" w:hint="eastAsia"/>
          <w:b/>
          <w:bCs/>
          <w:sz w:val="21"/>
          <w:szCs w:val="21"/>
          <w:highlight w:val="yellow"/>
        </w:rPr>
        <w:t>模拟配置软件中仅使用行命令方式完成（勿使用对话框）全部配置。本任务中，要求实现总部内网到多个分支机构网络之间的访问，</w:t>
      </w:r>
    </w:p>
    <w:p w14:paraId="321B9BF9" w14:textId="77777777" w:rsidR="001517BA" w:rsidRPr="001517BA" w:rsidRDefault="001517BA" w:rsidP="001517BA">
      <w:pPr>
        <w:pStyle w:val="af0"/>
        <w:spacing w:line="400" w:lineRule="exact"/>
        <w:ind w:firstLine="420"/>
        <w:rPr>
          <w:rFonts w:eastAsia="微软雅黑"/>
          <w:b/>
          <w:bCs/>
          <w:sz w:val="21"/>
          <w:szCs w:val="21"/>
          <w:highlight w:val="yellow"/>
        </w:rPr>
      </w:pPr>
      <w:r w:rsidRPr="001517BA">
        <w:rPr>
          <w:rFonts w:eastAsia="微软雅黑" w:hint="eastAsia"/>
          <w:b/>
          <w:bCs/>
          <w:sz w:val="21"/>
          <w:szCs w:val="21"/>
          <w:highlight w:val="yellow"/>
        </w:rPr>
        <w:t>且分支机构</w:t>
      </w:r>
      <w:r w:rsidRPr="001517BA">
        <w:rPr>
          <w:rFonts w:eastAsia="微软雅黑" w:hint="eastAsia"/>
          <w:b/>
          <w:bCs/>
          <w:sz w:val="21"/>
          <w:szCs w:val="21"/>
          <w:highlight w:val="yellow"/>
        </w:rPr>
        <w:t>IP</w:t>
      </w:r>
      <w:r w:rsidRPr="001517BA">
        <w:rPr>
          <w:rFonts w:eastAsia="微软雅黑" w:hint="eastAsia"/>
          <w:b/>
          <w:bCs/>
          <w:sz w:val="21"/>
          <w:szCs w:val="21"/>
          <w:highlight w:val="yellow"/>
        </w:rPr>
        <w:t>地址并不固定的场景。总部通过</w:t>
      </w:r>
      <w:r w:rsidRPr="001517BA">
        <w:rPr>
          <w:rFonts w:eastAsia="微软雅黑" w:hint="eastAsia"/>
          <w:b/>
          <w:bCs/>
          <w:sz w:val="21"/>
          <w:szCs w:val="21"/>
          <w:highlight w:val="yellow"/>
        </w:rPr>
        <w:t>IKE</w:t>
      </w:r>
      <w:r w:rsidRPr="001517BA">
        <w:rPr>
          <w:rFonts w:eastAsia="微软雅黑" w:hint="eastAsia"/>
          <w:b/>
          <w:bCs/>
          <w:sz w:val="21"/>
          <w:szCs w:val="21"/>
          <w:highlight w:val="yellow"/>
        </w:rPr>
        <w:t>安全策略模板的方式，分支机构通过</w:t>
      </w:r>
      <w:r w:rsidRPr="001517BA">
        <w:rPr>
          <w:rFonts w:eastAsia="微软雅黑" w:hint="eastAsia"/>
          <w:b/>
          <w:bCs/>
          <w:sz w:val="21"/>
          <w:szCs w:val="21"/>
          <w:highlight w:val="yellow"/>
        </w:rPr>
        <w:t>IKE</w:t>
      </w:r>
      <w:r w:rsidRPr="001517BA">
        <w:rPr>
          <w:rFonts w:eastAsia="微软雅黑" w:hint="eastAsia"/>
          <w:b/>
          <w:bCs/>
          <w:sz w:val="21"/>
          <w:szCs w:val="21"/>
          <w:highlight w:val="yellow"/>
        </w:rPr>
        <w:t>安全策略的方式建立</w:t>
      </w:r>
      <w:proofErr w:type="spellStart"/>
      <w:r w:rsidRPr="001517BA">
        <w:rPr>
          <w:rFonts w:eastAsia="微软雅黑" w:hint="eastAsia"/>
          <w:b/>
          <w:bCs/>
          <w:sz w:val="21"/>
          <w:szCs w:val="21"/>
          <w:highlight w:val="yellow"/>
        </w:rPr>
        <w:t>IPSec</w:t>
      </w:r>
      <w:proofErr w:type="spellEnd"/>
      <w:r w:rsidRPr="001517BA">
        <w:rPr>
          <w:rFonts w:eastAsia="微软雅黑" w:hint="eastAsia"/>
          <w:b/>
          <w:bCs/>
          <w:sz w:val="21"/>
          <w:szCs w:val="21"/>
          <w:highlight w:val="yellow"/>
        </w:rPr>
        <w:t>隧道。要求使用</w:t>
      </w:r>
      <w:r w:rsidRPr="001517BA">
        <w:rPr>
          <w:rFonts w:eastAsia="微软雅黑" w:hint="eastAsia"/>
          <w:b/>
          <w:bCs/>
          <w:sz w:val="21"/>
          <w:szCs w:val="21"/>
          <w:highlight w:val="yellow"/>
        </w:rPr>
        <w:t>display</w:t>
      </w:r>
      <w:r w:rsidRPr="001517BA">
        <w:rPr>
          <w:rFonts w:eastAsia="微软雅黑" w:hint="eastAsia"/>
          <w:b/>
          <w:bCs/>
          <w:sz w:val="21"/>
          <w:szCs w:val="21"/>
          <w:highlight w:val="yellow"/>
        </w:rPr>
        <w:t>命令查看相关</w:t>
      </w:r>
    </w:p>
    <w:p w14:paraId="38551AFB" w14:textId="683B5BB2" w:rsidR="001517BA" w:rsidRDefault="001517BA" w:rsidP="001517BA">
      <w:pPr>
        <w:pStyle w:val="af0"/>
        <w:spacing w:line="400" w:lineRule="exact"/>
        <w:ind w:firstLine="420"/>
        <w:rPr>
          <w:rFonts w:eastAsia="微软雅黑"/>
          <w:b/>
          <w:bCs/>
          <w:sz w:val="21"/>
          <w:szCs w:val="21"/>
        </w:rPr>
      </w:pPr>
      <w:r w:rsidRPr="001517BA">
        <w:rPr>
          <w:rFonts w:eastAsia="微软雅黑" w:hint="eastAsia"/>
          <w:b/>
          <w:bCs/>
          <w:sz w:val="21"/>
          <w:szCs w:val="21"/>
          <w:highlight w:val="yellow"/>
        </w:rPr>
        <w:t>配置信息，以及在</w:t>
      </w:r>
      <w:r w:rsidRPr="001517BA">
        <w:rPr>
          <w:rFonts w:eastAsia="微软雅黑" w:hint="eastAsia"/>
          <w:b/>
          <w:bCs/>
          <w:sz w:val="21"/>
          <w:szCs w:val="21"/>
          <w:highlight w:val="yellow"/>
        </w:rPr>
        <w:t>PC</w:t>
      </w:r>
      <w:r w:rsidRPr="001517BA">
        <w:rPr>
          <w:rFonts w:eastAsia="微软雅黑" w:hint="eastAsia"/>
          <w:b/>
          <w:bCs/>
          <w:sz w:val="21"/>
          <w:szCs w:val="21"/>
          <w:highlight w:val="yellow"/>
        </w:rPr>
        <w:t>机上利用</w:t>
      </w:r>
      <w:r w:rsidRPr="001517BA">
        <w:rPr>
          <w:rFonts w:eastAsia="微软雅黑" w:hint="eastAsia"/>
          <w:b/>
          <w:bCs/>
          <w:sz w:val="21"/>
          <w:szCs w:val="21"/>
          <w:highlight w:val="yellow"/>
        </w:rPr>
        <w:t>ping</w:t>
      </w:r>
      <w:r w:rsidRPr="001517BA">
        <w:rPr>
          <w:rFonts w:eastAsia="微软雅黑" w:hint="eastAsia"/>
          <w:b/>
          <w:bCs/>
          <w:sz w:val="21"/>
          <w:szCs w:val="21"/>
          <w:highlight w:val="yellow"/>
        </w:rPr>
        <w:t>等命令进行连通性检查和测试的过程。</w:t>
      </w:r>
    </w:p>
    <w:p w14:paraId="6FEDB2E4" w14:textId="77777777" w:rsidR="001517BA" w:rsidRDefault="001517BA" w:rsidP="00F55CFF">
      <w:pPr>
        <w:pStyle w:val="af0"/>
        <w:spacing w:line="400" w:lineRule="exact"/>
        <w:ind w:firstLine="420"/>
        <w:rPr>
          <w:rFonts w:eastAsia="微软雅黑"/>
          <w:b/>
          <w:bCs/>
          <w:sz w:val="21"/>
          <w:szCs w:val="21"/>
        </w:rPr>
      </w:pPr>
    </w:p>
    <w:p w14:paraId="0BE954CE" w14:textId="33F8EECB" w:rsidR="00F55CFF" w:rsidRPr="00F55CFF" w:rsidRDefault="00000000" w:rsidP="00F55CFF">
      <w:pPr>
        <w:pStyle w:val="af0"/>
        <w:spacing w:line="400" w:lineRule="exact"/>
        <w:ind w:firstLine="420"/>
        <w:rPr>
          <w:rFonts w:eastAsia="微软雅黑"/>
          <w:bCs/>
          <w:sz w:val="21"/>
          <w:szCs w:val="21"/>
        </w:rPr>
      </w:pPr>
      <w:r>
        <w:rPr>
          <w:rFonts w:eastAsia="微软雅黑" w:hint="eastAsia"/>
          <w:b/>
          <w:bCs/>
          <w:sz w:val="21"/>
          <w:szCs w:val="21"/>
        </w:rPr>
        <w:t>题目任务简介：</w:t>
      </w:r>
      <w:r w:rsidR="00F55CFF" w:rsidRPr="00F55CFF">
        <w:rPr>
          <w:rFonts w:eastAsia="微软雅黑"/>
          <w:bCs/>
          <w:sz w:val="21"/>
          <w:szCs w:val="21"/>
        </w:rPr>
        <w:t>本次任务的目标是配置华为硬件防火墙</w:t>
      </w:r>
      <w:r w:rsidR="00F55CFF" w:rsidRPr="00F55CFF">
        <w:rPr>
          <w:rFonts w:eastAsia="微软雅黑"/>
          <w:bCs/>
          <w:sz w:val="21"/>
          <w:szCs w:val="21"/>
        </w:rPr>
        <w:t>USG6000</w:t>
      </w:r>
      <w:r w:rsidR="00F55CFF" w:rsidRPr="00F55CFF">
        <w:rPr>
          <w:rFonts w:eastAsia="微软雅黑"/>
          <w:bCs/>
          <w:sz w:val="21"/>
          <w:szCs w:val="21"/>
        </w:rPr>
        <w:t>设备，以实现点到多点的</w:t>
      </w:r>
      <w:r w:rsidR="00F55CFF" w:rsidRPr="00F55CFF">
        <w:rPr>
          <w:rFonts w:eastAsia="微软雅黑"/>
          <w:bCs/>
          <w:sz w:val="21"/>
          <w:szCs w:val="21"/>
        </w:rPr>
        <w:t>IPsec VPN</w:t>
      </w:r>
      <w:r w:rsidR="00F55CFF" w:rsidRPr="00F55CFF">
        <w:rPr>
          <w:rFonts w:eastAsia="微软雅黑"/>
          <w:bCs/>
          <w:sz w:val="21"/>
          <w:szCs w:val="21"/>
        </w:rPr>
        <w:t>隧道连接。</w:t>
      </w:r>
      <w:r w:rsidR="00F55CFF" w:rsidRPr="00F55CFF">
        <w:rPr>
          <w:rFonts w:eastAsia="微软雅黑"/>
          <w:bCs/>
          <w:sz w:val="21"/>
          <w:szCs w:val="21"/>
        </w:rPr>
        <w:t>IPsec VPN</w:t>
      </w:r>
      <w:r w:rsidR="00F55CFF" w:rsidRPr="00F55CFF">
        <w:rPr>
          <w:rFonts w:eastAsia="微软雅黑"/>
          <w:bCs/>
          <w:sz w:val="21"/>
          <w:szCs w:val="21"/>
        </w:rPr>
        <w:t>是一种基于</w:t>
      </w:r>
      <w:r w:rsidR="00F55CFF" w:rsidRPr="00F55CFF">
        <w:rPr>
          <w:rFonts w:eastAsia="微软雅黑"/>
          <w:bCs/>
          <w:sz w:val="21"/>
          <w:szCs w:val="21"/>
        </w:rPr>
        <w:t>IP</w:t>
      </w:r>
      <w:r w:rsidR="00F55CFF" w:rsidRPr="00F55CFF">
        <w:rPr>
          <w:rFonts w:eastAsia="微软雅黑"/>
          <w:bCs/>
          <w:sz w:val="21"/>
          <w:szCs w:val="21"/>
        </w:rPr>
        <w:t>安全协议（</w:t>
      </w:r>
      <w:r w:rsidR="00F55CFF" w:rsidRPr="00F55CFF">
        <w:rPr>
          <w:rFonts w:eastAsia="微软雅黑"/>
          <w:bCs/>
          <w:sz w:val="21"/>
          <w:szCs w:val="21"/>
        </w:rPr>
        <w:t>IPsec</w:t>
      </w:r>
      <w:r w:rsidR="00F55CFF" w:rsidRPr="00F55CFF">
        <w:rPr>
          <w:rFonts w:eastAsia="微软雅黑"/>
          <w:bCs/>
          <w:sz w:val="21"/>
          <w:szCs w:val="21"/>
        </w:rPr>
        <w:t>）的虚拟专用网络（</w:t>
      </w:r>
      <w:r w:rsidR="00F55CFF" w:rsidRPr="00F55CFF">
        <w:rPr>
          <w:rFonts w:eastAsia="微软雅黑"/>
          <w:bCs/>
          <w:sz w:val="21"/>
          <w:szCs w:val="21"/>
        </w:rPr>
        <w:t>VPN</w:t>
      </w:r>
      <w:r w:rsidR="00F55CFF" w:rsidRPr="00F55CFF">
        <w:rPr>
          <w:rFonts w:eastAsia="微软雅黑"/>
          <w:bCs/>
          <w:sz w:val="21"/>
          <w:szCs w:val="21"/>
        </w:rPr>
        <w:t>），它可以在公共网络上建立加密的隧道，为远程用户或分支机构提供安全的数据传输通道。</w:t>
      </w:r>
    </w:p>
    <w:p w14:paraId="11670934" w14:textId="77777777" w:rsidR="00F55CFF" w:rsidRPr="00F55CFF" w:rsidRDefault="00F55CFF" w:rsidP="00F55CFF">
      <w:pPr>
        <w:pStyle w:val="af0"/>
        <w:spacing w:line="400" w:lineRule="exact"/>
        <w:ind w:firstLine="420"/>
        <w:rPr>
          <w:rFonts w:eastAsia="微软雅黑"/>
          <w:bCs/>
          <w:sz w:val="21"/>
          <w:szCs w:val="21"/>
        </w:rPr>
      </w:pPr>
      <w:r w:rsidRPr="00F55CFF">
        <w:rPr>
          <w:rFonts w:eastAsia="微软雅黑"/>
          <w:bCs/>
          <w:sz w:val="21"/>
          <w:szCs w:val="21"/>
        </w:rPr>
        <w:t>在该任务中，我将使用华为</w:t>
      </w:r>
      <w:r w:rsidRPr="00F55CFF">
        <w:rPr>
          <w:rFonts w:eastAsia="微软雅黑"/>
          <w:bCs/>
          <w:sz w:val="21"/>
          <w:szCs w:val="21"/>
        </w:rPr>
        <w:t>USG6000</w:t>
      </w:r>
      <w:r w:rsidRPr="00F55CFF">
        <w:rPr>
          <w:rFonts w:eastAsia="微软雅黑"/>
          <w:bCs/>
          <w:sz w:val="21"/>
          <w:szCs w:val="21"/>
        </w:rPr>
        <w:t>防火墙作为</w:t>
      </w:r>
      <w:r w:rsidRPr="00F55CFF">
        <w:rPr>
          <w:rFonts w:eastAsia="微软雅黑"/>
          <w:bCs/>
          <w:sz w:val="21"/>
          <w:szCs w:val="21"/>
        </w:rPr>
        <w:t>VPN</w:t>
      </w:r>
      <w:r w:rsidRPr="00F55CFF">
        <w:rPr>
          <w:rFonts w:eastAsia="微软雅黑"/>
          <w:bCs/>
          <w:sz w:val="21"/>
          <w:szCs w:val="21"/>
        </w:rPr>
        <w:t>网关设备，通过配置</w:t>
      </w:r>
      <w:r w:rsidRPr="00F55CFF">
        <w:rPr>
          <w:rFonts w:eastAsia="微软雅黑"/>
          <w:bCs/>
          <w:sz w:val="21"/>
          <w:szCs w:val="21"/>
        </w:rPr>
        <w:t>IPsec</w:t>
      </w:r>
      <w:r w:rsidRPr="00F55CFF">
        <w:rPr>
          <w:rFonts w:eastAsia="微软雅黑"/>
          <w:bCs/>
          <w:sz w:val="21"/>
          <w:szCs w:val="21"/>
        </w:rPr>
        <w:t>策略、</w:t>
      </w:r>
      <w:r w:rsidRPr="00F55CFF">
        <w:rPr>
          <w:rFonts w:eastAsia="微软雅黑"/>
          <w:bCs/>
          <w:sz w:val="21"/>
          <w:szCs w:val="21"/>
        </w:rPr>
        <w:t>IKE</w:t>
      </w:r>
      <w:r w:rsidRPr="00F55CFF">
        <w:rPr>
          <w:rFonts w:eastAsia="微软雅黑"/>
          <w:bCs/>
          <w:sz w:val="21"/>
          <w:szCs w:val="21"/>
        </w:rPr>
        <w:t>（</w:t>
      </w:r>
      <w:r w:rsidRPr="00F55CFF">
        <w:rPr>
          <w:rFonts w:eastAsia="微软雅黑"/>
          <w:bCs/>
          <w:sz w:val="21"/>
          <w:szCs w:val="21"/>
        </w:rPr>
        <w:t>Internet Key Exchange</w:t>
      </w:r>
      <w:r w:rsidRPr="00F55CFF">
        <w:rPr>
          <w:rFonts w:eastAsia="微软雅黑"/>
          <w:bCs/>
          <w:sz w:val="21"/>
          <w:szCs w:val="21"/>
        </w:rPr>
        <w:t>）协商、隧道接口等关键参数，实现多个分支机构与总部之间的安全通信。具体来说，任务包括以下几个步骤：</w:t>
      </w:r>
    </w:p>
    <w:p w14:paraId="38D8C35E" w14:textId="77777777" w:rsidR="00F55CFF" w:rsidRPr="00F55CFF" w:rsidRDefault="00F55CFF" w:rsidP="00BE5F27">
      <w:pPr>
        <w:pStyle w:val="af0"/>
        <w:numPr>
          <w:ilvl w:val="0"/>
          <w:numId w:val="12"/>
        </w:numPr>
        <w:spacing w:line="400" w:lineRule="exact"/>
        <w:ind w:firstLineChars="0"/>
        <w:rPr>
          <w:rFonts w:eastAsia="微软雅黑"/>
          <w:bCs/>
          <w:sz w:val="21"/>
          <w:szCs w:val="21"/>
        </w:rPr>
      </w:pPr>
      <w:r w:rsidRPr="00F55CFF">
        <w:rPr>
          <w:rFonts w:eastAsia="微软雅黑" w:hint="eastAsia"/>
          <w:bCs/>
          <w:sz w:val="21"/>
          <w:szCs w:val="21"/>
        </w:rPr>
        <w:t>配置网络接口：首先，需要在</w:t>
      </w:r>
      <w:r w:rsidRPr="00F55CFF">
        <w:rPr>
          <w:rFonts w:eastAsia="微软雅黑" w:hint="eastAsia"/>
          <w:bCs/>
          <w:sz w:val="21"/>
          <w:szCs w:val="21"/>
        </w:rPr>
        <w:t>USG6000</w:t>
      </w:r>
      <w:r w:rsidRPr="00F55CFF">
        <w:rPr>
          <w:rFonts w:eastAsia="微软雅黑" w:hint="eastAsia"/>
          <w:bCs/>
          <w:sz w:val="21"/>
          <w:szCs w:val="21"/>
        </w:rPr>
        <w:t>防火墙上配置适当的网络接口，以连接到公共网络和内部网络。</w:t>
      </w:r>
    </w:p>
    <w:p w14:paraId="6ECBBED1" w14:textId="77777777" w:rsidR="00F55CFF" w:rsidRPr="00F55CFF" w:rsidRDefault="00F55CFF" w:rsidP="00BE5F27">
      <w:pPr>
        <w:pStyle w:val="af0"/>
        <w:numPr>
          <w:ilvl w:val="0"/>
          <w:numId w:val="12"/>
        </w:numPr>
        <w:spacing w:line="400" w:lineRule="exact"/>
        <w:ind w:firstLineChars="0"/>
        <w:rPr>
          <w:rFonts w:eastAsia="微软雅黑"/>
          <w:bCs/>
          <w:sz w:val="21"/>
          <w:szCs w:val="21"/>
        </w:rPr>
      </w:pPr>
      <w:r w:rsidRPr="00F55CFF">
        <w:rPr>
          <w:rFonts w:eastAsia="微软雅黑" w:hint="eastAsia"/>
          <w:bCs/>
          <w:sz w:val="21"/>
          <w:szCs w:val="21"/>
        </w:rPr>
        <w:t>定义</w:t>
      </w:r>
      <w:r w:rsidRPr="00F55CFF">
        <w:rPr>
          <w:rFonts w:eastAsia="微软雅黑" w:hint="eastAsia"/>
          <w:bCs/>
          <w:sz w:val="21"/>
          <w:szCs w:val="21"/>
        </w:rPr>
        <w:t>IPsec</w:t>
      </w:r>
      <w:r w:rsidRPr="00F55CFF">
        <w:rPr>
          <w:rFonts w:eastAsia="微软雅黑" w:hint="eastAsia"/>
          <w:bCs/>
          <w:sz w:val="21"/>
          <w:szCs w:val="21"/>
        </w:rPr>
        <w:t>策略：根据安全需求和通信要求，定义</w:t>
      </w:r>
      <w:r w:rsidRPr="00F55CFF">
        <w:rPr>
          <w:rFonts w:eastAsia="微软雅黑" w:hint="eastAsia"/>
          <w:bCs/>
          <w:sz w:val="21"/>
          <w:szCs w:val="21"/>
        </w:rPr>
        <w:t>IPsec</w:t>
      </w:r>
      <w:r w:rsidRPr="00F55CFF">
        <w:rPr>
          <w:rFonts w:eastAsia="微软雅黑" w:hint="eastAsia"/>
          <w:bCs/>
          <w:sz w:val="21"/>
          <w:szCs w:val="21"/>
        </w:rPr>
        <w:t>策略，包括加密算法、认证算法、封装模式等。</w:t>
      </w:r>
    </w:p>
    <w:p w14:paraId="196457AE" w14:textId="77777777" w:rsidR="00F55CFF" w:rsidRPr="00F55CFF" w:rsidRDefault="00F55CFF" w:rsidP="00BE5F27">
      <w:pPr>
        <w:pStyle w:val="af0"/>
        <w:numPr>
          <w:ilvl w:val="0"/>
          <w:numId w:val="12"/>
        </w:numPr>
        <w:spacing w:line="400" w:lineRule="exact"/>
        <w:ind w:firstLineChars="0"/>
        <w:rPr>
          <w:rFonts w:eastAsia="微软雅黑"/>
          <w:bCs/>
          <w:sz w:val="21"/>
          <w:szCs w:val="21"/>
        </w:rPr>
      </w:pPr>
      <w:r w:rsidRPr="00F55CFF">
        <w:rPr>
          <w:rFonts w:eastAsia="微软雅黑" w:hint="eastAsia"/>
          <w:bCs/>
          <w:sz w:val="21"/>
          <w:szCs w:val="21"/>
        </w:rPr>
        <w:t>配置</w:t>
      </w:r>
      <w:r w:rsidRPr="00F55CFF">
        <w:rPr>
          <w:rFonts w:eastAsia="微软雅黑" w:hint="eastAsia"/>
          <w:bCs/>
          <w:sz w:val="21"/>
          <w:szCs w:val="21"/>
        </w:rPr>
        <w:t>IKE</w:t>
      </w:r>
      <w:r w:rsidRPr="00F55CFF">
        <w:rPr>
          <w:rFonts w:eastAsia="微软雅黑" w:hint="eastAsia"/>
          <w:bCs/>
          <w:sz w:val="21"/>
          <w:szCs w:val="21"/>
        </w:rPr>
        <w:t>协商：配置</w:t>
      </w:r>
      <w:r w:rsidRPr="00F55CFF">
        <w:rPr>
          <w:rFonts w:eastAsia="微软雅黑" w:hint="eastAsia"/>
          <w:bCs/>
          <w:sz w:val="21"/>
          <w:szCs w:val="21"/>
        </w:rPr>
        <w:t>IKE</w:t>
      </w:r>
      <w:r w:rsidRPr="00F55CFF">
        <w:rPr>
          <w:rFonts w:eastAsia="微软雅黑" w:hint="eastAsia"/>
          <w:bCs/>
          <w:sz w:val="21"/>
          <w:szCs w:val="21"/>
        </w:rPr>
        <w:t>协商参数，如预共享密钥、</w:t>
      </w:r>
      <w:r w:rsidRPr="00F55CFF">
        <w:rPr>
          <w:rFonts w:eastAsia="微软雅黑" w:hint="eastAsia"/>
          <w:bCs/>
          <w:sz w:val="21"/>
          <w:szCs w:val="21"/>
        </w:rPr>
        <w:t>IKE</w:t>
      </w:r>
      <w:r w:rsidRPr="00F55CFF">
        <w:rPr>
          <w:rFonts w:eastAsia="微软雅黑" w:hint="eastAsia"/>
          <w:bCs/>
          <w:sz w:val="21"/>
          <w:szCs w:val="21"/>
        </w:rPr>
        <w:t>版本、</w:t>
      </w:r>
      <w:r w:rsidRPr="00F55CFF">
        <w:rPr>
          <w:rFonts w:eastAsia="微软雅黑" w:hint="eastAsia"/>
          <w:bCs/>
          <w:sz w:val="21"/>
          <w:szCs w:val="21"/>
        </w:rPr>
        <w:t>DH</w:t>
      </w:r>
      <w:r w:rsidRPr="00F55CFF">
        <w:rPr>
          <w:rFonts w:eastAsia="微软雅黑" w:hint="eastAsia"/>
          <w:bCs/>
          <w:sz w:val="21"/>
          <w:szCs w:val="21"/>
        </w:rPr>
        <w:t>（</w:t>
      </w:r>
      <w:r w:rsidRPr="00F55CFF">
        <w:rPr>
          <w:rFonts w:eastAsia="微软雅黑" w:hint="eastAsia"/>
          <w:bCs/>
          <w:sz w:val="21"/>
          <w:szCs w:val="21"/>
        </w:rPr>
        <w:t>Diffie-Hellman</w:t>
      </w:r>
      <w:r w:rsidRPr="00F55CFF">
        <w:rPr>
          <w:rFonts w:eastAsia="微软雅黑" w:hint="eastAsia"/>
          <w:bCs/>
          <w:sz w:val="21"/>
          <w:szCs w:val="21"/>
        </w:rPr>
        <w:t>）密钥交换算法等，以确保</w:t>
      </w:r>
      <w:r w:rsidRPr="00F55CFF">
        <w:rPr>
          <w:rFonts w:eastAsia="微软雅黑" w:hint="eastAsia"/>
          <w:bCs/>
          <w:sz w:val="21"/>
          <w:szCs w:val="21"/>
        </w:rPr>
        <w:t>VPN</w:t>
      </w:r>
      <w:r w:rsidRPr="00F55CFF">
        <w:rPr>
          <w:rFonts w:eastAsia="微软雅黑" w:hint="eastAsia"/>
          <w:bCs/>
          <w:sz w:val="21"/>
          <w:szCs w:val="21"/>
        </w:rPr>
        <w:t>隧道的安全建立。</w:t>
      </w:r>
    </w:p>
    <w:p w14:paraId="39847C83" w14:textId="77777777" w:rsidR="00F55CFF" w:rsidRPr="00F55CFF" w:rsidRDefault="00F55CFF" w:rsidP="00BE5F27">
      <w:pPr>
        <w:pStyle w:val="af0"/>
        <w:numPr>
          <w:ilvl w:val="0"/>
          <w:numId w:val="12"/>
        </w:numPr>
        <w:spacing w:line="400" w:lineRule="exact"/>
        <w:ind w:firstLineChars="0"/>
        <w:rPr>
          <w:rFonts w:eastAsia="微软雅黑"/>
          <w:bCs/>
          <w:sz w:val="21"/>
          <w:szCs w:val="21"/>
        </w:rPr>
      </w:pPr>
      <w:r w:rsidRPr="00F55CFF">
        <w:rPr>
          <w:rFonts w:eastAsia="微软雅黑" w:hint="eastAsia"/>
          <w:bCs/>
          <w:sz w:val="21"/>
          <w:szCs w:val="21"/>
        </w:rPr>
        <w:t>创建隧道接口：为每个分支机构创建相应的隧道接口，并配置相关参数，如隧道模式、本地和远程地址等。</w:t>
      </w:r>
    </w:p>
    <w:p w14:paraId="2AA98050" w14:textId="77777777" w:rsidR="00F55CFF" w:rsidRPr="00F55CFF" w:rsidRDefault="00F55CFF" w:rsidP="00BE5F27">
      <w:pPr>
        <w:pStyle w:val="af0"/>
        <w:numPr>
          <w:ilvl w:val="0"/>
          <w:numId w:val="12"/>
        </w:numPr>
        <w:spacing w:line="400" w:lineRule="exact"/>
        <w:ind w:firstLineChars="0"/>
        <w:rPr>
          <w:rFonts w:eastAsia="微软雅黑"/>
          <w:bCs/>
          <w:sz w:val="21"/>
          <w:szCs w:val="21"/>
        </w:rPr>
      </w:pPr>
      <w:r w:rsidRPr="00F55CFF">
        <w:rPr>
          <w:rFonts w:eastAsia="微软雅黑" w:hint="eastAsia"/>
          <w:bCs/>
          <w:sz w:val="21"/>
          <w:szCs w:val="21"/>
        </w:rPr>
        <w:t>路由配置：配置静态路由或动态路由协议，以确保</w:t>
      </w:r>
      <w:r w:rsidRPr="00F55CFF">
        <w:rPr>
          <w:rFonts w:eastAsia="微软雅黑" w:hint="eastAsia"/>
          <w:bCs/>
          <w:sz w:val="21"/>
          <w:szCs w:val="21"/>
        </w:rPr>
        <w:t>VPN</w:t>
      </w:r>
      <w:r w:rsidRPr="00F55CFF">
        <w:rPr>
          <w:rFonts w:eastAsia="微软雅黑" w:hint="eastAsia"/>
          <w:bCs/>
          <w:sz w:val="21"/>
          <w:szCs w:val="21"/>
        </w:rPr>
        <w:t>隧道内的数据能够正确传输。</w:t>
      </w:r>
    </w:p>
    <w:p w14:paraId="43AC44EB" w14:textId="77777777" w:rsidR="00F55CFF" w:rsidRPr="00F55CFF" w:rsidRDefault="00F55CFF" w:rsidP="00BE5F27">
      <w:pPr>
        <w:pStyle w:val="af0"/>
        <w:numPr>
          <w:ilvl w:val="0"/>
          <w:numId w:val="12"/>
        </w:numPr>
        <w:spacing w:line="400" w:lineRule="exact"/>
        <w:ind w:firstLineChars="0"/>
        <w:rPr>
          <w:rFonts w:eastAsia="微软雅黑"/>
          <w:bCs/>
          <w:sz w:val="21"/>
          <w:szCs w:val="21"/>
        </w:rPr>
      </w:pPr>
      <w:r w:rsidRPr="00F55CFF">
        <w:rPr>
          <w:rFonts w:eastAsia="微软雅黑" w:hint="eastAsia"/>
          <w:bCs/>
          <w:sz w:val="21"/>
          <w:szCs w:val="21"/>
        </w:rPr>
        <w:t>测试和验证：完成配置后，进行测试和验证，确保</w:t>
      </w:r>
      <w:r w:rsidRPr="00F55CFF">
        <w:rPr>
          <w:rFonts w:eastAsia="微软雅黑" w:hint="eastAsia"/>
          <w:bCs/>
          <w:sz w:val="21"/>
          <w:szCs w:val="21"/>
        </w:rPr>
        <w:t>VPN</w:t>
      </w:r>
      <w:r w:rsidRPr="00F55CFF">
        <w:rPr>
          <w:rFonts w:eastAsia="微软雅黑" w:hint="eastAsia"/>
          <w:bCs/>
          <w:sz w:val="21"/>
          <w:szCs w:val="21"/>
        </w:rPr>
        <w:t>隧道的稳定性和安全性。</w:t>
      </w:r>
    </w:p>
    <w:p w14:paraId="0CA27B74" w14:textId="3156FB57" w:rsidR="006F5514" w:rsidRPr="006F5514" w:rsidRDefault="006F5514" w:rsidP="00BE5F27">
      <w:pPr>
        <w:pStyle w:val="af0"/>
        <w:numPr>
          <w:ilvl w:val="0"/>
          <w:numId w:val="12"/>
        </w:numPr>
        <w:spacing w:line="400" w:lineRule="exact"/>
        <w:ind w:firstLineChars="0"/>
        <w:rPr>
          <w:rFonts w:eastAsia="微软雅黑"/>
          <w:bCs/>
          <w:sz w:val="21"/>
          <w:szCs w:val="21"/>
        </w:rPr>
      </w:pPr>
      <w:r w:rsidRPr="006F5514">
        <w:rPr>
          <w:rFonts w:eastAsia="微软雅黑"/>
          <w:bCs/>
          <w:sz w:val="21"/>
          <w:szCs w:val="21"/>
        </w:rPr>
        <w:t>安全策略配置：除了定义</w:t>
      </w:r>
      <w:r w:rsidRPr="006F5514">
        <w:rPr>
          <w:rFonts w:eastAsia="微软雅黑"/>
          <w:bCs/>
          <w:sz w:val="21"/>
          <w:szCs w:val="21"/>
        </w:rPr>
        <w:t>IPsec</w:t>
      </w:r>
      <w:r w:rsidRPr="006F5514">
        <w:rPr>
          <w:rFonts w:eastAsia="微软雅黑"/>
          <w:bCs/>
          <w:sz w:val="21"/>
          <w:szCs w:val="21"/>
        </w:rPr>
        <w:t>策略外，还可以配置其他安全策略来进一步保护网络安全。例如，你可以配置访问控制列表（</w:t>
      </w:r>
      <w:r w:rsidRPr="006F5514">
        <w:rPr>
          <w:rFonts w:eastAsia="微软雅黑"/>
          <w:bCs/>
          <w:sz w:val="21"/>
          <w:szCs w:val="21"/>
        </w:rPr>
        <w:t>ACL</w:t>
      </w:r>
      <w:r w:rsidRPr="006F5514">
        <w:rPr>
          <w:rFonts w:eastAsia="微软雅黑"/>
          <w:bCs/>
          <w:sz w:val="21"/>
          <w:szCs w:val="21"/>
        </w:rPr>
        <w:t>）来限制特定流量的进出规则，或者配置入侵检测和防御系统（</w:t>
      </w:r>
      <w:r w:rsidRPr="006F5514">
        <w:rPr>
          <w:rFonts w:eastAsia="微软雅黑"/>
          <w:bCs/>
          <w:sz w:val="21"/>
          <w:szCs w:val="21"/>
        </w:rPr>
        <w:t>IDPS</w:t>
      </w:r>
      <w:r w:rsidRPr="006F5514">
        <w:rPr>
          <w:rFonts w:eastAsia="微软雅黑"/>
          <w:bCs/>
          <w:sz w:val="21"/>
          <w:szCs w:val="21"/>
        </w:rPr>
        <w:t>）来检测和防止潜在的攻击。</w:t>
      </w:r>
    </w:p>
    <w:p w14:paraId="5066CFEE" w14:textId="034A7311" w:rsidR="006F5514" w:rsidRPr="006F5514" w:rsidRDefault="006F5514" w:rsidP="00BE5F27">
      <w:pPr>
        <w:pStyle w:val="af0"/>
        <w:numPr>
          <w:ilvl w:val="0"/>
          <w:numId w:val="12"/>
        </w:numPr>
        <w:spacing w:line="400" w:lineRule="exact"/>
        <w:ind w:firstLineChars="0"/>
        <w:rPr>
          <w:rFonts w:eastAsia="微软雅黑"/>
          <w:bCs/>
          <w:sz w:val="21"/>
          <w:szCs w:val="21"/>
        </w:rPr>
      </w:pPr>
      <w:r w:rsidRPr="006F5514">
        <w:rPr>
          <w:rFonts w:eastAsia="微软雅黑"/>
          <w:bCs/>
          <w:sz w:val="21"/>
          <w:szCs w:val="21"/>
        </w:rPr>
        <w:t>NAT</w:t>
      </w:r>
      <w:r w:rsidRPr="006F5514">
        <w:rPr>
          <w:rFonts w:eastAsia="微软雅黑"/>
          <w:bCs/>
          <w:sz w:val="21"/>
          <w:szCs w:val="21"/>
        </w:rPr>
        <w:t>配置：如果网络中存在私有</w:t>
      </w:r>
      <w:r w:rsidRPr="006F5514">
        <w:rPr>
          <w:rFonts w:eastAsia="微软雅黑"/>
          <w:bCs/>
          <w:sz w:val="21"/>
          <w:szCs w:val="21"/>
        </w:rPr>
        <w:t>IP</w:t>
      </w:r>
      <w:r w:rsidRPr="006F5514">
        <w:rPr>
          <w:rFonts w:eastAsia="微软雅黑"/>
          <w:bCs/>
          <w:sz w:val="21"/>
          <w:szCs w:val="21"/>
        </w:rPr>
        <w:t>地址，在配置隧道接口后，需要配置网络地址转换（</w:t>
      </w:r>
      <w:r w:rsidRPr="006F5514">
        <w:rPr>
          <w:rFonts w:eastAsia="微软雅黑"/>
          <w:bCs/>
          <w:sz w:val="21"/>
          <w:szCs w:val="21"/>
        </w:rPr>
        <w:t>NAT</w:t>
      </w:r>
      <w:r w:rsidRPr="006F5514">
        <w:rPr>
          <w:rFonts w:eastAsia="微软雅黑"/>
          <w:bCs/>
          <w:sz w:val="21"/>
          <w:szCs w:val="21"/>
        </w:rPr>
        <w:t>）以使内部网络与公共网络进行通信。通过配置源地址转换（</w:t>
      </w:r>
      <w:r w:rsidRPr="006F5514">
        <w:rPr>
          <w:rFonts w:eastAsia="微软雅黑"/>
          <w:bCs/>
          <w:sz w:val="21"/>
          <w:szCs w:val="21"/>
        </w:rPr>
        <w:t>SNAT</w:t>
      </w:r>
      <w:r w:rsidRPr="006F5514">
        <w:rPr>
          <w:rFonts w:eastAsia="微软雅黑"/>
          <w:bCs/>
          <w:sz w:val="21"/>
          <w:szCs w:val="21"/>
        </w:rPr>
        <w:t>）和目标地址转换（</w:t>
      </w:r>
      <w:r w:rsidRPr="006F5514">
        <w:rPr>
          <w:rFonts w:eastAsia="微软雅黑"/>
          <w:bCs/>
          <w:sz w:val="21"/>
          <w:szCs w:val="21"/>
        </w:rPr>
        <w:t>DNAT</w:t>
      </w:r>
      <w:r w:rsidRPr="006F5514">
        <w:rPr>
          <w:rFonts w:eastAsia="微软雅黑"/>
          <w:bCs/>
          <w:sz w:val="21"/>
          <w:szCs w:val="21"/>
        </w:rPr>
        <w:t>），你可以实现内部</w:t>
      </w:r>
      <w:r w:rsidRPr="006F5514">
        <w:rPr>
          <w:rFonts w:eastAsia="微软雅黑"/>
          <w:bCs/>
          <w:sz w:val="21"/>
          <w:szCs w:val="21"/>
        </w:rPr>
        <w:t>IP</w:t>
      </w:r>
      <w:r w:rsidRPr="006F5514">
        <w:rPr>
          <w:rFonts w:eastAsia="微软雅黑"/>
          <w:bCs/>
          <w:sz w:val="21"/>
          <w:szCs w:val="21"/>
        </w:rPr>
        <w:t>地址到公共</w:t>
      </w:r>
      <w:r w:rsidRPr="006F5514">
        <w:rPr>
          <w:rFonts w:eastAsia="微软雅黑"/>
          <w:bCs/>
          <w:sz w:val="21"/>
          <w:szCs w:val="21"/>
        </w:rPr>
        <w:t>IP</w:t>
      </w:r>
      <w:r w:rsidRPr="006F5514">
        <w:rPr>
          <w:rFonts w:eastAsia="微软雅黑"/>
          <w:bCs/>
          <w:sz w:val="21"/>
          <w:szCs w:val="21"/>
        </w:rPr>
        <w:t>地址之间的映射。</w:t>
      </w:r>
    </w:p>
    <w:p w14:paraId="42DCCCA1" w14:textId="1343BF8C" w:rsidR="00F55CFF" w:rsidRPr="006F5514" w:rsidRDefault="00F55CFF" w:rsidP="00F55CFF">
      <w:pPr>
        <w:pStyle w:val="af0"/>
        <w:spacing w:line="400" w:lineRule="exact"/>
        <w:ind w:firstLine="420"/>
        <w:rPr>
          <w:rFonts w:eastAsia="微软雅黑"/>
          <w:bCs/>
          <w:sz w:val="21"/>
          <w:szCs w:val="21"/>
        </w:rPr>
      </w:pPr>
    </w:p>
    <w:p w14:paraId="2BA30D7D" w14:textId="77777777" w:rsidR="00DB1108" w:rsidRDefault="00DB1108" w:rsidP="00F55CFF">
      <w:pPr>
        <w:pStyle w:val="af0"/>
        <w:spacing w:line="400" w:lineRule="exact"/>
        <w:ind w:firstLine="420"/>
        <w:rPr>
          <w:rFonts w:eastAsia="微软雅黑"/>
          <w:color w:val="FF0000"/>
          <w:kern w:val="0"/>
          <w:sz w:val="21"/>
          <w:szCs w:val="21"/>
        </w:rPr>
      </w:pPr>
    </w:p>
    <w:p w14:paraId="29493573" w14:textId="77777777" w:rsidR="00DB1108" w:rsidRDefault="00000000">
      <w:pPr>
        <w:pStyle w:val="2"/>
        <w:spacing w:before="120" w:after="120" w:line="240" w:lineRule="auto"/>
        <w:ind w:left="576" w:hanging="576"/>
      </w:pPr>
      <w:bookmarkStart w:id="3" w:name="_Toc117699493"/>
      <w:r>
        <w:rPr>
          <w:rFonts w:hint="eastAsia"/>
        </w:rPr>
        <w:lastRenderedPageBreak/>
        <w:t>理论背景</w:t>
      </w:r>
      <w:r>
        <w:rPr>
          <w:rFonts w:hint="eastAsia"/>
        </w:rPr>
        <w:t>/</w:t>
      </w:r>
      <w:r>
        <w:rPr>
          <w:rFonts w:hint="eastAsia"/>
        </w:rPr>
        <w:t>基础知识</w:t>
      </w:r>
      <w:r>
        <w:rPr>
          <w:rFonts w:hint="eastAsia"/>
        </w:rPr>
        <w:t>/</w:t>
      </w:r>
      <w:r>
        <w:rPr>
          <w:rFonts w:hint="eastAsia"/>
        </w:rPr>
        <w:t>相关技术概述</w:t>
      </w:r>
      <w:bookmarkEnd w:id="3"/>
    </w:p>
    <w:p w14:paraId="789449BA" w14:textId="77777777" w:rsidR="00C61A87" w:rsidRPr="00C61A87" w:rsidRDefault="00CD231C" w:rsidP="00967EEF">
      <w:pPr>
        <w:pStyle w:val="3"/>
      </w:pPr>
      <w:r>
        <w:t>2.1</w:t>
      </w:r>
      <w:r w:rsidR="00C61A87" w:rsidRPr="00C61A87">
        <w:t>理论背景</w:t>
      </w:r>
    </w:p>
    <w:p w14:paraId="6BDD5350" w14:textId="77777777" w:rsidR="00C61A87" w:rsidRDefault="00C61A87" w:rsidP="00C61A87">
      <w:pPr>
        <w:pStyle w:val="af0"/>
        <w:spacing w:line="400" w:lineRule="exact"/>
        <w:ind w:firstLine="420"/>
        <w:rPr>
          <w:rFonts w:eastAsia="微软雅黑"/>
          <w:bCs/>
          <w:sz w:val="21"/>
          <w:szCs w:val="21"/>
        </w:rPr>
      </w:pPr>
      <w:r w:rsidRPr="00C61A87">
        <w:rPr>
          <w:rFonts w:eastAsia="微软雅黑"/>
          <w:bCs/>
          <w:sz w:val="21"/>
          <w:szCs w:val="21"/>
        </w:rPr>
        <w:t>在计算机网络领域，随着远程办公和分支机构间的通信需求日益增长，确保数据传输的安全性和可靠性变得至关重要。</w:t>
      </w:r>
      <w:r w:rsidRPr="00C61A87">
        <w:rPr>
          <w:rFonts w:eastAsia="微软雅黑"/>
          <w:bCs/>
          <w:sz w:val="21"/>
          <w:szCs w:val="21"/>
        </w:rPr>
        <w:t>VPN</w:t>
      </w:r>
      <w:r w:rsidRPr="00C61A87">
        <w:rPr>
          <w:rFonts w:eastAsia="微软雅黑"/>
          <w:bCs/>
          <w:sz w:val="21"/>
          <w:szCs w:val="21"/>
        </w:rPr>
        <w:t>技术应运而生，为用户提供了一种在公共网络上建立加密通道的方法，模拟私有网络的行为。其中，</w:t>
      </w:r>
      <w:r w:rsidRPr="00C61A87">
        <w:rPr>
          <w:rFonts w:eastAsia="微软雅黑"/>
          <w:bCs/>
          <w:sz w:val="21"/>
          <w:szCs w:val="21"/>
        </w:rPr>
        <w:t>IPsec VPN</w:t>
      </w:r>
      <w:r w:rsidRPr="00C61A87">
        <w:rPr>
          <w:rFonts w:eastAsia="微软雅黑"/>
          <w:bCs/>
          <w:sz w:val="21"/>
          <w:szCs w:val="21"/>
        </w:rPr>
        <w:t>由于其基于标准的安全协议和广泛的设备支持，成为企业和组织首选的安全通信解决方案。</w:t>
      </w:r>
    </w:p>
    <w:p w14:paraId="4668E97D" w14:textId="77777777" w:rsidR="00517BF6" w:rsidRPr="00517BF6" w:rsidRDefault="00517BF6" w:rsidP="00517BF6">
      <w:pPr>
        <w:pStyle w:val="af0"/>
        <w:spacing w:line="400" w:lineRule="exact"/>
        <w:ind w:firstLine="420"/>
        <w:rPr>
          <w:rFonts w:eastAsia="微软雅黑"/>
          <w:bCs/>
          <w:sz w:val="21"/>
          <w:szCs w:val="21"/>
        </w:rPr>
      </w:pPr>
      <w:r w:rsidRPr="00517BF6">
        <w:rPr>
          <w:rFonts w:eastAsia="微软雅黑"/>
          <w:bCs/>
          <w:sz w:val="21"/>
          <w:szCs w:val="21"/>
        </w:rPr>
        <w:t>IPsec</w:t>
      </w:r>
      <w:r w:rsidRPr="00517BF6">
        <w:rPr>
          <w:rFonts w:eastAsia="微软雅黑"/>
          <w:bCs/>
          <w:sz w:val="21"/>
          <w:szCs w:val="21"/>
        </w:rPr>
        <w:t>（</w:t>
      </w:r>
      <w:r w:rsidRPr="00517BF6">
        <w:rPr>
          <w:rFonts w:eastAsia="微软雅黑"/>
          <w:bCs/>
          <w:sz w:val="21"/>
          <w:szCs w:val="21"/>
        </w:rPr>
        <w:t>Internet Protocol Security</w:t>
      </w:r>
      <w:r w:rsidRPr="00517BF6">
        <w:rPr>
          <w:rFonts w:eastAsia="微软雅黑"/>
          <w:bCs/>
          <w:sz w:val="21"/>
          <w:szCs w:val="21"/>
        </w:rPr>
        <w:t>）是一种基于</w:t>
      </w:r>
      <w:r w:rsidRPr="00517BF6">
        <w:rPr>
          <w:rFonts w:eastAsia="微软雅黑"/>
          <w:bCs/>
          <w:sz w:val="21"/>
          <w:szCs w:val="21"/>
        </w:rPr>
        <w:t>IP</w:t>
      </w:r>
      <w:r w:rsidRPr="00517BF6">
        <w:rPr>
          <w:rFonts w:eastAsia="微软雅黑"/>
          <w:bCs/>
          <w:sz w:val="21"/>
          <w:szCs w:val="21"/>
        </w:rPr>
        <w:t>（</w:t>
      </w:r>
      <w:r w:rsidRPr="00517BF6">
        <w:rPr>
          <w:rFonts w:eastAsia="微软雅黑"/>
          <w:bCs/>
          <w:sz w:val="21"/>
          <w:szCs w:val="21"/>
        </w:rPr>
        <w:t>Internet Protocol</w:t>
      </w:r>
      <w:r w:rsidRPr="00517BF6">
        <w:rPr>
          <w:rFonts w:eastAsia="微软雅黑"/>
          <w:bCs/>
          <w:sz w:val="21"/>
          <w:szCs w:val="21"/>
        </w:rPr>
        <w:t>）的安全协议，用于建立虚拟专用网络（</w:t>
      </w:r>
      <w:r w:rsidRPr="00517BF6">
        <w:rPr>
          <w:rFonts w:eastAsia="微软雅黑"/>
          <w:bCs/>
          <w:sz w:val="21"/>
          <w:szCs w:val="21"/>
        </w:rPr>
        <w:t>VPN</w:t>
      </w:r>
      <w:r w:rsidRPr="00517BF6">
        <w:rPr>
          <w:rFonts w:eastAsia="微软雅黑"/>
          <w:bCs/>
          <w:sz w:val="21"/>
          <w:szCs w:val="21"/>
        </w:rPr>
        <w:t>）的加密隧道。</w:t>
      </w:r>
      <w:r w:rsidRPr="00517BF6">
        <w:rPr>
          <w:rFonts w:eastAsia="微软雅黑"/>
          <w:bCs/>
          <w:sz w:val="21"/>
          <w:szCs w:val="21"/>
        </w:rPr>
        <w:t>IPsec</w:t>
      </w:r>
      <w:r w:rsidRPr="00517BF6">
        <w:rPr>
          <w:rFonts w:eastAsia="微软雅黑"/>
          <w:bCs/>
          <w:sz w:val="21"/>
          <w:szCs w:val="21"/>
        </w:rPr>
        <w:t>通过对数据进行加密和认证，确保在公共网络上传输的数据的机密性、完整性和可靠性。</w:t>
      </w:r>
    </w:p>
    <w:p w14:paraId="41D22E90" w14:textId="77777777" w:rsidR="00517BF6" w:rsidRPr="00517BF6" w:rsidRDefault="00517BF6" w:rsidP="00517BF6">
      <w:pPr>
        <w:pStyle w:val="af0"/>
        <w:spacing w:line="400" w:lineRule="exact"/>
        <w:ind w:firstLine="420"/>
        <w:rPr>
          <w:rFonts w:eastAsia="微软雅黑"/>
          <w:bCs/>
          <w:sz w:val="21"/>
          <w:szCs w:val="21"/>
        </w:rPr>
      </w:pPr>
      <w:r w:rsidRPr="00517BF6">
        <w:rPr>
          <w:rFonts w:eastAsia="微软雅黑"/>
          <w:bCs/>
          <w:sz w:val="21"/>
          <w:szCs w:val="21"/>
        </w:rPr>
        <w:t>IPsec</w:t>
      </w:r>
      <w:r w:rsidRPr="00517BF6">
        <w:rPr>
          <w:rFonts w:eastAsia="微软雅黑"/>
          <w:bCs/>
          <w:sz w:val="21"/>
          <w:szCs w:val="21"/>
        </w:rPr>
        <w:t>使用两个主要协议：</w:t>
      </w:r>
      <w:r w:rsidRPr="00517BF6">
        <w:rPr>
          <w:rFonts w:eastAsia="微软雅黑"/>
          <w:bCs/>
          <w:sz w:val="21"/>
          <w:szCs w:val="21"/>
        </w:rPr>
        <w:t>AH</w:t>
      </w:r>
      <w:r w:rsidRPr="00517BF6">
        <w:rPr>
          <w:rFonts w:eastAsia="微软雅黑"/>
          <w:bCs/>
          <w:sz w:val="21"/>
          <w:szCs w:val="21"/>
        </w:rPr>
        <w:t>（</w:t>
      </w:r>
      <w:r w:rsidRPr="00517BF6">
        <w:rPr>
          <w:rFonts w:eastAsia="微软雅黑"/>
          <w:bCs/>
          <w:sz w:val="21"/>
          <w:szCs w:val="21"/>
        </w:rPr>
        <w:t>Authentication Header</w:t>
      </w:r>
      <w:r w:rsidRPr="00517BF6">
        <w:rPr>
          <w:rFonts w:eastAsia="微软雅黑"/>
          <w:bCs/>
          <w:sz w:val="21"/>
          <w:szCs w:val="21"/>
        </w:rPr>
        <w:t>）和</w:t>
      </w:r>
      <w:r w:rsidRPr="00517BF6">
        <w:rPr>
          <w:rFonts w:eastAsia="微软雅黑"/>
          <w:bCs/>
          <w:sz w:val="21"/>
          <w:szCs w:val="21"/>
        </w:rPr>
        <w:t>ESP</w:t>
      </w:r>
      <w:r w:rsidRPr="00517BF6">
        <w:rPr>
          <w:rFonts w:eastAsia="微软雅黑"/>
          <w:bCs/>
          <w:sz w:val="21"/>
          <w:szCs w:val="21"/>
        </w:rPr>
        <w:t>（</w:t>
      </w:r>
      <w:r w:rsidRPr="00517BF6">
        <w:rPr>
          <w:rFonts w:eastAsia="微软雅黑"/>
          <w:bCs/>
          <w:sz w:val="21"/>
          <w:szCs w:val="21"/>
        </w:rPr>
        <w:t>Encapsulating Security Payload</w:t>
      </w:r>
      <w:r w:rsidRPr="00517BF6">
        <w:rPr>
          <w:rFonts w:eastAsia="微软雅黑"/>
          <w:bCs/>
          <w:sz w:val="21"/>
          <w:szCs w:val="21"/>
        </w:rPr>
        <w:t>）。</w:t>
      </w:r>
      <w:r w:rsidRPr="00517BF6">
        <w:rPr>
          <w:rFonts w:eastAsia="微软雅黑"/>
          <w:bCs/>
          <w:sz w:val="21"/>
          <w:szCs w:val="21"/>
        </w:rPr>
        <w:t>AH</w:t>
      </w:r>
      <w:r w:rsidRPr="00517BF6">
        <w:rPr>
          <w:rFonts w:eastAsia="微软雅黑"/>
          <w:bCs/>
          <w:sz w:val="21"/>
          <w:szCs w:val="21"/>
        </w:rPr>
        <w:t>提供数据完整性和源验证，而</w:t>
      </w:r>
      <w:r w:rsidRPr="00517BF6">
        <w:rPr>
          <w:rFonts w:eastAsia="微软雅黑"/>
          <w:bCs/>
          <w:sz w:val="21"/>
          <w:szCs w:val="21"/>
        </w:rPr>
        <w:t>ESP</w:t>
      </w:r>
      <w:r w:rsidRPr="00517BF6">
        <w:rPr>
          <w:rFonts w:eastAsia="微软雅黑"/>
          <w:bCs/>
          <w:sz w:val="21"/>
          <w:szCs w:val="21"/>
        </w:rPr>
        <w:t>提供数据加密、完整性和可选的源验证。这两个协议可以单独使用，也可以同时使用，以提供更强大的安全性。</w:t>
      </w:r>
    </w:p>
    <w:p w14:paraId="37510F19" w14:textId="77777777" w:rsidR="00517BF6" w:rsidRPr="00517BF6" w:rsidRDefault="00517BF6" w:rsidP="00517BF6">
      <w:pPr>
        <w:pStyle w:val="af0"/>
        <w:spacing w:line="400" w:lineRule="exact"/>
        <w:ind w:firstLine="420"/>
        <w:rPr>
          <w:rFonts w:eastAsia="微软雅黑"/>
          <w:bCs/>
          <w:sz w:val="21"/>
          <w:szCs w:val="21"/>
        </w:rPr>
      </w:pPr>
      <w:r w:rsidRPr="00517BF6">
        <w:rPr>
          <w:rFonts w:eastAsia="微软雅黑"/>
          <w:bCs/>
          <w:sz w:val="21"/>
          <w:szCs w:val="21"/>
        </w:rPr>
        <w:t>在配置</w:t>
      </w:r>
      <w:r w:rsidRPr="00517BF6">
        <w:rPr>
          <w:rFonts w:eastAsia="微软雅黑"/>
          <w:bCs/>
          <w:sz w:val="21"/>
          <w:szCs w:val="21"/>
        </w:rPr>
        <w:t>IPsec VPN</w:t>
      </w:r>
      <w:r w:rsidRPr="00517BF6">
        <w:rPr>
          <w:rFonts w:eastAsia="微软雅黑"/>
          <w:bCs/>
          <w:sz w:val="21"/>
          <w:szCs w:val="21"/>
        </w:rPr>
        <w:t>时，首先需要定义</w:t>
      </w:r>
      <w:r w:rsidRPr="00517BF6">
        <w:rPr>
          <w:rFonts w:eastAsia="微软雅黑"/>
          <w:bCs/>
          <w:sz w:val="21"/>
          <w:szCs w:val="21"/>
        </w:rPr>
        <w:t>IPsec</w:t>
      </w:r>
      <w:r w:rsidRPr="00517BF6">
        <w:rPr>
          <w:rFonts w:eastAsia="微软雅黑"/>
          <w:bCs/>
          <w:sz w:val="21"/>
          <w:szCs w:val="21"/>
        </w:rPr>
        <w:t>策略。</w:t>
      </w:r>
      <w:r w:rsidRPr="00517BF6">
        <w:rPr>
          <w:rFonts w:eastAsia="微软雅黑"/>
          <w:bCs/>
          <w:sz w:val="21"/>
          <w:szCs w:val="21"/>
        </w:rPr>
        <w:t>IPsec</w:t>
      </w:r>
      <w:r w:rsidRPr="00517BF6">
        <w:rPr>
          <w:rFonts w:eastAsia="微软雅黑"/>
          <w:bCs/>
          <w:sz w:val="21"/>
          <w:szCs w:val="21"/>
        </w:rPr>
        <w:t>策略规定了加密算法、认证算法、封装模式等参数，用于保护传输的数据。加密算法用于对数据进行加密，常见的算法有</w:t>
      </w:r>
      <w:r w:rsidRPr="00517BF6">
        <w:rPr>
          <w:rFonts w:eastAsia="微软雅黑"/>
          <w:bCs/>
          <w:sz w:val="21"/>
          <w:szCs w:val="21"/>
        </w:rPr>
        <w:t>DES</w:t>
      </w:r>
      <w:r w:rsidRPr="00517BF6">
        <w:rPr>
          <w:rFonts w:eastAsia="微软雅黑"/>
          <w:bCs/>
          <w:sz w:val="21"/>
          <w:szCs w:val="21"/>
        </w:rPr>
        <w:t>（</w:t>
      </w:r>
      <w:r w:rsidRPr="00517BF6">
        <w:rPr>
          <w:rFonts w:eastAsia="微软雅黑"/>
          <w:bCs/>
          <w:sz w:val="21"/>
          <w:szCs w:val="21"/>
        </w:rPr>
        <w:t>Data Encryption Standard</w:t>
      </w:r>
      <w:r w:rsidRPr="00517BF6">
        <w:rPr>
          <w:rFonts w:eastAsia="微软雅黑"/>
          <w:bCs/>
          <w:sz w:val="21"/>
          <w:szCs w:val="21"/>
        </w:rPr>
        <w:t>）、</w:t>
      </w:r>
      <w:r w:rsidRPr="00517BF6">
        <w:rPr>
          <w:rFonts w:eastAsia="微软雅黑"/>
          <w:bCs/>
          <w:sz w:val="21"/>
          <w:szCs w:val="21"/>
        </w:rPr>
        <w:t>3DES</w:t>
      </w:r>
      <w:r w:rsidRPr="00517BF6">
        <w:rPr>
          <w:rFonts w:eastAsia="微软雅黑"/>
          <w:bCs/>
          <w:sz w:val="21"/>
          <w:szCs w:val="21"/>
        </w:rPr>
        <w:t>（</w:t>
      </w:r>
      <w:r w:rsidRPr="00517BF6">
        <w:rPr>
          <w:rFonts w:eastAsia="微软雅黑"/>
          <w:bCs/>
          <w:sz w:val="21"/>
          <w:szCs w:val="21"/>
        </w:rPr>
        <w:t>Triple DES</w:t>
      </w:r>
      <w:r w:rsidRPr="00517BF6">
        <w:rPr>
          <w:rFonts w:eastAsia="微软雅黑"/>
          <w:bCs/>
          <w:sz w:val="21"/>
          <w:szCs w:val="21"/>
        </w:rPr>
        <w:t>）和</w:t>
      </w:r>
      <w:r w:rsidRPr="00517BF6">
        <w:rPr>
          <w:rFonts w:eastAsia="微软雅黑"/>
          <w:bCs/>
          <w:sz w:val="21"/>
          <w:szCs w:val="21"/>
        </w:rPr>
        <w:t>AES</w:t>
      </w:r>
      <w:r w:rsidRPr="00517BF6">
        <w:rPr>
          <w:rFonts w:eastAsia="微软雅黑"/>
          <w:bCs/>
          <w:sz w:val="21"/>
          <w:szCs w:val="21"/>
        </w:rPr>
        <w:t>（</w:t>
      </w:r>
      <w:r w:rsidRPr="00517BF6">
        <w:rPr>
          <w:rFonts w:eastAsia="微软雅黑"/>
          <w:bCs/>
          <w:sz w:val="21"/>
          <w:szCs w:val="21"/>
        </w:rPr>
        <w:t>Advanced Encryption Standard</w:t>
      </w:r>
      <w:r w:rsidRPr="00517BF6">
        <w:rPr>
          <w:rFonts w:eastAsia="微软雅黑"/>
          <w:bCs/>
          <w:sz w:val="21"/>
          <w:szCs w:val="21"/>
        </w:rPr>
        <w:t>）等。认证算法用于验证数据的完整性和身份，常见的算法有</w:t>
      </w:r>
      <w:r w:rsidRPr="00517BF6">
        <w:rPr>
          <w:rFonts w:eastAsia="微软雅黑"/>
          <w:bCs/>
          <w:sz w:val="21"/>
          <w:szCs w:val="21"/>
        </w:rPr>
        <w:t>HMAC</w:t>
      </w:r>
      <w:r w:rsidRPr="00517BF6">
        <w:rPr>
          <w:rFonts w:eastAsia="微软雅黑"/>
          <w:bCs/>
          <w:sz w:val="21"/>
          <w:szCs w:val="21"/>
        </w:rPr>
        <w:t>（</w:t>
      </w:r>
      <w:r w:rsidRPr="00517BF6">
        <w:rPr>
          <w:rFonts w:eastAsia="微软雅黑"/>
          <w:bCs/>
          <w:sz w:val="21"/>
          <w:szCs w:val="21"/>
        </w:rPr>
        <w:t>Hash-based Message Authentication Code</w:t>
      </w:r>
      <w:r w:rsidRPr="00517BF6">
        <w:rPr>
          <w:rFonts w:eastAsia="微软雅黑"/>
          <w:bCs/>
          <w:sz w:val="21"/>
          <w:szCs w:val="21"/>
        </w:rPr>
        <w:t>）和</w:t>
      </w:r>
      <w:r w:rsidRPr="00517BF6">
        <w:rPr>
          <w:rFonts w:eastAsia="微软雅黑"/>
          <w:bCs/>
          <w:sz w:val="21"/>
          <w:szCs w:val="21"/>
        </w:rPr>
        <w:t>SHA</w:t>
      </w:r>
      <w:r w:rsidRPr="00517BF6">
        <w:rPr>
          <w:rFonts w:eastAsia="微软雅黑"/>
          <w:bCs/>
          <w:sz w:val="21"/>
          <w:szCs w:val="21"/>
        </w:rPr>
        <w:t>（</w:t>
      </w:r>
      <w:r w:rsidRPr="00517BF6">
        <w:rPr>
          <w:rFonts w:eastAsia="微软雅黑"/>
          <w:bCs/>
          <w:sz w:val="21"/>
          <w:szCs w:val="21"/>
        </w:rPr>
        <w:t>Secure Hash Algorithm</w:t>
      </w:r>
      <w:r w:rsidRPr="00517BF6">
        <w:rPr>
          <w:rFonts w:eastAsia="微软雅黑"/>
          <w:bCs/>
          <w:sz w:val="21"/>
          <w:szCs w:val="21"/>
        </w:rPr>
        <w:t>）等。封装模式定义了如何将</w:t>
      </w:r>
      <w:r w:rsidRPr="00517BF6">
        <w:rPr>
          <w:rFonts w:eastAsia="微软雅黑"/>
          <w:bCs/>
          <w:sz w:val="21"/>
          <w:szCs w:val="21"/>
        </w:rPr>
        <w:t>IPsec</w:t>
      </w:r>
      <w:r w:rsidRPr="00517BF6">
        <w:rPr>
          <w:rFonts w:eastAsia="微软雅黑"/>
          <w:bCs/>
          <w:sz w:val="21"/>
          <w:szCs w:val="21"/>
        </w:rPr>
        <w:t>头部添加到原始</w:t>
      </w:r>
      <w:r w:rsidRPr="00517BF6">
        <w:rPr>
          <w:rFonts w:eastAsia="微软雅黑"/>
          <w:bCs/>
          <w:sz w:val="21"/>
          <w:szCs w:val="21"/>
        </w:rPr>
        <w:t>IP</w:t>
      </w:r>
      <w:r w:rsidRPr="00517BF6">
        <w:rPr>
          <w:rFonts w:eastAsia="微软雅黑"/>
          <w:bCs/>
          <w:sz w:val="21"/>
          <w:szCs w:val="21"/>
        </w:rPr>
        <w:t>数据包中。</w:t>
      </w:r>
    </w:p>
    <w:p w14:paraId="3BBD022E" w14:textId="77777777" w:rsidR="00517BF6" w:rsidRPr="00517BF6" w:rsidRDefault="00517BF6" w:rsidP="00517BF6">
      <w:pPr>
        <w:pStyle w:val="af0"/>
        <w:spacing w:line="400" w:lineRule="exact"/>
        <w:ind w:firstLine="420"/>
        <w:rPr>
          <w:rFonts w:eastAsia="微软雅黑"/>
          <w:bCs/>
          <w:sz w:val="21"/>
          <w:szCs w:val="21"/>
        </w:rPr>
      </w:pPr>
      <w:r w:rsidRPr="00517BF6">
        <w:rPr>
          <w:rFonts w:eastAsia="微软雅黑"/>
          <w:bCs/>
          <w:sz w:val="21"/>
          <w:szCs w:val="21"/>
        </w:rPr>
        <w:t>在</w:t>
      </w:r>
      <w:r w:rsidRPr="00517BF6">
        <w:rPr>
          <w:rFonts w:eastAsia="微软雅黑"/>
          <w:bCs/>
          <w:sz w:val="21"/>
          <w:szCs w:val="21"/>
        </w:rPr>
        <w:t>IPsec VPN</w:t>
      </w:r>
      <w:r w:rsidRPr="00517BF6">
        <w:rPr>
          <w:rFonts w:eastAsia="微软雅黑"/>
          <w:bCs/>
          <w:sz w:val="21"/>
          <w:szCs w:val="21"/>
        </w:rPr>
        <w:t>的建立过程中，还需要进行</w:t>
      </w:r>
      <w:r w:rsidRPr="00517BF6">
        <w:rPr>
          <w:rFonts w:eastAsia="微软雅黑"/>
          <w:bCs/>
          <w:sz w:val="21"/>
          <w:szCs w:val="21"/>
        </w:rPr>
        <w:t>IKE</w:t>
      </w:r>
      <w:r w:rsidRPr="00517BF6">
        <w:rPr>
          <w:rFonts w:eastAsia="微软雅黑"/>
          <w:bCs/>
          <w:sz w:val="21"/>
          <w:szCs w:val="21"/>
        </w:rPr>
        <w:t>（</w:t>
      </w:r>
      <w:r w:rsidRPr="00517BF6">
        <w:rPr>
          <w:rFonts w:eastAsia="微软雅黑"/>
          <w:bCs/>
          <w:sz w:val="21"/>
          <w:szCs w:val="21"/>
        </w:rPr>
        <w:t>Internet Key Exchange</w:t>
      </w:r>
      <w:r w:rsidRPr="00517BF6">
        <w:rPr>
          <w:rFonts w:eastAsia="微软雅黑"/>
          <w:bCs/>
          <w:sz w:val="21"/>
          <w:szCs w:val="21"/>
        </w:rPr>
        <w:t>）协商。</w:t>
      </w:r>
      <w:r w:rsidRPr="00517BF6">
        <w:rPr>
          <w:rFonts w:eastAsia="微软雅黑"/>
          <w:bCs/>
          <w:sz w:val="21"/>
          <w:szCs w:val="21"/>
        </w:rPr>
        <w:t>IKE</w:t>
      </w:r>
      <w:r w:rsidRPr="00517BF6">
        <w:rPr>
          <w:rFonts w:eastAsia="微软雅黑"/>
          <w:bCs/>
          <w:sz w:val="21"/>
          <w:szCs w:val="21"/>
        </w:rPr>
        <w:t>协商是为了建立安全的通信通道而进行的密钥交换协议。它使用预共享密钥或证书来验证通信双方，并生成会话密钥用于加密和解密数据。</w:t>
      </w:r>
      <w:r w:rsidRPr="00517BF6">
        <w:rPr>
          <w:rFonts w:eastAsia="微软雅黑"/>
          <w:bCs/>
          <w:sz w:val="21"/>
          <w:szCs w:val="21"/>
        </w:rPr>
        <w:t>IKE</w:t>
      </w:r>
      <w:r w:rsidRPr="00517BF6">
        <w:rPr>
          <w:rFonts w:eastAsia="微软雅黑"/>
          <w:bCs/>
          <w:sz w:val="21"/>
          <w:szCs w:val="21"/>
        </w:rPr>
        <w:t>协商还定义了</w:t>
      </w:r>
      <w:r w:rsidRPr="00517BF6">
        <w:rPr>
          <w:rFonts w:eastAsia="微软雅黑"/>
          <w:bCs/>
          <w:sz w:val="21"/>
          <w:szCs w:val="21"/>
        </w:rPr>
        <w:t>DH</w:t>
      </w:r>
      <w:r w:rsidRPr="00517BF6">
        <w:rPr>
          <w:rFonts w:eastAsia="微软雅黑"/>
          <w:bCs/>
          <w:sz w:val="21"/>
          <w:szCs w:val="21"/>
        </w:rPr>
        <w:t>（</w:t>
      </w:r>
      <w:r w:rsidRPr="00517BF6">
        <w:rPr>
          <w:rFonts w:eastAsia="微软雅黑"/>
          <w:bCs/>
          <w:sz w:val="21"/>
          <w:szCs w:val="21"/>
        </w:rPr>
        <w:t>Diffie-Hellman</w:t>
      </w:r>
      <w:r w:rsidRPr="00517BF6">
        <w:rPr>
          <w:rFonts w:eastAsia="微软雅黑"/>
          <w:bCs/>
          <w:sz w:val="21"/>
          <w:szCs w:val="21"/>
        </w:rPr>
        <w:t>）密钥交换算法，用于在通信双方之间协商共享密钥，以确保通信的机密性。</w:t>
      </w:r>
    </w:p>
    <w:p w14:paraId="5D097F38" w14:textId="77777777" w:rsidR="00517BF6" w:rsidRPr="00517BF6" w:rsidRDefault="00517BF6" w:rsidP="00517BF6">
      <w:pPr>
        <w:pStyle w:val="af0"/>
        <w:spacing w:line="400" w:lineRule="exact"/>
        <w:ind w:firstLine="420"/>
        <w:rPr>
          <w:rFonts w:eastAsia="微软雅黑"/>
          <w:bCs/>
          <w:sz w:val="21"/>
          <w:szCs w:val="21"/>
        </w:rPr>
      </w:pPr>
      <w:r w:rsidRPr="00517BF6">
        <w:rPr>
          <w:rFonts w:eastAsia="微软雅黑"/>
          <w:bCs/>
          <w:sz w:val="21"/>
          <w:szCs w:val="21"/>
        </w:rPr>
        <w:t>在配置</w:t>
      </w:r>
      <w:r w:rsidRPr="00517BF6">
        <w:rPr>
          <w:rFonts w:eastAsia="微软雅黑"/>
          <w:bCs/>
          <w:sz w:val="21"/>
          <w:szCs w:val="21"/>
        </w:rPr>
        <w:t>IPsec VPN</w:t>
      </w:r>
      <w:r w:rsidRPr="00517BF6">
        <w:rPr>
          <w:rFonts w:eastAsia="微软雅黑"/>
          <w:bCs/>
          <w:sz w:val="21"/>
          <w:szCs w:val="21"/>
        </w:rPr>
        <w:t>时，需要创建隧道接口来连接不同的分支机构或用户。每个隧道接口都有本地地址和远程地址，用于标识通信的两个端点。隧道接口还有隧道模式，可以是站点到站点（</w:t>
      </w:r>
      <w:r w:rsidRPr="00517BF6">
        <w:rPr>
          <w:rFonts w:eastAsia="微软雅黑"/>
          <w:bCs/>
          <w:sz w:val="21"/>
          <w:szCs w:val="21"/>
        </w:rPr>
        <w:t>Site-to-Site</w:t>
      </w:r>
      <w:r w:rsidRPr="00517BF6">
        <w:rPr>
          <w:rFonts w:eastAsia="微软雅黑"/>
          <w:bCs/>
          <w:sz w:val="21"/>
          <w:szCs w:val="21"/>
        </w:rPr>
        <w:t>）模式，也可以是远程访问（</w:t>
      </w:r>
      <w:r w:rsidRPr="00517BF6">
        <w:rPr>
          <w:rFonts w:eastAsia="微软雅黑"/>
          <w:bCs/>
          <w:sz w:val="21"/>
          <w:szCs w:val="21"/>
        </w:rPr>
        <w:t>Remote Access</w:t>
      </w:r>
      <w:r w:rsidRPr="00517BF6">
        <w:rPr>
          <w:rFonts w:eastAsia="微软雅黑"/>
          <w:bCs/>
          <w:sz w:val="21"/>
          <w:szCs w:val="21"/>
        </w:rPr>
        <w:t>）模式。站点到站点模式适用于分支机构与总部之间的通信，而远程访问模式适用于远程用户从外部网络访问内部网络。</w:t>
      </w:r>
    </w:p>
    <w:p w14:paraId="50625F62" w14:textId="77777777" w:rsidR="00517BF6" w:rsidRPr="00517BF6" w:rsidRDefault="00517BF6" w:rsidP="00517BF6">
      <w:pPr>
        <w:pStyle w:val="af0"/>
        <w:spacing w:line="400" w:lineRule="exact"/>
        <w:ind w:firstLine="420"/>
        <w:rPr>
          <w:rFonts w:eastAsia="微软雅黑"/>
          <w:bCs/>
          <w:sz w:val="21"/>
          <w:szCs w:val="21"/>
        </w:rPr>
      </w:pPr>
      <w:r w:rsidRPr="00517BF6">
        <w:rPr>
          <w:rFonts w:eastAsia="微软雅黑"/>
          <w:bCs/>
          <w:sz w:val="21"/>
          <w:szCs w:val="21"/>
        </w:rPr>
        <w:t>为了确保</w:t>
      </w:r>
      <w:r w:rsidRPr="00517BF6">
        <w:rPr>
          <w:rFonts w:eastAsia="微软雅黑"/>
          <w:bCs/>
          <w:sz w:val="21"/>
          <w:szCs w:val="21"/>
        </w:rPr>
        <w:t>VPN</w:t>
      </w:r>
      <w:r w:rsidRPr="00517BF6">
        <w:rPr>
          <w:rFonts w:eastAsia="微软雅黑"/>
          <w:bCs/>
          <w:sz w:val="21"/>
          <w:szCs w:val="21"/>
        </w:rPr>
        <w:t>隧道内的数据正确传输，还需要进行路由配置。这可以通过配置静态路由或动态路由协议来实现。静态路由是手动配置的路由规则，用于指定将数据发送到哪个目标网络。动态路由协议是自动学习和交换路由信息的协议，常见的协议有</w:t>
      </w:r>
      <w:r w:rsidRPr="00517BF6">
        <w:rPr>
          <w:rFonts w:eastAsia="微软雅黑"/>
          <w:bCs/>
          <w:sz w:val="21"/>
          <w:szCs w:val="21"/>
        </w:rPr>
        <w:t>RIP</w:t>
      </w:r>
      <w:r w:rsidRPr="00517BF6">
        <w:rPr>
          <w:rFonts w:eastAsia="微软雅黑"/>
          <w:bCs/>
          <w:sz w:val="21"/>
          <w:szCs w:val="21"/>
        </w:rPr>
        <w:t>（</w:t>
      </w:r>
      <w:r w:rsidRPr="00517BF6">
        <w:rPr>
          <w:rFonts w:eastAsia="微软雅黑"/>
          <w:bCs/>
          <w:sz w:val="21"/>
          <w:szCs w:val="21"/>
        </w:rPr>
        <w:t>Routing Information Protocol</w:t>
      </w:r>
      <w:r w:rsidRPr="00517BF6">
        <w:rPr>
          <w:rFonts w:eastAsia="微软雅黑"/>
          <w:bCs/>
          <w:sz w:val="21"/>
          <w:szCs w:val="21"/>
        </w:rPr>
        <w:t>）、</w:t>
      </w:r>
      <w:r w:rsidRPr="00517BF6">
        <w:rPr>
          <w:rFonts w:eastAsia="微软雅黑"/>
          <w:bCs/>
          <w:sz w:val="21"/>
          <w:szCs w:val="21"/>
        </w:rPr>
        <w:t>OSPF</w:t>
      </w:r>
      <w:r w:rsidRPr="00517BF6">
        <w:rPr>
          <w:rFonts w:eastAsia="微软雅黑"/>
          <w:bCs/>
          <w:sz w:val="21"/>
          <w:szCs w:val="21"/>
        </w:rPr>
        <w:t>（</w:t>
      </w:r>
      <w:r w:rsidRPr="00517BF6">
        <w:rPr>
          <w:rFonts w:eastAsia="微软雅黑"/>
          <w:bCs/>
          <w:sz w:val="21"/>
          <w:szCs w:val="21"/>
        </w:rPr>
        <w:t>Open Shortest Path First</w:t>
      </w:r>
      <w:r w:rsidRPr="00517BF6">
        <w:rPr>
          <w:rFonts w:eastAsia="微软雅黑"/>
          <w:bCs/>
          <w:sz w:val="21"/>
          <w:szCs w:val="21"/>
        </w:rPr>
        <w:t>）和</w:t>
      </w:r>
      <w:r w:rsidRPr="00517BF6">
        <w:rPr>
          <w:rFonts w:eastAsia="微软雅黑"/>
          <w:bCs/>
          <w:sz w:val="21"/>
          <w:szCs w:val="21"/>
        </w:rPr>
        <w:t>BGP</w:t>
      </w:r>
      <w:r w:rsidRPr="00517BF6">
        <w:rPr>
          <w:rFonts w:eastAsia="微软雅黑"/>
          <w:bCs/>
          <w:sz w:val="21"/>
          <w:szCs w:val="21"/>
        </w:rPr>
        <w:t>（</w:t>
      </w:r>
      <w:r w:rsidRPr="00517BF6">
        <w:rPr>
          <w:rFonts w:eastAsia="微软雅黑"/>
          <w:bCs/>
          <w:sz w:val="21"/>
          <w:szCs w:val="21"/>
        </w:rPr>
        <w:t>Border Gateway Protocol</w:t>
      </w:r>
      <w:r w:rsidRPr="00517BF6">
        <w:rPr>
          <w:rFonts w:eastAsia="微软雅黑"/>
          <w:bCs/>
          <w:sz w:val="21"/>
          <w:szCs w:val="21"/>
        </w:rPr>
        <w:t>）等。</w:t>
      </w:r>
    </w:p>
    <w:p w14:paraId="68F21CD9" w14:textId="77777777" w:rsidR="00517BF6" w:rsidRPr="00517BF6" w:rsidRDefault="00517BF6" w:rsidP="00517BF6">
      <w:pPr>
        <w:pStyle w:val="af0"/>
        <w:spacing w:line="400" w:lineRule="exact"/>
        <w:ind w:firstLine="420"/>
        <w:rPr>
          <w:rFonts w:eastAsia="微软雅黑"/>
          <w:bCs/>
          <w:sz w:val="21"/>
          <w:szCs w:val="21"/>
        </w:rPr>
      </w:pPr>
      <w:r w:rsidRPr="00517BF6">
        <w:rPr>
          <w:rFonts w:eastAsia="微软雅黑"/>
          <w:bCs/>
          <w:sz w:val="21"/>
          <w:szCs w:val="21"/>
        </w:rPr>
        <w:t>在完成配置后，需要进行测试和验证以确保</w:t>
      </w:r>
      <w:r w:rsidRPr="00517BF6">
        <w:rPr>
          <w:rFonts w:eastAsia="微软雅黑"/>
          <w:bCs/>
          <w:sz w:val="21"/>
          <w:szCs w:val="21"/>
        </w:rPr>
        <w:t>VPN</w:t>
      </w:r>
      <w:r w:rsidRPr="00517BF6">
        <w:rPr>
          <w:rFonts w:eastAsia="微软雅黑"/>
          <w:bCs/>
          <w:sz w:val="21"/>
          <w:szCs w:val="21"/>
        </w:rPr>
        <w:t>隧道的稳定性和安全性。可以通过发送测试数据包并检查日志信息来验证隧道的正常工作。如果发现问题，可以使用故障排除技巧来定位和解决故障。</w:t>
      </w:r>
    </w:p>
    <w:p w14:paraId="723180BF" w14:textId="4F411D30" w:rsidR="00517BF6" w:rsidRPr="00C61A87" w:rsidRDefault="00517BF6" w:rsidP="00EA6685">
      <w:pPr>
        <w:pStyle w:val="af0"/>
        <w:spacing w:line="400" w:lineRule="exact"/>
        <w:ind w:firstLine="420"/>
        <w:rPr>
          <w:rFonts w:eastAsia="微软雅黑" w:hint="eastAsia"/>
          <w:bCs/>
          <w:sz w:val="21"/>
          <w:szCs w:val="21"/>
        </w:rPr>
      </w:pPr>
      <w:r w:rsidRPr="00517BF6">
        <w:rPr>
          <w:rFonts w:eastAsia="微软雅黑"/>
          <w:bCs/>
          <w:sz w:val="21"/>
          <w:szCs w:val="21"/>
        </w:rPr>
        <w:t>通过配置华为</w:t>
      </w:r>
      <w:r w:rsidRPr="00517BF6">
        <w:rPr>
          <w:rFonts w:eastAsia="微软雅黑"/>
          <w:bCs/>
          <w:sz w:val="21"/>
          <w:szCs w:val="21"/>
        </w:rPr>
        <w:t>USG6000</w:t>
      </w:r>
      <w:r w:rsidRPr="00517BF6">
        <w:rPr>
          <w:rFonts w:eastAsia="微软雅黑"/>
          <w:bCs/>
          <w:sz w:val="21"/>
          <w:szCs w:val="21"/>
        </w:rPr>
        <w:t>硬件防火墙设备以实现点到多点</w:t>
      </w:r>
      <w:r w:rsidRPr="00517BF6">
        <w:rPr>
          <w:rFonts w:eastAsia="微软雅黑"/>
          <w:bCs/>
          <w:sz w:val="21"/>
          <w:szCs w:val="21"/>
        </w:rPr>
        <w:t>IPsec VPN</w:t>
      </w:r>
      <w:r w:rsidRPr="00517BF6">
        <w:rPr>
          <w:rFonts w:eastAsia="微软雅黑"/>
          <w:bCs/>
          <w:sz w:val="21"/>
          <w:szCs w:val="21"/>
        </w:rPr>
        <w:t>隧道连接，企业或组织可以获得安全、高效的远程通信解决方案。这种配置提供了保密性、完整性和可用性，确保在公共网络上传输的数据受到保护，并提供合规性和合法性的访问控制。</w:t>
      </w:r>
    </w:p>
    <w:p w14:paraId="24D20FBD" w14:textId="77777777" w:rsidR="00C61A87" w:rsidRPr="00C61A87" w:rsidRDefault="00CD231C" w:rsidP="001E1AD6">
      <w:pPr>
        <w:pStyle w:val="3"/>
      </w:pPr>
      <w:r>
        <w:lastRenderedPageBreak/>
        <w:t>2.2</w:t>
      </w:r>
      <w:r w:rsidR="00C61A87" w:rsidRPr="00C61A87">
        <w:t>基础知识</w:t>
      </w:r>
    </w:p>
    <w:p w14:paraId="442A8D9A" w14:textId="07DEBF35" w:rsidR="006F0D84" w:rsidRDefault="004358D4" w:rsidP="00CB1B64">
      <w:pPr>
        <w:pStyle w:val="4"/>
      </w:pPr>
      <w:r>
        <w:rPr>
          <w:rFonts w:hint="eastAsia"/>
        </w:rPr>
        <w:t>2</w:t>
      </w:r>
      <w:r>
        <w:t xml:space="preserve">.2.1 </w:t>
      </w:r>
      <w:proofErr w:type="spellStart"/>
      <w:r>
        <w:rPr>
          <w:rFonts w:hint="eastAsia"/>
        </w:rPr>
        <w:t>I</w:t>
      </w:r>
      <w:r>
        <w:t>p</w:t>
      </w:r>
      <w:r>
        <w:rPr>
          <w:rFonts w:hint="eastAsia"/>
        </w:rPr>
        <w:t>sec</w:t>
      </w:r>
      <w:proofErr w:type="spellEnd"/>
      <w:r>
        <w:rPr>
          <w:rFonts w:hint="eastAsia"/>
        </w:rPr>
        <w:t>技术</w:t>
      </w:r>
      <w:r w:rsidR="00D43C11">
        <w:rPr>
          <w:rFonts w:hint="eastAsia"/>
        </w:rPr>
        <w:t>背景</w:t>
      </w:r>
    </w:p>
    <w:p w14:paraId="4308AF87" w14:textId="259A50FB" w:rsidR="00F71DED" w:rsidRDefault="00022ADB" w:rsidP="00F71DED">
      <w:pPr>
        <w:pStyle w:val="af0"/>
        <w:spacing w:line="400" w:lineRule="exact"/>
        <w:ind w:firstLine="420"/>
        <w:rPr>
          <w:rFonts w:eastAsia="微软雅黑"/>
          <w:bCs/>
          <w:sz w:val="21"/>
          <w:szCs w:val="21"/>
        </w:rPr>
      </w:pPr>
      <w:r w:rsidRPr="00022ADB">
        <w:rPr>
          <w:rFonts w:eastAsia="微软雅黑"/>
          <w:bCs/>
          <w:sz w:val="21"/>
          <w:szCs w:val="21"/>
        </w:rPr>
        <w:t>以往一般企业在建立企业分支机构之间和分支机构与总部间的通信时，只能够选择电信公司的</w:t>
      </w:r>
      <w:r w:rsidRPr="00022ADB">
        <w:rPr>
          <w:rFonts w:eastAsia="微软雅黑"/>
          <w:bCs/>
          <w:sz w:val="21"/>
          <w:szCs w:val="21"/>
        </w:rPr>
        <w:t xml:space="preserve"> DDN </w:t>
      </w:r>
      <w:r w:rsidRPr="00022ADB">
        <w:rPr>
          <w:rFonts w:eastAsia="微软雅黑"/>
          <w:bCs/>
          <w:sz w:val="21"/>
          <w:szCs w:val="21"/>
        </w:rPr>
        <w:t>专线或</w:t>
      </w:r>
      <w:r w:rsidRPr="00022ADB">
        <w:rPr>
          <w:rFonts w:eastAsia="微软雅黑"/>
          <w:bCs/>
          <w:sz w:val="21"/>
          <w:szCs w:val="21"/>
        </w:rPr>
        <w:t xml:space="preserve"> ATM/</w:t>
      </w:r>
      <w:r w:rsidRPr="00022ADB">
        <w:rPr>
          <w:rFonts w:eastAsia="微软雅黑"/>
          <w:bCs/>
          <w:sz w:val="21"/>
          <w:szCs w:val="21"/>
        </w:rPr>
        <w:t>帧中继虚电路服务。这些都是昂贵的通信服务，会大大增加企业的运营成本。不过，随着</w:t>
      </w:r>
      <w:r w:rsidRPr="00022ADB">
        <w:rPr>
          <w:rFonts w:eastAsia="微软雅黑"/>
          <w:bCs/>
          <w:sz w:val="21"/>
          <w:szCs w:val="21"/>
        </w:rPr>
        <w:t xml:space="preserve"> Internet </w:t>
      </w:r>
      <w:r w:rsidRPr="00022ADB">
        <w:rPr>
          <w:rFonts w:eastAsia="微软雅黑"/>
          <w:bCs/>
          <w:sz w:val="21"/>
          <w:szCs w:val="21"/>
        </w:rPr>
        <w:t>的出现和普及，企业内部的通信有了很多不同的选择；在价格方面也有显著的节省。</w:t>
      </w:r>
      <w:r w:rsidRPr="00022ADB">
        <w:rPr>
          <w:rFonts w:eastAsia="微软雅黑"/>
          <w:bCs/>
          <w:sz w:val="21"/>
          <w:szCs w:val="21"/>
        </w:rPr>
        <w:t xml:space="preserve">Internet </w:t>
      </w:r>
      <w:r w:rsidRPr="00022ADB">
        <w:rPr>
          <w:rFonts w:eastAsia="微软雅黑"/>
          <w:bCs/>
          <w:sz w:val="21"/>
          <w:szCs w:val="21"/>
        </w:rPr>
        <w:t>的确提供了前所未有的覆盖范围，但同时也制造了严峻的安全性问题。企业理所当然地希望能利用</w:t>
      </w:r>
      <w:r w:rsidRPr="00022ADB">
        <w:rPr>
          <w:rFonts w:eastAsia="微软雅黑"/>
          <w:bCs/>
          <w:sz w:val="21"/>
          <w:szCs w:val="21"/>
        </w:rPr>
        <w:t xml:space="preserve"> Internet </w:t>
      </w:r>
      <w:r w:rsidRPr="00022ADB">
        <w:rPr>
          <w:rFonts w:eastAsia="微软雅黑"/>
          <w:bCs/>
          <w:sz w:val="21"/>
          <w:szCs w:val="21"/>
        </w:rPr>
        <w:t>来建立他们分支机构之间和分支机构与总部间的连接，但是首先要解决的是在</w:t>
      </w:r>
      <w:r w:rsidRPr="00022ADB">
        <w:rPr>
          <w:rFonts w:eastAsia="微软雅黑"/>
          <w:bCs/>
          <w:sz w:val="21"/>
          <w:szCs w:val="21"/>
        </w:rPr>
        <w:t xml:space="preserve"> IP </w:t>
      </w:r>
      <w:r w:rsidRPr="00022ADB">
        <w:rPr>
          <w:rFonts w:eastAsia="微软雅黑"/>
          <w:bCs/>
          <w:sz w:val="21"/>
          <w:szCs w:val="21"/>
        </w:rPr>
        <w:t>公网上的安全问题；而</w:t>
      </w:r>
      <w:r w:rsidRPr="00022ADB">
        <w:rPr>
          <w:rFonts w:eastAsia="微软雅黑"/>
          <w:bCs/>
          <w:sz w:val="21"/>
          <w:szCs w:val="21"/>
        </w:rPr>
        <w:t xml:space="preserve"> </w:t>
      </w:r>
      <w:proofErr w:type="spellStart"/>
      <w:r w:rsidRPr="00022ADB">
        <w:rPr>
          <w:rFonts w:eastAsia="微软雅黑"/>
          <w:bCs/>
          <w:sz w:val="21"/>
          <w:szCs w:val="21"/>
        </w:rPr>
        <w:t>IPSec</w:t>
      </w:r>
      <w:proofErr w:type="spellEnd"/>
      <w:r w:rsidRPr="00022ADB">
        <w:rPr>
          <w:rFonts w:eastAsia="微软雅黑"/>
          <w:bCs/>
          <w:sz w:val="21"/>
          <w:szCs w:val="21"/>
        </w:rPr>
        <w:t xml:space="preserve"> </w:t>
      </w:r>
      <w:r w:rsidRPr="00022ADB">
        <w:rPr>
          <w:rFonts w:eastAsia="微软雅黑"/>
          <w:bCs/>
          <w:sz w:val="21"/>
          <w:szCs w:val="21"/>
        </w:rPr>
        <w:t>技术就是建立</w:t>
      </w:r>
      <w:r w:rsidRPr="00022ADB">
        <w:rPr>
          <w:rFonts w:eastAsia="微软雅黑"/>
          <w:bCs/>
          <w:sz w:val="21"/>
          <w:szCs w:val="21"/>
        </w:rPr>
        <w:t xml:space="preserve"> IP </w:t>
      </w:r>
      <w:r w:rsidRPr="00022ADB">
        <w:rPr>
          <w:rFonts w:eastAsia="微软雅黑"/>
          <w:bCs/>
          <w:sz w:val="21"/>
          <w:szCs w:val="21"/>
        </w:rPr>
        <w:t>专线网络的重要环节。</w:t>
      </w:r>
      <w:r w:rsidRPr="00022ADB">
        <w:rPr>
          <w:rFonts w:eastAsia="微软雅黑"/>
          <w:bCs/>
          <w:sz w:val="21"/>
          <w:szCs w:val="21"/>
        </w:rPr>
        <w:t xml:space="preserve"> </w:t>
      </w:r>
    </w:p>
    <w:p w14:paraId="16AFB5A3" w14:textId="36304E36" w:rsidR="00022ADB" w:rsidRPr="00022ADB" w:rsidRDefault="00D43C11" w:rsidP="00837D3B">
      <w:pPr>
        <w:pStyle w:val="4"/>
      </w:pPr>
      <w:r>
        <w:t xml:space="preserve">2.2.2 </w:t>
      </w:r>
      <w:r w:rsidR="00022ADB" w:rsidRPr="00022ADB">
        <w:t>IPsec</w:t>
      </w:r>
      <w:r w:rsidR="00022ADB" w:rsidRPr="00022ADB">
        <w:t>体系结构</w:t>
      </w:r>
      <w:r w:rsidR="00022ADB" w:rsidRPr="00022ADB">
        <w:rPr>
          <w:i/>
        </w:rPr>
        <w:t xml:space="preserve"> </w:t>
      </w:r>
    </w:p>
    <w:p w14:paraId="0D3C5D83" w14:textId="387B7CF4" w:rsidR="00022ADB" w:rsidRPr="00022ADB" w:rsidRDefault="00022ADB" w:rsidP="00022ADB">
      <w:pPr>
        <w:pStyle w:val="af0"/>
        <w:spacing w:line="400" w:lineRule="exact"/>
        <w:ind w:firstLine="420"/>
        <w:rPr>
          <w:rFonts w:eastAsia="微软雅黑"/>
          <w:bCs/>
          <w:sz w:val="21"/>
          <w:szCs w:val="21"/>
        </w:rPr>
      </w:pPr>
      <w:proofErr w:type="spellStart"/>
      <w:r w:rsidRPr="00022ADB">
        <w:rPr>
          <w:rFonts w:eastAsia="微软雅黑"/>
          <w:bCs/>
          <w:sz w:val="21"/>
          <w:szCs w:val="21"/>
        </w:rPr>
        <w:t>IPSec</w:t>
      </w:r>
      <w:proofErr w:type="spellEnd"/>
      <w:r w:rsidRPr="00022ADB">
        <w:rPr>
          <w:rFonts w:eastAsia="微软雅黑"/>
          <w:bCs/>
          <w:sz w:val="21"/>
          <w:szCs w:val="21"/>
        </w:rPr>
        <w:t xml:space="preserve"> </w:t>
      </w:r>
      <w:r w:rsidRPr="00022ADB">
        <w:rPr>
          <w:rFonts w:eastAsia="微软雅黑"/>
          <w:bCs/>
          <w:sz w:val="21"/>
          <w:szCs w:val="21"/>
        </w:rPr>
        <w:t>是由一系列</w:t>
      </w:r>
      <w:r w:rsidRPr="00022ADB">
        <w:rPr>
          <w:rFonts w:eastAsia="微软雅黑"/>
          <w:bCs/>
          <w:sz w:val="21"/>
          <w:szCs w:val="21"/>
        </w:rPr>
        <w:t xml:space="preserve"> RFC </w:t>
      </w:r>
      <w:r w:rsidRPr="00022ADB">
        <w:rPr>
          <w:rFonts w:eastAsia="微软雅黑"/>
          <w:bCs/>
          <w:sz w:val="21"/>
          <w:szCs w:val="21"/>
        </w:rPr>
        <w:t>标准协议所组成的体系，用以提供访问控制、数据起源的验证、无连接数据的完整性验证、数据内容的机密性</w:t>
      </w:r>
      <w:r w:rsidRPr="00022ADB">
        <w:rPr>
          <w:rFonts w:eastAsia="微软雅黑"/>
          <w:bCs/>
          <w:sz w:val="21"/>
          <w:szCs w:val="21"/>
        </w:rPr>
        <w:t xml:space="preserve"> </w:t>
      </w:r>
      <w:r w:rsidRPr="00022ADB">
        <w:rPr>
          <w:rFonts w:eastAsia="微软雅黑"/>
          <w:bCs/>
          <w:sz w:val="21"/>
          <w:szCs w:val="21"/>
        </w:rPr>
        <w:t>、抗重播保护</w:t>
      </w:r>
      <w:r w:rsidRPr="00022ADB">
        <w:rPr>
          <w:rFonts w:eastAsia="微软雅黑"/>
          <w:bCs/>
          <w:sz w:val="21"/>
          <w:szCs w:val="21"/>
        </w:rPr>
        <w:t xml:space="preserve"> </w:t>
      </w:r>
      <w:r w:rsidRPr="00022ADB">
        <w:rPr>
          <w:rFonts w:eastAsia="微软雅黑"/>
          <w:bCs/>
          <w:sz w:val="21"/>
          <w:szCs w:val="21"/>
        </w:rPr>
        <w:t>以及有限的数据流机密性保证等服务。</w:t>
      </w:r>
      <w:proofErr w:type="spellStart"/>
      <w:r w:rsidRPr="00022ADB">
        <w:rPr>
          <w:rFonts w:eastAsia="微软雅黑"/>
          <w:bCs/>
          <w:sz w:val="21"/>
          <w:szCs w:val="21"/>
        </w:rPr>
        <w:t>IPSec</w:t>
      </w:r>
      <w:proofErr w:type="spellEnd"/>
      <w:r w:rsidRPr="00022ADB">
        <w:rPr>
          <w:rFonts w:eastAsia="微软雅黑"/>
          <w:bCs/>
          <w:sz w:val="21"/>
          <w:szCs w:val="21"/>
        </w:rPr>
        <w:t xml:space="preserve"> </w:t>
      </w:r>
      <w:r w:rsidRPr="00022ADB">
        <w:rPr>
          <w:rFonts w:eastAsia="微软雅黑"/>
          <w:bCs/>
          <w:sz w:val="21"/>
          <w:szCs w:val="21"/>
        </w:rPr>
        <w:t>是在网络层实现数据加密和验证，提供端到端的网络安全方案。由于加密后的数据包仍然是一般的</w:t>
      </w:r>
      <w:r w:rsidRPr="00022ADB">
        <w:rPr>
          <w:rFonts w:eastAsia="微软雅黑"/>
          <w:bCs/>
          <w:sz w:val="21"/>
          <w:szCs w:val="21"/>
        </w:rPr>
        <w:t xml:space="preserve"> IP </w:t>
      </w:r>
      <w:r w:rsidRPr="00022ADB">
        <w:rPr>
          <w:rFonts w:eastAsia="微软雅黑"/>
          <w:bCs/>
          <w:sz w:val="21"/>
          <w:szCs w:val="21"/>
        </w:rPr>
        <w:t>数据包，所以这种结构完全能够很好地应用在</w:t>
      </w:r>
      <w:r w:rsidRPr="00022ADB">
        <w:rPr>
          <w:rFonts w:eastAsia="微软雅黑"/>
          <w:bCs/>
          <w:sz w:val="21"/>
          <w:szCs w:val="21"/>
        </w:rPr>
        <w:t xml:space="preserve"> Internet </w:t>
      </w:r>
      <w:r w:rsidRPr="00022ADB">
        <w:rPr>
          <w:rFonts w:eastAsia="微软雅黑"/>
          <w:bCs/>
          <w:sz w:val="21"/>
          <w:szCs w:val="21"/>
        </w:rPr>
        <w:t>上。</w:t>
      </w:r>
      <w:r w:rsidRPr="00022ADB">
        <w:rPr>
          <w:rFonts w:eastAsia="微软雅黑"/>
          <w:bCs/>
          <w:sz w:val="21"/>
          <w:szCs w:val="21"/>
        </w:rPr>
        <w:t xml:space="preserve"> </w:t>
      </w:r>
    </w:p>
    <w:p w14:paraId="5FDC2110" w14:textId="77777777" w:rsidR="00022ADB" w:rsidRPr="00022ADB" w:rsidRDefault="00022ADB" w:rsidP="00022ADB">
      <w:pPr>
        <w:pStyle w:val="af0"/>
        <w:spacing w:line="400" w:lineRule="exact"/>
        <w:ind w:firstLine="420"/>
        <w:rPr>
          <w:rFonts w:eastAsia="微软雅黑"/>
          <w:bCs/>
          <w:sz w:val="21"/>
          <w:szCs w:val="21"/>
        </w:rPr>
      </w:pPr>
      <w:r w:rsidRPr="00022ADB">
        <w:rPr>
          <w:rFonts w:eastAsia="微软雅黑"/>
          <w:bCs/>
          <w:sz w:val="21"/>
          <w:szCs w:val="21"/>
        </w:rPr>
        <w:t xml:space="preserve"> </w:t>
      </w:r>
    </w:p>
    <w:p w14:paraId="1AED3EAD" w14:textId="77777777" w:rsidR="00022ADB" w:rsidRPr="00022ADB" w:rsidRDefault="00022ADB" w:rsidP="00022ADB">
      <w:pPr>
        <w:pStyle w:val="af0"/>
        <w:spacing w:line="400" w:lineRule="exact"/>
        <w:ind w:firstLine="420"/>
        <w:rPr>
          <w:rFonts w:eastAsia="微软雅黑"/>
          <w:bCs/>
          <w:sz w:val="21"/>
          <w:szCs w:val="21"/>
        </w:rPr>
      </w:pPr>
      <w:proofErr w:type="spellStart"/>
      <w:r w:rsidRPr="00022ADB">
        <w:rPr>
          <w:rFonts w:eastAsia="微软雅黑"/>
          <w:bCs/>
          <w:sz w:val="21"/>
          <w:szCs w:val="21"/>
        </w:rPr>
        <w:t>IPSec</w:t>
      </w:r>
      <w:proofErr w:type="spellEnd"/>
      <w:r w:rsidRPr="00022ADB">
        <w:rPr>
          <w:rFonts w:eastAsia="微软雅黑"/>
          <w:bCs/>
          <w:sz w:val="21"/>
          <w:szCs w:val="21"/>
        </w:rPr>
        <w:t xml:space="preserve"> </w:t>
      </w:r>
      <w:r w:rsidRPr="00022ADB">
        <w:rPr>
          <w:rFonts w:eastAsia="微软雅黑"/>
          <w:bCs/>
          <w:sz w:val="21"/>
          <w:szCs w:val="21"/>
        </w:rPr>
        <w:t>的一系列</w:t>
      </w:r>
      <w:r w:rsidRPr="00022ADB">
        <w:rPr>
          <w:rFonts w:eastAsia="微软雅黑"/>
          <w:bCs/>
          <w:sz w:val="21"/>
          <w:szCs w:val="21"/>
        </w:rPr>
        <w:t xml:space="preserve"> RFC </w:t>
      </w:r>
      <w:r w:rsidRPr="00022ADB">
        <w:rPr>
          <w:rFonts w:eastAsia="微软雅黑"/>
          <w:bCs/>
          <w:sz w:val="21"/>
          <w:szCs w:val="21"/>
        </w:rPr>
        <w:t>标准协议除</w:t>
      </w:r>
      <w:r w:rsidRPr="00022ADB">
        <w:rPr>
          <w:rFonts w:eastAsia="微软雅黑"/>
          <w:bCs/>
          <w:sz w:val="21"/>
          <w:szCs w:val="21"/>
        </w:rPr>
        <w:t xml:space="preserve"> RFC2401 </w:t>
      </w:r>
      <w:r w:rsidRPr="00022ADB">
        <w:rPr>
          <w:rFonts w:eastAsia="微软雅黑"/>
          <w:bCs/>
          <w:sz w:val="21"/>
          <w:szCs w:val="21"/>
        </w:rPr>
        <w:t>外，还包括</w:t>
      </w:r>
      <w:r w:rsidRPr="00022ADB">
        <w:rPr>
          <w:rFonts w:eastAsia="微软雅黑"/>
          <w:bCs/>
          <w:sz w:val="21"/>
          <w:szCs w:val="21"/>
        </w:rPr>
        <w:t xml:space="preserve"> RFC2402</w:t>
      </w:r>
      <w:r w:rsidRPr="00022ADB">
        <w:rPr>
          <w:rFonts w:eastAsia="微软雅黑"/>
          <w:bCs/>
          <w:sz w:val="21"/>
          <w:szCs w:val="21"/>
        </w:rPr>
        <w:t>（验证头，</w:t>
      </w:r>
      <w:r w:rsidRPr="00022ADB">
        <w:rPr>
          <w:rFonts w:eastAsia="微软雅黑"/>
          <w:bCs/>
          <w:sz w:val="21"/>
          <w:szCs w:val="21"/>
        </w:rPr>
        <w:t xml:space="preserve"> AH</w:t>
      </w:r>
      <w:r w:rsidRPr="00022ADB">
        <w:rPr>
          <w:rFonts w:eastAsia="微软雅黑"/>
          <w:bCs/>
          <w:sz w:val="21"/>
          <w:szCs w:val="21"/>
        </w:rPr>
        <w:t>）、</w:t>
      </w:r>
      <w:r w:rsidRPr="00022ADB">
        <w:rPr>
          <w:rFonts w:eastAsia="微软雅黑"/>
          <w:bCs/>
          <w:sz w:val="21"/>
          <w:szCs w:val="21"/>
        </w:rPr>
        <w:t>RFC2406</w:t>
      </w:r>
      <w:r w:rsidRPr="00022ADB">
        <w:rPr>
          <w:rFonts w:eastAsia="微软雅黑"/>
          <w:bCs/>
          <w:sz w:val="21"/>
          <w:szCs w:val="21"/>
        </w:rPr>
        <w:t>（封装安全载荷，</w:t>
      </w:r>
      <w:r w:rsidRPr="00022ADB">
        <w:rPr>
          <w:rFonts w:eastAsia="微软雅黑"/>
          <w:bCs/>
          <w:sz w:val="21"/>
          <w:szCs w:val="21"/>
        </w:rPr>
        <w:t>ESP</w:t>
      </w:r>
      <w:r w:rsidRPr="00022ADB">
        <w:rPr>
          <w:rFonts w:eastAsia="微软雅黑"/>
          <w:bCs/>
          <w:sz w:val="21"/>
          <w:szCs w:val="21"/>
        </w:rPr>
        <w:t>）、</w:t>
      </w:r>
      <w:r w:rsidRPr="00022ADB">
        <w:rPr>
          <w:rFonts w:eastAsia="微软雅黑"/>
          <w:bCs/>
          <w:sz w:val="21"/>
          <w:szCs w:val="21"/>
        </w:rPr>
        <w:t>RFC2407</w:t>
      </w:r>
      <w:r w:rsidRPr="00022ADB">
        <w:rPr>
          <w:rFonts w:eastAsia="微软雅黑"/>
          <w:bCs/>
          <w:sz w:val="21"/>
          <w:szCs w:val="21"/>
        </w:rPr>
        <w:t>（用于</w:t>
      </w:r>
      <w:r w:rsidRPr="00022ADB">
        <w:rPr>
          <w:rFonts w:eastAsia="微软雅黑"/>
          <w:bCs/>
          <w:sz w:val="21"/>
          <w:szCs w:val="21"/>
        </w:rPr>
        <w:t xml:space="preserve"> Internet </w:t>
      </w:r>
      <w:r w:rsidRPr="00022ADB">
        <w:rPr>
          <w:rFonts w:eastAsia="微软雅黑"/>
          <w:bCs/>
          <w:sz w:val="21"/>
          <w:szCs w:val="21"/>
        </w:rPr>
        <w:t>安全联盟和密钥管理协议</w:t>
      </w:r>
      <w:r w:rsidRPr="00022ADB">
        <w:rPr>
          <w:rFonts w:eastAsia="微软雅黑"/>
          <w:bCs/>
          <w:sz w:val="21"/>
          <w:szCs w:val="21"/>
        </w:rPr>
        <w:t xml:space="preserve"> ISAKMP </w:t>
      </w:r>
      <w:r w:rsidRPr="00022ADB">
        <w:rPr>
          <w:rFonts w:eastAsia="微软雅黑"/>
          <w:bCs/>
          <w:sz w:val="21"/>
          <w:szCs w:val="21"/>
        </w:rPr>
        <w:t>的</w:t>
      </w:r>
      <w:r w:rsidRPr="00022ADB">
        <w:rPr>
          <w:rFonts w:eastAsia="微软雅黑"/>
          <w:bCs/>
          <w:sz w:val="21"/>
          <w:szCs w:val="21"/>
        </w:rPr>
        <w:t xml:space="preserve"> Internet IP </w:t>
      </w:r>
      <w:r w:rsidRPr="00022ADB">
        <w:rPr>
          <w:rFonts w:eastAsia="微软雅黑"/>
          <w:bCs/>
          <w:sz w:val="21"/>
          <w:szCs w:val="21"/>
        </w:rPr>
        <w:t>安全解释域）、</w:t>
      </w:r>
      <w:r w:rsidRPr="00022ADB">
        <w:rPr>
          <w:rFonts w:eastAsia="微软雅黑"/>
          <w:bCs/>
          <w:sz w:val="21"/>
          <w:szCs w:val="21"/>
        </w:rPr>
        <w:t>RFC2408</w:t>
      </w:r>
      <w:r w:rsidRPr="00022ADB">
        <w:rPr>
          <w:rFonts w:eastAsia="微软雅黑"/>
          <w:bCs/>
          <w:sz w:val="21"/>
          <w:szCs w:val="21"/>
        </w:rPr>
        <w:t>（</w:t>
      </w:r>
      <w:r w:rsidRPr="00022ADB">
        <w:rPr>
          <w:rFonts w:eastAsia="微软雅黑"/>
          <w:bCs/>
          <w:sz w:val="21"/>
          <w:szCs w:val="21"/>
        </w:rPr>
        <w:t>ISAKMP</w:t>
      </w:r>
      <w:r w:rsidRPr="00022ADB">
        <w:rPr>
          <w:rFonts w:eastAsia="微软雅黑"/>
          <w:bCs/>
          <w:sz w:val="21"/>
          <w:szCs w:val="21"/>
        </w:rPr>
        <w:t>）、</w:t>
      </w:r>
      <w:r w:rsidRPr="00022ADB">
        <w:rPr>
          <w:rFonts w:eastAsia="微软雅黑"/>
          <w:bCs/>
          <w:sz w:val="21"/>
          <w:szCs w:val="21"/>
        </w:rPr>
        <w:t xml:space="preserve"> RFC2409</w:t>
      </w:r>
      <w:r w:rsidRPr="00022ADB">
        <w:rPr>
          <w:rFonts w:eastAsia="微软雅黑"/>
          <w:bCs/>
          <w:sz w:val="21"/>
          <w:szCs w:val="21"/>
        </w:rPr>
        <w:t>（</w:t>
      </w:r>
      <w:r w:rsidRPr="00022ADB">
        <w:rPr>
          <w:rFonts w:eastAsia="微软雅黑"/>
          <w:bCs/>
          <w:sz w:val="21"/>
          <w:szCs w:val="21"/>
        </w:rPr>
        <w:t xml:space="preserve">Internet </w:t>
      </w:r>
      <w:r w:rsidRPr="00022ADB">
        <w:rPr>
          <w:rFonts w:eastAsia="微软雅黑"/>
          <w:bCs/>
          <w:sz w:val="21"/>
          <w:szCs w:val="21"/>
        </w:rPr>
        <w:t>密钥交换，</w:t>
      </w:r>
      <w:r w:rsidRPr="00022ADB">
        <w:rPr>
          <w:rFonts w:eastAsia="微软雅黑"/>
          <w:bCs/>
          <w:sz w:val="21"/>
          <w:szCs w:val="21"/>
        </w:rPr>
        <w:t>IKE</w:t>
      </w:r>
      <w:r w:rsidRPr="00022ADB">
        <w:rPr>
          <w:rFonts w:eastAsia="微软雅黑"/>
          <w:bCs/>
          <w:sz w:val="21"/>
          <w:szCs w:val="21"/>
        </w:rPr>
        <w:t>）、</w:t>
      </w:r>
      <w:r w:rsidRPr="00022ADB">
        <w:rPr>
          <w:rFonts w:eastAsia="微软雅黑"/>
          <w:bCs/>
          <w:sz w:val="21"/>
          <w:szCs w:val="21"/>
        </w:rPr>
        <w:t>RFC2411</w:t>
      </w:r>
      <w:r w:rsidRPr="00022ADB">
        <w:rPr>
          <w:rFonts w:eastAsia="微软雅黑"/>
          <w:bCs/>
          <w:sz w:val="21"/>
          <w:szCs w:val="21"/>
        </w:rPr>
        <w:t>（</w:t>
      </w:r>
      <w:r w:rsidRPr="00022ADB">
        <w:rPr>
          <w:rFonts w:eastAsia="微软雅黑"/>
          <w:bCs/>
          <w:sz w:val="21"/>
          <w:szCs w:val="21"/>
        </w:rPr>
        <w:t xml:space="preserve">IP </w:t>
      </w:r>
      <w:r w:rsidRPr="00022ADB">
        <w:rPr>
          <w:rFonts w:eastAsia="微软雅黑"/>
          <w:bCs/>
          <w:sz w:val="21"/>
          <w:szCs w:val="21"/>
        </w:rPr>
        <w:t>安全文档指南）、</w:t>
      </w:r>
      <w:r w:rsidRPr="00022ADB">
        <w:rPr>
          <w:rFonts w:eastAsia="微软雅黑"/>
          <w:bCs/>
          <w:sz w:val="21"/>
          <w:szCs w:val="21"/>
        </w:rPr>
        <w:t>RFC2412</w:t>
      </w:r>
    </w:p>
    <w:p w14:paraId="1A8A40DA" w14:textId="77777777" w:rsidR="00022ADB" w:rsidRPr="00022ADB" w:rsidRDefault="00022ADB" w:rsidP="00022ADB">
      <w:pPr>
        <w:pStyle w:val="af0"/>
        <w:spacing w:line="400" w:lineRule="exact"/>
        <w:ind w:firstLine="420"/>
        <w:rPr>
          <w:rFonts w:eastAsia="微软雅黑"/>
          <w:bCs/>
          <w:sz w:val="21"/>
          <w:szCs w:val="21"/>
        </w:rPr>
      </w:pPr>
      <w:r w:rsidRPr="00022ADB">
        <w:rPr>
          <w:rFonts w:eastAsia="微软雅黑"/>
          <w:bCs/>
          <w:sz w:val="21"/>
          <w:szCs w:val="21"/>
        </w:rPr>
        <w:t>（</w:t>
      </w:r>
      <w:r w:rsidRPr="00022ADB">
        <w:rPr>
          <w:rFonts w:eastAsia="微软雅黑"/>
          <w:bCs/>
          <w:sz w:val="21"/>
          <w:szCs w:val="21"/>
        </w:rPr>
        <w:t xml:space="preserve">OAKLEY </w:t>
      </w:r>
      <w:r w:rsidRPr="00022ADB">
        <w:rPr>
          <w:rFonts w:eastAsia="微软雅黑"/>
          <w:bCs/>
          <w:sz w:val="21"/>
          <w:szCs w:val="21"/>
        </w:rPr>
        <w:t>密钥确定协议）等。</w:t>
      </w:r>
      <w:r w:rsidRPr="00022ADB">
        <w:rPr>
          <w:rFonts w:eastAsia="微软雅黑"/>
          <w:bCs/>
          <w:sz w:val="21"/>
          <w:szCs w:val="21"/>
        </w:rPr>
        <w:t xml:space="preserve"> </w:t>
      </w:r>
    </w:p>
    <w:p w14:paraId="44E6A20B" w14:textId="77777777" w:rsidR="00022ADB" w:rsidRPr="00022ADB" w:rsidRDefault="00022ADB" w:rsidP="00022ADB">
      <w:pPr>
        <w:pStyle w:val="af0"/>
        <w:spacing w:line="400" w:lineRule="exact"/>
        <w:ind w:firstLine="420"/>
        <w:rPr>
          <w:rFonts w:eastAsia="微软雅黑"/>
          <w:bCs/>
          <w:sz w:val="21"/>
          <w:szCs w:val="21"/>
        </w:rPr>
      </w:pPr>
      <w:r w:rsidRPr="00022ADB">
        <w:rPr>
          <w:rFonts w:eastAsia="微软雅黑"/>
          <w:bCs/>
          <w:sz w:val="21"/>
          <w:szCs w:val="21"/>
        </w:rPr>
        <w:t xml:space="preserve"> </w:t>
      </w:r>
    </w:p>
    <w:p w14:paraId="5EE35856" w14:textId="77777777" w:rsidR="00022ADB" w:rsidRPr="00022ADB" w:rsidRDefault="00022ADB" w:rsidP="00022ADB">
      <w:pPr>
        <w:pStyle w:val="af0"/>
        <w:spacing w:line="400" w:lineRule="exact"/>
        <w:ind w:firstLine="420"/>
        <w:rPr>
          <w:rFonts w:eastAsia="微软雅黑"/>
          <w:bCs/>
          <w:sz w:val="21"/>
          <w:szCs w:val="21"/>
        </w:rPr>
      </w:pPr>
      <w:proofErr w:type="spellStart"/>
      <w:r w:rsidRPr="00022ADB">
        <w:rPr>
          <w:rFonts w:eastAsia="微软雅黑"/>
          <w:bCs/>
          <w:sz w:val="21"/>
          <w:szCs w:val="21"/>
        </w:rPr>
        <w:t>IPSec</w:t>
      </w:r>
      <w:proofErr w:type="spellEnd"/>
      <w:r w:rsidRPr="00022ADB">
        <w:rPr>
          <w:rFonts w:eastAsia="微软雅黑"/>
          <w:bCs/>
          <w:sz w:val="21"/>
          <w:szCs w:val="21"/>
        </w:rPr>
        <w:t xml:space="preserve"> </w:t>
      </w:r>
      <w:r w:rsidRPr="00022ADB">
        <w:rPr>
          <w:rFonts w:eastAsia="微软雅黑"/>
          <w:bCs/>
          <w:sz w:val="21"/>
          <w:szCs w:val="21"/>
        </w:rPr>
        <w:t>组件包括安全协议验证头（</w:t>
      </w:r>
      <w:r w:rsidRPr="00022ADB">
        <w:rPr>
          <w:rFonts w:eastAsia="微软雅黑"/>
          <w:bCs/>
          <w:sz w:val="21"/>
          <w:szCs w:val="21"/>
        </w:rPr>
        <w:t>AH</w:t>
      </w:r>
      <w:r w:rsidRPr="00022ADB">
        <w:rPr>
          <w:rFonts w:eastAsia="微软雅黑"/>
          <w:bCs/>
          <w:sz w:val="21"/>
          <w:szCs w:val="21"/>
        </w:rPr>
        <w:t>）和封装安全载荷（</w:t>
      </w:r>
      <w:r w:rsidRPr="00022ADB">
        <w:rPr>
          <w:rFonts w:eastAsia="微软雅黑"/>
          <w:bCs/>
          <w:sz w:val="21"/>
          <w:szCs w:val="21"/>
        </w:rPr>
        <w:t>ESP</w:t>
      </w:r>
      <w:r w:rsidRPr="00022ADB">
        <w:rPr>
          <w:rFonts w:eastAsia="微软雅黑"/>
          <w:bCs/>
          <w:sz w:val="21"/>
          <w:szCs w:val="21"/>
        </w:rPr>
        <w:t>）、安全关联</w:t>
      </w:r>
    </w:p>
    <w:p w14:paraId="52C0BB00" w14:textId="77777777" w:rsidR="00022ADB" w:rsidRPr="00022ADB" w:rsidRDefault="00022ADB" w:rsidP="00022ADB">
      <w:pPr>
        <w:pStyle w:val="af0"/>
        <w:spacing w:line="400" w:lineRule="exact"/>
        <w:ind w:firstLine="420"/>
        <w:rPr>
          <w:rFonts w:eastAsia="微软雅黑"/>
          <w:bCs/>
          <w:sz w:val="21"/>
          <w:szCs w:val="21"/>
        </w:rPr>
      </w:pPr>
      <w:r w:rsidRPr="00022ADB">
        <w:rPr>
          <w:rFonts w:eastAsia="微软雅黑"/>
          <w:bCs/>
          <w:sz w:val="21"/>
          <w:szCs w:val="21"/>
        </w:rPr>
        <w:t>（</w:t>
      </w:r>
      <w:r w:rsidRPr="00022ADB">
        <w:rPr>
          <w:rFonts w:eastAsia="微软雅黑"/>
          <w:bCs/>
          <w:sz w:val="21"/>
          <w:szCs w:val="21"/>
        </w:rPr>
        <w:t>SA</w:t>
      </w:r>
      <w:r w:rsidRPr="00022ADB">
        <w:rPr>
          <w:rFonts w:eastAsia="微软雅黑"/>
          <w:bCs/>
          <w:sz w:val="21"/>
          <w:szCs w:val="21"/>
        </w:rPr>
        <w:t>）、密钥交换（</w:t>
      </w:r>
      <w:r w:rsidRPr="00022ADB">
        <w:rPr>
          <w:rFonts w:eastAsia="微软雅黑"/>
          <w:bCs/>
          <w:sz w:val="21"/>
          <w:szCs w:val="21"/>
        </w:rPr>
        <w:t>IKE</w:t>
      </w:r>
      <w:r w:rsidRPr="00022ADB">
        <w:rPr>
          <w:rFonts w:eastAsia="微软雅黑"/>
          <w:bCs/>
          <w:sz w:val="21"/>
          <w:szCs w:val="21"/>
        </w:rPr>
        <w:t>）及加密和验证算法等。</w:t>
      </w:r>
      <w:r w:rsidRPr="00022ADB">
        <w:rPr>
          <w:rFonts w:eastAsia="微软雅黑"/>
          <w:bCs/>
          <w:sz w:val="21"/>
          <w:szCs w:val="21"/>
        </w:rPr>
        <w:t xml:space="preserve"> </w:t>
      </w:r>
    </w:p>
    <w:p w14:paraId="46D2CE15" w14:textId="77777777" w:rsidR="00022ADB" w:rsidRPr="00022ADB" w:rsidRDefault="00022ADB" w:rsidP="00022ADB">
      <w:pPr>
        <w:pStyle w:val="af0"/>
        <w:spacing w:line="400" w:lineRule="exact"/>
        <w:ind w:firstLine="420"/>
        <w:rPr>
          <w:rFonts w:eastAsia="微软雅黑"/>
          <w:bCs/>
          <w:sz w:val="21"/>
          <w:szCs w:val="21"/>
        </w:rPr>
      </w:pPr>
      <w:r w:rsidRPr="00022ADB">
        <w:rPr>
          <w:rFonts w:eastAsia="微软雅黑"/>
          <w:bCs/>
          <w:sz w:val="21"/>
          <w:szCs w:val="21"/>
        </w:rPr>
        <w:t xml:space="preserve"> </w:t>
      </w:r>
    </w:p>
    <w:p w14:paraId="2038E8BA" w14:textId="77777777" w:rsidR="00022ADB" w:rsidRPr="00022ADB" w:rsidRDefault="00022ADB" w:rsidP="00022ADB">
      <w:pPr>
        <w:pStyle w:val="af0"/>
        <w:spacing w:line="400" w:lineRule="exact"/>
        <w:ind w:firstLine="420"/>
        <w:rPr>
          <w:rFonts w:eastAsia="微软雅黑"/>
          <w:bCs/>
          <w:sz w:val="21"/>
          <w:szCs w:val="21"/>
        </w:rPr>
      </w:pPr>
      <w:r w:rsidRPr="00022ADB">
        <w:rPr>
          <w:rFonts w:eastAsia="微软雅黑"/>
          <w:b/>
          <w:bCs/>
          <w:sz w:val="21"/>
          <w:szCs w:val="21"/>
        </w:rPr>
        <w:t xml:space="preserve">1. </w:t>
      </w:r>
      <w:r w:rsidRPr="00022ADB">
        <w:rPr>
          <w:rFonts w:eastAsia="微软雅黑"/>
          <w:bCs/>
          <w:sz w:val="21"/>
          <w:szCs w:val="21"/>
        </w:rPr>
        <w:t>验证头（</w:t>
      </w:r>
      <w:r w:rsidRPr="00022ADB">
        <w:rPr>
          <w:rFonts w:eastAsia="微软雅黑"/>
          <w:b/>
          <w:bCs/>
          <w:sz w:val="21"/>
          <w:szCs w:val="21"/>
        </w:rPr>
        <w:t>AH</w:t>
      </w:r>
      <w:r w:rsidRPr="00022ADB">
        <w:rPr>
          <w:rFonts w:eastAsia="微软雅黑"/>
          <w:bCs/>
          <w:sz w:val="21"/>
          <w:szCs w:val="21"/>
        </w:rPr>
        <w:t>）</w:t>
      </w:r>
      <w:r w:rsidRPr="00022ADB">
        <w:rPr>
          <w:rFonts w:eastAsia="微软雅黑"/>
          <w:b/>
          <w:bCs/>
          <w:sz w:val="21"/>
          <w:szCs w:val="21"/>
        </w:rPr>
        <w:t xml:space="preserve"> </w:t>
      </w:r>
    </w:p>
    <w:p w14:paraId="4244ED07" w14:textId="77777777" w:rsidR="00022ADB" w:rsidRPr="00022ADB" w:rsidRDefault="00022ADB" w:rsidP="00022ADB">
      <w:pPr>
        <w:pStyle w:val="af0"/>
        <w:spacing w:line="400" w:lineRule="exact"/>
        <w:ind w:firstLine="420"/>
        <w:rPr>
          <w:rFonts w:eastAsia="微软雅黑"/>
          <w:bCs/>
          <w:sz w:val="21"/>
          <w:szCs w:val="21"/>
        </w:rPr>
      </w:pPr>
      <w:r w:rsidRPr="00022ADB">
        <w:rPr>
          <w:rFonts w:eastAsia="微软雅黑"/>
          <w:bCs/>
          <w:sz w:val="21"/>
          <w:szCs w:val="21"/>
        </w:rPr>
        <w:t>验证头</w:t>
      </w:r>
      <w:r w:rsidRPr="00022ADB">
        <w:rPr>
          <w:rFonts w:eastAsia="微软雅黑"/>
          <w:bCs/>
          <w:sz w:val="21"/>
          <w:szCs w:val="21"/>
        </w:rPr>
        <w:t>(Authentication Header</w:t>
      </w:r>
      <w:r w:rsidRPr="00022ADB">
        <w:rPr>
          <w:rFonts w:eastAsia="微软雅黑"/>
          <w:bCs/>
          <w:sz w:val="21"/>
          <w:szCs w:val="21"/>
        </w:rPr>
        <w:t>，</w:t>
      </w:r>
      <w:r w:rsidRPr="00022ADB">
        <w:rPr>
          <w:rFonts w:eastAsia="微软雅黑"/>
          <w:bCs/>
          <w:sz w:val="21"/>
          <w:szCs w:val="21"/>
        </w:rPr>
        <w:t>AH)</w:t>
      </w:r>
      <w:r w:rsidRPr="00022ADB">
        <w:rPr>
          <w:rFonts w:eastAsia="微软雅黑"/>
          <w:bCs/>
          <w:sz w:val="21"/>
          <w:szCs w:val="21"/>
        </w:rPr>
        <w:t>是一个安全协议头（如图</w:t>
      </w:r>
      <w:r w:rsidRPr="00022ADB">
        <w:rPr>
          <w:rFonts w:eastAsia="微软雅黑"/>
          <w:bCs/>
          <w:sz w:val="21"/>
          <w:szCs w:val="21"/>
        </w:rPr>
        <w:t xml:space="preserve"> 1 </w:t>
      </w:r>
      <w:r w:rsidRPr="00022ADB">
        <w:rPr>
          <w:rFonts w:eastAsia="微软雅黑"/>
          <w:bCs/>
          <w:sz w:val="21"/>
          <w:szCs w:val="21"/>
        </w:rPr>
        <w:t>所示），为</w:t>
      </w:r>
      <w:r w:rsidRPr="00022ADB">
        <w:rPr>
          <w:rFonts w:eastAsia="微软雅黑"/>
          <w:bCs/>
          <w:sz w:val="21"/>
          <w:szCs w:val="21"/>
        </w:rPr>
        <w:t xml:space="preserve"> IP </w:t>
      </w:r>
      <w:r w:rsidRPr="00022ADB">
        <w:rPr>
          <w:rFonts w:eastAsia="微软雅黑"/>
          <w:bCs/>
          <w:sz w:val="21"/>
          <w:szCs w:val="21"/>
        </w:rPr>
        <w:t>包提供无连接的完整性验证、数据源认证和选择性抗重播服务，但没有提供机密性安全服务，可在传输模式和隧道模式下使用。通过使用数据完整性检查，可判定数据包在传输过程中是否被修改；通过使用数据源验证机制，终端系统或网络设备可对用户或应用进行验证，过滤通信流。验证机制还可防止地址欺骗攻击（及重播攻击）。</w:t>
      </w:r>
      <w:r w:rsidRPr="00022ADB">
        <w:rPr>
          <w:rFonts w:eastAsia="微软雅黑"/>
          <w:bCs/>
          <w:sz w:val="21"/>
          <w:szCs w:val="21"/>
        </w:rPr>
        <w:t xml:space="preserve">AH </w:t>
      </w:r>
      <w:r w:rsidRPr="00022ADB">
        <w:rPr>
          <w:rFonts w:eastAsia="微软雅黑"/>
          <w:bCs/>
          <w:sz w:val="21"/>
          <w:szCs w:val="21"/>
        </w:rPr>
        <w:t>提供的数据完整性与</w:t>
      </w:r>
      <w:r w:rsidRPr="00022ADB">
        <w:rPr>
          <w:rFonts w:eastAsia="微软雅黑"/>
          <w:bCs/>
          <w:sz w:val="21"/>
          <w:szCs w:val="21"/>
        </w:rPr>
        <w:t xml:space="preserve"> ESP </w:t>
      </w:r>
      <w:r w:rsidRPr="00022ADB">
        <w:rPr>
          <w:rFonts w:eastAsia="微软雅黑"/>
          <w:bCs/>
          <w:sz w:val="21"/>
          <w:szCs w:val="21"/>
        </w:rPr>
        <w:t>提供的数据完整性稍有不同，</w:t>
      </w:r>
      <w:r w:rsidRPr="00022ADB">
        <w:rPr>
          <w:rFonts w:eastAsia="微软雅黑"/>
          <w:bCs/>
          <w:sz w:val="21"/>
          <w:szCs w:val="21"/>
        </w:rPr>
        <w:t xml:space="preserve">AH </w:t>
      </w:r>
      <w:r w:rsidRPr="00022ADB">
        <w:rPr>
          <w:rFonts w:eastAsia="微软雅黑"/>
          <w:bCs/>
          <w:sz w:val="21"/>
          <w:szCs w:val="21"/>
        </w:rPr>
        <w:t>对外部</w:t>
      </w:r>
      <w:r w:rsidRPr="00022ADB">
        <w:rPr>
          <w:rFonts w:eastAsia="微软雅黑"/>
          <w:bCs/>
          <w:sz w:val="21"/>
          <w:szCs w:val="21"/>
        </w:rPr>
        <w:t xml:space="preserve"> IP </w:t>
      </w:r>
      <w:r w:rsidRPr="00022ADB">
        <w:rPr>
          <w:rFonts w:eastAsia="微软雅黑"/>
          <w:bCs/>
          <w:sz w:val="21"/>
          <w:szCs w:val="21"/>
        </w:rPr>
        <w:t>头各个部分进行身份验证。抗重播服务，亦称为部分序号完整性服务，是指防止攻击者截取和复制</w:t>
      </w:r>
      <w:r w:rsidRPr="00022ADB">
        <w:rPr>
          <w:rFonts w:eastAsia="微软雅黑"/>
          <w:bCs/>
          <w:sz w:val="21"/>
          <w:szCs w:val="21"/>
        </w:rPr>
        <w:t xml:space="preserve"> IP </w:t>
      </w:r>
      <w:r w:rsidRPr="00022ADB">
        <w:rPr>
          <w:rFonts w:eastAsia="微软雅黑"/>
          <w:bCs/>
          <w:sz w:val="21"/>
          <w:szCs w:val="21"/>
        </w:rPr>
        <w:t>包，然后发送到源目的地。在任何一种情况下，</w:t>
      </w:r>
      <w:r w:rsidRPr="00022ADB">
        <w:rPr>
          <w:rFonts w:eastAsia="微软雅黑"/>
          <w:bCs/>
          <w:sz w:val="21"/>
          <w:szCs w:val="21"/>
        </w:rPr>
        <w:t xml:space="preserve">AH </w:t>
      </w:r>
      <w:r w:rsidRPr="00022ADB">
        <w:rPr>
          <w:rFonts w:eastAsia="微软雅黑"/>
          <w:bCs/>
          <w:sz w:val="21"/>
          <w:szCs w:val="21"/>
        </w:rPr>
        <w:t>头都会紧跟在一个</w:t>
      </w:r>
      <w:r w:rsidRPr="00022ADB">
        <w:rPr>
          <w:rFonts w:eastAsia="微软雅黑"/>
          <w:bCs/>
          <w:sz w:val="21"/>
          <w:szCs w:val="21"/>
        </w:rPr>
        <w:t xml:space="preserve"> IP </w:t>
      </w:r>
      <w:r w:rsidRPr="00022ADB">
        <w:rPr>
          <w:rFonts w:eastAsia="微软雅黑"/>
          <w:bCs/>
          <w:sz w:val="21"/>
          <w:szCs w:val="21"/>
        </w:rPr>
        <w:t>头之后。</w:t>
      </w:r>
      <w:r w:rsidRPr="00022ADB">
        <w:rPr>
          <w:rFonts w:eastAsia="微软雅黑"/>
          <w:bCs/>
          <w:sz w:val="21"/>
          <w:szCs w:val="21"/>
        </w:rPr>
        <w:t xml:space="preserve">AH </w:t>
      </w:r>
      <w:r w:rsidRPr="00022ADB">
        <w:rPr>
          <w:rFonts w:eastAsia="微软雅黑"/>
          <w:bCs/>
          <w:sz w:val="21"/>
          <w:szCs w:val="21"/>
        </w:rPr>
        <w:t>头之后的数据，在传输模式下，将是处于保护中的上层协议数据（如</w:t>
      </w:r>
      <w:r w:rsidRPr="00022ADB">
        <w:rPr>
          <w:rFonts w:eastAsia="微软雅黑"/>
          <w:bCs/>
          <w:sz w:val="21"/>
          <w:szCs w:val="21"/>
        </w:rPr>
        <w:t xml:space="preserve"> TCP </w:t>
      </w:r>
      <w:r w:rsidRPr="00022ADB">
        <w:rPr>
          <w:rFonts w:eastAsia="微软雅黑"/>
          <w:bCs/>
          <w:sz w:val="21"/>
          <w:szCs w:val="21"/>
        </w:rPr>
        <w:t>或</w:t>
      </w:r>
      <w:r w:rsidRPr="00022ADB">
        <w:rPr>
          <w:rFonts w:eastAsia="微软雅黑"/>
          <w:bCs/>
          <w:sz w:val="21"/>
          <w:szCs w:val="21"/>
        </w:rPr>
        <w:t xml:space="preserve"> UDP</w:t>
      </w:r>
      <w:r w:rsidRPr="00022ADB">
        <w:rPr>
          <w:rFonts w:eastAsia="微软雅黑"/>
          <w:bCs/>
          <w:sz w:val="21"/>
          <w:szCs w:val="21"/>
        </w:rPr>
        <w:t>）；在通道模式下将是一个完整的</w:t>
      </w:r>
      <w:r w:rsidRPr="00022ADB">
        <w:rPr>
          <w:rFonts w:eastAsia="微软雅黑"/>
          <w:bCs/>
          <w:sz w:val="21"/>
          <w:szCs w:val="21"/>
        </w:rPr>
        <w:t xml:space="preserve"> IP </w:t>
      </w:r>
      <w:r w:rsidRPr="00022ADB">
        <w:rPr>
          <w:rFonts w:eastAsia="微软雅黑"/>
          <w:bCs/>
          <w:sz w:val="21"/>
          <w:szCs w:val="21"/>
        </w:rPr>
        <w:t>数据包。</w:t>
      </w:r>
      <w:r w:rsidRPr="00022ADB">
        <w:rPr>
          <w:rFonts w:eastAsia="微软雅黑"/>
          <w:bCs/>
          <w:sz w:val="21"/>
          <w:szCs w:val="21"/>
        </w:rPr>
        <w:t xml:space="preserve"> </w:t>
      </w:r>
    </w:p>
    <w:p w14:paraId="47992510" w14:textId="4C7AAB14" w:rsidR="00017FD6" w:rsidRDefault="00F31650" w:rsidP="00F31650">
      <w:pPr>
        <w:widowControl/>
        <w:jc w:val="left"/>
        <w:rPr>
          <w:rFonts w:eastAsia="微软雅黑" w:hint="eastAsia"/>
          <w:bCs/>
          <w:sz w:val="21"/>
          <w:szCs w:val="21"/>
        </w:rPr>
      </w:pPr>
      <w:r>
        <w:rPr>
          <w:rFonts w:eastAsia="微软雅黑"/>
          <w:bCs/>
          <w:sz w:val="21"/>
          <w:szCs w:val="21"/>
        </w:rPr>
        <w:br w:type="page"/>
      </w:r>
    </w:p>
    <w:p w14:paraId="636D9D5E" w14:textId="77777777" w:rsidR="00017FD6" w:rsidRDefault="00017FD6" w:rsidP="006235CB">
      <w:pPr>
        <w:tabs>
          <w:tab w:val="center" w:pos="2287"/>
          <w:tab w:val="center" w:pos="4427"/>
          <w:tab w:val="right" w:pos="8708"/>
        </w:tabs>
        <w:spacing w:line="259" w:lineRule="auto"/>
        <w:jc w:val="left"/>
      </w:pPr>
      <w:r>
        <w:rPr>
          <w:rFonts w:eastAsia="Times New Roman"/>
        </w:rPr>
        <w:lastRenderedPageBreak/>
        <w:t xml:space="preserve">0 </w:t>
      </w:r>
      <w:r>
        <w:rPr>
          <w:rFonts w:eastAsia="Times New Roman"/>
        </w:rPr>
        <w:tab/>
        <w:t xml:space="preserve">8 </w:t>
      </w:r>
      <w:r>
        <w:rPr>
          <w:rFonts w:eastAsia="Times New Roman"/>
        </w:rPr>
        <w:tab/>
        <w:t xml:space="preserve">16 </w:t>
      </w:r>
      <w:r>
        <w:rPr>
          <w:rFonts w:eastAsia="Times New Roman"/>
        </w:rPr>
        <w:tab/>
        <w:t>32</w:t>
      </w:r>
    </w:p>
    <w:tbl>
      <w:tblPr>
        <w:tblStyle w:val="TableGrid"/>
        <w:tblW w:w="8326" w:type="dxa"/>
        <w:tblInd w:w="220" w:type="dxa"/>
        <w:tblCellMar>
          <w:top w:w="53" w:type="dxa"/>
          <w:left w:w="184" w:type="dxa"/>
          <w:bottom w:w="0" w:type="dxa"/>
          <w:right w:w="115" w:type="dxa"/>
        </w:tblCellMar>
        <w:tblLook w:val="04A0" w:firstRow="1" w:lastRow="0" w:firstColumn="1" w:lastColumn="0" w:noHBand="0" w:noVBand="1"/>
        <w:tblDescription w:val="文本框: Next Header文本框: Payload Length文本框: RESERVED文本框: Sequence Number Field文本框: Security Parameters Index (SPI)文本框: Authentication Data (variable)"/>
      </w:tblPr>
      <w:tblGrid>
        <w:gridCol w:w="2081"/>
        <w:gridCol w:w="2082"/>
        <w:gridCol w:w="4163"/>
      </w:tblGrid>
      <w:tr w:rsidR="00017FD6" w14:paraId="38F792C1" w14:textId="77777777" w:rsidTr="001052CE">
        <w:trPr>
          <w:trHeight w:val="450"/>
        </w:trPr>
        <w:tc>
          <w:tcPr>
            <w:tcW w:w="2081" w:type="dxa"/>
            <w:tcBorders>
              <w:top w:val="single" w:sz="6" w:space="0" w:color="000000"/>
              <w:left w:val="single" w:sz="6" w:space="0" w:color="000000"/>
              <w:bottom w:val="single" w:sz="6" w:space="0" w:color="000000"/>
              <w:right w:val="single" w:sz="6" w:space="0" w:color="000000"/>
            </w:tcBorders>
          </w:tcPr>
          <w:p w14:paraId="7F3B1D53" w14:textId="5AB87815" w:rsidR="00017FD6" w:rsidRDefault="00017FD6" w:rsidP="006235CB">
            <w:pPr>
              <w:spacing w:line="259" w:lineRule="auto"/>
              <w:ind w:left="480"/>
              <w:jc w:val="center"/>
            </w:pPr>
            <w:r>
              <w:rPr>
                <w:rFonts w:ascii="Times New Roman" w:eastAsia="Times New Roman" w:hAnsi="Times New Roman" w:cs="Times New Roman"/>
              </w:rPr>
              <w:t>Next Header</w:t>
            </w:r>
          </w:p>
        </w:tc>
        <w:tc>
          <w:tcPr>
            <w:tcW w:w="2082" w:type="dxa"/>
            <w:tcBorders>
              <w:top w:val="single" w:sz="6" w:space="0" w:color="000000"/>
              <w:left w:val="single" w:sz="6" w:space="0" w:color="000000"/>
              <w:bottom w:val="single" w:sz="6" w:space="0" w:color="000000"/>
              <w:right w:val="single" w:sz="6" w:space="0" w:color="000000"/>
            </w:tcBorders>
          </w:tcPr>
          <w:p w14:paraId="19E0F4DD" w14:textId="77777777" w:rsidR="00017FD6" w:rsidRDefault="00017FD6" w:rsidP="006235CB">
            <w:pPr>
              <w:spacing w:line="259" w:lineRule="auto"/>
              <w:ind w:left="480"/>
              <w:jc w:val="center"/>
            </w:pPr>
            <w:r>
              <w:rPr>
                <w:rFonts w:ascii="Times New Roman" w:eastAsia="Times New Roman" w:hAnsi="Times New Roman" w:cs="Times New Roman"/>
              </w:rPr>
              <w:t>Payload Length</w:t>
            </w:r>
          </w:p>
        </w:tc>
        <w:tc>
          <w:tcPr>
            <w:tcW w:w="4163" w:type="dxa"/>
            <w:tcBorders>
              <w:top w:val="single" w:sz="6" w:space="0" w:color="000000"/>
              <w:left w:val="single" w:sz="6" w:space="0" w:color="000000"/>
              <w:bottom w:val="single" w:sz="6" w:space="0" w:color="000000"/>
              <w:right w:val="single" w:sz="6" w:space="0" w:color="000000"/>
            </w:tcBorders>
          </w:tcPr>
          <w:p w14:paraId="661E7190" w14:textId="71E394FE" w:rsidR="00017FD6" w:rsidRDefault="00017FD6" w:rsidP="006235CB">
            <w:pPr>
              <w:spacing w:line="259" w:lineRule="auto"/>
              <w:ind w:left="480" w:right="311"/>
              <w:jc w:val="center"/>
            </w:pPr>
            <w:r>
              <w:rPr>
                <w:rFonts w:ascii="Times New Roman" w:eastAsia="Times New Roman" w:hAnsi="Times New Roman" w:cs="Times New Roman"/>
              </w:rPr>
              <w:t>RESERVED</w:t>
            </w:r>
          </w:p>
        </w:tc>
      </w:tr>
      <w:tr w:rsidR="00017FD6" w14:paraId="1BCD550E" w14:textId="77777777" w:rsidTr="001052CE">
        <w:trPr>
          <w:trHeight w:val="450"/>
        </w:trPr>
        <w:tc>
          <w:tcPr>
            <w:tcW w:w="8326" w:type="dxa"/>
            <w:gridSpan w:val="3"/>
            <w:tcBorders>
              <w:top w:val="single" w:sz="6" w:space="0" w:color="000000"/>
              <w:left w:val="single" w:sz="6" w:space="0" w:color="000000"/>
              <w:bottom w:val="single" w:sz="6" w:space="0" w:color="000000"/>
              <w:right w:val="single" w:sz="6" w:space="0" w:color="000000"/>
            </w:tcBorders>
          </w:tcPr>
          <w:p w14:paraId="0CC5D01B" w14:textId="77777777" w:rsidR="00017FD6" w:rsidRDefault="00017FD6" w:rsidP="006235CB">
            <w:pPr>
              <w:spacing w:line="259" w:lineRule="auto"/>
              <w:ind w:left="480" w:right="105"/>
              <w:jc w:val="center"/>
            </w:pPr>
            <w:r>
              <w:rPr>
                <w:rFonts w:ascii="Times New Roman" w:eastAsia="Times New Roman" w:hAnsi="Times New Roman" w:cs="Times New Roman"/>
              </w:rPr>
              <w:t>Sequence Number Field</w:t>
            </w:r>
          </w:p>
        </w:tc>
      </w:tr>
      <w:tr w:rsidR="00017FD6" w14:paraId="7D358BC5" w14:textId="77777777" w:rsidTr="001052CE">
        <w:trPr>
          <w:trHeight w:val="450"/>
        </w:trPr>
        <w:tc>
          <w:tcPr>
            <w:tcW w:w="8326" w:type="dxa"/>
            <w:gridSpan w:val="3"/>
            <w:tcBorders>
              <w:top w:val="single" w:sz="6" w:space="0" w:color="000000"/>
              <w:left w:val="single" w:sz="6" w:space="0" w:color="000000"/>
              <w:bottom w:val="single" w:sz="6" w:space="0" w:color="000000"/>
              <w:right w:val="single" w:sz="6" w:space="0" w:color="000000"/>
            </w:tcBorders>
          </w:tcPr>
          <w:p w14:paraId="2F44CB3C" w14:textId="42D7CC89" w:rsidR="00017FD6" w:rsidRDefault="00017FD6" w:rsidP="006235CB">
            <w:pPr>
              <w:spacing w:line="259" w:lineRule="auto"/>
              <w:ind w:left="480" w:right="42"/>
              <w:jc w:val="center"/>
            </w:pPr>
            <w:r>
              <w:rPr>
                <w:rFonts w:ascii="Times New Roman" w:eastAsia="Times New Roman" w:hAnsi="Times New Roman" w:cs="Times New Roman"/>
              </w:rPr>
              <w:t>Security Parameters Index (SPI)</w:t>
            </w:r>
          </w:p>
        </w:tc>
      </w:tr>
      <w:tr w:rsidR="00017FD6" w14:paraId="51D92FC8" w14:textId="77777777" w:rsidTr="001052CE">
        <w:trPr>
          <w:trHeight w:val="450"/>
        </w:trPr>
        <w:tc>
          <w:tcPr>
            <w:tcW w:w="8326" w:type="dxa"/>
            <w:gridSpan w:val="3"/>
            <w:tcBorders>
              <w:top w:val="single" w:sz="6" w:space="0" w:color="000000"/>
              <w:left w:val="single" w:sz="6" w:space="0" w:color="000000"/>
              <w:bottom w:val="single" w:sz="6" w:space="0" w:color="000000"/>
              <w:right w:val="single" w:sz="6" w:space="0" w:color="000000"/>
            </w:tcBorders>
          </w:tcPr>
          <w:p w14:paraId="0A3FEFA4" w14:textId="77777777" w:rsidR="00017FD6" w:rsidRDefault="00017FD6" w:rsidP="006235CB">
            <w:pPr>
              <w:spacing w:line="259" w:lineRule="auto"/>
              <w:ind w:left="480"/>
              <w:jc w:val="center"/>
            </w:pPr>
            <w:r>
              <w:rPr>
                <w:rFonts w:ascii="Times New Roman" w:eastAsia="Times New Roman" w:hAnsi="Times New Roman" w:cs="Times New Roman"/>
              </w:rPr>
              <w:t>Authentication Data (variable)</w:t>
            </w:r>
          </w:p>
        </w:tc>
      </w:tr>
    </w:tbl>
    <w:p w14:paraId="035EB5B5" w14:textId="77777777" w:rsidR="00017FD6" w:rsidRDefault="00017FD6" w:rsidP="006235CB">
      <w:pPr>
        <w:pStyle w:val="af0"/>
        <w:spacing w:line="400" w:lineRule="exact"/>
        <w:ind w:firstLineChars="0" w:firstLine="0"/>
        <w:jc w:val="center"/>
        <w:rPr>
          <w:rFonts w:eastAsia="微软雅黑" w:hint="eastAsia"/>
          <w:bCs/>
          <w:sz w:val="21"/>
          <w:szCs w:val="21"/>
        </w:rPr>
      </w:pPr>
    </w:p>
    <w:p w14:paraId="63809361" w14:textId="7D10AA35" w:rsidR="00022ADB" w:rsidRPr="00022ADB" w:rsidRDefault="00022ADB" w:rsidP="00022ADB">
      <w:pPr>
        <w:pStyle w:val="af0"/>
        <w:spacing w:line="400" w:lineRule="exact"/>
        <w:ind w:firstLine="420"/>
        <w:rPr>
          <w:rFonts w:eastAsia="微软雅黑"/>
          <w:bCs/>
          <w:sz w:val="21"/>
          <w:szCs w:val="21"/>
        </w:rPr>
      </w:pPr>
      <w:r w:rsidRPr="00022ADB">
        <w:rPr>
          <w:rFonts w:eastAsia="微软雅黑"/>
          <w:bCs/>
          <w:sz w:val="21"/>
          <w:szCs w:val="21"/>
        </w:rPr>
        <w:t xml:space="preserve">AH </w:t>
      </w:r>
      <w:r w:rsidRPr="00022ADB">
        <w:rPr>
          <w:rFonts w:eastAsia="微软雅黑"/>
          <w:bCs/>
          <w:sz w:val="21"/>
          <w:szCs w:val="21"/>
        </w:rPr>
        <w:t>头各字段含义如下：</w:t>
      </w:r>
      <w:r w:rsidRPr="00022ADB">
        <w:rPr>
          <w:rFonts w:eastAsia="微软雅黑"/>
          <w:bCs/>
          <w:sz w:val="21"/>
          <w:szCs w:val="21"/>
        </w:rPr>
        <w:t xml:space="preserve"> </w:t>
      </w:r>
    </w:p>
    <w:p w14:paraId="56A2E92C" w14:textId="77777777" w:rsidR="00022ADB" w:rsidRPr="00022ADB" w:rsidRDefault="00022ADB" w:rsidP="00022ADB">
      <w:pPr>
        <w:pStyle w:val="af0"/>
        <w:numPr>
          <w:ilvl w:val="0"/>
          <w:numId w:val="13"/>
        </w:numPr>
        <w:spacing w:line="400" w:lineRule="exact"/>
        <w:ind w:firstLine="420"/>
        <w:rPr>
          <w:rFonts w:eastAsia="微软雅黑"/>
          <w:bCs/>
          <w:sz w:val="21"/>
          <w:szCs w:val="21"/>
        </w:rPr>
      </w:pPr>
      <w:r w:rsidRPr="00022ADB">
        <w:rPr>
          <w:rFonts w:eastAsia="微软雅黑"/>
          <w:bCs/>
          <w:sz w:val="21"/>
          <w:szCs w:val="21"/>
        </w:rPr>
        <w:t>下一头（</w:t>
      </w:r>
      <w:r w:rsidRPr="00022ADB">
        <w:rPr>
          <w:rFonts w:eastAsia="微软雅黑"/>
          <w:bCs/>
          <w:sz w:val="21"/>
          <w:szCs w:val="21"/>
        </w:rPr>
        <w:t xml:space="preserve">8 </w:t>
      </w:r>
      <w:r w:rsidRPr="00022ADB">
        <w:rPr>
          <w:rFonts w:eastAsia="微软雅黑"/>
          <w:bCs/>
          <w:sz w:val="21"/>
          <w:szCs w:val="21"/>
        </w:rPr>
        <w:t>比特）：标识紧跟验证头的下一个头的类型。在传输模式下，将是处于保护的上层协议的值，如</w:t>
      </w:r>
      <w:r w:rsidRPr="00022ADB">
        <w:rPr>
          <w:rFonts w:eastAsia="微软雅黑"/>
          <w:bCs/>
          <w:sz w:val="21"/>
          <w:szCs w:val="21"/>
        </w:rPr>
        <w:t xml:space="preserve"> UDP </w:t>
      </w:r>
      <w:r w:rsidRPr="00022ADB">
        <w:rPr>
          <w:rFonts w:eastAsia="微软雅黑"/>
          <w:bCs/>
          <w:sz w:val="21"/>
          <w:szCs w:val="21"/>
        </w:rPr>
        <w:t>或</w:t>
      </w:r>
      <w:r w:rsidRPr="00022ADB">
        <w:rPr>
          <w:rFonts w:eastAsia="微软雅黑"/>
          <w:bCs/>
          <w:sz w:val="21"/>
          <w:szCs w:val="21"/>
        </w:rPr>
        <w:t xml:space="preserve"> TCP </w:t>
      </w:r>
      <w:r w:rsidRPr="00022ADB">
        <w:rPr>
          <w:rFonts w:eastAsia="微软雅黑"/>
          <w:bCs/>
          <w:sz w:val="21"/>
          <w:szCs w:val="21"/>
        </w:rPr>
        <w:t>的协议值。在通道模式下，将是值</w:t>
      </w:r>
    </w:p>
    <w:p w14:paraId="42D81D44" w14:textId="77777777" w:rsidR="00022ADB" w:rsidRPr="00022ADB" w:rsidRDefault="00022ADB" w:rsidP="00022ADB">
      <w:pPr>
        <w:pStyle w:val="af0"/>
        <w:spacing w:line="400" w:lineRule="exact"/>
        <w:ind w:firstLine="420"/>
        <w:rPr>
          <w:rFonts w:eastAsia="微软雅黑"/>
          <w:bCs/>
          <w:sz w:val="21"/>
          <w:szCs w:val="21"/>
        </w:rPr>
      </w:pPr>
      <w:r w:rsidRPr="00022ADB">
        <w:rPr>
          <w:rFonts w:eastAsia="微软雅黑"/>
          <w:bCs/>
          <w:sz w:val="21"/>
          <w:szCs w:val="21"/>
        </w:rPr>
        <w:t>4</w:t>
      </w:r>
      <w:r w:rsidRPr="00022ADB">
        <w:rPr>
          <w:rFonts w:eastAsia="微软雅黑"/>
          <w:bCs/>
          <w:sz w:val="21"/>
          <w:szCs w:val="21"/>
        </w:rPr>
        <w:t>，表示</w:t>
      </w:r>
      <w:r w:rsidRPr="00022ADB">
        <w:rPr>
          <w:rFonts w:eastAsia="微软雅黑"/>
          <w:bCs/>
          <w:sz w:val="21"/>
          <w:szCs w:val="21"/>
        </w:rPr>
        <w:t xml:space="preserve"> IP</w:t>
      </w:r>
      <w:r w:rsidRPr="00022ADB">
        <w:rPr>
          <w:rFonts w:eastAsia="微软雅黑"/>
          <w:bCs/>
          <w:sz w:val="21"/>
          <w:szCs w:val="21"/>
        </w:rPr>
        <w:t>－</w:t>
      </w:r>
      <w:r w:rsidRPr="00022ADB">
        <w:rPr>
          <w:rFonts w:eastAsia="微软雅黑"/>
          <w:bCs/>
          <w:sz w:val="21"/>
          <w:szCs w:val="21"/>
        </w:rPr>
        <w:t>in</w:t>
      </w:r>
      <w:r w:rsidRPr="00022ADB">
        <w:rPr>
          <w:rFonts w:eastAsia="微软雅黑"/>
          <w:bCs/>
          <w:sz w:val="21"/>
          <w:szCs w:val="21"/>
        </w:rPr>
        <w:t>－</w:t>
      </w:r>
      <w:r w:rsidRPr="00022ADB">
        <w:rPr>
          <w:rFonts w:eastAsia="微软雅黑"/>
          <w:bCs/>
          <w:sz w:val="21"/>
          <w:szCs w:val="21"/>
        </w:rPr>
        <w:t>IP(IPv4)</w:t>
      </w:r>
      <w:r w:rsidRPr="00022ADB">
        <w:rPr>
          <w:rFonts w:eastAsia="微软雅黑"/>
          <w:bCs/>
          <w:sz w:val="21"/>
          <w:szCs w:val="21"/>
        </w:rPr>
        <w:t>封装或</w:t>
      </w:r>
      <w:r w:rsidRPr="00022ADB">
        <w:rPr>
          <w:rFonts w:eastAsia="微软雅黑"/>
          <w:bCs/>
          <w:sz w:val="21"/>
          <w:szCs w:val="21"/>
        </w:rPr>
        <w:t xml:space="preserve"> IPv6 </w:t>
      </w:r>
      <w:r w:rsidRPr="00022ADB">
        <w:rPr>
          <w:rFonts w:eastAsia="微软雅黑"/>
          <w:bCs/>
          <w:sz w:val="21"/>
          <w:szCs w:val="21"/>
        </w:rPr>
        <w:t>封装的</w:t>
      </w:r>
      <w:r w:rsidRPr="00022ADB">
        <w:rPr>
          <w:rFonts w:eastAsia="微软雅黑"/>
          <w:bCs/>
          <w:sz w:val="21"/>
          <w:szCs w:val="21"/>
        </w:rPr>
        <w:t xml:space="preserve"> 41 </w:t>
      </w:r>
      <w:r w:rsidRPr="00022ADB">
        <w:rPr>
          <w:rFonts w:eastAsia="微软雅黑"/>
          <w:bCs/>
          <w:sz w:val="21"/>
          <w:szCs w:val="21"/>
        </w:rPr>
        <w:t>这个值。</w:t>
      </w:r>
      <w:r w:rsidRPr="00022ADB">
        <w:rPr>
          <w:rFonts w:eastAsia="微软雅黑"/>
          <w:bCs/>
          <w:sz w:val="21"/>
          <w:szCs w:val="21"/>
        </w:rPr>
        <w:t xml:space="preserve"> </w:t>
      </w:r>
    </w:p>
    <w:p w14:paraId="77E7A333" w14:textId="77777777" w:rsidR="00022ADB" w:rsidRPr="00022ADB" w:rsidRDefault="00022ADB" w:rsidP="00022ADB">
      <w:pPr>
        <w:pStyle w:val="af0"/>
        <w:numPr>
          <w:ilvl w:val="0"/>
          <w:numId w:val="13"/>
        </w:numPr>
        <w:spacing w:line="400" w:lineRule="exact"/>
        <w:ind w:firstLine="420"/>
        <w:rPr>
          <w:rFonts w:eastAsia="微软雅黑"/>
          <w:bCs/>
          <w:sz w:val="21"/>
          <w:szCs w:val="21"/>
        </w:rPr>
      </w:pPr>
      <w:r w:rsidRPr="00022ADB">
        <w:rPr>
          <w:rFonts w:eastAsia="微软雅黑"/>
          <w:bCs/>
          <w:sz w:val="21"/>
          <w:szCs w:val="21"/>
        </w:rPr>
        <w:t>载荷长度（</w:t>
      </w:r>
      <w:r w:rsidRPr="00022ADB">
        <w:rPr>
          <w:rFonts w:eastAsia="微软雅黑"/>
          <w:bCs/>
          <w:sz w:val="21"/>
          <w:szCs w:val="21"/>
        </w:rPr>
        <w:t xml:space="preserve">8 </w:t>
      </w:r>
      <w:r w:rsidRPr="00022ADB">
        <w:rPr>
          <w:rFonts w:eastAsia="微软雅黑"/>
          <w:bCs/>
          <w:sz w:val="21"/>
          <w:szCs w:val="21"/>
        </w:rPr>
        <w:t>比特）：以</w:t>
      </w:r>
      <w:r w:rsidRPr="00022ADB">
        <w:rPr>
          <w:rFonts w:eastAsia="微软雅黑"/>
          <w:bCs/>
          <w:sz w:val="21"/>
          <w:szCs w:val="21"/>
        </w:rPr>
        <w:t xml:space="preserve"> 32 </w:t>
      </w:r>
      <w:r w:rsidRPr="00022ADB">
        <w:rPr>
          <w:rFonts w:eastAsia="微软雅黑"/>
          <w:bCs/>
          <w:sz w:val="21"/>
          <w:szCs w:val="21"/>
        </w:rPr>
        <w:t>位字为单位的验证头的长度，再减去</w:t>
      </w:r>
      <w:r w:rsidRPr="00022ADB">
        <w:rPr>
          <w:rFonts w:eastAsia="微软雅黑"/>
          <w:bCs/>
          <w:sz w:val="21"/>
          <w:szCs w:val="21"/>
        </w:rPr>
        <w:t xml:space="preserve"> 2</w:t>
      </w:r>
      <w:r w:rsidRPr="00022ADB">
        <w:rPr>
          <w:rFonts w:eastAsia="微软雅黑"/>
          <w:bCs/>
          <w:sz w:val="21"/>
          <w:szCs w:val="21"/>
        </w:rPr>
        <w:t>。例如，缺省的验证数据字段的长度是</w:t>
      </w:r>
      <w:r w:rsidRPr="00022ADB">
        <w:rPr>
          <w:rFonts w:eastAsia="微软雅黑"/>
          <w:bCs/>
          <w:sz w:val="21"/>
          <w:szCs w:val="21"/>
        </w:rPr>
        <w:t xml:space="preserve"> 96 </w:t>
      </w:r>
      <w:r w:rsidRPr="00022ADB">
        <w:rPr>
          <w:rFonts w:eastAsia="微软雅黑"/>
          <w:bCs/>
          <w:sz w:val="21"/>
          <w:szCs w:val="21"/>
        </w:rPr>
        <w:t>比特（</w:t>
      </w:r>
      <w:r w:rsidRPr="00022ADB">
        <w:rPr>
          <w:rFonts w:eastAsia="微软雅黑"/>
          <w:bCs/>
          <w:sz w:val="21"/>
          <w:szCs w:val="21"/>
        </w:rPr>
        <w:t xml:space="preserve">3 </w:t>
      </w:r>
      <w:r w:rsidRPr="00022ADB">
        <w:rPr>
          <w:rFonts w:eastAsia="微软雅黑"/>
          <w:bCs/>
          <w:sz w:val="21"/>
          <w:szCs w:val="21"/>
        </w:rPr>
        <w:t>个</w:t>
      </w:r>
      <w:r w:rsidRPr="00022ADB">
        <w:rPr>
          <w:rFonts w:eastAsia="微软雅黑"/>
          <w:bCs/>
          <w:sz w:val="21"/>
          <w:szCs w:val="21"/>
        </w:rPr>
        <w:t xml:space="preserve"> 32 </w:t>
      </w:r>
      <w:r w:rsidRPr="00022ADB">
        <w:rPr>
          <w:rFonts w:eastAsia="微软雅黑"/>
          <w:bCs/>
          <w:sz w:val="21"/>
          <w:szCs w:val="21"/>
        </w:rPr>
        <w:t>位字），加上</w:t>
      </w:r>
      <w:r w:rsidRPr="00022ADB">
        <w:rPr>
          <w:rFonts w:eastAsia="微软雅黑"/>
          <w:bCs/>
          <w:sz w:val="21"/>
          <w:szCs w:val="21"/>
        </w:rPr>
        <w:t xml:space="preserve"> 3 </w:t>
      </w:r>
      <w:r w:rsidRPr="00022ADB">
        <w:rPr>
          <w:rFonts w:eastAsia="微软雅黑"/>
          <w:bCs/>
          <w:sz w:val="21"/>
          <w:szCs w:val="21"/>
        </w:rPr>
        <w:t>个字长的固定头，头部共</w:t>
      </w:r>
      <w:r w:rsidRPr="00022ADB">
        <w:rPr>
          <w:rFonts w:eastAsia="微软雅黑"/>
          <w:bCs/>
          <w:sz w:val="21"/>
          <w:szCs w:val="21"/>
        </w:rPr>
        <w:t xml:space="preserve"> 6 </w:t>
      </w:r>
      <w:r w:rsidRPr="00022ADB">
        <w:rPr>
          <w:rFonts w:eastAsia="微软雅黑"/>
          <w:bCs/>
          <w:sz w:val="21"/>
          <w:szCs w:val="21"/>
        </w:rPr>
        <w:t>个字长，因此该字段的值为</w:t>
      </w:r>
      <w:r w:rsidRPr="00022ADB">
        <w:rPr>
          <w:rFonts w:eastAsia="微软雅黑"/>
          <w:bCs/>
          <w:sz w:val="21"/>
          <w:szCs w:val="21"/>
        </w:rPr>
        <w:t xml:space="preserve"> 4</w:t>
      </w:r>
      <w:r w:rsidRPr="00022ADB">
        <w:rPr>
          <w:rFonts w:eastAsia="微软雅黑"/>
          <w:bCs/>
          <w:sz w:val="21"/>
          <w:szCs w:val="21"/>
        </w:rPr>
        <w:t>。</w:t>
      </w:r>
      <w:r w:rsidRPr="00022ADB">
        <w:rPr>
          <w:rFonts w:eastAsia="微软雅黑"/>
          <w:bCs/>
          <w:sz w:val="21"/>
          <w:szCs w:val="21"/>
        </w:rPr>
        <w:t xml:space="preserve"> </w:t>
      </w:r>
    </w:p>
    <w:p w14:paraId="0C6CD224" w14:textId="77777777" w:rsidR="00022ADB" w:rsidRPr="00022ADB" w:rsidRDefault="00022ADB" w:rsidP="00022ADB">
      <w:pPr>
        <w:pStyle w:val="af0"/>
        <w:numPr>
          <w:ilvl w:val="0"/>
          <w:numId w:val="13"/>
        </w:numPr>
        <w:spacing w:line="400" w:lineRule="exact"/>
        <w:ind w:firstLine="420"/>
        <w:rPr>
          <w:rFonts w:eastAsia="微软雅黑"/>
          <w:bCs/>
          <w:sz w:val="21"/>
          <w:szCs w:val="21"/>
        </w:rPr>
      </w:pPr>
      <w:r w:rsidRPr="00022ADB">
        <w:rPr>
          <w:rFonts w:eastAsia="微软雅黑"/>
          <w:bCs/>
          <w:sz w:val="21"/>
          <w:szCs w:val="21"/>
        </w:rPr>
        <w:t>保留（</w:t>
      </w:r>
      <w:r w:rsidRPr="00022ADB">
        <w:rPr>
          <w:rFonts w:eastAsia="微软雅黑"/>
          <w:bCs/>
          <w:sz w:val="21"/>
          <w:szCs w:val="21"/>
        </w:rPr>
        <w:t xml:space="preserve">16 </w:t>
      </w:r>
      <w:r w:rsidRPr="00022ADB">
        <w:rPr>
          <w:rFonts w:eastAsia="微软雅黑"/>
          <w:bCs/>
          <w:sz w:val="21"/>
          <w:szCs w:val="21"/>
        </w:rPr>
        <w:t>比特）：为将来使用。</w:t>
      </w:r>
      <w:r w:rsidRPr="00022ADB">
        <w:rPr>
          <w:rFonts w:eastAsia="微软雅黑"/>
          <w:bCs/>
          <w:sz w:val="21"/>
          <w:szCs w:val="21"/>
        </w:rPr>
        <w:t xml:space="preserve"> </w:t>
      </w:r>
    </w:p>
    <w:p w14:paraId="45C6773C" w14:textId="77777777" w:rsidR="00022ADB" w:rsidRPr="00022ADB" w:rsidRDefault="00022ADB" w:rsidP="00022ADB">
      <w:pPr>
        <w:pStyle w:val="af0"/>
        <w:numPr>
          <w:ilvl w:val="0"/>
          <w:numId w:val="13"/>
        </w:numPr>
        <w:spacing w:line="400" w:lineRule="exact"/>
        <w:ind w:firstLine="420"/>
        <w:rPr>
          <w:rFonts w:eastAsia="微软雅黑"/>
          <w:bCs/>
          <w:sz w:val="21"/>
          <w:szCs w:val="21"/>
        </w:rPr>
      </w:pPr>
      <w:r w:rsidRPr="00022ADB">
        <w:rPr>
          <w:rFonts w:eastAsia="微软雅黑"/>
          <w:bCs/>
          <w:sz w:val="21"/>
          <w:szCs w:val="21"/>
        </w:rPr>
        <w:t>安全参数索引（</w:t>
      </w:r>
      <w:r w:rsidRPr="00022ADB">
        <w:rPr>
          <w:rFonts w:eastAsia="微软雅黑"/>
          <w:bCs/>
          <w:sz w:val="21"/>
          <w:szCs w:val="21"/>
        </w:rPr>
        <w:t xml:space="preserve">32 </w:t>
      </w:r>
      <w:r w:rsidRPr="00022ADB">
        <w:rPr>
          <w:rFonts w:eastAsia="微软雅黑"/>
          <w:bCs/>
          <w:sz w:val="21"/>
          <w:szCs w:val="21"/>
        </w:rPr>
        <w:t>比特）：用于与外部</w:t>
      </w:r>
      <w:r w:rsidRPr="00022ADB">
        <w:rPr>
          <w:rFonts w:eastAsia="微软雅黑"/>
          <w:bCs/>
          <w:sz w:val="21"/>
          <w:szCs w:val="21"/>
        </w:rPr>
        <w:t xml:space="preserve"> IP </w:t>
      </w:r>
      <w:r w:rsidRPr="00022ADB">
        <w:rPr>
          <w:rFonts w:eastAsia="微软雅黑"/>
          <w:bCs/>
          <w:sz w:val="21"/>
          <w:szCs w:val="21"/>
        </w:rPr>
        <w:t>头的目的地址一起标识一个安全关联。</w:t>
      </w:r>
      <w:r w:rsidRPr="00022ADB">
        <w:rPr>
          <w:rFonts w:eastAsia="微软雅黑"/>
          <w:bCs/>
          <w:sz w:val="21"/>
          <w:szCs w:val="21"/>
        </w:rPr>
        <w:t xml:space="preserve"> </w:t>
      </w:r>
    </w:p>
    <w:p w14:paraId="69D90F90" w14:textId="77777777" w:rsidR="00022ADB" w:rsidRPr="00022ADB" w:rsidRDefault="00022ADB" w:rsidP="00022ADB">
      <w:pPr>
        <w:pStyle w:val="af0"/>
        <w:numPr>
          <w:ilvl w:val="0"/>
          <w:numId w:val="13"/>
        </w:numPr>
        <w:spacing w:line="400" w:lineRule="exact"/>
        <w:ind w:firstLine="420"/>
        <w:rPr>
          <w:rFonts w:eastAsia="微软雅黑"/>
          <w:bCs/>
          <w:sz w:val="21"/>
          <w:szCs w:val="21"/>
        </w:rPr>
      </w:pPr>
      <w:r w:rsidRPr="00022ADB">
        <w:rPr>
          <w:rFonts w:eastAsia="微软雅黑"/>
          <w:bCs/>
          <w:sz w:val="21"/>
          <w:szCs w:val="21"/>
        </w:rPr>
        <w:t>序号（</w:t>
      </w:r>
      <w:r w:rsidRPr="00022ADB">
        <w:rPr>
          <w:rFonts w:eastAsia="微软雅黑"/>
          <w:bCs/>
          <w:sz w:val="21"/>
          <w:szCs w:val="21"/>
        </w:rPr>
        <w:t xml:space="preserve">8 </w:t>
      </w:r>
      <w:r w:rsidRPr="00022ADB">
        <w:rPr>
          <w:rFonts w:eastAsia="微软雅黑"/>
          <w:bCs/>
          <w:sz w:val="21"/>
          <w:szCs w:val="21"/>
        </w:rPr>
        <w:t>比特）：单增的计数器值，用于提供抗重播功能。</w:t>
      </w:r>
      <w:r w:rsidRPr="00022ADB">
        <w:rPr>
          <w:rFonts w:eastAsia="微软雅黑"/>
          <w:bCs/>
          <w:sz w:val="21"/>
          <w:szCs w:val="21"/>
        </w:rPr>
        <w:t xml:space="preserve"> </w:t>
      </w:r>
    </w:p>
    <w:p w14:paraId="4736EE30" w14:textId="77777777" w:rsidR="00022ADB" w:rsidRPr="00022ADB" w:rsidRDefault="00022ADB" w:rsidP="00022ADB">
      <w:pPr>
        <w:pStyle w:val="af0"/>
        <w:numPr>
          <w:ilvl w:val="0"/>
          <w:numId w:val="13"/>
        </w:numPr>
        <w:spacing w:line="400" w:lineRule="exact"/>
        <w:ind w:firstLine="420"/>
        <w:rPr>
          <w:rFonts w:eastAsia="微软雅黑"/>
          <w:bCs/>
          <w:sz w:val="21"/>
          <w:szCs w:val="21"/>
        </w:rPr>
      </w:pPr>
      <w:r w:rsidRPr="00022ADB">
        <w:rPr>
          <w:rFonts w:eastAsia="微软雅黑"/>
          <w:bCs/>
          <w:sz w:val="21"/>
          <w:szCs w:val="21"/>
        </w:rPr>
        <w:t>验证数据（可变）：该字段的长度可变（但应为</w:t>
      </w:r>
      <w:r w:rsidRPr="00022ADB">
        <w:rPr>
          <w:rFonts w:eastAsia="微软雅黑"/>
          <w:bCs/>
          <w:sz w:val="21"/>
          <w:szCs w:val="21"/>
        </w:rPr>
        <w:t xml:space="preserve"> 32 </w:t>
      </w:r>
      <w:r w:rsidRPr="00022ADB">
        <w:rPr>
          <w:rFonts w:eastAsia="微软雅黑"/>
          <w:bCs/>
          <w:sz w:val="21"/>
          <w:szCs w:val="21"/>
        </w:rPr>
        <w:t>位字的整数倍），包含的数据有数据包的</w:t>
      </w:r>
      <w:r w:rsidRPr="00022ADB">
        <w:rPr>
          <w:rFonts w:eastAsia="微软雅黑"/>
          <w:bCs/>
          <w:sz w:val="21"/>
          <w:szCs w:val="21"/>
        </w:rPr>
        <w:t xml:space="preserve"> ICV</w:t>
      </w:r>
      <w:r w:rsidRPr="00022ADB">
        <w:rPr>
          <w:rFonts w:eastAsia="微软雅黑"/>
          <w:bCs/>
          <w:sz w:val="21"/>
          <w:szCs w:val="21"/>
        </w:rPr>
        <w:t>（完整性校验值）或</w:t>
      </w:r>
      <w:r w:rsidRPr="00022ADB">
        <w:rPr>
          <w:rFonts w:eastAsia="微软雅黑"/>
          <w:bCs/>
          <w:sz w:val="21"/>
          <w:szCs w:val="21"/>
        </w:rPr>
        <w:t xml:space="preserve"> MAC</w:t>
      </w:r>
      <w:r w:rsidRPr="00022ADB">
        <w:rPr>
          <w:rFonts w:eastAsia="微软雅黑"/>
          <w:bCs/>
          <w:sz w:val="21"/>
          <w:szCs w:val="21"/>
        </w:rPr>
        <w:t>。</w:t>
      </w:r>
      <w:r w:rsidRPr="00022ADB">
        <w:rPr>
          <w:rFonts w:eastAsia="微软雅黑"/>
          <w:bCs/>
          <w:sz w:val="21"/>
          <w:szCs w:val="21"/>
        </w:rPr>
        <w:t xml:space="preserve"> </w:t>
      </w:r>
    </w:p>
    <w:p w14:paraId="215C9057" w14:textId="77777777" w:rsidR="00022ADB" w:rsidRPr="00022ADB" w:rsidRDefault="00022ADB" w:rsidP="00022ADB">
      <w:pPr>
        <w:pStyle w:val="af0"/>
        <w:spacing w:line="400" w:lineRule="exact"/>
        <w:ind w:firstLine="420"/>
        <w:rPr>
          <w:rFonts w:eastAsia="微软雅黑"/>
          <w:bCs/>
          <w:sz w:val="21"/>
          <w:szCs w:val="21"/>
        </w:rPr>
      </w:pPr>
      <w:r w:rsidRPr="00022ADB">
        <w:rPr>
          <w:rFonts w:eastAsia="微软雅黑"/>
          <w:bCs/>
          <w:sz w:val="21"/>
          <w:szCs w:val="21"/>
        </w:rPr>
        <w:t xml:space="preserve">RFC2402 </w:t>
      </w:r>
      <w:r w:rsidRPr="00022ADB">
        <w:rPr>
          <w:rFonts w:eastAsia="微软雅黑"/>
          <w:bCs/>
          <w:sz w:val="21"/>
          <w:szCs w:val="21"/>
        </w:rPr>
        <w:t>对</w:t>
      </w:r>
      <w:r w:rsidRPr="00022ADB">
        <w:rPr>
          <w:rFonts w:eastAsia="微软雅黑"/>
          <w:bCs/>
          <w:sz w:val="21"/>
          <w:szCs w:val="21"/>
        </w:rPr>
        <w:t xml:space="preserve"> AH </w:t>
      </w:r>
      <w:r w:rsidRPr="00022ADB">
        <w:rPr>
          <w:rFonts w:eastAsia="微软雅黑"/>
          <w:bCs/>
          <w:sz w:val="21"/>
          <w:szCs w:val="21"/>
        </w:rPr>
        <w:t>头的格式、位置、验证的范围及进入和外出处理规则进行了描述。</w:t>
      </w:r>
      <w:r w:rsidRPr="00022ADB">
        <w:rPr>
          <w:rFonts w:eastAsia="微软雅黑"/>
          <w:bCs/>
          <w:sz w:val="21"/>
          <w:szCs w:val="21"/>
        </w:rPr>
        <w:t xml:space="preserve"> </w:t>
      </w:r>
    </w:p>
    <w:p w14:paraId="771A1878" w14:textId="77777777" w:rsidR="00022ADB" w:rsidRPr="00022ADB" w:rsidRDefault="00022ADB" w:rsidP="00022ADB">
      <w:pPr>
        <w:pStyle w:val="af0"/>
        <w:spacing w:line="400" w:lineRule="exact"/>
        <w:ind w:firstLine="420"/>
        <w:rPr>
          <w:rFonts w:eastAsia="微软雅黑"/>
          <w:bCs/>
          <w:sz w:val="21"/>
          <w:szCs w:val="21"/>
        </w:rPr>
      </w:pPr>
      <w:r w:rsidRPr="00022ADB">
        <w:rPr>
          <w:rFonts w:eastAsia="微软雅黑"/>
          <w:bCs/>
          <w:sz w:val="21"/>
          <w:szCs w:val="21"/>
        </w:rPr>
        <w:t xml:space="preserve"> </w:t>
      </w:r>
    </w:p>
    <w:p w14:paraId="3F299CA5" w14:textId="77777777" w:rsidR="00022ADB" w:rsidRPr="00022ADB" w:rsidRDefault="00022ADB" w:rsidP="00022ADB">
      <w:pPr>
        <w:pStyle w:val="af0"/>
        <w:spacing w:line="400" w:lineRule="exact"/>
        <w:ind w:firstLine="420"/>
        <w:rPr>
          <w:rFonts w:eastAsia="微软雅黑"/>
          <w:bCs/>
          <w:sz w:val="21"/>
          <w:szCs w:val="21"/>
        </w:rPr>
      </w:pPr>
      <w:r w:rsidRPr="00022ADB">
        <w:rPr>
          <w:rFonts w:eastAsia="微软雅黑"/>
          <w:b/>
          <w:bCs/>
          <w:sz w:val="21"/>
          <w:szCs w:val="21"/>
        </w:rPr>
        <w:t xml:space="preserve">2. </w:t>
      </w:r>
      <w:r w:rsidRPr="00022ADB">
        <w:rPr>
          <w:rFonts w:eastAsia="微软雅黑"/>
          <w:bCs/>
          <w:sz w:val="21"/>
          <w:szCs w:val="21"/>
        </w:rPr>
        <w:t>封装安全载荷（</w:t>
      </w:r>
      <w:r w:rsidRPr="00022ADB">
        <w:rPr>
          <w:rFonts w:eastAsia="微软雅黑"/>
          <w:b/>
          <w:bCs/>
          <w:sz w:val="21"/>
          <w:szCs w:val="21"/>
        </w:rPr>
        <w:t>ESP</w:t>
      </w:r>
      <w:r w:rsidRPr="00022ADB">
        <w:rPr>
          <w:rFonts w:eastAsia="微软雅黑"/>
          <w:bCs/>
          <w:sz w:val="21"/>
          <w:szCs w:val="21"/>
        </w:rPr>
        <w:t>）</w:t>
      </w:r>
      <w:r w:rsidRPr="00022ADB">
        <w:rPr>
          <w:rFonts w:eastAsia="微软雅黑"/>
          <w:b/>
          <w:bCs/>
          <w:sz w:val="21"/>
          <w:szCs w:val="21"/>
        </w:rPr>
        <w:t xml:space="preserve"> </w:t>
      </w:r>
    </w:p>
    <w:p w14:paraId="3A6B32BE" w14:textId="77777777" w:rsidR="00022ADB" w:rsidRPr="00022ADB" w:rsidRDefault="00022ADB" w:rsidP="00022ADB">
      <w:pPr>
        <w:pStyle w:val="af0"/>
        <w:spacing w:line="400" w:lineRule="exact"/>
        <w:ind w:firstLine="420"/>
        <w:rPr>
          <w:rFonts w:eastAsia="微软雅黑"/>
          <w:bCs/>
          <w:sz w:val="21"/>
          <w:szCs w:val="21"/>
        </w:rPr>
      </w:pPr>
      <w:r w:rsidRPr="00022ADB">
        <w:rPr>
          <w:rFonts w:eastAsia="微软雅黑"/>
          <w:bCs/>
          <w:sz w:val="21"/>
          <w:szCs w:val="21"/>
        </w:rPr>
        <w:t>封装安全载荷</w:t>
      </w:r>
      <w:r w:rsidRPr="00022ADB">
        <w:rPr>
          <w:rFonts w:eastAsia="微软雅黑"/>
          <w:bCs/>
          <w:sz w:val="21"/>
          <w:szCs w:val="21"/>
        </w:rPr>
        <w:t>(Encapsulating Security Payload)</w:t>
      </w:r>
      <w:r w:rsidRPr="00022ADB">
        <w:rPr>
          <w:rFonts w:eastAsia="微软雅黑"/>
          <w:bCs/>
          <w:sz w:val="21"/>
          <w:szCs w:val="21"/>
        </w:rPr>
        <w:t>也是一个安全协议头（如图</w:t>
      </w:r>
      <w:r w:rsidRPr="00022ADB">
        <w:rPr>
          <w:rFonts w:eastAsia="微软雅黑"/>
          <w:bCs/>
          <w:sz w:val="21"/>
          <w:szCs w:val="21"/>
        </w:rPr>
        <w:t xml:space="preserve"> 2 </w:t>
      </w:r>
      <w:r w:rsidRPr="00022ADB">
        <w:rPr>
          <w:rFonts w:eastAsia="微软雅黑"/>
          <w:bCs/>
          <w:sz w:val="21"/>
          <w:szCs w:val="21"/>
        </w:rPr>
        <w:t>所示），采用加密和验证机制，为</w:t>
      </w:r>
      <w:r w:rsidRPr="00022ADB">
        <w:rPr>
          <w:rFonts w:eastAsia="微软雅黑"/>
          <w:bCs/>
          <w:sz w:val="21"/>
          <w:szCs w:val="21"/>
        </w:rPr>
        <w:t xml:space="preserve"> IP </w:t>
      </w:r>
      <w:r w:rsidRPr="00022ADB">
        <w:rPr>
          <w:rFonts w:eastAsia="微软雅黑"/>
          <w:bCs/>
          <w:sz w:val="21"/>
          <w:szCs w:val="21"/>
        </w:rPr>
        <w:t>数据报提供数据源验证、数据完整性、抗重播和机密性安全服务，可在传输模式和隧道模式下使用。</w:t>
      </w:r>
      <w:r w:rsidRPr="00022ADB">
        <w:rPr>
          <w:rFonts w:eastAsia="微软雅黑"/>
          <w:bCs/>
          <w:sz w:val="21"/>
          <w:szCs w:val="21"/>
        </w:rPr>
        <w:t xml:space="preserve">ESP </w:t>
      </w:r>
      <w:r w:rsidRPr="00022ADB">
        <w:rPr>
          <w:rFonts w:eastAsia="微软雅黑"/>
          <w:bCs/>
          <w:sz w:val="21"/>
          <w:szCs w:val="21"/>
        </w:rPr>
        <w:t>头插在</w:t>
      </w:r>
      <w:r w:rsidRPr="00022ADB">
        <w:rPr>
          <w:rFonts w:eastAsia="微软雅黑"/>
          <w:bCs/>
          <w:sz w:val="21"/>
          <w:szCs w:val="21"/>
        </w:rPr>
        <w:t xml:space="preserve"> IP </w:t>
      </w:r>
      <w:r w:rsidRPr="00022ADB">
        <w:rPr>
          <w:rFonts w:eastAsia="微软雅黑"/>
          <w:bCs/>
          <w:sz w:val="21"/>
          <w:szCs w:val="21"/>
        </w:rPr>
        <w:t>头和上层协议头（如</w:t>
      </w:r>
      <w:r w:rsidRPr="00022ADB">
        <w:rPr>
          <w:rFonts w:eastAsia="微软雅黑"/>
          <w:bCs/>
          <w:sz w:val="21"/>
          <w:szCs w:val="21"/>
        </w:rPr>
        <w:t xml:space="preserve"> TCP </w:t>
      </w:r>
      <w:r w:rsidRPr="00022ADB">
        <w:rPr>
          <w:rFonts w:eastAsia="微软雅黑"/>
          <w:bCs/>
          <w:sz w:val="21"/>
          <w:szCs w:val="21"/>
        </w:rPr>
        <w:t>或</w:t>
      </w:r>
      <w:r w:rsidRPr="00022ADB">
        <w:rPr>
          <w:rFonts w:eastAsia="微软雅黑"/>
          <w:bCs/>
          <w:sz w:val="21"/>
          <w:szCs w:val="21"/>
        </w:rPr>
        <w:t xml:space="preserve"> UDP </w:t>
      </w:r>
      <w:r w:rsidRPr="00022ADB">
        <w:rPr>
          <w:rFonts w:eastAsia="微软雅黑"/>
          <w:bCs/>
          <w:sz w:val="21"/>
          <w:szCs w:val="21"/>
        </w:rPr>
        <w:t>头）之间，隧道模式下，要对整个</w:t>
      </w:r>
      <w:r w:rsidRPr="00022ADB">
        <w:rPr>
          <w:rFonts w:eastAsia="微软雅黑"/>
          <w:bCs/>
          <w:sz w:val="21"/>
          <w:szCs w:val="21"/>
        </w:rPr>
        <w:t xml:space="preserve"> IP </w:t>
      </w:r>
      <w:r w:rsidRPr="00022ADB">
        <w:rPr>
          <w:rFonts w:eastAsia="微软雅黑"/>
          <w:bCs/>
          <w:sz w:val="21"/>
          <w:szCs w:val="21"/>
        </w:rPr>
        <w:t>包封装，</w:t>
      </w:r>
      <w:r w:rsidRPr="00022ADB">
        <w:rPr>
          <w:rFonts w:eastAsia="微软雅黑"/>
          <w:bCs/>
          <w:sz w:val="21"/>
          <w:szCs w:val="21"/>
        </w:rPr>
        <w:t xml:space="preserve">ESP </w:t>
      </w:r>
      <w:r w:rsidRPr="00022ADB">
        <w:rPr>
          <w:rFonts w:eastAsia="微软雅黑"/>
          <w:bCs/>
          <w:sz w:val="21"/>
          <w:szCs w:val="21"/>
        </w:rPr>
        <w:t>头位于内外</w:t>
      </w:r>
      <w:r w:rsidRPr="00022ADB">
        <w:rPr>
          <w:rFonts w:eastAsia="微软雅黑"/>
          <w:bCs/>
          <w:sz w:val="21"/>
          <w:szCs w:val="21"/>
        </w:rPr>
        <w:t xml:space="preserve"> IP </w:t>
      </w:r>
      <w:r w:rsidRPr="00022ADB">
        <w:rPr>
          <w:rFonts w:eastAsia="微软雅黑"/>
          <w:bCs/>
          <w:sz w:val="21"/>
          <w:szCs w:val="21"/>
        </w:rPr>
        <w:t>头之间。</w:t>
      </w:r>
      <w:r w:rsidRPr="00022ADB">
        <w:rPr>
          <w:rFonts w:eastAsia="微软雅黑"/>
          <w:bCs/>
          <w:sz w:val="21"/>
          <w:szCs w:val="21"/>
        </w:rPr>
        <w:t xml:space="preserve"> </w:t>
      </w:r>
    </w:p>
    <w:p w14:paraId="13196215" w14:textId="77777777" w:rsidR="003156EA" w:rsidRDefault="003156EA" w:rsidP="003156EA">
      <w:pPr>
        <w:tabs>
          <w:tab w:val="center" w:pos="2287"/>
          <w:tab w:val="center" w:pos="4427"/>
          <w:tab w:val="right" w:pos="8708"/>
        </w:tabs>
        <w:spacing w:line="259" w:lineRule="auto"/>
        <w:jc w:val="left"/>
      </w:pPr>
      <w:r>
        <w:rPr>
          <w:rFonts w:eastAsia="Times New Roman"/>
        </w:rPr>
        <w:t xml:space="preserve">0 </w:t>
      </w:r>
      <w:r>
        <w:rPr>
          <w:rFonts w:eastAsia="Times New Roman"/>
        </w:rPr>
        <w:tab/>
        <w:t xml:space="preserve">8 </w:t>
      </w:r>
      <w:r>
        <w:rPr>
          <w:rFonts w:eastAsia="Times New Roman"/>
        </w:rPr>
        <w:tab/>
        <w:t>16</w:t>
      </w:r>
      <w:r>
        <w:rPr>
          <w:rFonts w:eastAsia="Times New Roman"/>
        </w:rPr>
        <w:tab/>
        <w:t>32</w:t>
      </w:r>
    </w:p>
    <w:tbl>
      <w:tblPr>
        <w:tblStyle w:val="TableGrid"/>
        <w:tblW w:w="8326" w:type="dxa"/>
        <w:tblInd w:w="220" w:type="dxa"/>
        <w:tblCellMar>
          <w:top w:w="42" w:type="dxa"/>
          <w:left w:w="341" w:type="dxa"/>
          <w:bottom w:w="0" w:type="dxa"/>
          <w:right w:w="461" w:type="dxa"/>
        </w:tblCellMar>
        <w:tblLook w:val="04A0" w:firstRow="1" w:lastRow="0" w:firstColumn="1" w:lastColumn="0" w:noHBand="0" w:noVBand="1"/>
        <w:tblDescription w:val="文本框: Security Parameters Index (SPI)文本框: Sequence Number文本框: Payload Data (variable)文本框: Padding (0-255 bytes)文本框: Pad Length文本框: Next Header文本框: Authentication Data (variable)"/>
      </w:tblPr>
      <w:tblGrid>
        <w:gridCol w:w="2081"/>
        <w:gridCol w:w="2082"/>
        <w:gridCol w:w="2081"/>
        <w:gridCol w:w="2082"/>
      </w:tblGrid>
      <w:tr w:rsidR="003156EA" w14:paraId="640AE8D7" w14:textId="77777777" w:rsidTr="001052CE">
        <w:trPr>
          <w:trHeight w:val="451"/>
        </w:trPr>
        <w:tc>
          <w:tcPr>
            <w:tcW w:w="6244" w:type="dxa"/>
            <w:gridSpan w:val="3"/>
            <w:tcBorders>
              <w:top w:val="single" w:sz="6" w:space="0" w:color="000000"/>
              <w:left w:val="single" w:sz="6" w:space="0" w:color="000000"/>
              <w:bottom w:val="single" w:sz="6" w:space="0" w:color="000000"/>
              <w:right w:val="nil"/>
            </w:tcBorders>
          </w:tcPr>
          <w:p w14:paraId="4FD47C2C" w14:textId="77777777" w:rsidR="003156EA" w:rsidRDefault="003156EA" w:rsidP="0094188C">
            <w:pPr>
              <w:spacing w:line="259" w:lineRule="auto"/>
              <w:ind w:left="480" w:right="17"/>
              <w:jc w:val="center"/>
            </w:pPr>
            <w:r>
              <w:rPr>
                <w:rFonts w:ascii="Times New Roman" w:eastAsia="Times New Roman" w:hAnsi="Times New Roman" w:cs="Times New Roman"/>
              </w:rPr>
              <w:t>Security Parameters Index (SPI)</w:t>
            </w:r>
          </w:p>
        </w:tc>
        <w:tc>
          <w:tcPr>
            <w:tcW w:w="2082" w:type="dxa"/>
            <w:tcBorders>
              <w:top w:val="single" w:sz="6" w:space="0" w:color="000000"/>
              <w:left w:val="nil"/>
              <w:bottom w:val="single" w:sz="6" w:space="0" w:color="000000"/>
              <w:right w:val="single" w:sz="6" w:space="0" w:color="000000"/>
            </w:tcBorders>
          </w:tcPr>
          <w:p w14:paraId="25AC74D5" w14:textId="77777777" w:rsidR="003156EA" w:rsidRDefault="003156EA" w:rsidP="0094188C">
            <w:pPr>
              <w:spacing w:after="160" w:line="259" w:lineRule="auto"/>
              <w:ind w:left="480"/>
              <w:jc w:val="center"/>
            </w:pPr>
          </w:p>
        </w:tc>
      </w:tr>
      <w:tr w:rsidR="003156EA" w14:paraId="1941F8AF" w14:textId="77777777" w:rsidTr="001052CE">
        <w:trPr>
          <w:trHeight w:val="450"/>
        </w:trPr>
        <w:tc>
          <w:tcPr>
            <w:tcW w:w="6244" w:type="dxa"/>
            <w:gridSpan w:val="3"/>
            <w:tcBorders>
              <w:top w:val="single" w:sz="6" w:space="0" w:color="000000"/>
              <w:left w:val="single" w:sz="6" w:space="0" w:color="000000"/>
              <w:bottom w:val="single" w:sz="6" w:space="0" w:color="000000"/>
              <w:right w:val="nil"/>
            </w:tcBorders>
          </w:tcPr>
          <w:p w14:paraId="11937BAA" w14:textId="5C3273BB" w:rsidR="003156EA" w:rsidRDefault="003156EA" w:rsidP="0094188C">
            <w:pPr>
              <w:spacing w:line="259" w:lineRule="auto"/>
              <w:ind w:left="480"/>
              <w:jc w:val="center"/>
            </w:pPr>
            <w:r>
              <w:rPr>
                <w:rFonts w:ascii="Times New Roman" w:eastAsia="Times New Roman" w:hAnsi="Times New Roman" w:cs="Times New Roman"/>
              </w:rPr>
              <w:t>Sequence Number</w:t>
            </w:r>
          </w:p>
        </w:tc>
        <w:tc>
          <w:tcPr>
            <w:tcW w:w="2082" w:type="dxa"/>
            <w:tcBorders>
              <w:top w:val="single" w:sz="6" w:space="0" w:color="000000"/>
              <w:left w:val="nil"/>
              <w:bottom w:val="single" w:sz="6" w:space="0" w:color="000000"/>
              <w:right w:val="single" w:sz="6" w:space="0" w:color="000000"/>
            </w:tcBorders>
          </w:tcPr>
          <w:p w14:paraId="61FBF063" w14:textId="77777777" w:rsidR="003156EA" w:rsidRDefault="003156EA" w:rsidP="0094188C">
            <w:pPr>
              <w:spacing w:after="160" w:line="259" w:lineRule="auto"/>
              <w:ind w:left="480"/>
              <w:jc w:val="center"/>
            </w:pPr>
          </w:p>
        </w:tc>
      </w:tr>
      <w:tr w:rsidR="003156EA" w14:paraId="31118DF1" w14:textId="77777777" w:rsidTr="001052CE">
        <w:trPr>
          <w:trHeight w:val="451"/>
        </w:trPr>
        <w:tc>
          <w:tcPr>
            <w:tcW w:w="6244" w:type="dxa"/>
            <w:gridSpan w:val="3"/>
            <w:tcBorders>
              <w:top w:val="single" w:sz="6" w:space="0" w:color="000000"/>
              <w:left w:val="single" w:sz="6" w:space="0" w:color="000000"/>
              <w:bottom w:val="single" w:sz="6" w:space="0" w:color="000000"/>
              <w:right w:val="nil"/>
            </w:tcBorders>
          </w:tcPr>
          <w:p w14:paraId="12EE0893" w14:textId="168EAC65" w:rsidR="003156EA" w:rsidRDefault="003156EA" w:rsidP="0094188C">
            <w:pPr>
              <w:spacing w:line="259" w:lineRule="auto"/>
              <w:ind w:left="480"/>
              <w:jc w:val="center"/>
            </w:pPr>
            <w:r>
              <w:rPr>
                <w:rFonts w:ascii="Times New Roman" w:eastAsia="Times New Roman" w:hAnsi="Times New Roman" w:cs="Times New Roman"/>
              </w:rPr>
              <w:t>Payload Data (variable)</w:t>
            </w:r>
          </w:p>
        </w:tc>
        <w:tc>
          <w:tcPr>
            <w:tcW w:w="2082" w:type="dxa"/>
            <w:tcBorders>
              <w:top w:val="single" w:sz="6" w:space="0" w:color="000000"/>
              <w:left w:val="nil"/>
              <w:bottom w:val="single" w:sz="6" w:space="0" w:color="000000"/>
              <w:right w:val="single" w:sz="6" w:space="0" w:color="000000"/>
            </w:tcBorders>
          </w:tcPr>
          <w:p w14:paraId="50CBAF51" w14:textId="77777777" w:rsidR="003156EA" w:rsidRDefault="003156EA" w:rsidP="0094188C">
            <w:pPr>
              <w:spacing w:after="160" w:line="259" w:lineRule="auto"/>
              <w:ind w:left="480"/>
              <w:jc w:val="center"/>
            </w:pPr>
          </w:p>
        </w:tc>
      </w:tr>
      <w:tr w:rsidR="003156EA" w14:paraId="7DBC5DD9" w14:textId="77777777" w:rsidTr="001052CE">
        <w:trPr>
          <w:trHeight w:val="451"/>
        </w:trPr>
        <w:tc>
          <w:tcPr>
            <w:tcW w:w="2081" w:type="dxa"/>
            <w:tcBorders>
              <w:top w:val="single" w:sz="6" w:space="0" w:color="000000"/>
              <w:left w:val="single" w:sz="6" w:space="0" w:color="000000"/>
              <w:bottom w:val="single" w:sz="6" w:space="0" w:color="000000"/>
              <w:right w:val="single" w:sz="6" w:space="0" w:color="000000"/>
            </w:tcBorders>
          </w:tcPr>
          <w:p w14:paraId="097F3663" w14:textId="77777777" w:rsidR="003156EA" w:rsidRDefault="003156EA" w:rsidP="0094188C">
            <w:pPr>
              <w:spacing w:after="160" w:line="259" w:lineRule="auto"/>
              <w:ind w:left="480"/>
              <w:jc w:val="center"/>
            </w:pPr>
          </w:p>
        </w:tc>
        <w:tc>
          <w:tcPr>
            <w:tcW w:w="4163" w:type="dxa"/>
            <w:gridSpan w:val="2"/>
            <w:tcBorders>
              <w:top w:val="single" w:sz="6" w:space="0" w:color="000000"/>
              <w:left w:val="single" w:sz="6" w:space="0" w:color="000000"/>
              <w:bottom w:val="single" w:sz="6" w:space="0" w:color="000000"/>
              <w:right w:val="nil"/>
            </w:tcBorders>
          </w:tcPr>
          <w:p w14:paraId="705633A7" w14:textId="7A7861E6" w:rsidR="003156EA" w:rsidRDefault="003156EA" w:rsidP="0094188C">
            <w:pPr>
              <w:spacing w:line="259" w:lineRule="auto"/>
              <w:ind w:left="480"/>
              <w:jc w:val="center"/>
            </w:pPr>
            <w:r>
              <w:rPr>
                <w:rFonts w:ascii="Times New Roman" w:eastAsia="Times New Roman" w:hAnsi="Times New Roman" w:cs="Times New Roman"/>
              </w:rPr>
              <w:t>Padding (0-255 bytes)</w:t>
            </w:r>
          </w:p>
        </w:tc>
        <w:tc>
          <w:tcPr>
            <w:tcW w:w="2082" w:type="dxa"/>
            <w:tcBorders>
              <w:top w:val="single" w:sz="6" w:space="0" w:color="000000"/>
              <w:left w:val="nil"/>
              <w:bottom w:val="single" w:sz="6" w:space="0" w:color="000000"/>
              <w:right w:val="single" w:sz="6" w:space="0" w:color="000000"/>
            </w:tcBorders>
          </w:tcPr>
          <w:p w14:paraId="360876A5" w14:textId="77777777" w:rsidR="003156EA" w:rsidRDefault="003156EA" w:rsidP="0094188C">
            <w:pPr>
              <w:spacing w:after="160" w:line="259" w:lineRule="auto"/>
              <w:ind w:left="480"/>
              <w:jc w:val="center"/>
            </w:pPr>
          </w:p>
        </w:tc>
      </w:tr>
      <w:tr w:rsidR="003156EA" w14:paraId="12D4E2D4" w14:textId="77777777" w:rsidTr="001052CE">
        <w:trPr>
          <w:trHeight w:val="451"/>
        </w:trPr>
        <w:tc>
          <w:tcPr>
            <w:tcW w:w="4163" w:type="dxa"/>
            <w:gridSpan w:val="2"/>
            <w:tcBorders>
              <w:top w:val="single" w:sz="6" w:space="0" w:color="000000"/>
              <w:left w:val="single" w:sz="6" w:space="0" w:color="000000"/>
              <w:bottom w:val="single" w:sz="6" w:space="0" w:color="000000"/>
              <w:right w:val="single" w:sz="6" w:space="0" w:color="000000"/>
            </w:tcBorders>
          </w:tcPr>
          <w:p w14:paraId="3E6939BB" w14:textId="77777777" w:rsidR="003156EA" w:rsidRDefault="003156EA" w:rsidP="0094188C">
            <w:pPr>
              <w:spacing w:after="160" w:line="259" w:lineRule="auto"/>
              <w:ind w:left="480"/>
              <w:jc w:val="center"/>
            </w:pPr>
          </w:p>
        </w:tc>
        <w:tc>
          <w:tcPr>
            <w:tcW w:w="2081" w:type="dxa"/>
            <w:tcBorders>
              <w:top w:val="single" w:sz="6" w:space="0" w:color="000000"/>
              <w:left w:val="single" w:sz="6" w:space="0" w:color="000000"/>
              <w:bottom w:val="single" w:sz="6" w:space="0" w:color="000000"/>
              <w:right w:val="single" w:sz="6" w:space="0" w:color="000000"/>
            </w:tcBorders>
          </w:tcPr>
          <w:p w14:paraId="65D883FD" w14:textId="77777777" w:rsidR="003156EA" w:rsidRDefault="003156EA" w:rsidP="0094188C">
            <w:pPr>
              <w:spacing w:line="259" w:lineRule="auto"/>
              <w:ind w:left="480"/>
              <w:jc w:val="center"/>
            </w:pPr>
            <w:r>
              <w:rPr>
                <w:rFonts w:ascii="Times New Roman" w:eastAsia="Times New Roman" w:hAnsi="Times New Roman" w:cs="Times New Roman"/>
              </w:rPr>
              <w:t>Pad Length</w:t>
            </w:r>
          </w:p>
        </w:tc>
        <w:tc>
          <w:tcPr>
            <w:tcW w:w="2082" w:type="dxa"/>
            <w:tcBorders>
              <w:top w:val="single" w:sz="6" w:space="0" w:color="000000"/>
              <w:left w:val="single" w:sz="6" w:space="0" w:color="000000"/>
              <w:bottom w:val="single" w:sz="6" w:space="0" w:color="000000"/>
              <w:right w:val="single" w:sz="6" w:space="0" w:color="000000"/>
            </w:tcBorders>
          </w:tcPr>
          <w:p w14:paraId="3E4C5E92" w14:textId="7750B222" w:rsidR="003156EA" w:rsidRDefault="003156EA" w:rsidP="0094188C">
            <w:pPr>
              <w:spacing w:line="259" w:lineRule="auto"/>
              <w:ind w:left="480"/>
              <w:jc w:val="center"/>
            </w:pPr>
            <w:r>
              <w:rPr>
                <w:rFonts w:ascii="Times New Roman" w:eastAsia="Times New Roman" w:hAnsi="Times New Roman" w:cs="Times New Roman"/>
              </w:rPr>
              <w:t>Next Header</w:t>
            </w:r>
          </w:p>
        </w:tc>
      </w:tr>
      <w:tr w:rsidR="003156EA" w14:paraId="3F388D44" w14:textId="77777777" w:rsidTr="001052CE">
        <w:trPr>
          <w:trHeight w:val="451"/>
        </w:trPr>
        <w:tc>
          <w:tcPr>
            <w:tcW w:w="6244" w:type="dxa"/>
            <w:gridSpan w:val="3"/>
            <w:tcBorders>
              <w:top w:val="single" w:sz="6" w:space="0" w:color="000000"/>
              <w:left w:val="single" w:sz="6" w:space="0" w:color="000000"/>
              <w:bottom w:val="single" w:sz="6" w:space="0" w:color="000000"/>
              <w:right w:val="nil"/>
            </w:tcBorders>
          </w:tcPr>
          <w:p w14:paraId="0C0EA60D" w14:textId="77777777" w:rsidR="003156EA" w:rsidRDefault="003156EA" w:rsidP="0094188C">
            <w:pPr>
              <w:spacing w:line="259" w:lineRule="auto"/>
              <w:ind w:left="480"/>
              <w:jc w:val="center"/>
            </w:pPr>
            <w:r>
              <w:rPr>
                <w:rFonts w:ascii="Times New Roman" w:eastAsia="Times New Roman" w:hAnsi="Times New Roman" w:cs="Times New Roman"/>
              </w:rPr>
              <w:t>Authentication Data (variable)</w:t>
            </w:r>
          </w:p>
        </w:tc>
        <w:tc>
          <w:tcPr>
            <w:tcW w:w="2082" w:type="dxa"/>
            <w:tcBorders>
              <w:top w:val="single" w:sz="6" w:space="0" w:color="000000"/>
              <w:left w:val="nil"/>
              <w:bottom w:val="single" w:sz="6" w:space="0" w:color="000000"/>
              <w:right w:val="single" w:sz="6" w:space="0" w:color="000000"/>
            </w:tcBorders>
          </w:tcPr>
          <w:p w14:paraId="2904FBB1" w14:textId="77777777" w:rsidR="003156EA" w:rsidRDefault="003156EA" w:rsidP="0094188C">
            <w:pPr>
              <w:spacing w:after="160" w:line="259" w:lineRule="auto"/>
              <w:ind w:left="480"/>
              <w:jc w:val="center"/>
            </w:pPr>
          </w:p>
        </w:tc>
      </w:tr>
    </w:tbl>
    <w:p w14:paraId="1E2694CF" w14:textId="77777777" w:rsidR="00022ADB" w:rsidRPr="00022ADB" w:rsidRDefault="00022ADB" w:rsidP="00022ADB">
      <w:pPr>
        <w:pStyle w:val="af0"/>
        <w:spacing w:line="400" w:lineRule="exact"/>
        <w:ind w:firstLine="420"/>
        <w:rPr>
          <w:rFonts w:eastAsia="微软雅黑"/>
          <w:bCs/>
          <w:sz w:val="21"/>
          <w:szCs w:val="21"/>
        </w:rPr>
      </w:pPr>
      <w:r w:rsidRPr="00022ADB">
        <w:rPr>
          <w:rFonts w:eastAsia="微软雅黑"/>
          <w:bCs/>
          <w:sz w:val="21"/>
          <w:szCs w:val="21"/>
        </w:rPr>
        <w:t>验证头各字段含义如下：</w:t>
      </w:r>
      <w:r w:rsidRPr="00022ADB">
        <w:rPr>
          <w:rFonts w:eastAsia="微软雅黑"/>
          <w:bCs/>
          <w:sz w:val="21"/>
          <w:szCs w:val="21"/>
        </w:rPr>
        <w:t xml:space="preserve"> </w:t>
      </w:r>
    </w:p>
    <w:p w14:paraId="49278298" w14:textId="77777777" w:rsidR="00022ADB" w:rsidRPr="00022ADB" w:rsidRDefault="00022ADB" w:rsidP="00022ADB">
      <w:pPr>
        <w:pStyle w:val="af0"/>
        <w:numPr>
          <w:ilvl w:val="0"/>
          <w:numId w:val="14"/>
        </w:numPr>
        <w:spacing w:line="400" w:lineRule="exact"/>
        <w:ind w:firstLine="420"/>
        <w:rPr>
          <w:rFonts w:eastAsia="微软雅黑"/>
          <w:bCs/>
          <w:sz w:val="21"/>
          <w:szCs w:val="21"/>
        </w:rPr>
      </w:pPr>
      <w:r w:rsidRPr="00022ADB">
        <w:rPr>
          <w:rFonts w:eastAsia="微软雅黑"/>
          <w:bCs/>
          <w:sz w:val="21"/>
          <w:szCs w:val="21"/>
        </w:rPr>
        <w:t>安全参数索引（</w:t>
      </w:r>
      <w:r w:rsidRPr="00022ADB">
        <w:rPr>
          <w:rFonts w:eastAsia="微软雅黑"/>
          <w:bCs/>
          <w:sz w:val="21"/>
          <w:szCs w:val="21"/>
        </w:rPr>
        <w:t xml:space="preserve">32 </w:t>
      </w:r>
      <w:r w:rsidRPr="00022ADB">
        <w:rPr>
          <w:rFonts w:eastAsia="微软雅黑"/>
          <w:bCs/>
          <w:sz w:val="21"/>
          <w:szCs w:val="21"/>
        </w:rPr>
        <w:t>比特）：用于和</w:t>
      </w:r>
      <w:r w:rsidRPr="00022ADB">
        <w:rPr>
          <w:rFonts w:eastAsia="微软雅黑"/>
          <w:bCs/>
          <w:sz w:val="21"/>
          <w:szCs w:val="21"/>
        </w:rPr>
        <w:t xml:space="preserve"> IP </w:t>
      </w:r>
      <w:r w:rsidRPr="00022ADB">
        <w:rPr>
          <w:rFonts w:eastAsia="微软雅黑"/>
          <w:bCs/>
          <w:sz w:val="21"/>
          <w:szCs w:val="21"/>
        </w:rPr>
        <w:t>头之前的目标地址以及协议一起标识一个安全关联。</w:t>
      </w:r>
      <w:r w:rsidRPr="00022ADB">
        <w:rPr>
          <w:rFonts w:eastAsia="微软雅黑"/>
          <w:bCs/>
          <w:sz w:val="21"/>
          <w:szCs w:val="21"/>
        </w:rPr>
        <w:t xml:space="preserve"> </w:t>
      </w:r>
    </w:p>
    <w:p w14:paraId="0BC9E04E" w14:textId="77777777" w:rsidR="00022ADB" w:rsidRPr="00022ADB" w:rsidRDefault="00022ADB" w:rsidP="00022ADB">
      <w:pPr>
        <w:pStyle w:val="af0"/>
        <w:numPr>
          <w:ilvl w:val="0"/>
          <w:numId w:val="14"/>
        </w:numPr>
        <w:spacing w:line="400" w:lineRule="exact"/>
        <w:ind w:firstLine="420"/>
        <w:rPr>
          <w:rFonts w:eastAsia="微软雅黑"/>
          <w:bCs/>
          <w:sz w:val="21"/>
          <w:szCs w:val="21"/>
        </w:rPr>
      </w:pPr>
      <w:r w:rsidRPr="00022ADB">
        <w:rPr>
          <w:rFonts w:eastAsia="微软雅黑"/>
          <w:bCs/>
          <w:sz w:val="21"/>
          <w:szCs w:val="21"/>
        </w:rPr>
        <w:t>序号（</w:t>
      </w:r>
      <w:r w:rsidRPr="00022ADB">
        <w:rPr>
          <w:rFonts w:eastAsia="微软雅黑"/>
          <w:bCs/>
          <w:sz w:val="21"/>
          <w:szCs w:val="21"/>
        </w:rPr>
        <w:t xml:space="preserve">32 </w:t>
      </w:r>
      <w:r w:rsidRPr="00022ADB">
        <w:rPr>
          <w:rFonts w:eastAsia="微软雅黑"/>
          <w:bCs/>
          <w:sz w:val="21"/>
          <w:szCs w:val="21"/>
        </w:rPr>
        <w:t>比特）：单增的计数器值。</w:t>
      </w:r>
      <w:r w:rsidRPr="00022ADB">
        <w:rPr>
          <w:rFonts w:eastAsia="微软雅黑"/>
          <w:bCs/>
          <w:sz w:val="21"/>
          <w:szCs w:val="21"/>
        </w:rPr>
        <w:t xml:space="preserve"> </w:t>
      </w:r>
    </w:p>
    <w:p w14:paraId="5AAED711" w14:textId="77777777" w:rsidR="00022ADB" w:rsidRPr="00022ADB" w:rsidRDefault="00022ADB" w:rsidP="00022ADB">
      <w:pPr>
        <w:pStyle w:val="af0"/>
        <w:numPr>
          <w:ilvl w:val="0"/>
          <w:numId w:val="14"/>
        </w:numPr>
        <w:spacing w:line="400" w:lineRule="exact"/>
        <w:ind w:firstLine="420"/>
        <w:rPr>
          <w:rFonts w:eastAsia="微软雅黑"/>
          <w:bCs/>
          <w:sz w:val="21"/>
          <w:szCs w:val="21"/>
        </w:rPr>
      </w:pPr>
      <w:r w:rsidRPr="00022ADB">
        <w:rPr>
          <w:rFonts w:eastAsia="微软雅黑"/>
          <w:bCs/>
          <w:sz w:val="21"/>
          <w:szCs w:val="21"/>
        </w:rPr>
        <w:t>载荷数据（可变）：传输层数据段（传输模式）或</w:t>
      </w:r>
      <w:r w:rsidRPr="00022ADB">
        <w:rPr>
          <w:rFonts w:eastAsia="微软雅黑"/>
          <w:bCs/>
          <w:sz w:val="21"/>
          <w:szCs w:val="21"/>
        </w:rPr>
        <w:t xml:space="preserve"> IP </w:t>
      </w:r>
      <w:r w:rsidRPr="00022ADB">
        <w:rPr>
          <w:rFonts w:eastAsia="微软雅黑"/>
          <w:bCs/>
          <w:sz w:val="21"/>
          <w:szCs w:val="21"/>
        </w:rPr>
        <w:t>包（隧道模式），通过加密受到保护。也可在保护数据字段中包含一个加密算法可能需要用到的初始化向量（</w:t>
      </w:r>
      <w:r w:rsidRPr="00022ADB">
        <w:rPr>
          <w:rFonts w:eastAsia="微软雅黑"/>
          <w:bCs/>
          <w:sz w:val="21"/>
          <w:szCs w:val="21"/>
        </w:rPr>
        <w:t>IV</w:t>
      </w:r>
      <w:r w:rsidRPr="00022ADB">
        <w:rPr>
          <w:rFonts w:eastAsia="微软雅黑"/>
          <w:bCs/>
          <w:sz w:val="21"/>
          <w:szCs w:val="21"/>
        </w:rPr>
        <w:t>）。以强制实施的算法（</w:t>
      </w:r>
      <w:r w:rsidRPr="00022ADB">
        <w:rPr>
          <w:rFonts w:eastAsia="微软雅黑"/>
          <w:bCs/>
          <w:sz w:val="21"/>
          <w:szCs w:val="21"/>
        </w:rPr>
        <w:t>DES-CBC</w:t>
      </w:r>
      <w:r w:rsidRPr="00022ADB">
        <w:rPr>
          <w:rFonts w:eastAsia="微软雅黑"/>
          <w:bCs/>
          <w:sz w:val="21"/>
          <w:szCs w:val="21"/>
        </w:rPr>
        <w:t>）来说，</w:t>
      </w:r>
      <w:r w:rsidRPr="00022ADB">
        <w:rPr>
          <w:rFonts w:eastAsia="微软雅黑"/>
          <w:bCs/>
          <w:sz w:val="21"/>
          <w:szCs w:val="21"/>
        </w:rPr>
        <w:t xml:space="preserve">IV </w:t>
      </w:r>
      <w:r w:rsidRPr="00022ADB">
        <w:rPr>
          <w:rFonts w:eastAsia="微软雅黑"/>
          <w:bCs/>
          <w:sz w:val="21"/>
          <w:szCs w:val="21"/>
        </w:rPr>
        <w:t>是</w:t>
      </w:r>
      <w:r w:rsidRPr="00022ADB">
        <w:rPr>
          <w:rFonts w:eastAsia="微软雅黑"/>
          <w:bCs/>
          <w:sz w:val="21"/>
          <w:szCs w:val="21"/>
        </w:rPr>
        <w:t>“</w:t>
      </w:r>
      <w:r w:rsidRPr="00022ADB">
        <w:rPr>
          <w:rFonts w:eastAsia="微软雅黑"/>
          <w:bCs/>
          <w:sz w:val="21"/>
          <w:szCs w:val="21"/>
        </w:rPr>
        <w:t>受保护数据</w:t>
      </w:r>
      <w:r w:rsidRPr="00022ADB">
        <w:rPr>
          <w:rFonts w:eastAsia="微软雅黑"/>
          <w:bCs/>
          <w:sz w:val="21"/>
          <w:szCs w:val="21"/>
        </w:rPr>
        <w:t>”</w:t>
      </w:r>
      <w:r w:rsidRPr="00022ADB">
        <w:rPr>
          <w:rFonts w:eastAsia="微软雅黑"/>
          <w:bCs/>
          <w:sz w:val="21"/>
          <w:szCs w:val="21"/>
        </w:rPr>
        <w:t>字段中的第一个</w:t>
      </w:r>
      <w:r w:rsidRPr="00022ADB">
        <w:rPr>
          <w:rFonts w:eastAsia="微软雅黑"/>
          <w:bCs/>
          <w:sz w:val="21"/>
          <w:szCs w:val="21"/>
        </w:rPr>
        <w:t xml:space="preserve"> 8 </w:t>
      </w:r>
      <w:r w:rsidRPr="00022ADB">
        <w:rPr>
          <w:rFonts w:eastAsia="微软雅黑"/>
          <w:bCs/>
          <w:sz w:val="21"/>
          <w:szCs w:val="21"/>
        </w:rPr>
        <w:t>位组。</w:t>
      </w:r>
      <w:r w:rsidRPr="00022ADB">
        <w:rPr>
          <w:rFonts w:eastAsia="微软雅黑"/>
          <w:bCs/>
          <w:sz w:val="21"/>
          <w:szCs w:val="21"/>
        </w:rPr>
        <w:t xml:space="preserve"> </w:t>
      </w:r>
    </w:p>
    <w:p w14:paraId="007D9300" w14:textId="77777777" w:rsidR="00022ADB" w:rsidRPr="00022ADB" w:rsidRDefault="00022ADB" w:rsidP="00022ADB">
      <w:pPr>
        <w:pStyle w:val="af0"/>
        <w:numPr>
          <w:ilvl w:val="0"/>
          <w:numId w:val="14"/>
        </w:numPr>
        <w:spacing w:line="400" w:lineRule="exact"/>
        <w:ind w:firstLine="420"/>
        <w:rPr>
          <w:rFonts w:eastAsia="微软雅黑"/>
          <w:bCs/>
          <w:sz w:val="21"/>
          <w:szCs w:val="21"/>
        </w:rPr>
      </w:pPr>
      <w:r w:rsidRPr="00022ADB">
        <w:rPr>
          <w:rFonts w:eastAsia="微软雅黑"/>
          <w:bCs/>
          <w:sz w:val="21"/>
          <w:szCs w:val="21"/>
        </w:rPr>
        <w:t>填充（</w:t>
      </w:r>
      <w:r w:rsidRPr="00022ADB">
        <w:rPr>
          <w:rFonts w:eastAsia="微软雅黑"/>
          <w:bCs/>
          <w:sz w:val="21"/>
          <w:szCs w:val="21"/>
        </w:rPr>
        <w:t>0</w:t>
      </w:r>
      <w:r w:rsidRPr="00022ADB">
        <w:rPr>
          <w:rFonts w:eastAsia="微软雅黑"/>
          <w:bCs/>
          <w:sz w:val="21"/>
          <w:szCs w:val="21"/>
        </w:rPr>
        <w:t>～</w:t>
      </w:r>
      <w:r w:rsidRPr="00022ADB">
        <w:rPr>
          <w:rFonts w:eastAsia="微软雅黑"/>
          <w:bCs/>
          <w:sz w:val="21"/>
          <w:szCs w:val="21"/>
        </w:rPr>
        <w:t xml:space="preserve">255 </w:t>
      </w:r>
      <w:r w:rsidRPr="00022ADB">
        <w:rPr>
          <w:rFonts w:eastAsia="微软雅黑"/>
          <w:bCs/>
          <w:sz w:val="21"/>
          <w:szCs w:val="21"/>
        </w:rPr>
        <w:t>字节）：额外的字节。有些加密算法要求明文长度是</w:t>
      </w:r>
      <w:r w:rsidRPr="00022ADB">
        <w:rPr>
          <w:rFonts w:eastAsia="微软雅黑"/>
          <w:bCs/>
          <w:sz w:val="21"/>
          <w:szCs w:val="21"/>
        </w:rPr>
        <w:t xml:space="preserve"> 8 </w:t>
      </w:r>
      <w:r w:rsidRPr="00022ADB">
        <w:rPr>
          <w:rFonts w:eastAsia="微软雅黑"/>
          <w:bCs/>
          <w:sz w:val="21"/>
          <w:szCs w:val="21"/>
        </w:rPr>
        <w:t>的某个整倍数。</w:t>
      </w:r>
      <w:r w:rsidRPr="00022ADB">
        <w:rPr>
          <w:rFonts w:eastAsia="微软雅黑"/>
          <w:bCs/>
          <w:sz w:val="21"/>
          <w:szCs w:val="21"/>
        </w:rPr>
        <w:t xml:space="preserve"> </w:t>
      </w:r>
    </w:p>
    <w:p w14:paraId="6C7D2916" w14:textId="77777777" w:rsidR="00022ADB" w:rsidRPr="00022ADB" w:rsidRDefault="00022ADB" w:rsidP="00022ADB">
      <w:pPr>
        <w:pStyle w:val="af0"/>
        <w:numPr>
          <w:ilvl w:val="0"/>
          <w:numId w:val="14"/>
        </w:numPr>
        <w:spacing w:line="400" w:lineRule="exact"/>
        <w:ind w:firstLine="420"/>
        <w:rPr>
          <w:rFonts w:eastAsia="微软雅黑"/>
          <w:bCs/>
          <w:sz w:val="21"/>
          <w:szCs w:val="21"/>
        </w:rPr>
      </w:pPr>
      <w:r w:rsidRPr="00022ADB">
        <w:rPr>
          <w:rFonts w:eastAsia="微软雅黑"/>
          <w:bCs/>
          <w:sz w:val="21"/>
          <w:szCs w:val="21"/>
        </w:rPr>
        <w:t>填充长度（</w:t>
      </w:r>
      <w:r w:rsidRPr="00022ADB">
        <w:rPr>
          <w:rFonts w:eastAsia="微软雅黑"/>
          <w:bCs/>
          <w:sz w:val="21"/>
          <w:szCs w:val="21"/>
        </w:rPr>
        <w:t xml:space="preserve">8 </w:t>
      </w:r>
      <w:r w:rsidRPr="00022ADB">
        <w:rPr>
          <w:rFonts w:eastAsia="微软雅黑"/>
          <w:bCs/>
          <w:sz w:val="21"/>
          <w:szCs w:val="21"/>
        </w:rPr>
        <w:t>比特）：表示填充的字节数。</w:t>
      </w:r>
      <w:r w:rsidRPr="00022ADB">
        <w:rPr>
          <w:rFonts w:eastAsia="微软雅黑"/>
          <w:bCs/>
          <w:sz w:val="21"/>
          <w:szCs w:val="21"/>
        </w:rPr>
        <w:t xml:space="preserve"> </w:t>
      </w:r>
    </w:p>
    <w:p w14:paraId="189E12C7" w14:textId="77777777" w:rsidR="00022ADB" w:rsidRPr="00022ADB" w:rsidRDefault="00022ADB" w:rsidP="00022ADB">
      <w:pPr>
        <w:pStyle w:val="af0"/>
        <w:numPr>
          <w:ilvl w:val="0"/>
          <w:numId w:val="14"/>
        </w:numPr>
        <w:spacing w:line="400" w:lineRule="exact"/>
        <w:ind w:firstLine="420"/>
        <w:rPr>
          <w:rFonts w:eastAsia="微软雅黑"/>
          <w:bCs/>
          <w:sz w:val="21"/>
          <w:szCs w:val="21"/>
        </w:rPr>
      </w:pPr>
      <w:r w:rsidRPr="00022ADB">
        <w:rPr>
          <w:rFonts w:eastAsia="微软雅黑"/>
          <w:bCs/>
          <w:sz w:val="21"/>
          <w:szCs w:val="21"/>
        </w:rPr>
        <w:t>下一头（</w:t>
      </w:r>
      <w:r w:rsidRPr="00022ADB">
        <w:rPr>
          <w:rFonts w:eastAsia="微软雅黑"/>
          <w:bCs/>
          <w:sz w:val="21"/>
          <w:szCs w:val="21"/>
        </w:rPr>
        <w:t xml:space="preserve">8 </w:t>
      </w:r>
      <w:r w:rsidRPr="00022ADB">
        <w:rPr>
          <w:rFonts w:eastAsia="微软雅黑"/>
          <w:bCs/>
          <w:sz w:val="21"/>
          <w:szCs w:val="21"/>
        </w:rPr>
        <w:t>比特）：通过标识载荷中的第一个头（如</w:t>
      </w:r>
      <w:r w:rsidRPr="00022ADB">
        <w:rPr>
          <w:rFonts w:eastAsia="微软雅黑"/>
          <w:bCs/>
          <w:sz w:val="21"/>
          <w:szCs w:val="21"/>
        </w:rPr>
        <w:t xml:space="preserve"> IPv6 </w:t>
      </w:r>
      <w:r w:rsidRPr="00022ADB">
        <w:rPr>
          <w:rFonts w:eastAsia="微软雅黑"/>
          <w:bCs/>
          <w:sz w:val="21"/>
          <w:szCs w:val="21"/>
        </w:rPr>
        <w:t>中的扩展头，或诸如</w:t>
      </w:r>
    </w:p>
    <w:p w14:paraId="03431CCF" w14:textId="77777777" w:rsidR="00022ADB" w:rsidRPr="00022ADB" w:rsidRDefault="00022ADB" w:rsidP="00022ADB">
      <w:pPr>
        <w:pStyle w:val="af0"/>
        <w:spacing w:line="400" w:lineRule="exact"/>
        <w:ind w:firstLine="420"/>
        <w:rPr>
          <w:rFonts w:eastAsia="微软雅黑"/>
          <w:bCs/>
          <w:sz w:val="21"/>
          <w:szCs w:val="21"/>
        </w:rPr>
      </w:pPr>
      <w:r w:rsidRPr="00022ADB">
        <w:rPr>
          <w:rFonts w:eastAsia="微软雅黑"/>
          <w:bCs/>
          <w:sz w:val="21"/>
          <w:szCs w:val="21"/>
        </w:rPr>
        <w:t xml:space="preserve">TCP </w:t>
      </w:r>
      <w:r w:rsidRPr="00022ADB">
        <w:rPr>
          <w:rFonts w:eastAsia="微软雅黑"/>
          <w:bCs/>
          <w:sz w:val="21"/>
          <w:szCs w:val="21"/>
        </w:rPr>
        <w:t>之类的上层协议头），决定载荷数据字段中数据的类型。</w:t>
      </w:r>
      <w:r w:rsidRPr="00022ADB">
        <w:rPr>
          <w:rFonts w:eastAsia="微软雅黑"/>
          <w:bCs/>
          <w:sz w:val="21"/>
          <w:szCs w:val="21"/>
        </w:rPr>
        <w:t xml:space="preserve"> </w:t>
      </w:r>
    </w:p>
    <w:p w14:paraId="40B4F3BC" w14:textId="77777777" w:rsidR="00022ADB" w:rsidRPr="00022ADB" w:rsidRDefault="00022ADB" w:rsidP="00022ADB">
      <w:pPr>
        <w:pStyle w:val="af0"/>
        <w:numPr>
          <w:ilvl w:val="0"/>
          <w:numId w:val="14"/>
        </w:numPr>
        <w:spacing w:line="400" w:lineRule="exact"/>
        <w:ind w:firstLine="420"/>
        <w:rPr>
          <w:rFonts w:eastAsia="微软雅黑"/>
          <w:bCs/>
          <w:sz w:val="21"/>
          <w:szCs w:val="21"/>
        </w:rPr>
      </w:pPr>
      <w:r w:rsidRPr="00022ADB">
        <w:rPr>
          <w:rFonts w:eastAsia="微软雅黑"/>
          <w:bCs/>
          <w:sz w:val="21"/>
          <w:szCs w:val="21"/>
        </w:rPr>
        <w:t>验证数据（可变）：长度可变的字段（应为</w:t>
      </w:r>
      <w:r w:rsidRPr="00022ADB">
        <w:rPr>
          <w:rFonts w:eastAsia="微软雅黑"/>
          <w:bCs/>
          <w:sz w:val="21"/>
          <w:szCs w:val="21"/>
        </w:rPr>
        <w:t xml:space="preserve"> 32 </w:t>
      </w:r>
      <w:r w:rsidRPr="00022ADB">
        <w:rPr>
          <w:rFonts w:eastAsia="微软雅黑"/>
          <w:bCs/>
          <w:sz w:val="21"/>
          <w:szCs w:val="21"/>
        </w:rPr>
        <w:t>位字的整数倍），用于填入</w:t>
      </w:r>
    </w:p>
    <w:p w14:paraId="78F75886" w14:textId="77777777" w:rsidR="00022ADB" w:rsidRPr="00022ADB" w:rsidRDefault="00022ADB" w:rsidP="00022ADB">
      <w:pPr>
        <w:pStyle w:val="af0"/>
        <w:spacing w:line="400" w:lineRule="exact"/>
        <w:ind w:firstLine="420"/>
        <w:rPr>
          <w:rFonts w:eastAsia="微软雅黑"/>
          <w:bCs/>
          <w:sz w:val="21"/>
          <w:szCs w:val="21"/>
        </w:rPr>
      </w:pPr>
      <w:r w:rsidRPr="00022ADB">
        <w:rPr>
          <w:rFonts w:eastAsia="微软雅黑"/>
          <w:bCs/>
          <w:sz w:val="21"/>
          <w:szCs w:val="21"/>
        </w:rPr>
        <w:t>ICV</w:t>
      </w:r>
      <w:r w:rsidRPr="00022ADB">
        <w:rPr>
          <w:rFonts w:eastAsia="微软雅黑"/>
          <w:bCs/>
          <w:sz w:val="21"/>
          <w:szCs w:val="21"/>
        </w:rPr>
        <w:t>。</w:t>
      </w:r>
      <w:r w:rsidRPr="00022ADB">
        <w:rPr>
          <w:rFonts w:eastAsia="微软雅黑"/>
          <w:bCs/>
          <w:sz w:val="21"/>
          <w:szCs w:val="21"/>
        </w:rPr>
        <w:t xml:space="preserve">ICV </w:t>
      </w:r>
      <w:r w:rsidRPr="00022ADB">
        <w:rPr>
          <w:rFonts w:eastAsia="微软雅黑"/>
          <w:bCs/>
          <w:sz w:val="21"/>
          <w:szCs w:val="21"/>
        </w:rPr>
        <w:t>的计算范围为</w:t>
      </w:r>
      <w:r w:rsidRPr="00022ADB">
        <w:rPr>
          <w:rFonts w:eastAsia="微软雅黑"/>
          <w:bCs/>
          <w:sz w:val="21"/>
          <w:szCs w:val="21"/>
        </w:rPr>
        <w:t xml:space="preserve"> ESP </w:t>
      </w:r>
      <w:r w:rsidRPr="00022ADB">
        <w:rPr>
          <w:rFonts w:eastAsia="微软雅黑"/>
          <w:bCs/>
          <w:sz w:val="21"/>
          <w:szCs w:val="21"/>
        </w:rPr>
        <w:t>包中除掉验证数据字段的部分。</w:t>
      </w:r>
      <w:r w:rsidRPr="00022ADB">
        <w:rPr>
          <w:rFonts w:eastAsia="微软雅黑"/>
          <w:bCs/>
          <w:sz w:val="21"/>
          <w:szCs w:val="21"/>
        </w:rPr>
        <w:t xml:space="preserve"> </w:t>
      </w:r>
    </w:p>
    <w:p w14:paraId="440C0CBB" w14:textId="77777777" w:rsidR="00022ADB" w:rsidRPr="00022ADB" w:rsidRDefault="00022ADB" w:rsidP="00022ADB">
      <w:pPr>
        <w:pStyle w:val="af0"/>
        <w:spacing w:line="400" w:lineRule="exact"/>
        <w:ind w:firstLine="420"/>
        <w:rPr>
          <w:rFonts w:eastAsia="微软雅黑"/>
          <w:bCs/>
          <w:sz w:val="21"/>
          <w:szCs w:val="21"/>
        </w:rPr>
      </w:pPr>
      <w:r w:rsidRPr="00022ADB">
        <w:rPr>
          <w:rFonts w:eastAsia="微软雅黑"/>
          <w:bCs/>
          <w:sz w:val="21"/>
          <w:szCs w:val="21"/>
        </w:rPr>
        <w:t xml:space="preserve"> </w:t>
      </w:r>
    </w:p>
    <w:p w14:paraId="52E19068" w14:textId="5AEE1880" w:rsidR="00022ADB" w:rsidRPr="00022ADB" w:rsidRDefault="00022ADB" w:rsidP="00DE638D">
      <w:pPr>
        <w:pStyle w:val="af0"/>
        <w:spacing w:line="400" w:lineRule="exact"/>
        <w:ind w:firstLine="420"/>
        <w:rPr>
          <w:rFonts w:eastAsia="微软雅黑"/>
          <w:bCs/>
          <w:sz w:val="21"/>
          <w:szCs w:val="21"/>
        </w:rPr>
      </w:pPr>
      <w:r w:rsidRPr="00022ADB">
        <w:rPr>
          <w:rFonts w:eastAsia="微软雅黑"/>
          <w:bCs/>
          <w:sz w:val="21"/>
          <w:szCs w:val="21"/>
        </w:rPr>
        <w:t xml:space="preserve">RFC2406 </w:t>
      </w:r>
      <w:r w:rsidRPr="00022ADB">
        <w:rPr>
          <w:rFonts w:eastAsia="微软雅黑"/>
          <w:bCs/>
          <w:sz w:val="21"/>
          <w:szCs w:val="21"/>
        </w:rPr>
        <w:t>对</w:t>
      </w:r>
      <w:r w:rsidRPr="00022ADB">
        <w:rPr>
          <w:rFonts w:eastAsia="微软雅黑"/>
          <w:bCs/>
          <w:sz w:val="21"/>
          <w:szCs w:val="21"/>
        </w:rPr>
        <w:t xml:space="preserve"> ESP </w:t>
      </w:r>
      <w:r w:rsidRPr="00022ADB">
        <w:rPr>
          <w:rFonts w:eastAsia="微软雅黑"/>
          <w:bCs/>
          <w:sz w:val="21"/>
          <w:szCs w:val="21"/>
        </w:rPr>
        <w:t>头的格式、位置、验证的范围及进入和外出处理规则进行了描述。</w:t>
      </w:r>
      <w:r w:rsidRPr="00022ADB">
        <w:rPr>
          <w:rFonts w:eastAsia="微软雅黑"/>
          <w:bCs/>
          <w:sz w:val="21"/>
          <w:szCs w:val="21"/>
        </w:rPr>
        <w:t xml:space="preserve"> </w:t>
      </w:r>
    </w:p>
    <w:p w14:paraId="326DD580" w14:textId="77777777" w:rsidR="00022ADB" w:rsidRPr="00022ADB" w:rsidRDefault="00022ADB" w:rsidP="00022ADB">
      <w:pPr>
        <w:pStyle w:val="af0"/>
        <w:spacing w:line="400" w:lineRule="exact"/>
        <w:ind w:firstLine="420"/>
        <w:rPr>
          <w:rFonts w:eastAsia="微软雅黑"/>
          <w:bCs/>
          <w:sz w:val="21"/>
          <w:szCs w:val="21"/>
        </w:rPr>
      </w:pPr>
      <w:r w:rsidRPr="00022ADB">
        <w:rPr>
          <w:rFonts w:eastAsia="微软雅黑"/>
          <w:bCs/>
          <w:sz w:val="21"/>
          <w:szCs w:val="21"/>
        </w:rPr>
        <w:t xml:space="preserve"> </w:t>
      </w:r>
    </w:p>
    <w:p w14:paraId="3AA462AC" w14:textId="77777777" w:rsidR="00022ADB" w:rsidRPr="00022ADB" w:rsidRDefault="00022ADB" w:rsidP="00022ADB">
      <w:pPr>
        <w:pStyle w:val="af0"/>
        <w:spacing w:line="400" w:lineRule="exact"/>
        <w:ind w:firstLine="420"/>
        <w:rPr>
          <w:rFonts w:eastAsia="微软雅黑"/>
          <w:bCs/>
          <w:sz w:val="21"/>
          <w:szCs w:val="21"/>
        </w:rPr>
      </w:pPr>
      <w:r w:rsidRPr="00022ADB">
        <w:rPr>
          <w:rFonts w:eastAsia="微软雅黑"/>
          <w:b/>
          <w:bCs/>
          <w:sz w:val="21"/>
          <w:szCs w:val="21"/>
        </w:rPr>
        <w:t xml:space="preserve">3. </w:t>
      </w:r>
      <w:r w:rsidRPr="00022ADB">
        <w:rPr>
          <w:rFonts w:eastAsia="微软雅黑"/>
          <w:bCs/>
          <w:sz w:val="21"/>
          <w:szCs w:val="21"/>
        </w:rPr>
        <w:t>安全策略和安全关联（</w:t>
      </w:r>
      <w:r w:rsidRPr="00022ADB">
        <w:rPr>
          <w:rFonts w:eastAsia="微软雅黑"/>
          <w:b/>
          <w:bCs/>
          <w:sz w:val="21"/>
          <w:szCs w:val="21"/>
        </w:rPr>
        <w:t>SP</w:t>
      </w:r>
      <w:r w:rsidRPr="00022ADB">
        <w:rPr>
          <w:rFonts w:eastAsia="微软雅黑"/>
          <w:bCs/>
          <w:sz w:val="21"/>
          <w:szCs w:val="21"/>
        </w:rPr>
        <w:t>，</w:t>
      </w:r>
      <w:r w:rsidRPr="00022ADB">
        <w:rPr>
          <w:rFonts w:eastAsia="微软雅黑"/>
          <w:b/>
          <w:bCs/>
          <w:sz w:val="21"/>
          <w:szCs w:val="21"/>
        </w:rPr>
        <w:t>SA</w:t>
      </w:r>
      <w:r w:rsidRPr="00022ADB">
        <w:rPr>
          <w:rFonts w:eastAsia="微软雅黑"/>
          <w:bCs/>
          <w:sz w:val="21"/>
          <w:szCs w:val="21"/>
        </w:rPr>
        <w:t>）</w:t>
      </w:r>
      <w:r w:rsidRPr="00022ADB">
        <w:rPr>
          <w:rFonts w:eastAsia="微软雅黑"/>
          <w:bCs/>
          <w:sz w:val="21"/>
          <w:szCs w:val="21"/>
        </w:rPr>
        <w:t xml:space="preserve"> </w:t>
      </w:r>
    </w:p>
    <w:p w14:paraId="371EACEA" w14:textId="1F222BE0" w:rsidR="00022ADB" w:rsidRPr="00022ADB" w:rsidRDefault="00022ADB" w:rsidP="004732B9">
      <w:pPr>
        <w:pStyle w:val="af0"/>
        <w:spacing w:line="400" w:lineRule="exact"/>
        <w:ind w:firstLine="420"/>
        <w:rPr>
          <w:rFonts w:eastAsia="微软雅黑"/>
          <w:bCs/>
          <w:sz w:val="21"/>
          <w:szCs w:val="21"/>
        </w:rPr>
      </w:pPr>
      <w:r w:rsidRPr="00022ADB">
        <w:rPr>
          <w:rFonts w:eastAsia="微软雅黑"/>
          <w:bCs/>
          <w:sz w:val="21"/>
          <w:szCs w:val="21"/>
        </w:rPr>
        <w:t>安全策略（</w:t>
      </w:r>
      <w:r w:rsidRPr="00022ADB">
        <w:rPr>
          <w:rFonts w:eastAsia="微软雅黑"/>
          <w:bCs/>
          <w:sz w:val="21"/>
          <w:szCs w:val="21"/>
        </w:rPr>
        <w:t>Security Policy</w:t>
      </w:r>
      <w:r w:rsidRPr="00022ADB">
        <w:rPr>
          <w:rFonts w:eastAsia="微软雅黑"/>
          <w:bCs/>
          <w:sz w:val="21"/>
          <w:szCs w:val="21"/>
        </w:rPr>
        <w:t>，</w:t>
      </w:r>
      <w:r w:rsidRPr="00022ADB">
        <w:rPr>
          <w:rFonts w:eastAsia="微软雅黑"/>
          <w:bCs/>
          <w:sz w:val="21"/>
          <w:szCs w:val="21"/>
        </w:rPr>
        <w:t>SP</w:t>
      </w:r>
      <w:r w:rsidRPr="00022ADB">
        <w:rPr>
          <w:rFonts w:eastAsia="微软雅黑"/>
          <w:bCs/>
          <w:sz w:val="21"/>
          <w:szCs w:val="21"/>
        </w:rPr>
        <w:t>）指示对</w:t>
      </w:r>
      <w:r w:rsidRPr="00022ADB">
        <w:rPr>
          <w:rFonts w:eastAsia="微软雅黑"/>
          <w:bCs/>
          <w:sz w:val="21"/>
          <w:szCs w:val="21"/>
        </w:rPr>
        <w:t xml:space="preserve"> IP </w:t>
      </w:r>
      <w:r w:rsidRPr="00022ADB">
        <w:rPr>
          <w:rFonts w:eastAsia="微软雅黑"/>
          <w:bCs/>
          <w:sz w:val="21"/>
          <w:szCs w:val="21"/>
        </w:rPr>
        <w:t>数据包提供何种保护，并以何种方式实施保护。安全关联（</w:t>
      </w:r>
      <w:r w:rsidRPr="00022ADB">
        <w:rPr>
          <w:rFonts w:eastAsia="微软雅黑"/>
          <w:bCs/>
          <w:sz w:val="21"/>
          <w:szCs w:val="21"/>
        </w:rPr>
        <w:t>Security Association</w:t>
      </w:r>
      <w:r w:rsidRPr="00022ADB">
        <w:rPr>
          <w:rFonts w:eastAsia="微软雅黑"/>
          <w:bCs/>
          <w:sz w:val="21"/>
          <w:szCs w:val="21"/>
        </w:rPr>
        <w:t>，</w:t>
      </w:r>
      <w:r w:rsidRPr="00022ADB">
        <w:rPr>
          <w:rFonts w:eastAsia="微软雅黑"/>
          <w:bCs/>
          <w:sz w:val="21"/>
          <w:szCs w:val="21"/>
        </w:rPr>
        <w:t>SA</w:t>
      </w:r>
      <w:r w:rsidRPr="00022ADB">
        <w:rPr>
          <w:rFonts w:eastAsia="微软雅黑"/>
          <w:bCs/>
          <w:sz w:val="21"/>
          <w:szCs w:val="21"/>
        </w:rPr>
        <w:t>）是两个应用</w:t>
      </w:r>
      <w:r w:rsidRPr="00022ADB">
        <w:rPr>
          <w:rFonts w:eastAsia="微软雅黑"/>
          <w:bCs/>
          <w:sz w:val="21"/>
          <w:szCs w:val="21"/>
        </w:rPr>
        <w:t xml:space="preserve"> IPsec </w:t>
      </w:r>
      <w:r w:rsidRPr="00022ADB">
        <w:rPr>
          <w:rFonts w:eastAsia="微软雅黑"/>
          <w:bCs/>
          <w:sz w:val="21"/>
          <w:szCs w:val="21"/>
        </w:rPr>
        <w:t>实体（主机、路由器）间的一个单向逻辑连接，决定保护什么、如何保护以及谁来保护通信数据。</w:t>
      </w:r>
      <w:r w:rsidRPr="00022ADB">
        <w:rPr>
          <w:rFonts w:eastAsia="微软雅黑"/>
          <w:bCs/>
          <w:sz w:val="21"/>
          <w:szCs w:val="21"/>
        </w:rPr>
        <w:t xml:space="preserve">SA </w:t>
      </w:r>
      <w:r w:rsidRPr="00022ADB">
        <w:rPr>
          <w:rFonts w:eastAsia="微软雅黑"/>
          <w:bCs/>
          <w:sz w:val="21"/>
          <w:szCs w:val="21"/>
        </w:rPr>
        <w:t>是安全策略的具体化和实例化。为了确保互操作性，</w:t>
      </w:r>
      <w:r w:rsidRPr="00022ADB">
        <w:rPr>
          <w:rFonts w:eastAsia="微软雅黑"/>
          <w:bCs/>
          <w:sz w:val="21"/>
          <w:szCs w:val="21"/>
        </w:rPr>
        <w:t xml:space="preserve">IPsec </w:t>
      </w:r>
      <w:r w:rsidRPr="00022ADB">
        <w:rPr>
          <w:rFonts w:eastAsia="微软雅黑"/>
          <w:bCs/>
          <w:sz w:val="21"/>
          <w:szCs w:val="21"/>
        </w:rPr>
        <w:t>规定了与</w:t>
      </w:r>
      <w:r w:rsidRPr="00022ADB">
        <w:rPr>
          <w:rFonts w:eastAsia="微软雅黑"/>
          <w:bCs/>
          <w:sz w:val="21"/>
          <w:szCs w:val="21"/>
        </w:rPr>
        <w:t xml:space="preserve"> SA</w:t>
      </w:r>
      <w:r w:rsidRPr="00022ADB">
        <w:rPr>
          <w:rFonts w:eastAsia="微软雅黑"/>
          <w:bCs/>
          <w:sz w:val="21"/>
          <w:szCs w:val="21"/>
        </w:rPr>
        <w:t>相关的两个名义性数据库</w:t>
      </w:r>
      <w:r w:rsidRPr="00022ADB">
        <w:rPr>
          <w:rFonts w:eastAsia="微软雅黑"/>
          <w:bCs/>
          <w:sz w:val="21"/>
          <w:szCs w:val="21"/>
        </w:rPr>
        <w:t>--</w:t>
      </w:r>
      <w:r w:rsidRPr="00022ADB">
        <w:rPr>
          <w:rFonts w:eastAsia="微软雅黑"/>
          <w:bCs/>
          <w:sz w:val="21"/>
          <w:szCs w:val="21"/>
        </w:rPr>
        <w:t>安全策略库（</w:t>
      </w:r>
      <w:r w:rsidRPr="00022ADB">
        <w:rPr>
          <w:rFonts w:eastAsia="微软雅黑"/>
          <w:bCs/>
          <w:sz w:val="21"/>
          <w:szCs w:val="21"/>
        </w:rPr>
        <w:t>SPD</w:t>
      </w:r>
      <w:r w:rsidRPr="00022ADB">
        <w:rPr>
          <w:rFonts w:eastAsia="微软雅黑"/>
          <w:bCs/>
          <w:sz w:val="21"/>
          <w:szCs w:val="21"/>
        </w:rPr>
        <w:t>）和安全关联库（</w:t>
      </w:r>
      <w:r w:rsidRPr="00022ADB">
        <w:rPr>
          <w:rFonts w:eastAsia="微软雅黑"/>
          <w:bCs/>
          <w:sz w:val="21"/>
          <w:szCs w:val="21"/>
        </w:rPr>
        <w:t>SAD</w:t>
      </w:r>
      <w:r w:rsidRPr="00022ADB">
        <w:rPr>
          <w:rFonts w:eastAsia="微软雅黑"/>
          <w:bCs/>
          <w:sz w:val="21"/>
          <w:szCs w:val="21"/>
        </w:rPr>
        <w:t>）。</w:t>
      </w:r>
      <w:r w:rsidRPr="00022ADB">
        <w:rPr>
          <w:rFonts w:eastAsia="微软雅黑"/>
          <w:bCs/>
          <w:sz w:val="21"/>
          <w:szCs w:val="21"/>
        </w:rPr>
        <w:t xml:space="preserve"> </w:t>
      </w:r>
    </w:p>
    <w:p w14:paraId="2EDC6041" w14:textId="77777777" w:rsidR="00022ADB" w:rsidRPr="00022ADB" w:rsidRDefault="00022ADB" w:rsidP="00022ADB">
      <w:pPr>
        <w:pStyle w:val="af0"/>
        <w:spacing w:line="400" w:lineRule="exact"/>
        <w:ind w:firstLine="420"/>
        <w:rPr>
          <w:rFonts w:eastAsia="微软雅黑"/>
          <w:bCs/>
          <w:sz w:val="21"/>
          <w:szCs w:val="21"/>
        </w:rPr>
      </w:pPr>
      <w:r w:rsidRPr="00022ADB">
        <w:rPr>
          <w:rFonts w:eastAsia="微软雅黑"/>
          <w:bCs/>
          <w:sz w:val="21"/>
          <w:szCs w:val="21"/>
        </w:rPr>
        <w:t xml:space="preserve"> </w:t>
      </w:r>
    </w:p>
    <w:p w14:paraId="57656FE2" w14:textId="77777777" w:rsidR="00022ADB" w:rsidRPr="00022ADB" w:rsidRDefault="00022ADB" w:rsidP="00022ADB">
      <w:pPr>
        <w:pStyle w:val="af0"/>
        <w:spacing w:line="400" w:lineRule="exact"/>
        <w:ind w:firstLine="420"/>
        <w:rPr>
          <w:rFonts w:eastAsia="微软雅黑"/>
          <w:b/>
          <w:bCs/>
          <w:sz w:val="21"/>
          <w:szCs w:val="21"/>
        </w:rPr>
      </w:pPr>
      <w:r w:rsidRPr="00022ADB">
        <w:rPr>
          <w:rFonts w:eastAsia="微软雅黑"/>
          <w:b/>
          <w:bCs/>
          <w:sz w:val="21"/>
          <w:szCs w:val="21"/>
        </w:rPr>
        <w:t xml:space="preserve">4. Internet </w:t>
      </w:r>
      <w:r w:rsidRPr="00022ADB">
        <w:rPr>
          <w:rFonts w:eastAsia="微软雅黑"/>
          <w:bCs/>
          <w:sz w:val="21"/>
          <w:szCs w:val="21"/>
        </w:rPr>
        <w:t>密钥交换（</w:t>
      </w:r>
      <w:r w:rsidRPr="00022ADB">
        <w:rPr>
          <w:rFonts w:eastAsia="微软雅黑"/>
          <w:b/>
          <w:bCs/>
          <w:sz w:val="21"/>
          <w:szCs w:val="21"/>
        </w:rPr>
        <w:t>IKE</w:t>
      </w:r>
      <w:r w:rsidRPr="00022ADB">
        <w:rPr>
          <w:rFonts w:eastAsia="微软雅黑"/>
          <w:bCs/>
          <w:sz w:val="21"/>
          <w:szCs w:val="21"/>
        </w:rPr>
        <w:t>）</w:t>
      </w:r>
      <w:r w:rsidRPr="00022ADB">
        <w:rPr>
          <w:rFonts w:eastAsia="微软雅黑"/>
          <w:b/>
          <w:bCs/>
          <w:sz w:val="21"/>
          <w:szCs w:val="21"/>
        </w:rPr>
        <w:t xml:space="preserve"> </w:t>
      </w:r>
    </w:p>
    <w:p w14:paraId="3F7433FF" w14:textId="4A5412E9" w:rsidR="00022ADB" w:rsidRPr="00022ADB" w:rsidRDefault="00022ADB" w:rsidP="00022ADB">
      <w:pPr>
        <w:pStyle w:val="af0"/>
        <w:spacing w:line="400" w:lineRule="exact"/>
        <w:ind w:firstLine="420"/>
        <w:rPr>
          <w:rFonts w:eastAsia="微软雅黑"/>
          <w:bCs/>
          <w:sz w:val="21"/>
          <w:szCs w:val="21"/>
        </w:rPr>
      </w:pPr>
      <w:r w:rsidRPr="00022ADB">
        <w:rPr>
          <w:rFonts w:eastAsia="微软雅黑"/>
          <w:bCs/>
          <w:sz w:val="21"/>
          <w:szCs w:val="21"/>
        </w:rPr>
        <w:t xml:space="preserve">IKE </w:t>
      </w:r>
      <w:r w:rsidRPr="00022ADB">
        <w:rPr>
          <w:rFonts w:eastAsia="微软雅黑"/>
          <w:bCs/>
          <w:sz w:val="21"/>
          <w:szCs w:val="21"/>
        </w:rPr>
        <w:t>属于一种混合型协议，由</w:t>
      </w:r>
      <w:r w:rsidRPr="00022ADB">
        <w:rPr>
          <w:rFonts w:eastAsia="微软雅黑"/>
          <w:bCs/>
          <w:sz w:val="21"/>
          <w:szCs w:val="21"/>
        </w:rPr>
        <w:t xml:space="preserve"> Internet </w:t>
      </w:r>
      <w:r w:rsidRPr="00022ADB">
        <w:rPr>
          <w:rFonts w:eastAsia="微软雅黑"/>
          <w:bCs/>
          <w:sz w:val="21"/>
          <w:szCs w:val="21"/>
        </w:rPr>
        <w:t>安全关联和密钥管理协议（</w:t>
      </w:r>
      <w:r w:rsidRPr="00022ADB">
        <w:rPr>
          <w:rFonts w:eastAsia="微软雅黑"/>
          <w:bCs/>
          <w:sz w:val="21"/>
          <w:szCs w:val="21"/>
        </w:rPr>
        <w:t>ISAKMP</w:t>
      </w:r>
      <w:r w:rsidRPr="00022ADB">
        <w:rPr>
          <w:rFonts w:eastAsia="微软雅黑"/>
          <w:bCs/>
          <w:sz w:val="21"/>
          <w:szCs w:val="21"/>
        </w:rPr>
        <w:t>）和两种密钥交换协议</w:t>
      </w:r>
      <w:r w:rsidRPr="00022ADB">
        <w:rPr>
          <w:rFonts w:eastAsia="微软雅黑"/>
          <w:bCs/>
          <w:sz w:val="21"/>
          <w:szCs w:val="21"/>
        </w:rPr>
        <w:t xml:space="preserve"> OAKLEY </w:t>
      </w:r>
      <w:r w:rsidRPr="00022ADB">
        <w:rPr>
          <w:rFonts w:eastAsia="微软雅黑"/>
          <w:bCs/>
          <w:sz w:val="21"/>
          <w:szCs w:val="21"/>
        </w:rPr>
        <w:t>与</w:t>
      </w:r>
      <w:r w:rsidRPr="00022ADB">
        <w:rPr>
          <w:rFonts w:eastAsia="微软雅黑"/>
          <w:bCs/>
          <w:sz w:val="21"/>
          <w:szCs w:val="21"/>
        </w:rPr>
        <w:t xml:space="preserve"> SKEME </w:t>
      </w:r>
      <w:r w:rsidRPr="00022ADB">
        <w:rPr>
          <w:rFonts w:eastAsia="微软雅黑"/>
          <w:bCs/>
          <w:sz w:val="21"/>
          <w:szCs w:val="21"/>
        </w:rPr>
        <w:t>组成。</w:t>
      </w:r>
      <w:r w:rsidRPr="00022ADB">
        <w:rPr>
          <w:rFonts w:eastAsia="微软雅黑"/>
          <w:bCs/>
          <w:sz w:val="21"/>
          <w:szCs w:val="21"/>
        </w:rPr>
        <w:t xml:space="preserve">IKE </w:t>
      </w:r>
      <w:r w:rsidRPr="00022ADB">
        <w:rPr>
          <w:rFonts w:eastAsia="微软雅黑"/>
          <w:bCs/>
          <w:sz w:val="21"/>
          <w:szCs w:val="21"/>
        </w:rPr>
        <w:t>创建在由</w:t>
      </w:r>
      <w:r w:rsidRPr="00022ADB">
        <w:rPr>
          <w:rFonts w:eastAsia="微软雅黑"/>
          <w:bCs/>
          <w:sz w:val="21"/>
          <w:szCs w:val="21"/>
        </w:rPr>
        <w:t xml:space="preserve"> ISAKMP </w:t>
      </w:r>
      <w:r w:rsidRPr="00022ADB">
        <w:rPr>
          <w:rFonts w:eastAsia="微软雅黑"/>
          <w:bCs/>
          <w:sz w:val="21"/>
          <w:szCs w:val="21"/>
        </w:rPr>
        <w:t>定义的框架上，沿用了</w:t>
      </w:r>
      <w:r w:rsidRPr="00022ADB">
        <w:rPr>
          <w:rFonts w:eastAsia="微软雅黑"/>
          <w:bCs/>
          <w:sz w:val="21"/>
          <w:szCs w:val="21"/>
        </w:rPr>
        <w:t xml:space="preserve"> OAKLEY </w:t>
      </w:r>
      <w:r w:rsidRPr="00022ADB">
        <w:rPr>
          <w:rFonts w:eastAsia="微软雅黑"/>
          <w:bCs/>
          <w:sz w:val="21"/>
          <w:szCs w:val="21"/>
        </w:rPr>
        <w:t>的密钥交换模式以及</w:t>
      </w:r>
      <w:r w:rsidRPr="00022ADB">
        <w:rPr>
          <w:rFonts w:eastAsia="微软雅黑"/>
          <w:bCs/>
          <w:sz w:val="21"/>
          <w:szCs w:val="21"/>
        </w:rPr>
        <w:t xml:space="preserve"> SKEME </w:t>
      </w:r>
      <w:r w:rsidRPr="00022ADB">
        <w:rPr>
          <w:rFonts w:eastAsia="微软雅黑"/>
          <w:bCs/>
          <w:sz w:val="21"/>
          <w:szCs w:val="21"/>
        </w:rPr>
        <w:t>的共享和密钥更新技术，还定义了它自己的两种密钥交换方式。</w:t>
      </w:r>
      <w:r w:rsidRPr="00022ADB">
        <w:rPr>
          <w:rFonts w:eastAsia="微软雅黑"/>
          <w:bCs/>
          <w:sz w:val="21"/>
          <w:szCs w:val="21"/>
        </w:rPr>
        <w:t xml:space="preserve"> </w:t>
      </w:r>
    </w:p>
    <w:p w14:paraId="67FB8C62" w14:textId="77777777" w:rsidR="00022ADB" w:rsidRPr="00022ADB" w:rsidRDefault="00022ADB" w:rsidP="00022ADB">
      <w:pPr>
        <w:pStyle w:val="af0"/>
        <w:spacing w:line="400" w:lineRule="exact"/>
        <w:ind w:firstLine="420"/>
        <w:rPr>
          <w:rFonts w:eastAsia="微软雅黑"/>
          <w:bCs/>
          <w:sz w:val="21"/>
          <w:szCs w:val="21"/>
        </w:rPr>
      </w:pPr>
      <w:r w:rsidRPr="00022ADB">
        <w:rPr>
          <w:rFonts w:eastAsia="微软雅黑"/>
          <w:bCs/>
          <w:sz w:val="21"/>
          <w:szCs w:val="21"/>
        </w:rPr>
        <w:t xml:space="preserve"> </w:t>
      </w:r>
    </w:p>
    <w:p w14:paraId="5E8455D8" w14:textId="1F05929A" w:rsidR="00022ADB" w:rsidRPr="00022ADB" w:rsidRDefault="00022ADB" w:rsidP="00022ADB">
      <w:pPr>
        <w:pStyle w:val="af0"/>
        <w:spacing w:line="400" w:lineRule="exact"/>
        <w:ind w:firstLine="420"/>
        <w:rPr>
          <w:rFonts w:eastAsia="微软雅黑"/>
          <w:bCs/>
          <w:sz w:val="21"/>
          <w:szCs w:val="21"/>
        </w:rPr>
      </w:pPr>
      <w:r w:rsidRPr="00022ADB">
        <w:rPr>
          <w:rFonts w:eastAsia="微软雅黑"/>
          <w:bCs/>
          <w:sz w:val="21"/>
          <w:szCs w:val="21"/>
        </w:rPr>
        <w:t xml:space="preserve">IPsec </w:t>
      </w:r>
      <w:r w:rsidRPr="00022ADB">
        <w:rPr>
          <w:rFonts w:eastAsia="微软雅黑"/>
          <w:bCs/>
          <w:sz w:val="21"/>
          <w:szCs w:val="21"/>
        </w:rPr>
        <w:t>的密钥管理包括安全关联</w:t>
      </w:r>
      <w:r w:rsidRPr="00022ADB">
        <w:rPr>
          <w:rFonts w:eastAsia="微软雅黑"/>
          <w:bCs/>
          <w:sz w:val="21"/>
          <w:szCs w:val="21"/>
        </w:rPr>
        <w:t>(SA)</w:t>
      </w:r>
      <w:r w:rsidRPr="00022ADB">
        <w:rPr>
          <w:rFonts w:eastAsia="微软雅黑"/>
          <w:bCs/>
          <w:sz w:val="21"/>
          <w:szCs w:val="21"/>
        </w:rPr>
        <w:t>的协商、密钥的确定和分配，有手工和自动两种方式。</w:t>
      </w:r>
      <w:r w:rsidRPr="00022ADB">
        <w:rPr>
          <w:rFonts w:eastAsia="微软雅黑"/>
          <w:bCs/>
          <w:sz w:val="21"/>
          <w:szCs w:val="21"/>
        </w:rPr>
        <w:t xml:space="preserve">IPsec </w:t>
      </w:r>
      <w:r w:rsidRPr="00022ADB">
        <w:rPr>
          <w:rFonts w:eastAsia="微软雅黑"/>
          <w:bCs/>
          <w:sz w:val="21"/>
          <w:szCs w:val="21"/>
        </w:rPr>
        <w:t>默认的自动密钥管理协议是</w:t>
      </w:r>
      <w:r w:rsidRPr="00022ADB">
        <w:rPr>
          <w:rFonts w:eastAsia="微软雅黑"/>
          <w:bCs/>
          <w:sz w:val="21"/>
          <w:szCs w:val="21"/>
        </w:rPr>
        <w:t xml:space="preserve"> IKE</w:t>
      </w:r>
      <w:r w:rsidRPr="00022ADB">
        <w:rPr>
          <w:rFonts w:eastAsia="微软雅黑"/>
          <w:bCs/>
          <w:sz w:val="21"/>
          <w:szCs w:val="21"/>
        </w:rPr>
        <w:t>，虽然不一定要使用</w:t>
      </w:r>
      <w:r w:rsidRPr="00022ADB">
        <w:rPr>
          <w:rFonts w:eastAsia="微软雅黑"/>
          <w:bCs/>
          <w:sz w:val="21"/>
          <w:szCs w:val="21"/>
        </w:rPr>
        <w:t xml:space="preserve"> IKE</w:t>
      </w:r>
      <w:r w:rsidRPr="00022ADB">
        <w:rPr>
          <w:rFonts w:eastAsia="微软雅黑"/>
          <w:bCs/>
          <w:sz w:val="21"/>
          <w:szCs w:val="21"/>
        </w:rPr>
        <w:t>，但是手工配置安全关联是非常困难和复杂的。</w:t>
      </w:r>
      <w:r w:rsidRPr="00022ADB">
        <w:rPr>
          <w:rFonts w:eastAsia="微软雅黑"/>
          <w:bCs/>
          <w:sz w:val="21"/>
          <w:szCs w:val="21"/>
        </w:rPr>
        <w:t xml:space="preserve">IKE </w:t>
      </w:r>
      <w:r w:rsidRPr="00022ADB">
        <w:rPr>
          <w:rFonts w:eastAsia="微软雅黑"/>
          <w:bCs/>
          <w:sz w:val="21"/>
          <w:szCs w:val="21"/>
        </w:rPr>
        <w:t>规定了自动验证</w:t>
      </w:r>
      <w:r w:rsidRPr="00022ADB">
        <w:rPr>
          <w:rFonts w:eastAsia="微软雅黑"/>
          <w:bCs/>
          <w:sz w:val="21"/>
          <w:szCs w:val="21"/>
        </w:rPr>
        <w:t xml:space="preserve"> IPsec </w:t>
      </w:r>
      <w:r w:rsidRPr="00022ADB">
        <w:rPr>
          <w:rFonts w:eastAsia="微软雅黑"/>
          <w:bCs/>
          <w:sz w:val="21"/>
          <w:szCs w:val="21"/>
        </w:rPr>
        <w:t>对等实体、协商安全服务和产生共享密钥的标准。</w:t>
      </w:r>
      <w:r w:rsidRPr="00022ADB">
        <w:rPr>
          <w:rFonts w:eastAsia="微软雅黑"/>
          <w:bCs/>
          <w:sz w:val="21"/>
          <w:szCs w:val="21"/>
        </w:rPr>
        <w:t xml:space="preserve"> </w:t>
      </w:r>
    </w:p>
    <w:p w14:paraId="15DE22FA" w14:textId="77777777" w:rsidR="00022ADB" w:rsidRPr="00022ADB" w:rsidRDefault="00022ADB" w:rsidP="00022ADB">
      <w:pPr>
        <w:pStyle w:val="af0"/>
        <w:spacing w:line="400" w:lineRule="exact"/>
        <w:ind w:firstLine="420"/>
        <w:rPr>
          <w:rFonts w:eastAsia="微软雅黑"/>
          <w:bCs/>
          <w:sz w:val="21"/>
          <w:szCs w:val="21"/>
        </w:rPr>
      </w:pPr>
      <w:r w:rsidRPr="00022ADB">
        <w:rPr>
          <w:rFonts w:eastAsia="微软雅黑"/>
          <w:bCs/>
          <w:sz w:val="21"/>
          <w:szCs w:val="21"/>
        </w:rPr>
        <w:t xml:space="preserve"> </w:t>
      </w:r>
    </w:p>
    <w:p w14:paraId="05F08CB1" w14:textId="77777777" w:rsidR="00022ADB" w:rsidRPr="00022ADB" w:rsidRDefault="00022ADB" w:rsidP="00022ADB">
      <w:pPr>
        <w:pStyle w:val="af0"/>
        <w:spacing w:line="400" w:lineRule="exact"/>
        <w:ind w:firstLine="420"/>
        <w:rPr>
          <w:rFonts w:eastAsia="微软雅黑"/>
          <w:bCs/>
          <w:sz w:val="21"/>
          <w:szCs w:val="21"/>
        </w:rPr>
      </w:pPr>
      <w:r w:rsidRPr="00022ADB">
        <w:rPr>
          <w:rFonts w:eastAsia="微软雅黑"/>
          <w:b/>
          <w:bCs/>
          <w:sz w:val="21"/>
          <w:szCs w:val="21"/>
        </w:rPr>
        <w:t>5</w:t>
      </w:r>
      <w:r w:rsidRPr="00022ADB">
        <w:rPr>
          <w:rFonts w:eastAsia="微软雅黑"/>
          <w:bCs/>
          <w:sz w:val="21"/>
          <w:szCs w:val="21"/>
        </w:rPr>
        <w:t>．加密和验证算法</w:t>
      </w:r>
      <w:r w:rsidRPr="00022ADB">
        <w:rPr>
          <w:rFonts w:eastAsia="微软雅黑"/>
          <w:b/>
          <w:bCs/>
          <w:sz w:val="21"/>
          <w:szCs w:val="21"/>
        </w:rPr>
        <w:t xml:space="preserve"> </w:t>
      </w:r>
    </w:p>
    <w:p w14:paraId="78521ACB" w14:textId="77777777" w:rsidR="00022ADB" w:rsidRPr="00022ADB" w:rsidRDefault="00022ADB" w:rsidP="00022ADB">
      <w:pPr>
        <w:pStyle w:val="af0"/>
        <w:spacing w:line="400" w:lineRule="exact"/>
        <w:ind w:firstLine="420"/>
        <w:rPr>
          <w:rFonts w:eastAsia="微软雅黑"/>
          <w:bCs/>
          <w:sz w:val="21"/>
          <w:szCs w:val="21"/>
        </w:rPr>
      </w:pPr>
      <w:r w:rsidRPr="00022ADB">
        <w:rPr>
          <w:rFonts w:eastAsia="微软雅黑"/>
          <w:bCs/>
          <w:sz w:val="21"/>
          <w:szCs w:val="21"/>
        </w:rPr>
        <w:t xml:space="preserve">IPsec </w:t>
      </w:r>
      <w:r w:rsidRPr="00022ADB">
        <w:rPr>
          <w:rFonts w:eastAsia="微软雅黑"/>
          <w:bCs/>
          <w:sz w:val="21"/>
          <w:szCs w:val="21"/>
        </w:rPr>
        <w:t>加密算法用于</w:t>
      </w:r>
      <w:r w:rsidRPr="00022ADB">
        <w:rPr>
          <w:rFonts w:eastAsia="微软雅黑"/>
          <w:bCs/>
          <w:sz w:val="21"/>
          <w:szCs w:val="21"/>
        </w:rPr>
        <w:t xml:space="preserve"> ESP</w:t>
      </w:r>
      <w:r w:rsidRPr="00022ADB">
        <w:rPr>
          <w:rFonts w:eastAsia="微软雅黑"/>
          <w:bCs/>
          <w:sz w:val="21"/>
          <w:szCs w:val="21"/>
        </w:rPr>
        <w:t>。目前的</w:t>
      </w:r>
      <w:r w:rsidRPr="00022ADB">
        <w:rPr>
          <w:rFonts w:eastAsia="微软雅黑"/>
          <w:bCs/>
          <w:sz w:val="21"/>
          <w:szCs w:val="21"/>
        </w:rPr>
        <w:t xml:space="preserve"> IPsec </w:t>
      </w:r>
      <w:r w:rsidRPr="00022ADB">
        <w:rPr>
          <w:rFonts w:eastAsia="微软雅黑"/>
          <w:bCs/>
          <w:sz w:val="21"/>
          <w:szCs w:val="21"/>
        </w:rPr>
        <w:t>标准要求任何</w:t>
      </w:r>
      <w:r w:rsidRPr="00022ADB">
        <w:rPr>
          <w:rFonts w:eastAsia="微软雅黑"/>
          <w:bCs/>
          <w:sz w:val="21"/>
          <w:szCs w:val="21"/>
        </w:rPr>
        <w:t xml:space="preserve"> IPsec </w:t>
      </w:r>
      <w:r w:rsidRPr="00022ADB">
        <w:rPr>
          <w:rFonts w:eastAsia="微软雅黑"/>
          <w:bCs/>
          <w:sz w:val="21"/>
          <w:szCs w:val="21"/>
        </w:rPr>
        <w:t>实现都必须支持</w:t>
      </w:r>
      <w:r w:rsidRPr="00022ADB">
        <w:rPr>
          <w:rFonts w:eastAsia="微软雅黑"/>
          <w:bCs/>
          <w:sz w:val="21"/>
          <w:szCs w:val="21"/>
        </w:rPr>
        <w:t xml:space="preserve"> DES (RFC 2405)</w:t>
      </w:r>
      <w:r w:rsidRPr="00022ADB">
        <w:rPr>
          <w:rFonts w:eastAsia="微软雅黑"/>
          <w:bCs/>
          <w:sz w:val="21"/>
          <w:szCs w:val="21"/>
        </w:rPr>
        <w:t>。另</w:t>
      </w:r>
      <w:r w:rsidRPr="00022ADB">
        <w:rPr>
          <w:rFonts w:eastAsia="微软雅黑"/>
          <w:bCs/>
          <w:sz w:val="21"/>
          <w:szCs w:val="21"/>
        </w:rPr>
        <w:lastRenderedPageBreak/>
        <w:t>外，</w:t>
      </w:r>
      <w:r w:rsidRPr="00022ADB">
        <w:rPr>
          <w:rFonts w:eastAsia="微软雅黑"/>
          <w:bCs/>
          <w:sz w:val="21"/>
          <w:szCs w:val="21"/>
        </w:rPr>
        <w:t xml:space="preserve">IPsec </w:t>
      </w:r>
      <w:r w:rsidRPr="00022ADB">
        <w:rPr>
          <w:rFonts w:eastAsia="微软雅黑"/>
          <w:bCs/>
          <w:sz w:val="21"/>
          <w:szCs w:val="21"/>
        </w:rPr>
        <w:t>标准规定可使用</w:t>
      </w:r>
      <w:r w:rsidRPr="00022ADB">
        <w:rPr>
          <w:rFonts w:eastAsia="微软雅黑"/>
          <w:bCs/>
          <w:sz w:val="21"/>
          <w:szCs w:val="21"/>
        </w:rPr>
        <w:t xml:space="preserve"> 3DES</w:t>
      </w:r>
      <w:r w:rsidRPr="00022ADB">
        <w:rPr>
          <w:rFonts w:eastAsia="微软雅黑"/>
          <w:bCs/>
          <w:sz w:val="21"/>
          <w:szCs w:val="21"/>
        </w:rPr>
        <w:t>、</w:t>
      </w:r>
      <w:r w:rsidRPr="00022ADB">
        <w:rPr>
          <w:rFonts w:eastAsia="微软雅黑"/>
          <w:bCs/>
          <w:sz w:val="21"/>
          <w:szCs w:val="21"/>
        </w:rPr>
        <w:t>RC5</w:t>
      </w:r>
      <w:r w:rsidRPr="00022ADB">
        <w:rPr>
          <w:rFonts w:eastAsia="微软雅黑"/>
          <w:bCs/>
          <w:sz w:val="21"/>
          <w:szCs w:val="21"/>
        </w:rPr>
        <w:t>、</w:t>
      </w:r>
      <w:r w:rsidRPr="00022ADB">
        <w:rPr>
          <w:rFonts w:eastAsia="微软雅黑"/>
          <w:bCs/>
          <w:sz w:val="21"/>
          <w:szCs w:val="21"/>
        </w:rPr>
        <w:t>IDEA</w:t>
      </w:r>
      <w:r w:rsidRPr="00022ADB">
        <w:rPr>
          <w:rFonts w:eastAsia="微软雅黑"/>
          <w:bCs/>
          <w:sz w:val="21"/>
          <w:szCs w:val="21"/>
        </w:rPr>
        <w:t>、</w:t>
      </w:r>
      <w:r w:rsidRPr="00022ADB">
        <w:rPr>
          <w:rFonts w:eastAsia="微软雅黑"/>
          <w:bCs/>
          <w:sz w:val="21"/>
          <w:szCs w:val="21"/>
        </w:rPr>
        <w:t>3IDEA</w:t>
      </w:r>
      <w:r w:rsidRPr="00022ADB">
        <w:rPr>
          <w:rFonts w:eastAsia="微软雅黑"/>
          <w:bCs/>
          <w:sz w:val="21"/>
          <w:szCs w:val="21"/>
        </w:rPr>
        <w:t>、</w:t>
      </w:r>
      <w:r w:rsidRPr="00022ADB">
        <w:rPr>
          <w:rFonts w:eastAsia="微软雅黑"/>
          <w:bCs/>
          <w:sz w:val="21"/>
          <w:szCs w:val="21"/>
        </w:rPr>
        <w:t xml:space="preserve"> CAST </w:t>
      </w:r>
      <w:r w:rsidRPr="00022ADB">
        <w:rPr>
          <w:rFonts w:eastAsia="微软雅黑"/>
          <w:bCs/>
          <w:sz w:val="21"/>
          <w:szCs w:val="21"/>
        </w:rPr>
        <w:t>和</w:t>
      </w:r>
      <w:r w:rsidRPr="00022ADB">
        <w:rPr>
          <w:rFonts w:eastAsia="微软雅黑"/>
          <w:bCs/>
          <w:sz w:val="21"/>
          <w:szCs w:val="21"/>
        </w:rPr>
        <w:t xml:space="preserve"> Blowfish </w:t>
      </w:r>
      <w:r w:rsidRPr="00022ADB">
        <w:rPr>
          <w:rFonts w:eastAsia="微软雅黑"/>
          <w:bCs/>
          <w:sz w:val="21"/>
          <w:szCs w:val="21"/>
        </w:rPr>
        <w:t>。众所周知，用</w:t>
      </w:r>
      <w:r w:rsidRPr="00022ADB">
        <w:rPr>
          <w:rFonts w:eastAsia="微软雅黑"/>
          <w:bCs/>
          <w:sz w:val="21"/>
          <w:szCs w:val="21"/>
        </w:rPr>
        <w:t xml:space="preserve"> DES </w:t>
      </w:r>
      <w:r w:rsidRPr="00022ADB">
        <w:rPr>
          <w:rFonts w:eastAsia="微软雅黑"/>
          <w:bCs/>
          <w:sz w:val="21"/>
          <w:szCs w:val="21"/>
        </w:rPr>
        <w:t>加密来保证消息的安全不合适。因此，未来的许多</w:t>
      </w:r>
      <w:r w:rsidRPr="00022ADB">
        <w:rPr>
          <w:rFonts w:eastAsia="微软雅黑"/>
          <w:bCs/>
          <w:sz w:val="21"/>
          <w:szCs w:val="21"/>
        </w:rPr>
        <w:t xml:space="preserve"> IPsec </w:t>
      </w:r>
      <w:r w:rsidRPr="00022ADB">
        <w:rPr>
          <w:rFonts w:eastAsia="微软雅黑"/>
          <w:bCs/>
          <w:sz w:val="21"/>
          <w:szCs w:val="21"/>
        </w:rPr>
        <w:t>实现将支持</w:t>
      </w:r>
      <w:r w:rsidRPr="00022ADB">
        <w:rPr>
          <w:rFonts w:eastAsia="微软雅黑"/>
          <w:bCs/>
          <w:sz w:val="21"/>
          <w:szCs w:val="21"/>
        </w:rPr>
        <w:t xml:space="preserve"> 3DES </w:t>
      </w:r>
      <w:r w:rsidRPr="00022ADB">
        <w:rPr>
          <w:rFonts w:eastAsia="微软雅黑"/>
          <w:bCs/>
          <w:sz w:val="21"/>
          <w:szCs w:val="21"/>
        </w:rPr>
        <w:t>和</w:t>
      </w:r>
      <w:r w:rsidRPr="00022ADB">
        <w:rPr>
          <w:rFonts w:eastAsia="微软雅黑"/>
          <w:bCs/>
          <w:sz w:val="21"/>
          <w:szCs w:val="21"/>
        </w:rPr>
        <w:t xml:space="preserve"> AES</w:t>
      </w:r>
      <w:r w:rsidRPr="00022ADB">
        <w:rPr>
          <w:rFonts w:eastAsia="微软雅黑"/>
          <w:bCs/>
          <w:sz w:val="21"/>
          <w:szCs w:val="21"/>
        </w:rPr>
        <w:t>（高级加密标准）。</w:t>
      </w:r>
      <w:r w:rsidRPr="00022ADB">
        <w:rPr>
          <w:rFonts w:eastAsia="微软雅黑"/>
          <w:bCs/>
          <w:sz w:val="21"/>
          <w:szCs w:val="21"/>
        </w:rPr>
        <w:t xml:space="preserve"> </w:t>
      </w:r>
    </w:p>
    <w:p w14:paraId="674247DE" w14:textId="60138EFB" w:rsidR="00022ADB" w:rsidRPr="00022ADB" w:rsidRDefault="00022ADB" w:rsidP="00022ADB">
      <w:pPr>
        <w:pStyle w:val="af0"/>
        <w:spacing w:line="400" w:lineRule="exact"/>
        <w:ind w:firstLine="420"/>
        <w:rPr>
          <w:rFonts w:eastAsia="微软雅黑"/>
          <w:bCs/>
          <w:sz w:val="21"/>
          <w:szCs w:val="21"/>
        </w:rPr>
      </w:pPr>
      <w:r w:rsidRPr="00022ADB">
        <w:rPr>
          <w:rFonts w:eastAsia="微软雅黑"/>
          <w:bCs/>
          <w:sz w:val="21"/>
          <w:szCs w:val="21"/>
        </w:rPr>
        <w:t xml:space="preserve">IPsec </w:t>
      </w:r>
      <w:r w:rsidRPr="00022ADB">
        <w:rPr>
          <w:rFonts w:eastAsia="微软雅黑"/>
          <w:bCs/>
          <w:sz w:val="21"/>
          <w:szCs w:val="21"/>
        </w:rPr>
        <w:t>用</w:t>
      </w:r>
      <w:r w:rsidRPr="00022ADB">
        <w:rPr>
          <w:rFonts w:eastAsia="微软雅黑"/>
          <w:bCs/>
          <w:sz w:val="21"/>
          <w:szCs w:val="21"/>
        </w:rPr>
        <w:t xml:space="preserve"> HMAC </w:t>
      </w:r>
      <w:r w:rsidRPr="00022ADB">
        <w:rPr>
          <w:rFonts w:eastAsia="微软雅黑"/>
          <w:bCs/>
          <w:sz w:val="21"/>
          <w:szCs w:val="21"/>
        </w:rPr>
        <w:t>作为验证算法，可用于</w:t>
      </w:r>
      <w:r w:rsidRPr="00022ADB">
        <w:rPr>
          <w:rFonts w:eastAsia="微软雅黑"/>
          <w:bCs/>
          <w:sz w:val="21"/>
          <w:szCs w:val="21"/>
        </w:rPr>
        <w:t xml:space="preserve"> AH </w:t>
      </w:r>
      <w:r w:rsidRPr="00022ADB">
        <w:rPr>
          <w:rFonts w:eastAsia="微软雅黑"/>
          <w:bCs/>
          <w:sz w:val="21"/>
          <w:szCs w:val="21"/>
        </w:rPr>
        <w:t>和</w:t>
      </w:r>
      <w:r w:rsidRPr="00022ADB">
        <w:rPr>
          <w:rFonts w:eastAsia="微软雅黑"/>
          <w:bCs/>
          <w:sz w:val="21"/>
          <w:szCs w:val="21"/>
        </w:rPr>
        <w:t xml:space="preserve"> ESP</w:t>
      </w:r>
      <w:r w:rsidRPr="00022ADB">
        <w:rPr>
          <w:rFonts w:eastAsia="微软雅黑"/>
          <w:bCs/>
          <w:sz w:val="21"/>
          <w:szCs w:val="21"/>
        </w:rPr>
        <w:t>。</w:t>
      </w:r>
      <w:r w:rsidRPr="00022ADB">
        <w:rPr>
          <w:rFonts w:eastAsia="微软雅黑"/>
          <w:bCs/>
          <w:sz w:val="21"/>
          <w:szCs w:val="21"/>
        </w:rPr>
        <w:t xml:space="preserve">HMAC </w:t>
      </w:r>
      <w:r w:rsidRPr="00022ADB">
        <w:rPr>
          <w:rFonts w:eastAsia="微软雅黑"/>
          <w:bCs/>
          <w:sz w:val="21"/>
          <w:szCs w:val="21"/>
        </w:rPr>
        <w:t>将消息的一部分和密钥作为输入，以消息鉴别码（</w:t>
      </w:r>
      <w:r w:rsidRPr="00022ADB">
        <w:rPr>
          <w:rFonts w:eastAsia="微软雅黑"/>
          <w:bCs/>
          <w:sz w:val="21"/>
          <w:szCs w:val="21"/>
        </w:rPr>
        <w:t>MAC</w:t>
      </w:r>
      <w:r w:rsidRPr="00022ADB">
        <w:rPr>
          <w:rFonts w:eastAsia="微软雅黑"/>
          <w:bCs/>
          <w:sz w:val="21"/>
          <w:szCs w:val="21"/>
        </w:rPr>
        <w:t>）作为输出。</w:t>
      </w:r>
      <w:r w:rsidRPr="00022ADB">
        <w:rPr>
          <w:rFonts w:eastAsia="微软雅黑"/>
          <w:bCs/>
          <w:sz w:val="21"/>
          <w:szCs w:val="21"/>
        </w:rPr>
        <w:t xml:space="preserve">MAC </w:t>
      </w:r>
      <w:r w:rsidRPr="00022ADB">
        <w:rPr>
          <w:rFonts w:eastAsia="微软雅黑"/>
          <w:bCs/>
          <w:sz w:val="21"/>
          <w:szCs w:val="21"/>
        </w:rPr>
        <w:t>保存在</w:t>
      </w:r>
      <w:r w:rsidRPr="00022ADB">
        <w:rPr>
          <w:rFonts w:eastAsia="微软雅黑"/>
          <w:bCs/>
          <w:sz w:val="21"/>
          <w:szCs w:val="21"/>
        </w:rPr>
        <w:t xml:space="preserve"> AH </w:t>
      </w:r>
      <w:r w:rsidRPr="00022ADB">
        <w:rPr>
          <w:rFonts w:eastAsia="微软雅黑"/>
          <w:bCs/>
          <w:sz w:val="21"/>
          <w:szCs w:val="21"/>
        </w:rPr>
        <w:t>头的验证数据字段中。目的地收到</w:t>
      </w:r>
      <w:r w:rsidRPr="00022ADB">
        <w:rPr>
          <w:rFonts w:eastAsia="微软雅黑"/>
          <w:bCs/>
          <w:sz w:val="21"/>
          <w:szCs w:val="21"/>
        </w:rPr>
        <w:t xml:space="preserve"> IP </w:t>
      </w:r>
      <w:r w:rsidRPr="00022ADB">
        <w:rPr>
          <w:rFonts w:eastAsia="微软雅黑"/>
          <w:bCs/>
          <w:sz w:val="21"/>
          <w:szCs w:val="21"/>
        </w:rPr>
        <w:t>包后，使用相同的验证算法和密钥计算验证数据。如果计算出的</w:t>
      </w:r>
      <w:r w:rsidRPr="00022ADB">
        <w:rPr>
          <w:rFonts w:eastAsia="微软雅黑"/>
          <w:bCs/>
          <w:sz w:val="21"/>
          <w:szCs w:val="21"/>
        </w:rPr>
        <w:t xml:space="preserve"> MAC </w:t>
      </w:r>
      <w:r w:rsidRPr="00022ADB">
        <w:rPr>
          <w:rFonts w:eastAsia="微软雅黑"/>
          <w:bCs/>
          <w:sz w:val="21"/>
          <w:szCs w:val="21"/>
        </w:rPr>
        <w:t>与数据包中的</w:t>
      </w:r>
      <w:r w:rsidRPr="00022ADB">
        <w:rPr>
          <w:rFonts w:eastAsia="微软雅黑"/>
          <w:bCs/>
          <w:sz w:val="21"/>
          <w:szCs w:val="21"/>
        </w:rPr>
        <w:t xml:space="preserve"> MAC </w:t>
      </w:r>
      <w:r w:rsidRPr="00022ADB">
        <w:rPr>
          <w:rFonts w:eastAsia="微软雅黑"/>
          <w:bCs/>
          <w:sz w:val="21"/>
          <w:szCs w:val="21"/>
        </w:rPr>
        <w:t>相同，则认为数据包是可信的。</w:t>
      </w:r>
      <w:r w:rsidRPr="00022ADB">
        <w:rPr>
          <w:rFonts w:eastAsia="微软雅黑"/>
          <w:bCs/>
          <w:sz w:val="21"/>
          <w:szCs w:val="21"/>
        </w:rPr>
        <w:t xml:space="preserve">HMAC </w:t>
      </w:r>
      <w:r w:rsidRPr="00022ADB">
        <w:rPr>
          <w:rFonts w:eastAsia="微软雅黑"/>
          <w:bCs/>
          <w:sz w:val="21"/>
          <w:szCs w:val="21"/>
        </w:rPr>
        <w:t>与现有的散列函数结合使用，如</w:t>
      </w:r>
      <w:r w:rsidRPr="00022ADB">
        <w:rPr>
          <w:rFonts w:eastAsia="微软雅黑"/>
          <w:bCs/>
          <w:sz w:val="21"/>
          <w:szCs w:val="21"/>
        </w:rPr>
        <w:t xml:space="preserve"> HMAC-SHA-1-96 (RFC 2404)</w:t>
      </w:r>
      <w:r w:rsidRPr="00022ADB">
        <w:rPr>
          <w:rFonts w:eastAsia="微软雅黑"/>
          <w:bCs/>
          <w:sz w:val="21"/>
          <w:szCs w:val="21"/>
        </w:rPr>
        <w:t>和</w:t>
      </w:r>
      <w:r w:rsidRPr="00022ADB">
        <w:rPr>
          <w:rFonts w:eastAsia="微软雅黑"/>
          <w:bCs/>
          <w:sz w:val="21"/>
          <w:szCs w:val="21"/>
        </w:rPr>
        <w:t xml:space="preserve"> HMAC-MD5-96 (RFC 2403)</w:t>
      </w:r>
      <w:r w:rsidRPr="00022ADB">
        <w:rPr>
          <w:rFonts w:eastAsia="微软雅黑"/>
          <w:bCs/>
          <w:sz w:val="21"/>
          <w:szCs w:val="21"/>
        </w:rPr>
        <w:t>等，可提高安全强度。</w:t>
      </w:r>
      <w:r w:rsidRPr="00022ADB">
        <w:rPr>
          <w:rFonts w:eastAsia="微软雅黑"/>
          <w:bCs/>
          <w:sz w:val="21"/>
          <w:szCs w:val="21"/>
        </w:rPr>
        <w:t xml:space="preserve"> </w:t>
      </w:r>
    </w:p>
    <w:p w14:paraId="74CBFDF1" w14:textId="77777777" w:rsidR="00022ADB" w:rsidRPr="00022ADB" w:rsidRDefault="00022ADB" w:rsidP="00022ADB">
      <w:pPr>
        <w:pStyle w:val="af0"/>
        <w:spacing w:line="400" w:lineRule="exact"/>
        <w:ind w:firstLine="420"/>
        <w:rPr>
          <w:rFonts w:eastAsia="微软雅黑"/>
          <w:bCs/>
          <w:sz w:val="21"/>
          <w:szCs w:val="21"/>
        </w:rPr>
      </w:pPr>
      <w:r w:rsidRPr="00022ADB">
        <w:rPr>
          <w:rFonts w:eastAsia="微软雅黑"/>
          <w:bCs/>
          <w:sz w:val="21"/>
          <w:szCs w:val="21"/>
        </w:rPr>
        <w:t xml:space="preserve"> </w:t>
      </w:r>
    </w:p>
    <w:p w14:paraId="50D9FA3D" w14:textId="77777777" w:rsidR="00022ADB" w:rsidRPr="00022ADB" w:rsidRDefault="00022ADB" w:rsidP="00022ADB">
      <w:pPr>
        <w:pStyle w:val="af0"/>
        <w:spacing w:line="400" w:lineRule="exact"/>
        <w:ind w:firstLine="420"/>
        <w:rPr>
          <w:rFonts w:eastAsia="微软雅黑"/>
          <w:bCs/>
          <w:sz w:val="21"/>
          <w:szCs w:val="21"/>
        </w:rPr>
      </w:pPr>
      <w:r w:rsidRPr="00022ADB">
        <w:rPr>
          <w:rFonts w:eastAsia="微软雅黑"/>
          <w:bCs/>
          <w:sz w:val="21"/>
          <w:szCs w:val="21"/>
        </w:rPr>
        <w:t xml:space="preserve">RFC2411 </w:t>
      </w:r>
      <w:r w:rsidRPr="00022ADB">
        <w:rPr>
          <w:rFonts w:eastAsia="微软雅黑"/>
          <w:bCs/>
          <w:sz w:val="21"/>
          <w:szCs w:val="21"/>
        </w:rPr>
        <w:t>对</w:t>
      </w:r>
      <w:r w:rsidRPr="00022ADB">
        <w:rPr>
          <w:rFonts w:eastAsia="微软雅黑"/>
          <w:bCs/>
          <w:sz w:val="21"/>
          <w:szCs w:val="21"/>
        </w:rPr>
        <w:t xml:space="preserve"> IPsec AH </w:t>
      </w:r>
      <w:r w:rsidRPr="00022ADB">
        <w:rPr>
          <w:rFonts w:eastAsia="微软雅黑"/>
          <w:bCs/>
          <w:sz w:val="21"/>
          <w:szCs w:val="21"/>
        </w:rPr>
        <w:t>和</w:t>
      </w:r>
      <w:r w:rsidRPr="00022ADB">
        <w:rPr>
          <w:rFonts w:eastAsia="微软雅黑"/>
          <w:bCs/>
          <w:sz w:val="21"/>
          <w:szCs w:val="21"/>
        </w:rPr>
        <w:t xml:space="preserve"> ESP </w:t>
      </w:r>
      <w:r w:rsidRPr="00022ADB">
        <w:rPr>
          <w:rFonts w:eastAsia="微软雅黑"/>
          <w:bCs/>
          <w:sz w:val="21"/>
          <w:szCs w:val="21"/>
        </w:rPr>
        <w:t>使用的加密和验证算法的规范进行了描述，并在其他一些文档中对</w:t>
      </w:r>
      <w:r w:rsidRPr="00022ADB">
        <w:rPr>
          <w:rFonts w:eastAsia="微软雅黑"/>
          <w:bCs/>
          <w:sz w:val="21"/>
          <w:szCs w:val="21"/>
        </w:rPr>
        <w:t xml:space="preserve"> DES</w:t>
      </w:r>
      <w:r w:rsidRPr="00022ADB">
        <w:rPr>
          <w:rFonts w:eastAsia="微软雅黑"/>
          <w:bCs/>
          <w:sz w:val="21"/>
          <w:szCs w:val="21"/>
        </w:rPr>
        <w:t>、</w:t>
      </w:r>
      <w:r w:rsidRPr="00022ADB">
        <w:rPr>
          <w:rFonts w:eastAsia="微软雅黑"/>
          <w:bCs/>
          <w:sz w:val="21"/>
          <w:szCs w:val="21"/>
        </w:rPr>
        <w:t>HMAC-MD5</w:t>
      </w:r>
      <w:r w:rsidRPr="00022ADB">
        <w:rPr>
          <w:rFonts w:eastAsia="微软雅黑"/>
          <w:bCs/>
          <w:sz w:val="21"/>
          <w:szCs w:val="21"/>
        </w:rPr>
        <w:t>、</w:t>
      </w:r>
      <w:r w:rsidRPr="00022ADB">
        <w:rPr>
          <w:rFonts w:eastAsia="微软雅黑"/>
          <w:bCs/>
          <w:sz w:val="21"/>
          <w:szCs w:val="21"/>
        </w:rPr>
        <w:t xml:space="preserve">HMAC-SHA-1 </w:t>
      </w:r>
      <w:r w:rsidRPr="00022ADB">
        <w:rPr>
          <w:rFonts w:eastAsia="微软雅黑"/>
          <w:bCs/>
          <w:sz w:val="21"/>
          <w:szCs w:val="21"/>
        </w:rPr>
        <w:t>等算法标准进行了描述。</w:t>
      </w:r>
      <w:r w:rsidRPr="00022ADB">
        <w:rPr>
          <w:rFonts w:eastAsia="微软雅黑"/>
          <w:bCs/>
          <w:sz w:val="21"/>
          <w:szCs w:val="21"/>
        </w:rPr>
        <w:t xml:space="preserve"> </w:t>
      </w:r>
    </w:p>
    <w:p w14:paraId="5561E162" w14:textId="77777777" w:rsidR="00022ADB" w:rsidRPr="00022ADB" w:rsidRDefault="00022ADB" w:rsidP="00022ADB">
      <w:pPr>
        <w:pStyle w:val="af0"/>
        <w:spacing w:line="400" w:lineRule="exact"/>
        <w:ind w:firstLine="420"/>
        <w:rPr>
          <w:rFonts w:eastAsia="微软雅黑"/>
          <w:bCs/>
          <w:sz w:val="21"/>
          <w:szCs w:val="21"/>
        </w:rPr>
      </w:pPr>
      <w:r w:rsidRPr="00022ADB">
        <w:rPr>
          <w:rFonts w:eastAsia="微软雅黑"/>
          <w:bCs/>
          <w:sz w:val="21"/>
          <w:szCs w:val="21"/>
        </w:rPr>
        <w:t xml:space="preserve"> </w:t>
      </w:r>
    </w:p>
    <w:p w14:paraId="271043AC" w14:textId="77777777" w:rsidR="00022ADB" w:rsidRPr="00022ADB" w:rsidRDefault="00022ADB" w:rsidP="00022ADB">
      <w:pPr>
        <w:pStyle w:val="af0"/>
        <w:spacing w:line="400" w:lineRule="exact"/>
        <w:ind w:firstLine="420"/>
        <w:rPr>
          <w:rFonts w:eastAsia="微软雅黑"/>
          <w:b/>
          <w:bCs/>
          <w:sz w:val="21"/>
          <w:szCs w:val="21"/>
        </w:rPr>
      </w:pPr>
      <w:r w:rsidRPr="00022ADB">
        <w:rPr>
          <w:rFonts w:eastAsia="微软雅黑"/>
          <w:b/>
          <w:bCs/>
          <w:sz w:val="21"/>
          <w:szCs w:val="21"/>
        </w:rPr>
        <w:t>6</w:t>
      </w:r>
      <w:r w:rsidRPr="00022ADB">
        <w:rPr>
          <w:rFonts w:eastAsia="微软雅黑"/>
          <w:bCs/>
          <w:sz w:val="21"/>
          <w:szCs w:val="21"/>
        </w:rPr>
        <w:t>．</w:t>
      </w:r>
      <w:r w:rsidRPr="00022ADB">
        <w:rPr>
          <w:rFonts w:eastAsia="微软雅黑"/>
          <w:b/>
          <w:bCs/>
          <w:sz w:val="21"/>
          <w:szCs w:val="21"/>
        </w:rPr>
        <w:t xml:space="preserve">IPsec </w:t>
      </w:r>
      <w:r w:rsidRPr="00022ADB">
        <w:rPr>
          <w:rFonts w:eastAsia="微软雅黑"/>
          <w:bCs/>
          <w:sz w:val="21"/>
          <w:szCs w:val="21"/>
        </w:rPr>
        <w:t>的模式</w:t>
      </w:r>
      <w:r w:rsidRPr="00022ADB">
        <w:rPr>
          <w:rFonts w:eastAsia="微软雅黑"/>
          <w:b/>
          <w:bCs/>
          <w:sz w:val="21"/>
          <w:szCs w:val="21"/>
        </w:rPr>
        <w:t xml:space="preserve"> </w:t>
      </w:r>
    </w:p>
    <w:p w14:paraId="3600D382" w14:textId="77777777" w:rsidR="00022ADB" w:rsidRPr="00022ADB" w:rsidRDefault="00022ADB" w:rsidP="00022ADB">
      <w:pPr>
        <w:pStyle w:val="af0"/>
        <w:spacing w:line="400" w:lineRule="exact"/>
        <w:ind w:firstLine="420"/>
        <w:rPr>
          <w:rFonts w:eastAsia="微软雅黑"/>
          <w:bCs/>
          <w:sz w:val="21"/>
          <w:szCs w:val="21"/>
        </w:rPr>
      </w:pPr>
      <w:r w:rsidRPr="00022ADB">
        <w:rPr>
          <w:rFonts w:eastAsia="微软雅黑"/>
          <w:bCs/>
          <w:sz w:val="21"/>
          <w:szCs w:val="21"/>
        </w:rPr>
        <w:t xml:space="preserve">IPsec </w:t>
      </w:r>
      <w:r w:rsidRPr="00022ADB">
        <w:rPr>
          <w:rFonts w:eastAsia="微软雅黑"/>
          <w:bCs/>
          <w:sz w:val="21"/>
          <w:szCs w:val="21"/>
        </w:rPr>
        <w:t>使用传输模式和隧道模式保护通信数据（如图</w:t>
      </w:r>
      <w:r w:rsidRPr="00022ADB">
        <w:rPr>
          <w:rFonts w:eastAsia="微软雅黑"/>
          <w:bCs/>
          <w:sz w:val="21"/>
          <w:szCs w:val="21"/>
        </w:rPr>
        <w:t xml:space="preserve"> 3 </w:t>
      </w:r>
      <w:r w:rsidRPr="00022ADB">
        <w:rPr>
          <w:rFonts w:eastAsia="微软雅黑"/>
          <w:bCs/>
          <w:sz w:val="21"/>
          <w:szCs w:val="21"/>
        </w:rPr>
        <w:t>所示）。</w:t>
      </w:r>
      <w:r w:rsidRPr="00022ADB">
        <w:rPr>
          <w:rFonts w:eastAsia="微软雅黑"/>
          <w:bCs/>
          <w:sz w:val="21"/>
          <w:szCs w:val="21"/>
        </w:rPr>
        <w:t xml:space="preserve">IPsec </w:t>
      </w:r>
      <w:r w:rsidRPr="00022ADB">
        <w:rPr>
          <w:rFonts w:eastAsia="微软雅黑"/>
          <w:bCs/>
          <w:sz w:val="21"/>
          <w:szCs w:val="21"/>
        </w:rPr>
        <w:t>协议和模式有</w:t>
      </w:r>
      <w:r w:rsidRPr="00022ADB">
        <w:rPr>
          <w:rFonts w:eastAsia="微软雅黑"/>
          <w:bCs/>
          <w:sz w:val="21"/>
          <w:szCs w:val="21"/>
        </w:rPr>
        <w:t xml:space="preserve"> 4 </w:t>
      </w:r>
      <w:r w:rsidRPr="00022ADB">
        <w:rPr>
          <w:rFonts w:eastAsia="微软雅黑"/>
          <w:bCs/>
          <w:sz w:val="21"/>
          <w:szCs w:val="21"/>
        </w:rPr>
        <w:t>种可能的组合：</w:t>
      </w:r>
      <w:r w:rsidRPr="00022ADB">
        <w:rPr>
          <w:rFonts w:eastAsia="微软雅黑"/>
          <w:bCs/>
          <w:sz w:val="21"/>
          <w:szCs w:val="21"/>
        </w:rPr>
        <w:t xml:space="preserve">AH </w:t>
      </w:r>
      <w:r w:rsidRPr="00022ADB">
        <w:rPr>
          <w:rFonts w:eastAsia="微软雅黑"/>
          <w:bCs/>
          <w:sz w:val="21"/>
          <w:szCs w:val="21"/>
        </w:rPr>
        <w:t>传输模式、</w:t>
      </w:r>
      <w:r w:rsidRPr="00022ADB">
        <w:rPr>
          <w:rFonts w:eastAsia="微软雅黑"/>
          <w:bCs/>
          <w:sz w:val="21"/>
          <w:szCs w:val="21"/>
        </w:rPr>
        <w:t xml:space="preserve">AH </w:t>
      </w:r>
      <w:r w:rsidRPr="00022ADB">
        <w:rPr>
          <w:rFonts w:eastAsia="微软雅黑"/>
          <w:bCs/>
          <w:sz w:val="21"/>
          <w:szCs w:val="21"/>
        </w:rPr>
        <w:t>隧道模式、</w:t>
      </w:r>
      <w:r w:rsidRPr="00022ADB">
        <w:rPr>
          <w:rFonts w:eastAsia="微软雅黑"/>
          <w:bCs/>
          <w:sz w:val="21"/>
          <w:szCs w:val="21"/>
        </w:rPr>
        <w:t xml:space="preserve">ESP </w:t>
      </w:r>
      <w:r w:rsidRPr="00022ADB">
        <w:rPr>
          <w:rFonts w:eastAsia="微软雅黑"/>
          <w:bCs/>
          <w:sz w:val="21"/>
          <w:szCs w:val="21"/>
        </w:rPr>
        <w:t>传输模式和</w:t>
      </w:r>
      <w:r w:rsidRPr="00022ADB">
        <w:rPr>
          <w:rFonts w:eastAsia="微软雅黑"/>
          <w:bCs/>
          <w:sz w:val="21"/>
          <w:szCs w:val="21"/>
        </w:rPr>
        <w:t xml:space="preserve"> ESP </w:t>
      </w:r>
      <w:r w:rsidRPr="00022ADB">
        <w:rPr>
          <w:rFonts w:eastAsia="微软雅黑"/>
          <w:bCs/>
          <w:sz w:val="21"/>
          <w:szCs w:val="21"/>
        </w:rPr>
        <w:t>隧道模式。但在实际应用中，一般不采用</w:t>
      </w:r>
      <w:r w:rsidRPr="00022ADB">
        <w:rPr>
          <w:rFonts w:eastAsia="微软雅黑"/>
          <w:bCs/>
          <w:sz w:val="21"/>
          <w:szCs w:val="21"/>
        </w:rPr>
        <w:t xml:space="preserve"> AH </w:t>
      </w:r>
      <w:r w:rsidRPr="00022ADB">
        <w:rPr>
          <w:rFonts w:eastAsia="微软雅黑"/>
          <w:bCs/>
          <w:sz w:val="21"/>
          <w:szCs w:val="21"/>
        </w:rPr>
        <w:t>隧道模式，因为该组合所保护的数据与</w:t>
      </w:r>
      <w:r w:rsidRPr="00022ADB">
        <w:rPr>
          <w:rFonts w:eastAsia="微软雅黑"/>
          <w:bCs/>
          <w:sz w:val="21"/>
          <w:szCs w:val="21"/>
        </w:rPr>
        <w:t xml:space="preserve"> AH </w:t>
      </w:r>
      <w:r w:rsidRPr="00022ADB">
        <w:rPr>
          <w:rFonts w:eastAsia="微软雅黑"/>
          <w:bCs/>
          <w:sz w:val="21"/>
          <w:szCs w:val="21"/>
        </w:rPr>
        <w:t>传输模式相同。</w:t>
      </w:r>
      <w:r w:rsidRPr="00022ADB">
        <w:rPr>
          <w:rFonts w:eastAsia="微软雅黑"/>
          <w:bCs/>
          <w:sz w:val="21"/>
          <w:szCs w:val="21"/>
        </w:rPr>
        <w:t xml:space="preserve"> </w:t>
      </w:r>
    </w:p>
    <w:tbl>
      <w:tblPr>
        <w:tblStyle w:val="TableGrid"/>
        <w:tblW w:w="3650" w:type="dxa"/>
        <w:tblInd w:w="4355" w:type="dxa"/>
        <w:tblCellMar>
          <w:top w:w="0" w:type="dxa"/>
          <w:left w:w="115" w:type="dxa"/>
          <w:bottom w:w="0" w:type="dxa"/>
          <w:right w:w="92" w:type="dxa"/>
        </w:tblCellMar>
        <w:tblLook w:val="04A0" w:firstRow="1" w:lastRow="0" w:firstColumn="1" w:lastColumn="0" w:noHBand="0" w:noVBand="1"/>
        <w:tblDescription w:val="文本框: IP HEADER文本框: DATA"/>
      </w:tblPr>
      <w:tblGrid>
        <w:gridCol w:w="1417"/>
        <w:gridCol w:w="2233"/>
      </w:tblGrid>
      <w:tr w:rsidR="00F36AA5" w14:paraId="784C945C" w14:textId="77777777" w:rsidTr="001052CE">
        <w:trPr>
          <w:trHeight w:val="415"/>
        </w:trPr>
        <w:tc>
          <w:tcPr>
            <w:tcW w:w="1280" w:type="dxa"/>
            <w:tcBorders>
              <w:top w:val="single" w:sz="6" w:space="0" w:color="000000"/>
              <w:left w:val="single" w:sz="6" w:space="0" w:color="000000"/>
              <w:bottom w:val="single" w:sz="6" w:space="0" w:color="000000"/>
              <w:right w:val="single" w:sz="6" w:space="0" w:color="000000"/>
            </w:tcBorders>
            <w:vAlign w:val="bottom"/>
          </w:tcPr>
          <w:p w14:paraId="241B3CC5" w14:textId="77777777" w:rsidR="00F36AA5" w:rsidRDefault="00F36AA5" w:rsidP="0000273C">
            <w:pPr>
              <w:spacing w:line="259" w:lineRule="auto"/>
              <w:ind w:left="480"/>
              <w:jc w:val="center"/>
            </w:pPr>
            <w:r>
              <w:rPr>
                <w:rFonts w:ascii="Times New Roman" w:eastAsia="Times New Roman" w:hAnsi="Times New Roman" w:cs="Times New Roman"/>
                <w:sz w:val="18"/>
              </w:rPr>
              <w:t>IP HEADER</w:t>
            </w:r>
          </w:p>
        </w:tc>
        <w:tc>
          <w:tcPr>
            <w:tcW w:w="2370" w:type="dxa"/>
            <w:tcBorders>
              <w:top w:val="single" w:sz="6" w:space="0" w:color="000000"/>
              <w:left w:val="single" w:sz="6" w:space="0" w:color="000000"/>
              <w:bottom w:val="single" w:sz="6" w:space="0" w:color="000000"/>
              <w:right w:val="single" w:sz="6" w:space="0" w:color="000000"/>
            </w:tcBorders>
            <w:vAlign w:val="bottom"/>
          </w:tcPr>
          <w:p w14:paraId="43F710CE" w14:textId="56BB0EE2" w:rsidR="00F36AA5" w:rsidRDefault="00F36AA5" w:rsidP="0000273C">
            <w:pPr>
              <w:spacing w:line="259" w:lineRule="auto"/>
              <w:ind w:left="480" w:right="113"/>
              <w:jc w:val="center"/>
            </w:pPr>
            <w:r>
              <w:rPr>
                <w:rFonts w:ascii="Times New Roman" w:eastAsia="Times New Roman" w:hAnsi="Times New Roman" w:cs="Times New Roman"/>
                <w:sz w:val="18"/>
              </w:rPr>
              <w:t>DATA</w:t>
            </w:r>
          </w:p>
        </w:tc>
      </w:tr>
    </w:tbl>
    <w:p w14:paraId="2CE49259" w14:textId="6136CD1D" w:rsidR="00F36AA5" w:rsidRDefault="00F36AA5" w:rsidP="0000273C">
      <w:pPr>
        <w:tabs>
          <w:tab w:val="center" w:pos="3225"/>
          <w:tab w:val="center" w:pos="5636"/>
        </w:tabs>
        <w:spacing w:line="259" w:lineRule="auto"/>
        <w:jc w:val="center"/>
      </w:pPr>
      <w:r>
        <w:rPr>
          <w:sz w:val="28"/>
        </w:rPr>
        <w:t>隧道模式</w:t>
      </w:r>
      <w:r>
        <w:rPr>
          <w:sz w:val="28"/>
        </w:rPr>
        <w:tab/>
      </w:r>
      <w:r>
        <w:rPr>
          <w:rFonts w:ascii="Calibri" w:eastAsia="Calibri" w:hAnsi="Calibri" w:cs="Calibri"/>
          <w:noProof/>
          <w:sz w:val="22"/>
        </w:rPr>
        <mc:AlternateContent>
          <mc:Choice Requires="wpg">
            <w:drawing>
              <wp:inline distT="0" distB="0" distL="0" distR="0" wp14:anchorId="3DF2EE77" wp14:editId="2BB318B5">
                <wp:extent cx="99822" cy="528066"/>
                <wp:effectExtent l="0" t="0" r="0" b="0"/>
                <wp:docPr id="7592" name="Group 7592"/>
                <wp:cNvGraphicFramePr/>
                <a:graphic xmlns:a="http://schemas.openxmlformats.org/drawingml/2006/main">
                  <a:graphicData uri="http://schemas.microsoft.com/office/word/2010/wordprocessingGroup">
                    <wpg:wgp>
                      <wpg:cNvGrpSpPr/>
                      <wpg:grpSpPr>
                        <a:xfrm>
                          <a:off x="0" y="0"/>
                          <a:ext cx="99822" cy="528066"/>
                          <a:chOff x="0" y="0"/>
                          <a:chExt cx="99822" cy="528066"/>
                        </a:xfrm>
                      </wpg:grpSpPr>
                      <wps:wsp>
                        <wps:cNvPr id="1080" name="Shape 1080"/>
                        <wps:cNvSpPr/>
                        <wps:spPr>
                          <a:xfrm>
                            <a:off x="49530" y="0"/>
                            <a:ext cx="0" cy="429006"/>
                          </a:xfrm>
                          <a:custGeom>
                            <a:avLst/>
                            <a:gdLst/>
                            <a:ahLst/>
                            <a:cxnLst/>
                            <a:rect l="0" t="0" r="0" b="0"/>
                            <a:pathLst>
                              <a:path h="429006">
                                <a:moveTo>
                                  <a:pt x="0" y="0"/>
                                </a:moveTo>
                                <a:lnTo>
                                  <a:pt x="0" y="429006"/>
                                </a:lnTo>
                              </a:path>
                            </a:pathLst>
                          </a:custGeom>
                          <a:ln w="9144" cap="rnd">
                            <a:round/>
                          </a:ln>
                        </wps:spPr>
                        <wps:style>
                          <a:lnRef idx="1">
                            <a:srgbClr val="000000"/>
                          </a:lnRef>
                          <a:fillRef idx="0">
                            <a:srgbClr val="000000">
                              <a:alpha val="0"/>
                            </a:srgbClr>
                          </a:fillRef>
                          <a:effectRef idx="0">
                            <a:scrgbClr r="0" g="0" b="0"/>
                          </a:effectRef>
                          <a:fontRef idx="none"/>
                        </wps:style>
                        <wps:bodyPr/>
                      </wps:wsp>
                      <wps:wsp>
                        <wps:cNvPr id="1081" name="Shape 1081"/>
                        <wps:cNvSpPr/>
                        <wps:spPr>
                          <a:xfrm>
                            <a:off x="0" y="427482"/>
                            <a:ext cx="99822" cy="100584"/>
                          </a:xfrm>
                          <a:custGeom>
                            <a:avLst/>
                            <a:gdLst/>
                            <a:ahLst/>
                            <a:cxnLst/>
                            <a:rect l="0" t="0" r="0" b="0"/>
                            <a:pathLst>
                              <a:path w="99822" h="100584">
                                <a:moveTo>
                                  <a:pt x="0" y="0"/>
                                </a:moveTo>
                                <a:lnTo>
                                  <a:pt x="99822" y="0"/>
                                </a:lnTo>
                                <a:lnTo>
                                  <a:pt x="49530" y="100584"/>
                                </a:lnTo>
                                <a:lnTo>
                                  <a:pt x="0" y="0"/>
                                </a:lnTo>
                                <a:close/>
                              </a:path>
                            </a:pathLst>
                          </a:custGeom>
                          <a:ln w="0" cap="rnd">
                            <a:round/>
                          </a:ln>
                        </wps:spPr>
                        <wps:style>
                          <a:lnRef idx="0">
                            <a:srgbClr val="000000">
                              <a:alpha val="0"/>
                            </a:srgbClr>
                          </a:lnRef>
                          <a:fillRef idx="1">
                            <a:srgbClr val="000000"/>
                          </a:fillRef>
                          <a:effectRef idx="0">
                            <a:scrgbClr r="0" g="0" b="0"/>
                          </a:effectRef>
                          <a:fontRef idx="none"/>
                        </wps:style>
                        <wps:bodyPr/>
                      </wps:wsp>
                    </wpg:wgp>
                  </a:graphicData>
                </a:graphic>
              </wp:inline>
            </w:drawing>
          </mc:Choice>
          <mc:Fallback>
            <w:pict>
              <v:group w14:anchorId="3030F8A7" id="Group 7592" o:spid="_x0000_s1026" style="width:7.85pt;height:41.6pt;mso-position-horizontal-relative:char;mso-position-vertical-relative:line" coordsize="998,5280"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">
                <v:shape id="Shape 1080" o:spid="_x0000_s1027" style="position:absolute;left:495;width:0;height:4290;visibility:visible;mso-wrap-style:square;v-text-anchor:top" coordsize="0,429006"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" path="m,l,429006e" filled="f" strokeweight=".72pt">
                  <v:stroke endcap="round"/>
                  <v:path arrowok="t" textboxrect="0,0,0,429006"/>
                </v:shape>
                <v:shape id="Shape 1081" o:spid="_x0000_s1028" style="position:absolute;top:4274;width:998;height:1006;visibility:visible;mso-wrap-style:square;v-text-anchor:top" coordsize="99822,100584"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" path="m,l99822,,49530,100584,,xe" fillcolor="black" stroked="f" strokeweight="0">
                  <v:stroke endcap="round"/>
                  <v:path arrowok="t" textboxrect="0,0,99822,100584"/>
                </v:shape>
                <w10:anchorlock/>
              </v:group>
            </w:pict>
          </mc:Fallback>
        </mc:AlternateContent>
      </w:r>
    </w:p>
    <w:tbl>
      <w:tblPr>
        <w:tblStyle w:val="TableGrid"/>
        <w:tblW w:w="6745" w:type="dxa"/>
        <w:tblInd w:w="1260" w:type="dxa"/>
        <w:tblCellMar>
          <w:top w:w="0" w:type="dxa"/>
          <w:left w:w="0" w:type="dxa"/>
          <w:bottom w:w="0" w:type="dxa"/>
          <w:right w:w="0" w:type="dxa"/>
        </w:tblCellMar>
        <w:tblLook w:val="04A0" w:firstRow="1" w:lastRow="0" w:firstColumn="1" w:lastColumn="0" w:noHBand="0" w:noVBand="1"/>
        <w:tblDescription w:val="文本框: New IP HEADER文本框: IPSec HEADER文本框: IP HEADER"/>
      </w:tblPr>
      <w:tblGrid>
        <w:gridCol w:w="1225"/>
        <w:gridCol w:w="1225"/>
        <w:gridCol w:w="1317"/>
        <w:gridCol w:w="4145"/>
      </w:tblGrid>
      <w:tr w:rsidR="00F36AA5" w14:paraId="78DF093B" w14:textId="77777777" w:rsidTr="001052CE">
        <w:trPr>
          <w:trHeight w:val="416"/>
        </w:trPr>
        <w:tc>
          <w:tcPr>
            <w:tcW w:w="1601" w:type="dxa"/>
            <w:tcBorders>
              <w:top w:val="single" w:sz="6" w:space="0" w:color="000000"/>
              <w:left w:val="single" w:sz="6" w:space="0" w:color="000000"/>
              <w:bottom w:val="single" w:sz="6" w:space="0" w:color="000000"/>
              <w:right w:val="single" w:sz="6" w:space="0" w:color="000000"/>
            </w:tcBorders>
            <w:shd w:val="clear" w:color="auto" w:fill="C0C0C0"/>
            <w:vAlign w:val="bottom"/>
          </w:tcPr>
          <w:p w14:paraId="57CF1CA6" w14:textId="0E67C9A6" w:rsidR="00F36AA5" w:rsidRDefault="00F36AA5" w:rsidP="0000273C">
            <w:pPr>
              <w:spacing w:line="259" w:lineRule="auto"/>
              <w:ind w:left="480"/>
              <w:jc w:val="center"/>
            </w:pPr>
            <w:r>
              <w:rPr>
                <w:rFonts w:ascii="Times New Roman" w:eastAsia="Times New Roman" w:hAnsi="Times New Roman" w:cs="Times New Roman"/>
                <w:sz w:val="18"/>
              </w:rPr>
              <w:t>New IP HEADER</w:t>
            </w:r>
          </w:p>
        </w:tc>
        <w:tc>
          <w:tcPr>
            <w:tcW w:w="1494" w:type="dxa"/>
            <w:tcBorders>
              <w:top w:val="single" w:sz="6" w:space="0" w:color="000000"/>
              <w:left w:val="single" w:sz="6" w:space="0" w:color="000000"/>
              <w:bottom w:val="single" w:sz="6" w:space="0" w:color="000000"/>
              <w:right w:val="single" w:sz="6" w:space="0" w:color="000000"/>
            </w:tcBorders>
            <w:shd w:val="clear" w:color="auto" w:fill="C0C0C0"/>
            <w:vAlign w:val="bottom"/>
          </w:tcPr>
          <w:p w14:paraId="3F8AEE9C" w14:textId="77777777" w:rsidR="00F36AA5" w:rsidRDefault="00F36AA5" w:rsidP="0000273C">
            <w:pPr>
              <w:spacing w:line="259" w:lineRule="auto"/>
              <w:ind w:left="480"/>
              <w:jc w:val="center"/>
            </w:pPr>
            <w:proofErr w:type="spellStart"/>
            <w:r>
              <w:rPr>
                <w:rFonts w:ascii="Times New Roman" w:eastAsia="Times New Roman" w:hAnsi="Times New Roman" w:cs="Times New Roman"/>
                <w:sz w:val="18"/>
              </w:rPr>
              <w:t>IPSec</w:t>
            </w:r>
            <w:proofErr w:type="spellEnd"/>
            <w:r>
              <w:rPr>
                <w:rFonts w:ascii="Times New Roman" w:eastAsia="Times New Roman" w:hAnsi="Times New Roman" w:cs="Times New Roman"/>
                <w:sz w:val="18"/>
              </w:rPr>
              <w:t xml:space="preserve"> HEADER</w:t>
            </w:r>
          </w:p>
        </w:tc>
        <w:tc>
          <w:tcPr>
            <w:tcW w:w="1280" w:type="dxa"/>
            <w:tcBorders>
              <w:top w:val="single" w:sz="6" w:space="0" w:color="000000"/>
              <w:left w:val="single" w:sz="6" w:space="0" w:color="000000"/>
              <w:bottom w:val="single" w:sz="6" w:space="0" w:color="000000"/>
              <w:right w:val="single" w:sz="6" w:space="0" w:color="000000"/>
            </w:tcBorders>
            <w:vAlign w:val="bottom"/>
          </w:tcPr>
          <w:p w14:paraId="4FF0BC80" w14:textId="77777777" w:rsidR="00F36AA5" w:rsidRDefault="00F36AA5" w:rsidP="0000273C">
            <w:pPr>
              <w:spacing w:line="259" w:lineRule="auto"/>
              <w:ind w:left="480" w:right="92"/>
              <w:jc w:val="center"/>
            </w:pPr>
            <w:r>
              <w:rPr>
                <w:rFonts w:ascii="Times New Roman" w:eastAsia="Times New Roman" w:hAnsi="Times New Roman" w:cs="Times New Roman"/>
                <w:sz w:val="18"/>
              </w:rPr>
              <w:t>IP HEADER</w:t>
            </w:r>
          </w:p>
        </w:tc>
        <w:tc>
          <w:tcPr>
            <w:tcW w:w="2370" w:type="dxa"/>
            <w:tcBorders>
              <w:top w:val="single" w:sz="6" w:space="0" w:color="000000"/>
              <w:left w:val="single" w:sz="6" w:space="0" w:color="000000"/>
              <w:bottom w:val="single" w:sz="6" w:space="0" w:color="000000"/>
              <w:right w:val="single" w:sz="6" w:space="0" w:color="000000"/>
            </w:tcBorders>
          </w:tcPr>
          <w:p w14:paraId="617C4E91" w14:textId="77777777" w:rsidR="00F36AA5" w:rsidRDefault="00F36AA5" w:rsidP="0000273C">
            <w:pPr>
              <w:spacing w:line="259" w:lineRule="auto"/>
              <w:ind w:left="480"/>
              <w:jc w:val="center"/>
            </w:pPr>
            <w:r>
              <w:rPr>
                <w:rFonts w:ascii="Calibri" w:eastAsia="Calibri" w:hAnsi="Calibri" w:cs="Calibri"/>
                <w:noProof/>
                <w:sz w:val="22"/>
              </w:rPr>
              <mc:AlternateContent>
                <mc:Choice Requires="wpg">
                  <w:drawing>
                    <wp:inline distT="0" distB="0" distL="0" distR="0" wp14:anchorId="10C7AA8E" wp14:editId="56E6B20C">
                      <wp:extent cx="2318004" cy="278643"/>
                      <wp:effectExtent l="0" t="0" r="0" b="0"/>
                      <wp:docPr id="7425" name="Group 7425" descr="文本框: DATA"/>
                      <wp:cNvGraphicFramePr/>
                      <a:graphic xmlns:a="http://schemas.openxmlformats.org/drawingml/2006/main">
                        <a:graphicData uri="http://schemas.microsoft.com/office/word/2010/wordprocessingGroup">
                          <wpg:wgp>
                            <wpg:cNvGrpSpPr/>
                            <wpg:grpSpPr>
                              <a:xfrm>
                                <a:off x="0" y="0"/>
                                <a:ext cx="2318004" cy="278643"/>
                                <a:chOff x="0" y="0"/>
                                <a:chExt cx="2318004" cy="278643"/>
                              </a:xfrm>
                            </wpg:grpSpPr>
                            <pic:pic xmlns:pic="http://schemas.openxmlformats.org/drawingml/2006/picture">
                              <pic:nvPicPr>
                                <pic:cNvPr id="1077" name="Picture 1077"/>
                                <pic:cNvPicPr/>
                              </pic:nvPicPr>
                              <pic:blipFill>
                                <a:blip r:embed="rId9"/>
                                <a:stretch>
                                  <a:fillRect/>
                                </a:stretch>
                              </pic:blipFill>
                              <pic:spPr>
                                <a:xfrm>
                                  <a:off x="0" y="0"/>
                                  <a:ext cx="2318004" cy="264414"/>
                                </a:xfrm>
                                <a:prstGeom prst="rect">
                                  <a:avLst/>
                                </a:prstGeom>
                              </pic:spPr>
                            </pic:pic>
                            <wps:wsp>
                              <wps:cNvPr id="1114" name="Rectangle 1114"/>
                              <wps:cNvSpPr/>
                              <wps:spPr>
                                <a:xfrm>
                                  <a:off x="1378458" y="115062"/>
                                  <a:ext cx="459371" cy="217562"/>
                                </a:xfrm>
                                <a:prstGeom prst="rect">
                                  <a:avLst/>
                                </a:prstGeom>
                                <a:ln>
                                  <a:noFill/>
                                </a:ln>
                              </wps:spPr>
                              <wps:txbx>
                                <w:txbxContent>
                                  <w:p w14:paraId="18B7EBB8" w14:textId="77777777" w:rsidR="00F36AA5" w:rsidRDefault="00F36AA5" w:rsidP="00F36AA5">
                                    <w:pPr>
                                      <w:spacing w:after="160" w:line="259" w:lineRule="auto"/>
                                      <w:jc w:val="left"/>
                                    </w:pPr>
                                    <w:r>
                                      <w:rPr>
                                        <w:rFonts w:eastAsia="Times New Roman"/>
                                        <w:sz w:val="18"/>
                                      </w:rPr>
                                      <w:t xml:space="preserve">DATA </w:t>
                                    </w:r>
                                  </w:p>
                                </w:txbxContent>
                              </wps:txbx>
                              <wps:bodyPr horzOverflow="overflow" vert="horz" lIns="0" tIns="0" rIns="0" bIns="0" rtlCol="0">
                                <a:noAutofit/>
                              </wps:bodyPr>
                            </wps:wsp>
                          </wpg:wgp>
                        </a:graphicData>
                      </a:graphic>
                    </wp:inline>
                  </w:drawing>
                </mc:Choice>
                <mc:Fallback>
                  <w:pict>
                    <v:group w14:anchorId="10C7AA8E" id="Group 7425" o:spid="_x0000_s1026" alt="文本框: DATA" style="width:182.5pt;height:21.95pt;mso-position-horizontal-relative:char;mso-position-vertical-relative:line" coordsize="23180,2786" o:gfxdata="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&#13;&#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1077" o:spid="_x0000_s1027" type="#_x0000_t75" style="position:absolute;width:23180;height:2644;visibility:visible;mso-wrap-style:squar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">
                        <v:imagedata r:id="rId10" o:title=""/>
                      </v:shape>
                      <v:rect id="Rectangle 1114" o:spid="_x0000_s1028" style="position:absolute;left:13784;top:1150;width:4594;height:2176;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" filled="f" stroked="f">
                        <v:textbox inset="0,0,0,0">
                          <w:txbxContent>
                            <w:p w14:paraId="18B7EBB8" w14:textId="77777777" w:rsidR="00F36AA5" w:rsidRDefault="00F36AA5" w:rsidP="00F36AA5">
                              <w:pPr>
                                <w:spacing w:after="160" w:line="259" w:lineRule="auto"/>
                                <w:jc w:val="left"/>
                              </w:pPr>
                              <w:r>
                                <w:rPr>
                                  <w:rFonts w:eastAsia="Times New Roman"/>
                                  <w:sz w:val="18"/>
                                </w:rPr>
                                <w:t xml:space="preserve">DATA </w:t>
                              </w:r>
                            </w:p>
                          </w:txbxContent>
                        </v:textbox>
                      </v:rect>
                      <w10:anchorlock/>
                    </v:group>
                  </w:pict>
                </mc:Fallback>
              </mc:AlternateContent>
            </w:r>
          </w:p>
        </w:tc>
      </w:tr>
    </w:tbl>
    <w:p w14:paraId="1F72269B" w14:textId="727F1713" w:rsidR="00F36AA5" w:rsidRDefault="00F36AA5" w:rsidP="0000273C">
      <w:pPr>
        <w:spacing w:line="259" w:lineRule="auto"/>
        <w:ind w:left="1255"/>
        <w:jc w:val="center"/>
      </w:pPr>
      <w:r>
        <w:rPr>
          <w:rFonts w:ascii="Calibri" w:eastAsia="Calibri" w:hAnsi="Calibri" w:cs="Calibri"/>
          <w:noProof/>
          <w:sz w:val="22"/>
        </w:rPr>
        <mc:AlternateContent>
          <mc:Choice Requires="wpg">
            <w:drawing>
              <wp:inline distT="0" distB="0" distL="0" distR="0" wp14:anchorId="6B49537E" wp14:editId="4142E213">
                <wp:extent cx="2575560" cy="858774"/>
                <wp:effectExtent l="0" t="0" r="2540" b="5080"/>
                <wp:docPr id="7594" name="Group 7594" descr="文本框: IP HEADER文本框: DATA"/>
                <wp:cNvGraphicFramePr/>
                <a:graphic xmlns:a="http://schemas.openxmlformats.org/drawingml/2006/main">
                  <a:graphicData uri="http://schemas.microsoft.com/office/word/2010/wordprocessingGroup">
                    <wpg:wgp>
                      <wpg:cNvGrpSpPr/>
                      <wpg:grpSpPr>
                        <a:xfrm>
                          <a:off x="0" y="0"/>
                          <a:ext cx="2575560" cy="858774"/>
                          <a:chOff x="0" y="0"/>
                          <a:chExt cx="2575560" cy="858774"/>
                        </a:xfrm>
                      </wpg:grpSpPr>
                      <wps:wsp>
                        <wps:cNvPr id="1084" name="Shape 1084"/>
                        <wps:cNvSpPr/>
                        <wps:spPr>
                          <a:xfrm>
                            <a:off x="0" y="762"/>
                            <a:ext cx="2318004" cy="263652"/>
                          </a:xfrm>
                          <a:custGeom>
                            <a:avLst/>
                            <a:gdLst/>
                            <a:ahLst/>
                            <a:cxnLst/>
                            <a:rect l="0" t="0" r="0" b="0"/>
                            <a:pathLst>
                              <a:path w="2318004" h="263652">
                                <a:moveTo>
                                  <a:pt x="0" y="263652"/>
                                </a:moveTo>
                                <a:lnTo>
                                  <a:pt x="2318004" y="263652"/>
                                </a:lnTo>
                                <a:lnTo>
                                  <a:pt x="2318004" y="0"/>
                                </a:lnTo>
                                <a:lnTo>
                                  <a:pt x="0" y="0"/>
                                </a:lnTo>
                                <a:close/>
                              </a:path>
                            </a:pathLst>
                          </a:custGeom>
                          <a:ln w="9144" cap="rnd">
                            <a:miter lim="127000"/>
                          </a:ln>
                        </wps:spPr>
                        <wps:style>
                          <a:lnRef idx="1">
                            <a:srgbClr val="000000"/>
                          </a:lnRef>
                          <a:fillRef idx="0">
                            <a:srgbClr val="000000">
                              <a:alpha val="0"/>
                            </a:srgbClr>
                          </a:fillRef>
                          <a:effectRef idx="0">
                            <a:scrgbClr r="0" g="0" b="0"/>
                          </a:effectRef>
                          <a:fontRef idx="none"/>
                        </wps:style>
                        <wps:bodyPr/>
                      </wps:wsp>
                      <wps:wsp>
                        <wps:cNvPr id="1085" name="Shape 1085"/>
                        <wps:cNvSpPr/>
                        <wps:spPr>
                          <a:xfrm>
                            <a:off x="813054" y="0"/>
                            <a:ext cx="0" cy="264414"/>
                          </a:xfrm>
                          <a:custGeom>
                            <a:avLst/>
                            <a:gdLst/>
                            <a:ahLst/>
                            <a:cxnLst/>
                            <a:rect l="0" t="0" r="0" b="0"/>
                            <a:pathLst>
                              <a:path h="264414">
                                <a:moveTo>
                                  <a:pt x="0" y="0"/>
                                </a:moveTo>
                                <a:lnTo>
                                  <a:pt x="0" y="264414"/>
                                </a:lnTo>
                              </a:path>
                            </a:pathLst>
                          </a:custGeom>
                          <a:ln w="9144" cap="rnd">
                            <a:round/>
                          </a:ln>
                        </wps:spPr>
                        <wps:style>
                          <a:lnRef idx="1">
                            <a:srgbClr val="000000"/>
                          </a:lnRef>
                          <a:fillRef idx="0">
                            <a:srgbClr val="000000">
                              <a:alpha val="0"/>
                            </a:srgbClr>
                          </a:fillRef>
                          <a:effectRef idx="0">
                            <a:scrgbClr r="0" g="0" b="0"/>
                          </a:effectRef>
                          <a:fontRef idx="none"/>
                        </wps:style>
                        <wps:bodyPr/>
                      </wps:wsp>
                      <wps:wsp>
                        <wps:cNvPr id="1091" name="Shape 1091"/>
                        <wps:cNvSpPr/>
                        <wps:spPr>
                          <a:xfrm>
                            <a:off x="374904" y="330709"/>
                            <a:ext cx="167640" cy="435863"/>
                          </a:xfrm>
                          <a:custGeom>
                            <a:avLst/>
                            <a:gdLst/>
                            <a:ahLst/>
                            <a:cxnLst/>
                            <a:rect l="0" t="0" r="0" b="0"/>
                            <a:pathLst>
                              <a:path w="167640" h="435863">
                                <a:moveTo>
                                  <a:pt x="167640" y="0"/>
                                </a:moveTo>
                                <a:lnTo>
                                  <a:pt x="0" y="435863"/>
                                </a:lnTo>
                              </a:path>
                            </a:pathLst>
                          </a:custGeom>
                          <a:ln w="9144" cap="rnd">
                            <a:round/>
                          </a:ln>
                        </wps:spPr>
                        <wps:style>
                          <a:lnRef idx="1">
                            <a:srgbClr val="000000"/>
                          </a:lnRef>
                          <a:fillRef idx="0">
                            <a:srgbClr val="000000">
                              <a:alpha val="0"/>
                            </a:srgbClr>
                          </a:fillRef>
                          <a:effectRef idx="0">
                            <a:scrgbClr r="0" g="0" b="0"/>
                          </a:effectRef>
                          <a:fontRef idx="none"/>
                        </wps:style>
                        <wps:bodyPr/>
                      </wps:wsp>
                      <wps:wsp>
                        <wps:cNvPr id="1092" name="Shape 1092"/>
                        <wps:cNvSpPr/>
                        <wps:spPr>
                          <a:xfrm>
                            <a:off x="328422" y="746760"/>
                            <a:ext cx="93726" cy="112014"/>
                          </a:xfrm>
                          <a:custGeom>
                            <a:avLst/>
                            <a:gdLst/>
                            <a:ahLst/>
                            <a:cxnLst/>
                            <a:rect l="0" t="0" r="0" b="0"/>
                            <a:pathLst>
                              <a:path w="93726" h="112014">
                                <a:moveTo>
                                  <a:pt x="0" y="0"/>
                                </a:moveTo>
                                <a:lnTo>
                                  <a:pt x="93726" y="36576"/>
                                </a:lnTo>
                                <a:lnTo>
                                  <a:pt x="11430" y="112014"/>
                                </a:lnTo>
                                <a:lnTo>
                                  <a:pt x="0" y="0"/>
                                </a:lnTo>
                                <a:close/>
                              </a:path>
                            </a:pathLst>
                          </a:custGeom>
                          <a:ln w="0" cap="rnd">
                            <a:round/>
                          </a:ln>
                        </wps:spPr>
                        <wps:style>
                          <a:lnRef idx="0">
                            <a:srgbClr val="000000">
                              <a:alpha val="0"/>
                            </a:srgbClr>
                          </a:lnRef>
                          <a:fillRef idx="1">
                            <a:srgbClr val="000000"/>
                          </a:fillRef>
                          <a:effectRef idx="0">
                            <a:scrgbClr r="0" g="0" b="0"/>
                          </a:effectRef>
                          <a:fontRef idx="none"/>
                        </wps:style>
                        <wps:bodyPr/>
                      </wps:wsp>
                      <wps:wsp>
                        <wps:cNvPr id="1093" name="Shape 1093"/>
                        <wps:cNvSpPr/>
                        <wps:spPr>
                          <a:xfrm>
                            <a:off x="1558290" y="264414"/>
                            <a:ext cx="931926" cy="544830"/>
                          </a:xfrm>
                          <a:custGeom>
                            <a:avLst/>
                            <a:gdLst/>
                            <a:ahLst/>
                            <a:cxnLst/>
                            <a:rect l="0" t="0" r="0" b="0"/>
                            <a:pathLst>
                              <a:path w="931926" h="544830">
                                <a:moveTo>
                                  <a:pt x="0" y="0"/>
                                </a:moveTo>
                                <a:lnTo>
                                  <a:pt x="931926" y="544830"/>
                                </a:lnTo>
                              </a:path>
                            </a:pathLst>
                          </a:custGeom>
                          <a:ln w="9144" cap="rnd">
                            <a:round/>
                          </a:ln>
                        </wps:spPr>
                        <wps:style>
                          <a:lnRef idx="1">
                            <a:srgbClr val="000000"/>
                          </a:lnRef>
                          <a:fillRef idx="0">
                            <a:srgbClr val="000000">
                              <a:alpha val="0"/>
                            </a:srgbClr>
                          </a:fillRef>
                          <a:effectRef idx="0">
                            <a:scrgbClr r="0" g="0" b="0"/>
                          </a:effectRef>
                          <a:fontRef idx="none"/>
                        </wps:style>
                        <wps:bodyPr/>
                      </wps:wsp>
                      <wps:wsp>
                        <wps:cNvPr id="1094" name="Shape 1094"/>
                        <wps:cNvSpPr/>
                        <wps:spPr>
                          <a:xfrm>
                            <a:off x="2463546" y="765048"/>
                            <a:ext cx="112014" cy="93726"/>
                          </a:xfrm>
                          <a:custGeom>
                            <a:avLst/>
                            <a:gdLst/>
                            <a:ahLst/>
                            <a:cxnLst/>
                            <a:rect l="0" t="0" r="0" b="0"/>
                            <a:pathLst>
                              <a:path w="112014" h="93726">
                                <a:moveTo>
                                  <a:pt x="50292" y="0"/>
                                </a:moveTo>
                                <a:lnTo>
                                  <a:pt x="112014" y="93726"/>
                                </a:lnTo>
                                <a:lnTo>
                                  <a:pt x="0" y="86106"/>
                                </a:lnTo>
                                <a:lnTo>
                                  <a:pt x="50292" y="0"/>
                                </a:lnTo>
                                <a:close/>
                              </a:path>
                            </a:pathLst>
                          </a:custGeom>
                          <a:ln w="0" cap="rnd">
                            <a:round/>
                          </a:ln>
                        </wps:spPr>
                        <wps:style>
                          <a:lnRef idx="0">
                            <a:srgbClr val="000000">
                              <a:alpha val="0"/>
                            </a:srgbClr>
                          </a:lnRef>
                          <a:fillRef idx="1">
                            <a:srgbClr val="000000"/>
                          </a:fillRef>
                          <a:effectRef idx="0">
                            <a:scrgbClr r="0" g="0" b="0"/>
                          </a:effectRef>
                          <a:fontRef idx="none"/>
                        </wps:style>
                        <wps:bodyPr/>
                      </wps:wsp>
                      <wps:wsp>
                        <wps:cNvPr id="1104" name="Rectangle 1104"/>
                        <wps:cNvSpPr/>
                        <wps:spPr>
                          <a:xfrm>
                            <a:off x="159258" y="762"/>
                            <a:ext cx="687506" cy="329850"/>
                          </a:xfrm>
                          <a:prstGeom prst="rect">
                            <a:avLst/>
                          </a:prstGeom>
                          <a:ln>
                            <a:noFill/>
                          </a:ln>
                        </wps:spPr>
                        <wps:txbx>
                          <w:txbxContent>
                            <w:p w14:paraId="62DAA70B" w14:textId="77777777" w:rsidR="00F36AA5" w:rsidRDefault="00F36AA5" w:rsidP="00F36AA5">
                              <w:pPr>
                                <w:spacing w:after="160" w:line="259" w:lineRule="auto"/>
                                <w:jc w:val="left"/>
                              </w:pPr>
                              <w:r>
                                <w:rPr>
                                  <w:rFonts w:eastAsia="Times New Roman"/>
                                  <w:sz w:val="18"/>
                                </w:rPr>
                                <w:t>IP HEADE</w:t>
                              </w:r>
                            </w:p>
                          </w:txbxContent>
                        </wps:txbx>
                        <wps:bodyPr horzOverflow="overflow" vert="horz" lIns="0" tIns="0" rIns="0" bIns="0" rtlCol="0">
                          <a:noAutofit/>
                        </wps:bodyPr>
                      </wps:wsp>
                      <wps:wsp>
                        <wps:cNvPr id="1105" name="Rectangle 1105"/>
                        <wps:cNvSpPr/>
                        <wps:spPr>
                          <a:xfrm>
                            <a:off x="675860" y="762"/>
                            <a:ext cx="76995" cy="330902"/>
                          </a:xfrm>
                          <a:prstGeom prst="rect">
                            <a:avLst/>
                          </a:prstGeom>
                          <a:ln>
                            <a:noFill/>
                          </a:ln>
                        </wps:spPr>
                        <wps:txbx>
                          <w:txbxContent>
                            <w:p w14:paraId="7947297C" w14:textId="77777777" w:rsidR="00F36AA5" w:rsidRDefault="00F36AA5" w:rsidP="00F36AA5">
                              <w:pPr>
                                <w:spacing w:after="160" w:line="259" w:lineRule="auto"/>
                                <w:jc w:val="left"/>
                              </w:pPr>
                              <w:r>
                                <w:rPr>
                                  <w:rFonts w:eastAsia="Times New Roman"/>
                                  <w:sz w:val="18"/>
                                </w:rPr>
                                <w:t>R</w:t>
                              </w:r>
                            </w:p>
                          </w:txbxContent>
                        </wps:txbx>
                        <wps:bodyPr horzOverflow="overflow" vert="horz" lIns="0" tIns="0" rIns="0" bIns="0" rtlCol="0">
                          <a:noAutofit/>
                        </wps:bodyPr>
                      </wps:wsp>
                      <wps:wsp>
                        <wps:cNvPr id="1106" name="Rectangle 1106"/>
                        <wps:cNvSpPr/>
                        <wps:spPr>
                          <a:xfrm>
                            <a:off x="752856" y="114298"/>
                            <a:ext cx="38005" cy="217562"/>
                          </a:xfrm>
                          <a:prstGeom prst="rect">
                            <a:avLst/>
                          </a:prstGeom>
                          <a:ln>
                            <a:noFill/>
                          </a:ln>
                        </wps:spPr>
                        <wps:txbx>
                          <w:txbxContent>
                            <w:p w14:paraId="3A0F67BE" w14:textId="77777777" w:rsidR="00F36AA5" w:rsidRDefault="00F36AA5" w:rsidP="00F36AA5">
                              <w:pPr>
                                <w:spacing w:after="160" w:line="259" w:lineRule="auto"/>
                                <w:jc w:val="left"/>
                              </w:pPr>
                              <w:r>
                                <w:rPr>
                                  <w:rFonts w:eastAsia="Times New Roman"/>
                                  <w:sz w:val="18"/>
                                </w:rPr>
                                <w:t xml:space="preserve"> </w:t>
                              </w:r>
                            </w:p>
                          </w:txbxContent>
                        </wps:txbx>
                        <wps:bodyPr horzOverflow="overflow" vert="horz" lIns="0" tIns="0" rIns="0" bIns="0" rtlCol="0">
                          <a:noAutofit/>
                        </wps:bodyPr>
                      </wps:wsp>
                      <wps:wsp>
                        <wps:cNvPr id="1107" name="Rectangle 1107"/>
                        <wps:cNvSpPr/>
                        <wps:spPr>
                          <a:xfrm>
                            <a:off x="1272209" y="0"/>
                            <a:ext cx="528897" cy="331643"/>
                          </a:xfrm>
                          <a:prstGeom prst="rect">
                            <a:avLst/>
                          </a:prstGeom>
                          <a:ln>
                            <a:noFill/>
                          </a:ln>
                        </wps:spPr>
                        <wps:txbx>
                          <w:txbxContent>
                            <w:p w14:paraId="7C0BBADD" w14:textId="77777777" w:rsidR="00F36AA5" w:rsidRDefault="00F36AA5" w:rsidP="00F36AA5">
                              <w:pPr>
                                <w:spacing w:after="160" w:line="259" w:lineRule="auto"/>
                                <w:jc w:val="left"/>
                              </w:pPr>
                              <w:r>
                                <w:rPr>
                                  <w:rFonts w:eastAsia="Times New Roman"/>
                                  <w:sz w:val="18"/>
                                </w:rPr>
                                <w:t>DATA</w:t>
                              </w:r>
                            </w:p>
                          </w:txbxContent>
                        </wps:txbx>
                        <wps:bodyPr horzOverflow="overflow" vert="horz" lIns="0" tIns="0" rIns="0" bIns="0" rtlCol="0">
                          <a:noAutofit/>
                        </wps:bodyPr>
                      </wps:wsp>
                    </wpg:wgp>
                  </a:graphicData>
                </a:graphic>
              </wp:inline>
            </w:drawing>
          </mc:Choice>
          <mc:Fallback>
            <w:pict>
              <v:group w14:anchorId="6B49537E" id="Group 7594" o:spid="_x0000_s1029" alt="文本框: IP HEADER文本框: DATA" style="width:202.8pt;height:67.6pt;mso-position-horizontal-relative:char;mso-position-vertical-relative:line" coordsize="25755,8587"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">
                <v:shape id="Shape 1084" o:spid="_x0000_s1030" style="position:absolute;top:7;width:23180;height:2637;visibility:visible;mso-wrap-style:square;v-text-anchor:top" coordsize="2318004,263652"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" path="m,263652r2318004,l2318004,,,,,263652xe" filled="f" strokeweight=".72pt">
                  <v:stroke miterlimit="83231f" joinstyle="miter" endcap="round"/>
                  <v:path arrowok="t" textboxrect="0,0,2318004,263652"/>
                </v:shape>
                <v:shape id="Shape 1085" o:spid="_x0000_s1031" style="position:absolute;left:8130;width:0;height:2644;visibility:visible;mso-wrap-style:square;v-text-anchor:top" coordsize="0,264414"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" path="m,l,264414e" filled="f" strokeweight=".72pt">
                  <v:stroke endcap="round"/>
                  <v:path arrowok="t" textboxrect="0,0,0,264414"/>
                </v:shape>
                <v:shape id="Shape 1091" o:spid="_x0000_s1032" style="position:absolute;left:3749;top:3307;width:1676;height:4358;visibility:visible;mso-wrap-style:square;v-text-anchor:top" coordsize="167640,435863"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" path="m167640,l,435863e" filled="f" strokeweight=".72pt">
                  <v:stroke endcap="round"/>
                  <v:path arrowok="t" textboxrect="0,0,167640,435863"/>
                </v:shape>
                <v:shape id="Shape 1092" o:spid="_x0000_s1033" style="position:absolute;left:3284;top:7467;width:937;height:1120;visibility:visible;mso-wrap-style:square;v-text-anchor:top" coordsize="93726,112014"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" path="m,l93726,36576,11430,112014,,xe" fillcolor="black" stroked="f" strokeweight="0">
                  <v:stroke endcap="round"/>
                  <v:path arrowok="t" textboxrect="0,0,93726,112014"/>
                </v:shape>
                <v:shape id="Shape 1093" o:spid="_x0000_s1034" style="position:absolute;left:15582;top:2644;width:9320;height:5448;visibility:visible;mso-wrap-style:square;v-text-anchor:top" coordsize="931926,54483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" path="m,l931926,544830e" filled="f" strokeweight=".72pt">
                  <v:stroke endcap="round"/>
                  <v:path arrowok="t" textboxrect="0,0,931926,544830"/>
                </v:shape>
                <v:shape id="Shape 1094" o:spid="_x0000_s1035" style="position:absolute;left:24635;top:7650;width:1120;height:937;visibility:visible;mso-wrap-style:square;v-text-anchor:top" coordsize="112014,93726"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" path="m50292,r61722,93726l,86106,50292,xe" fillcolor="black" stroked="f" strokeweight="0">
                  <v:stroke endcap="round"/>
                  <v:path arrowok="t" textboxrect="0,0,112014,93726"/>
                </v:shape>
                <v:rect id="Rectangle 1104" o:spid="_x0000_s1036" style="position:absolute;left:1592;top:7;width:6875;height:3299;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" filled="f" stroked="f">
                  <v:textbox inset="0,0,0,0">
                    <w:txbxContent>
                      <w:p w14:paraId="62DAA70B" w14:textId="77777777" w:rsidR="00F36AA5" w:rsidRDefault="00F36AA5" w:rsidP="00F36AA5">
                        <w:pPr>
                          <w:spacing w:after="160" w:line="259" w:lineRule="auto"/>
                          <w:jc w:val="left"/>
                        </w:pPr>
                        <w:r>
                          <w:rPr>
                            <w:rFonts w:eastAsia="Times New Roman"/>
                            <w:sz w:val="18"/>
                          </w:rPr>
                          <w:t>IP HEADE</w:t>
                        </w:r>
                      </w:p>
                    </w:txbxContent>
                  </v:textbox>
                </v:rect>
                <v:rect id="Rectangle 1105" o:spid="_x0000_s1037" style="position:absolute;left:6758;top:7;width:770;height:3309;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" filled="f" stroked="f">
                  <v:textbox inset="0,0,0,0">
                    <w:txbxContent>
                      <w:p w14:paraId="7947297C" w14:textId="77777777" w:rsidR="00F36AA5" w:rsidRDefault="00F36AA5" w:rsidP="00F36AA5">
                        <w:pPr>
                          <w:spacing w:after="160" w:line="259" w:lineRule="auto"/>
                          <w:jc w:val="left"/>
                        </w:pPr>
                        <w:r>
                          <w:rPr>
                            <w:rFonts w:eastAsia="Times New Roman"/>
                            <w:sz w:val="18"/>
                          </w:rPr>
                          <w:t>R</w:t>
                        </w:r>
                      </w:p>
                    </w:txbxContent>
                  </v:textbox>
                </v:rect>
                <v:rect id="Rectangle 1106" o:spid="_x0000_s1038" style="position:absolute;left:7528;top:1142;width:380;height:2176;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" filled="f" stroked="f">
                  <v:textbox inset="0,0,0,0">
                    <w:txbxContent>
                      <w:p w14:paraId="3A0F67BE" w14:textId="77777777" w:rsidR="00F36AA5" w:rsidRDefault="00F36AA5" w:rsidP="00F36AA5">
                        <w:pPr>
                          <w:spacing w:after="160" w:line="259" w:lineRule="auto"/>
                          <w:jc w:val="left"/>
                        </w:pPr>
                        <w:r>
                          <w:rPr>
                            <w:rFonts w:eastAsia="Times New Roman"/>
                            <w:sz w:val="18"/>
                          </w:rPr>
                          <w:t xml:space="preserve"> </w:t>
                        </w:r>
                      </w:p>
                    </w:txbxContent>
                  </v:textbox>
                </v:rect>
                <v:rect id="Rectangle 1107" o:spid="_x0000_s1039" style="position:absolute;left:12722;width:5289;height:3316;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" filled="f" stroked="f">
                  <v:textbox inset="0,0,0,0">
                    <w:txbxContent>
                      <w:p w14:paraId="7C0BBADD" w14:textId="77777777" w:rsidR="00F36AA5" w:rsidRDefault="00F36AA5" w:rsidP="00F36AA5">
                        <w:pPr>
                          <w:spacing w:after="160" w:line="259" w:lineRule="auto"/>
                          <w:jc w:val="left"/>
                        </w:pPr>
                        <w:r>
                          <w:rPr>
                            <w:rFonts w:eastAsia="Times New Roman"/>
                            <w:sz w:val="18"/>
                          </w:rPr>
                          <w:t>DATA</w:t>
                        </w:r>
                      </w:p>
                    </w:txbxContent>
                  </v:textbox>
                </v:rect>
                <w10:anchorlock/>
              </v:group>
            </w:pict>
          </mc:Fallback>
        </mc:AlternateContent>
      </w:r>
      <w:r>
        <w:rPr>
          <w:sz w:val="28"/>
        </w:rPr>
        <w:t>传输模式</w:t>
      </w:r>
    </w:p>
    <w:tbl>
      <w:tblPr>
        <w:tblStyle w:val="TableGrid"/>
        <w:tblW w:w="5336" w:type="dxa"/>
        <w:tblInd w:w="1260" w:type="dxa"/>
        <w:tblCellMar>
          <w:top w:w="0" w:type="dxa"/>
          <w:left w:w="0" w:type="dxa"/>
          <w:bottom w:w="0" w:type="dxa"/>
          <w:right w:w="0" w:type="dxa"/>
        </w:tblCellMar>
        <w:tblLook w:val="04A0" w:firstRow="1" w:lastRow="0" w:firstColumn="1" w:lastColumn="0" w:noHBand="0" w:noVBand="1"/>
        <w:tblDescription w:val="文本框: IP HEADER文本框: IPSec HEADER"/>
      </w:tblPr>
      <w:tblGrid>
        <w:gridCol w:w="1321"/>
        <w:gridCol w:w="1225"/>
        <w:gridCol w:w="2843"/>
      </w:tblGrid>
      <w:tr w:rsidR="00F36AA5" w14:paraId="557328D9" w14:textId="77777777" w:rsidTr="001052CE">
        <w:trPr>
          <w:trHeight w:val="416"/>
        </w:trPr>
        <w:tc>
          <w:tcPr>
            <w:tcW w:w="1282" w:type="dxa"/>
            <w:tcBorders>
              <w:top w:val="single" w:sz="6" w:space="0" w:color="000000"/>
              <w:left w:val="single" w:sz="6" w:space="0" w:color="000000"/>
              <w:bottom w:val="single" w:sz="6" w:space="0" w:color="000000"/>
              <w:right w:val="single" w:sz="6" w:space="0" w:color="000000"/>
            </w:tcBorders>
            <w:vAlign w:val="bottom"/>
          </w:tcPr>
          <w:p w14:paraId="793FB9AF" w14:textId="10A52665" w:rsidR="00F36AA5" w:rsidRDefault="00F36AA5" w:rsidP="0000273C">
            <w:pPr>
              <w:spacing w:line="259" w:lineRule="auto"/>
              <w:ind w:left="480" w:right="96"/>
              <w:jc w:val="center"/>
            </w:pPr>
            <w:r>
              <w:rPr>
                <w:rFonts w:ascii="Times New Roman" w:eastAsia="Times New Roman" w:hAnsi="Times New Roman" w:cs="Times New Roman"/>
                <w:sz w:val="18"/>
              </w:rPr>
              <w:t>IP HEADER</w:t>
            </w:r>
          </w:p>
        </w:tc>
        <w:tc>
          <w:tcPr>
            <w:tcW w:w="1706" w:type="dxa"/>
            <w:tcBorders>
              <w:top w:val="single" w:sz="6" w:space="0" w:color="000000"/>
              <w:left w:val="single" w:sz="6" w:space="0" w:color="000000"/>
              <w:bottom w:val="single" w:sz="6" w:space="0" w:color="000000"/>
              <w:right w:val="single" w:sz="6" w:space="0" w:color="000000"/>
            </w:tcBorders>
            <w:shd w:val="clear" w:color="auto" w:fill="C0C0C0"/>
            <w:vAlign w:val="bottom"/>
          </w:tcPr>
          <w:p w14:paraId="1CC36351" w14:textId="77777777" w:rsidR="00F36AA5" w:rsidRDefault="00F36AA5" w:rsidP="0000273C">
            <w:pPr>
              <w:spacing w:line="259" w:lineRule="auto"/>
              <w:ind w:left="480"/>
              <w:jc w:val="center"/>
            </w:pPr>
            <w:proofErr w:type="spellStart"/>
            <w:r>
              <w:rPr>
                <w:rFonts w:ascii="Times New Roman" w:eastAsia="Times New Roman" w:hAnsi="Times New Roman" w:cs="Times New Roman"/>
                <w:sz w:val="18"/>
              </w:rPr>
              <w:t>IPSec</w:t>
            </w:r>
            <w:proofErr w:type="spellEnd"/>
            <w:r>
              <w:rPr>
                <w:rFonts w:ascii="Times New Roman" w:eastAsia="Times New Roman" w:hAnsi="Times New Roman" w:cs="Times New Roman"/>
                <w:sz w:val="18"/>
              </w:rPr>
              <w:t xml:space="preserve"> HEADER</w:t>
            </w:r>
          </w:p>
        </w:tc>
        <w:tc>
          <w:tcPr>
            <w:tcW w:w="2348" w:type="dxa"/>
            <w:tcBorders>
              <w:top w:val="single" w:sz="6" w:space="0" w:color="000000"/>
              <w:left w:val="single" w:sz="6" w:space="0" w:color="000000"/>
              <w:bottom w:val="single" w:sz="6" w:space="0" w:color="000000"/>
              <w:right w:val="single" w:sz="6" w:space="0" w:color="000000"/>
            </w:tcBorders>
          </w:tcPr>
          <w:p w14:paraId="0EC5CDC1" w14:textId="77777777" w:rsidR="00F36AA5" w:rsidRDefault="00F36AA5" w:rsidP="0000273C">
            <w:pPr>
              <w:spacing w:line="259" w:lineRule="auto"/>
              <w:ind w:left="480"/>
              <w:jc w:val="center"/>
            </w:pPr>
            <w:r>
              <w:rPr>
                <w:rFonts w:ascii="Calibri" w:eastAsia="Calibri" w:hAnsi="Calibri" w:cs="Calibri"/>
                <w:noProof/>
                <w:sz w:val="22"/>
              </w:rPr>
              <mc:AlternateContent>
                <mc:Choice Requires="wpg">
                  <w:drawing>
                    <wp:inline distT="0" distB="0" distL="0" distR="0" wp14:anchorId="7BC15F1A" wp14:editId="446A6D98">
                      <wp:extent cx="1491234" cy="277880"/>
                      <wp:effectExtent l="0" t="0" r="0" b="0"/>
                      <wp:docPr id="7510" name="Group 7510" descr="文本框: DATA"/>
                      <wp:cNvGraphicFramePr/>
                      <a:graphic xmlns:a="http://schemas.openxmlformats.org/drawingml/2006/main">
                        <a:graphicData uri="http://schemas.microsoft.com/office/word/2010/wordprocessingGroup">
                          <wpg:wgp>
                            <wpg:cNvGrpSpPr/>
                            <wpg:grpSpPr>
                              <a:xfrm>
                                <a:off x="0" y="0"/>
                                <a:ext cx="1491234" cy="277880"/>
                                <a:chOff x="0" y="0"/>
                                <a:chExt cx="1491234" cy="277880"/>
                              </a:xfrm>
                            </wpg:grpSpPr>
                            <pic:pic xmlns:pic="http://schemas.openxmlformats.org/drawingml/2006/picture">
                              <pic:nvPicPr>
                                <pic:cNvPr id="1088" name="Picture 1088"/>
                                <pic:cNvPicPr/>
                              </pic:nvPicPr>
                              <pic:blipFill>
                                <a:blip r:embed="rId11"/>
                                <a:stretch>
                                  <a:fillRect/>
                                </a:stretch>
                              </pic:blipFill>
                              <pic:spPr>
                                <a:xfrm>
                                  <a:off x="0" y="0"/>
                                  <a:ext cx="1491234" cy="264414"/>
                                </a:xfrm>
                                <a:prstGeom prst="rect">
                                  <a:avLst/>
                                </a:prstGeom>
                              </pic:spPr>
                            </pic:pic>
                            <wps:wsp>
                              <wps:cNvPr id="1098" name="Rectangle 1098"/>
                              <wps:cNvSpPr/>
                              <wps:spPr>
                                <a:xfrm>
                                  <a:off x="633984" y="114299"/>
                                  <a:ext cx="421883" cy="217562"/>
                                </a:xfrm>
                                <a:prstGeom prst="rect">
                                  <a:avLst/>
                                </a:prstGeom>
                                <a:ln>
                                  <a:noFill/>
                                </a:ln>
                              </wps:spPr>
                              <wps:txbx>
                                <w:txbxContent>
                                  <w:p w14:paraId="690C9E21" w14:textId="77777777" w:rsidR="00F36AA5" w:rsidRDefault="00F36AA5" w:rsidP="00F36AA5">
                                    <w:pPr>
                                      <w:spacing w:after="160" w:line="259" w:lineRule="auto"/>
                                      <w:jc w:val="left"/>
                                    </w:pPr>
                                    <w:r>
                                      <w:rPr>
                                        <w:rFonts w:eastAsia="Times New Roman"/>
                                        <w:sz w:val="18"/>
                                      </w:rPr>
                                      <w:t>DATA</w:t>
                                    </w:r>
                                  </w:p>
                                </w:txbxContent>
                              </wps:txbx>
                              <wps:bodyPr horzOverflow="overflow" vert="horz" lIns="0" tIns="0" rIns="0" bIns="0" rtlCol="0">
                                <a:noAutofit/>
                              </wps:bodyPr>
                            </wps:wsp>
                          </wpg:wgp>
                        </a:graphicData>
                      </a:graphic>
                    </wp:inline>
                  </w:drawing>
                </mc:Choice>
                <mc:Fallback>
                  <w:pict>
                    <v:group w14:anchorId="7BC15F1A" id="Group 7510" o:spid="_x0000_s1040" alt="文本框: DATA" style="width:117.4pt;height:21.9pt;mso-position-horizontal-relative:char;mso-position-vertical-relative:line" coordsize="14912,2778" o:gfxdata="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">
                      <v:shape id="Picture 1088" o:spid="_x0000_s1041" type="#_x0000_t75" style="position:absolute;width:14912;height:2644;visibility:visible;mso-wrap-style:squar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">
                        <v:imagedata r:id="rId12" o:title=""/>
                      </v:shape>
                      <v:rect id="Rectangle 1098" o:spid="_x0000_s1042" style="position:absolute;left:6339;top:1142;width:4219;height:2176;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" filled="f" stroked="f">
                        <v:textbox inset="0,0,0,0">
                          <w:txbxContent>
                            <w:p w14:paraId="690C9E21" w14:textId="77777777" w:rsidR="00F36AA5" w:rsidRDefault="00F36AA5" w:rsidP="00F36AA5">
                              <w:pPr>
                                <w:spacing w:after="160" w:line="259" w:lineRule="auto"/>
                                <w:jc w:val="left"/>
                              </w:pPr>
                              <w:r>
                                <w:rPr>
                                  <w:rFonts w:eastAsia="Times New Roman"/>
                                  <w:sz w:val="18"/>
                                </w:rPr>
                                <w:t>DATA</w:t>
                              </w:r>
                            </w:p>
                          </w:txbxContent>
                        </v:textbox>
                      </v:rect>
                      <w10:anchorlock/>
                    </v:group>
                  </w:pict>
                </mc:Fallback>
              </mc:AlternateContent>
            </w:r>
          </w:p>
        </w:tc>
      </w:tr>
    </w:tbl>
    <w:p w14:paraId="2A6867FD" w14:textId="2177D9EC" w:rsidR="00022ADB" w:rsidRPr="00022ADB" w:rsidRDefault="00022ADB" w:rsidP="00022ADB">
      <w:pPr>
        <w:pStyle w:val="af0"/>
        <w:spacing w:line="400" w:lineRule="exact"/>
        <w:ind w:firstLine="420"/>
        <w:rPr>
          <w:rFonts w:eastAsia="微软雅黑"/>
          <w:bCs/>
          <w:sz w:val="21"/>
          <w:szCs w:val="21"/>
        </w:rPr>
      </w:pPr>
    </w:p>
    <w:p w14:paraId="026A1FB1" w14:textId="77777777" w:rsidR="00022ADB" w:rsidRPr="00022ADB" w:rsidRDefault="00022ADB" w:rsidP="00022ADB">
      <w:pPr>
        <w:pStyle w:val="af0"/>
        <w:spacing w:line="400" w:lineRule="exact"/>
        <w:ind w:firstLine="420"/>
        <w:rPr>
          <w:rFonts w:eastAsia="微软雅黑"/>
          <w:bCs/>
          <w:sz w:val="21"/>
          <w:szCs w:val="21"/>
        </w:rPr>
      </w:pPr>
      <w:r w:rsidRPr="00022ADB">
        <w:rPr>
          <w:rFonts w:eastAsia="微软雅黑"/>
          <w:bCs/>
          <w:sz w:val="21"/>
          <w:szCs w:val="21"/>
        </w:rPr>
        <w:t>传输模式用于两台主机之间，保护传输层协议头，实现端到端的安全。它所保护的数据包的通信终点也是</w:t>
      </w:r>
      <w:r w:rsidRPr="00022ADB">
        <w:rPr>
          <w:rFonts w:eastAsia="微软雅黑"/>
          <w:bCs/>
          <w:sz w:val="21"/>
          <w:szCs w:val="21"/>
        </w:rPr>
        <w:t xml:space="preserve"> IPsec </w:t>
      </w:r>
      <w:r w:rsidRPr="00022ADB">
        <w:rPr>
          <w:rFonts w:eastAsia="微软雅黑"/>
          <w:bCs/>
          <w:sz w:val="21"/>
          <w:szCs w:val="21"/>
        </w:rPr>
        <w:t>终点。当数据包从传输层递给网络层时，</w:t>
      </w:r>
      <w:r w:rsidRPr="00022ADB">
        <w:rPr>
          <w:rFonts w:eastAsia="微软雅黑"/>
          <w:bCs/>
          <w:sz w:val="21"/>
          <w:szCs w:val="21"/>
        </w:rPr>
        <w:t xml:space="preserve">AH </w:t>
      </w:r>
      <w:r w:rsidRPr="00022ADB">
        <w:rPr>
          <w:rFonts w:eastAsia="微软雅黑"/>
          <w:bCs/>
          <w:sz w:val="21"/>
          <w:szCs w:val="21"/>
        </w:rPr>
        <w:t>和</w:t>
      </w:r>
      <w:r w:rsidRPr="00022ADB">
        <w:rPr>
          <w:rFonts w:eastAsia="微软雅黑"/>
          <w:bCs/>
          <w:sz w:val="21"/>
          <w:szCs w:val="21"/>
        </w:rPr>
        <w:t xml:space="preserve"> ESP </w:t>
      </w:r>
      <w:r w:rsidRPr="00022ADB">
        <w:rPr>
          <w:rFonts w:eastAsia="微软雅黑"/>
          <w:bCs/>
          <w:sz w:val="21"/>
          <w:szCs w:val="21"/>
        </w:rPr>
        <w:t>会进行</w:t>
      </w:r>
      <w:r w:rsidRPr="00022ADB">
        <w:rPr>
          <w:rFonts w:eastAsia="微软雅黑"/>
          <w:bCs/>
          <w:sz w:val="21"/>
          <w:szCs w:val="21"/>
        </w:rPr>
        <w:t>“</w:t>
      </w:r>
      <w:r w:rsidRPr="00022ADB">
        <w:rPr>
          <w:rFonts w:eastAsia="微软雅黑"/>
          <w:bCs/>
          <w:sz w:val="21"/>
          <w:szCs w:val="21"/>
        </w:rPr>
        <w:t>拦截</w:t>
      </w:r>
      <w:r w:rsidRPr="00022ADB">
        <w:rPr>
          <w:rFonts w:eastAsia="微软雅黑"/>
          <w:bCs/>
          <w:sz w:val="21"/>
          <w:szCs w:val="21"/>
        </w:rPr>
        <w:t>”</w:t>
      </w:r>
      <w:r w:rsidRPr="00022ADB">
        <w:rPr>
          <w:rFonts w:eastAsia="微软雅黑"/>
          <w:bCs/>
          <w:sz w:val="21"/>
          <w:szCs w:val="21"/>
        </w:rPr>
        <w:t>，在</w:t>
      </w:r>
      <w:r w:rsidRPr="00022ADB">
        <w:rPr>
          <w:rFonts w:eastAsia="微软雅黑"/>
          <w:bCs/>
          <w:sz w:val="21"/>
          <w:szCs w:val="21"/>
        </w:rPr>
        <w:t xml:space="preserve"> IP </w:t>
      </w:r>
      <w:r w:rsidRPr="00022ADB">
        <w:rPr>
          <w:rFonts w:eastAsia="微软雅黑"/>
          <w:bCs/>
          <w:sz w:val="21"/>
          <w:szCs w:val="21"/>
        </w:rPr>
        <w:t>头与上层协议头之间需插入一个</w:t>
      </w:r>
      <w:r w:rsidRPr="00022ADB">
        <w:rPr>
          <w:rFonts w:eastAsia="微软雅黑"/>
          <w:bCs/>
          <w:sz w:val="21"/>
          <w:szCs w:val="21"/>
        </w:rPr>
        <w:t xml:space="preserve"> IPsec </w:t>
      </w:r>
      <w:r w:rsidRPr="00022ADB">
        <w:rPr>
          <w:rFonts w:eastAsia="微软雅黑"/>
          <w:bCs/>
          <w:sz w:val="21"/>
          <w:szCs w:val="21"/>
        </w:rPr>
        <w:t>头（</w:t>
      </w:r>
      <w:r w:rsidRPr="00022ADB">
        <w:rPr>
          <w:rFonts w:eastAsia="微软雅黑"/>
          <w:bCs/>
          <w:sz w:val="21"/>
          <w:szCs w:val="21"/>
        </w:rPr>
        <w:t xml:space="preserve">AH </w:t>
      </w:r>
      <w:r w:rsidRPr="00022ADB">
        <w:rPr>
          <w:rFonts w:eastAsia="微软雅黑"/>
          <w:bCs/>
          <w:sz w:val="21"/>
          <w:szCs w:val="21"/>
        </w:rPr>
        <w:t>头或</w:t>
      </w:r>
      <w:r w:rsidRPr="00022ADB">
        <w:rPr>
          <w:rFonts w:eastAsia="微软雅黑"/>
          <w:bCs/>
          <w:sz w:val="21"/>
          <w:szCs w:val="21"/>
        </w:rPr>
        <w:t xml:space="preserve"> ESP </w:t>
      </w:r>
      <w:r w:rsidRPr="00022ADB">
        <w:rPr>
          <w:rFonts w:eastAsia="微软雅黑"/>
          <w:bCs/>
          <w:sz w:val="21"/>
          <w:szCs w:val="21"/>
        </w:rPr>
        <w:t>头）。当同时应用</w:t>
      </w:r>
      <w:r w:rsidRPr="00022ADB">
        <w:rPr>
          <w:rFonts w:eastAsia="微软雅黑"/>
          <w:bCs/>
          <w:sz w:val="21"/>
          <w:szCs w:val="21"/>
        </w:rPr>
        <w:t xml:space="preserve"> AH </w:t>
      </w:r>
      <w:r w:rsidRPr="00022ADB">
        <w:rPr>
          <w:rFonts w:eastAsia="微软雅黑"/>
          <w:bCs/>
          <w:sz w:val="21"/>
          <w:szCs w:val="21"/>
        </w:rPr>
        <w:t>和</w:t>
      </w:r>
      <w:r w:rsidRPr="00022ADB">
        <w:rPr>
          <w:rFonts w:eastAsia="微软雅黑"/>
          <w:bCs/>
          <w:sz w:val="21"/>
          <w:szCs w:val="21"/>
        </w:rPr>
        <w:t xml:space="preserve"> ESP </w:t>
      </w:r>
      <w:r w:rsidRPr="00022ADB">
        <w:rPr>
          <w:rFonts w:eastAsia="微软雅黑"/>
          <w:bCs/>
          <w:sz w:val="21"/>
          <w:szCs w:val="21"/>
        </w:rPr>
        <w:t>传输模式时，应先应用</w:t>
      </w:r>
      <w:r w:rsidRPr="00022ADB">
        <w:rPr>
          <w:rFonts w:eastAsia="微软雅黑"/>
          <w:bCs/>
          <w:sz w:val="21"/>
          <w:szCs w:val="21"/>
        </w:rPr>
        <w:t xml:space="preserve"> ESP</w:t>
      </w:r>
      <w:r w:rsidRPr="00022ADB">
        <w:rPr>
          <w:rFonts w:eastAsia="微软雅黑"/>
          <w:bCs/>
          <w:sz w:val="21"/>
          <w:szCs w:val="21"/>
        </w:rPr>
        <w:t>，再应用</w:t>
      </w:r>
      <w:r w:rsidRPr="00022ADB">
        <w:rPr>
          <w:rFonts w:eastAsia="微软雅黑"/>
          <w:bCs/>
          <w:sz w:val="21"/>
          <w:szCs w:val="21"/>
        </w:rPr>
        <w:t xml:space="preserve"> AH</w:t>
      </w:r>
      <w:r w:rsidRPr="00022ADB">
        <w:rPr>
          <w:rFonts w:eastAsia="微软雅黑"/>
          <w:bCs/>
          <w:sz w:val="21"/>
          <w:szCs w:val="21"/>
        </w:rPr>
        <w:t>，这样数据</w:t>
      </w:r>
    </w:p>
    <w:p w14:paraId="481B4399" w14:textId="10F10B91" w:rsidR="00022ADB" w:rsidRPr="00022ADB" w:rsidRDefault="00022ADB" w:rsidP="00B865CB">
      <w:pPr>
        <w:pStyle w:val="af0"/>
        <w:spacing w:line="400" w:lineRule="exact"/>
        <w:ind w:firstLine="420"/>
        <w:rPr>
          <w:rFonts w:eastAsia="微软雅黑" w:hint="eastAsia"/>
          <w:bCs/>
          <w:sz w:val="21"/>
          <w:szCs w:val="21"/>
        </w:rPr>
      </w:pPr>
      <w:r w:rsidRPr="00022ADB">
        <w:rPr>
          <w:rFonts w:eastAsia="微软雅黑"/>
          <w:bCs/>
          <w:sz w:val="21"/>
          <w:szCs w:val="21"/>
        </w:rPr>
        <w:t>完整性可应用到</w:t>
      </w:r>
      <w:r w:rsidRPr="00022ADB">
        <w:rPr>
          <w:rFonts w:eastAsia="微软雅黑"/>
          <w:bCs/>
          <w:sz w:val="21"/>
          <w:szCs w:val="21"/>
        </w:rPr>
        <w:t xml:space="preserve"> ESP </w:t>
      </w:r>
      <w:r w:rsidRPr="00022ADB">
        <w:rPr>
          <w:rFonts w:eastAsia="微软雅黑"/>
          <w:bCs/>
          <w:sz w:val="21"/>
          <w:szCs w:val="21"/>
        </w:rPr>
        <w:t>载荷。隧道模式用于主机与路由器或两部路由器之间，保护整个</w:t>
      </w:r>
      <w:r w:rsidRPr="00022ADB">
        <w:rPr>
          <w:rFonts w:eastAsia="微软雅黑"/>
          <w:bCs/>
          <w:sz w:val="21"/>
          <w:szCs w:val="21"/>
        </w:rPr>
        <w:t xml:space="preserve"> IP </w:t>
      </w:r>
      <w:r w:rsidRPr="00022ADB">
        <w:rPr>
          <w:rFonts w:eastAsia="微软雅黑"/>
          <w:bCs/>
          <w:sz w:val="21"/>
          <w:szCs w:val="21"/>
        </w:rPr>
        <w:t>数据包。它将整个</w:t>
      </w:r>
      <w:r w:rsidRPr="00022ADB">
        <w:rPr>
          <w:rFonts w:eastAsia="微软雅黑"/>
          <w:bCs/>
          <w:sz w:val="21"/>
          <w:szCs w:val="21"/>
        </w:rPr>
        <w:t xml:space="preserve"> IP </w:t>
      </w:r>
      <w:r w:rsidRPr="00022ADB">
        <w:rPr>
          <w:rFonts w:eastAsia="微软雅黑"/>
          <w:bCs/>
          <w:sz w:val="21"/>
          <w:szCs w:val="21"/>
        </w:rPr>
        <w:t>数据包（称为内部</w:t>
      </w:r>
      <w:r w:rsidRPr="00022ADB">
        <w:rPr>
          <w:rFonts w:eastAsia="微软雅黑"/>
          <w:bCs/>
          <w:sz w:val="21"/>
          <w:szCs w:val="21"/>
        </w:rPr>
        <w:t xml:space="preserve"> IP </w:t>
      </w:r>
      <w:r w:rsidRPr="00022ADB">
        <w:rPr>
          <w:rFonts w:eastAsia="微软雅黑"/>
          <w:bCs/>
          <w:sz w:val="21"/>
          <w:szCs w:val="21"/>
        </w:rPr>
        <w:t>头）进行封装，然后增加一个</w:t>
      </w:r>
      <w:r w:rsidRPr="00022ADB">
        <w:rPr>
          <w:rFonts w:eastAsia="微软雅黑"/>
          <w:bCs/>
          <w:sz w:val="21"/>
          <w:szCs w:val="21"/>
        </w:rPr>
        <w:t xml:space="preserve"> IP </w:t>
      </w:r>
      <w:r w:rsidRPr="00022ADB">
        <w:rPr>
          <w:rFonts w:eastAsia="微软雅黑"/>
          <w:bCs/>
          <w:sz w:val="21"/>
          <w:szCs w:val="21"/>
        </w:rPr>
        <w:t>头（称为外部</w:t>
      </w:r>
      <w:r w:rsidRPr="00022ADB">
        <w:rPr>
          <w:rFonts w:eastAsia="微软雅黑"/>
          <w:bCs/>
          <w:sz w:val="21"/>
          <w:szCs w:val="21"/>
        </w:rPr>
        <w:t xml:space="preserve"> IP </w:t>
      </w:r>
      <w:r w:rsidRPr="00022ADB">
        <w:rPr>
          <w:rFonts w:eastAsia="微软雅黑"/>
          <w:bCs/>
          <w:sz w:val="21"/>
          <w:szCs w:val="21"/>
        </w:rPr>
        <w:t>头），并在外部与内部</w:t>
      </w:r>
      <w:r w:rsidRPr="00022ADB">
        <w:rPr>
          <w:rFonts w:eastAsia="微软雅黑"/>
          <w:bCs/>
          <w:sz w:val="21"/>
          <w:szCs w:val="21"/>
        </w:rPr>
        <w:t xml:space="preserve"> IP </w:t>
      </w:r>
      <w:r w:rsidRPr="00022ADB">
        <w:rPr>
          <w:rFonts w:eastAsia="微软雅黑"/>
          <w:bCs/>
          <w:sz w:val="21"/>
          <w:szCs w:val="21"/>
        </w:rPr>
        <w:t>头之间插入一个</w:t>
      </w:r>
      <w:r w:rsidRPr="00022ADB">
        <w:rPr>
          <w:rFonts w:eastAsia="微软雅黑"/>
          <w:bCs/>
          <w:sz w:val="21"/>
          <w:szCs w:val="21"/>
        </w:rPr>
        <w:t xml:space="preserve"> IPsec </w:t>
      </w:r>
      <w:r w:rsidRPr="00022ADB">
        <w:rPr>
          <w:rFonts w:eastAsia="微软雅黑"/>
          <w:bCs/>
          <w:sz w:val="21"/>
          <w:szCs w:val="21"/>
        </w:rPr>
        <w:t>头。该模式的通信终点由受保护的内部</w:t>
      </w:r>
      <w:r w:rsidRPr="00022ADB">
        <w:rPr>
          <w:rFonts w:eastAsia="微软雅黑"/>
          <w:bCs/>
          <w:sz w:val="21"/>
          <w:szCs w:val="21"/>
        </w:rPr>
        <w:t xml:space="preserve"> IP </w:t>
      </w:r>
      <w:r w:rsidRPr="00022ADB">
        <w:rPr>
          <w:rFonts w:eastAsia="微软雅黑"/>
          <w:bCs/>
          <w:sz w:val="21"/>
          <w:szCs w:val="21"/>
        </w:rPr>
        <w:t>头指定，而</w:t>
      </w:r>
      <w:r w:rsidRPr="00022ADB">
        <w:rPr>
          <w:rFonts w:eastAsia="微软雅黑"/>
          <w:bCs/>
          <w:sz w:val="21"/>
          <w:szCs w:val="21"/>
        </w:rPr>
        <w:t xml:space="preserve"> IPsec </w:t>
      </w:r>
      <w:r w:rsidRPr="00022ADB">
        <w:rPr>
          <w:rFonts w:eastAsia="微软雅黑"/>
          <w:bCs/>
          <w:sz w:val="21"/>
          <w:szCs w:val="21"/>
        </w:rPr>
        <w:t>终点则由外部</w:t>
      </w:r>
      <w:r w:rsidRPr="00022ADB">
        <w:rPr>
          <w:rFonts w:eastAsia="微软雅黑"/>
          <w:bCs/>
          <w:sz w:val="21"/>
          <w:szCs w:val="21"/>
        </w:rPr>
        <w:t xml:space="preserve"> IP </w:t>
      </w:r>
      <w:r w:rsidRPr="00022ADB">
        <w:rPr>
          <w:rFonts w:eastAsia="微软雅黑"/>
          <w:bCs/>
          <w:sz w:val="21"/>
          <w:szCs w:val="21"/>
        </w:rPr>
        <w:t>头指定。如果</w:t>
      </w:r>
      <w:r w:rsidRPr="00022ADB">
        <w:rPr>
          <w:rFonts w:eastAsia="微软雅黑"/>
          <w:bCs/>
          <w:sz w:val="21"/>
          <w:szCs w:val="21"/>
        </w:rPr>
        <w:t xml:space="preserve"> IPsec </w:t>
      </w:r>
      <w:r w:rsidRPr="00022ADB">
        <w:rPr>
          <w:rFonts w:eastAsia="微软雅黑"/>
          <w:bCs/>
          <w:sz w:val="21"/>
          <w:szCs w:val="21"/>
        </w:rPr>
        <w:t>终点为安全网关，则该网关会还原出内部</w:t>
      </w:r>
      <w:r w:rsidRPr="00022ADB">
        <w:rPr>
          <w:rFonts w:eastAsia="微软雅黑"/>
          <w:bCs/>
          <w:sz w:val="21"/>
          <w:szCs w:val="21"/>
        </w:rPr>
        <w:t xml:space="preserve"> IP </w:t>
      </w:r>
      <w:r w:rsidRPr="00022ADB">
        <w:rPr>
          <w:rFonts w:eastAsia="微软雅黑"/>
          <w:bCs/>
          <w:sz w:val="21"/>
          <w:szCs w:val="21"/>
        </w:rPr>
        <w:t>包，再转发到最终的目的地。</w:t>
      </w:r>
      <w:r w:rsidRPr="00022ADB">
        <w:rPr>
          <w:rFonts w:eastAsia="微软雅黑"/>
          <w:bCs/>
          <w:sz w:val="21"/>
          <w:szCs w:val="21"/>
        </w:rPr>
        <w:t xml:space="preserve"> </w:t>
      </w:r>
    </w:p>
    <w:p w14:paraId="58FD1893" w14:textId="77777777" w:rsidR="00022ADB" w:rsidRPr="00022ADB" w:rsidRDefault="00022ADB" w:rsidP="00022ADB">
      <w:pPr>
        <w:pStyle w:val="af0"/>
        <w:spacing w:line="400" w:lineRule="exact"/>
        <w:ind w:firstLine="420"/>
        <w:rPr>
          <w:rFonts w:eastAsia="微软雅黑"/>
          <w:bCs/>
          <w:sz w:val="21"/>
          <w:szCs w:val="21"/>
        </w:rPr>
      </w:pPr>
      <w:r w:rsidRPr="00022ADB">
        <w:rPr>
          <w:rFonts w:eastAsia="微软雅黑"/>
          <w:bCs/>
          <w:sz w:val="21"/>
          <w:szCs w:val="21"/>
        </w:rPr>
        <w:lastRenderedPageBreak/>
        <w:t xml:space="preserve">IPsec </w:t>
      </w:r>
      <w:r w:rsidRPr="00022ADB">
        <w:rPr>
          <w:rFonts w:eastAsia="微软雅黑"/>
          <w:bCs/>
          <w:sz w:val="21"/>
          <w:szCs w:val="21"/>
        </w:rPr>
        <w:t>支持嵌套隧道，即对已隧道化的数据包再进行隧道化处理。</w:t>
      </w:r>
      <w:r w:rsidRPr="00022ADB">
        <w:rPr>
          <w:rFonts w:eastAsia="微软雅黑"/>
          <w:bCs/>
          <w:sz w:val="21"/>
          <w:szCs w:val="21"/>
        </w:rPr>
        <w:t xml:space="preserve"> </w:t>
      </w:r>
    </w:p>
    <w:p w14:paraId="00A4B0FF" w14:textId="77777777" w:rsidR="00022ADB" w:rsidRPr="00022ADB" w:rsidRDefault="00022ADB" w:rsidP="00022ADB">
      <w:pPr>
        <w:pStyle w:val="af0"/>
        <w:spacing w:line="400" w:lineRule="exact"/>
        <w:ind w:firstLine="420"/>
        <w:rPr>
          <w:rFonts w:eastAsia="微软雅黑"/>
          <w:bCs/>
          <w:sz w:val="21"/>
          <w:szCs w:val="21"/>
        </w:rPr>
      </w:pPr>
      <w:r w:rsidRPr="00022ADB">
        <w:rPr>
          <w:rFonts w:eastAsia="微软雅黑"/>
          <w:bCs/>
          <w:sz w:val="21"/>
          <w:szCs w:val="21"/>
        </w:rPr>
        <w:t xml:space="preserve"> </w:t>
      </w:r>
    </w:p>
    <w:p w14:paraId="4926E833" w14:textId="26FD8297" w:rsidR="00022ADB" w:rsidRPr="00E77AA4" w:rsidRDefault="00702FF8" w:rsidP="00702FF8">
      <w:pPr>
        <w:pStyle w:val="4"/>
      </w:pPr>
      <w:r w:rsidRPr="00E77AA4">
        <w:rPr>
          <w:rFonts w:hint="eastAsia"/>
        </w:rPr>
        <w:t>2</w:t>
      </w:r>
      <w:r w:rsidRPr="00E77AA4">
        <w:t xml:space="preserve">.2.3 </w:t>
      </w:r>
      <w:r w:rsidR="00022ADB" w:rsidRPr="00E77AA4">
        <w:t>IPsec</w:t>
      </w:r>
      <w:r w:rsidR="00022ADB" w:rsidRPr="00E77AA4">
        <w:t>的安全实现机制</w:t>
      </w:r>
      <w:r w:rsidR="00022ADB" w:rsidRPr="00E77AA4">
        <w:t xml:space="preserve"> </w:t>
      </w:r>
    </w:p>
    <w:p w14:paraId="74A6C3E4" w14:textId="77777777" w:rsidR="00022ADB" w:rsidRPr="00022ADB" w:rsidRDefault="00022ADB" w:rsidP="00AD1D82">
      <w:pPr>
        <w:pStyle w:val="af0"/>
        <w:numPr>
          <w:ilvl w:val="0"/>
          <w:numId w:val="19"/>
        </w:numPr>
        <w:spacing w:line="400" w:lineRule="exact"/>
        <w:ind w:firstLineChars="0"/>
        <w:rPr>
          <w:rFonts w:eastAsia="微软雅黑"/>
          <w:bCs/>
          <w:sz w:val="21"/>
          <w:szCs w:val="21"/>
        </w:rPr>
      </w:pPr>
      <w:r w:rsidRPr="00022ADB">
        <w:rPr>
          <w:rFonts w:eastAsia="微软雅黑"/>
          <w:bCs/>
          <w:sz w:val="21"/>
          <w:szCs w:val="21"/>
        </w:rPr>
        <w:t>访问控制</w:t>
      </w:r>
      <w:r w:rsidRPr="00022ADB">
        <w:rPr>
          <w:rFonts w:eastAsia="微软雅黑"/>
          <w:b/>
          <w:bCs/>
          <w:sz w:val="21"/>
          <w:szCs w:val="21"/>
        </w:rPr>
        <w:t xml:space="preserve"> </w:t>
      </w:r>
    </w:p>
    <w:p w14:paraId="3CB6058D" w14:textId="77777777" w:rsidR="00022ADB" w:rsidRPr="00022ADB" w:rsidRDefault="00022ADB" w:rsidP="00022ADB">
      <w:pPr>
        <w:pStyle w:val="af0"/>
        <w:spacing w:line="400" w:lineRule="exact"/>
        <w:ind w:firstLine="420"/>
        <w:rPr>
          <w:rFonts w:eastAsia="微软雅黑"/>
          <w:bCs/>
          <w:sz w:val="21"/>
          <w:szCs w:val="21"/>
        </w:rPr>
      </w:pPr>
      <w:r w:rsidRPr="00022ADB">
        <w:rPr>
          <w:rFonts w:eastAsia="微软雅黑"/>
          <w:bCs/>
          <w:sz w:val="21"/>
          <w:szCs w:val="21"/>
        </w:rPr>
        <w:t>访问控制是指防止未经授权对资源进行访问。</w:t>
      </w:r>
      <w:r w:rsidRPr="00022ADB">
        <w:rPr>
          <w:rFonts w:eastAsia="微软雅黑"/>
          <w:bCs/>
          <w:sz w:val="21"/>
          <w:szCs w:val="21"/>
        </w:rPr>
        <w:t xml:space="preserve">IPsec </w:t>
      </w:r>
      <w:r w:rsidRPr="00022ADB">
        <w:rPr>
          <w:rFonts w:eastAsia="微软雅黑"/>
          <w:bCs/>
          <w:sz w:val="21"/>
          <w:szCs w:val="21"/>
        </w:rPr>
        <w:t>环境中，需要进行访问控制的资源通常为主机中的数据和计算能力、安全网关内的本地网及其带宽。</w:t>
      </w:r>
      <w:r w:rsidRPr="00022ADB">
        <w:rPr>
          <w:rFonts w:eastAsia="微软雅黑"/>
          <w:bCs/>
          <w:sz w:val="21"/>
          <w:szCs w:val="21"/>
        </w:rPr>
        <w:t xml:space="preserve"> </w:t>
      </w:r>
    </w:p>
    <w:p w14:paraId="2DFFD880" w14:textId="77777777" w:rsidR="00022ADB" w:rsidRPr="00022ADB" w:rsidRDefault="00022ADB" w:rsidP="00022ADB">
      <w:pPr>
        <w:pStyle w:val="af0"/>
        <w:spacing w:line="400" w:lineRule="exact"/>
        <w:ind w:firstLine="420"/>
        <w:rPr>
          <w:rFonts w:eastAsia="微软雅黑"/>
          <w:bCs/>
          <w:sz w:val="21"/>
          <w:szCs w:val="21"/>
        </w:rPr>
      </w:pPr>
      <w:r w:rsidRPr="00022ADB">
        <w:rPr>
          <w:rFonts w:eastAsia="微软雅黑"/>
          <w:bCs/>
          <w:sz w:val="21"/>
          <w:szCs w:val="21"/>
        </w:rPr>
        <w:t xml:space="preserve">IPsec </w:t>
      </w:r>
      <w:r w:rsidRPr="00022ADB">
        <w:rPr>
          <w:rFonts w:eastAsia="微软雅黑"/>
          <w:bCs/>
          <w:sz w:val="21"/>
          <w:szCs w:val="21"/>
        </w:rPr>
        <w:t>使用身份认证机制进行访问控制。两个</w:t>
      </w:r>
      <w:r w:rsidRPr="00022ADB">
        <w:rPr>
          <w:rFonts w:eastAsia="微软雅黑"/>
          <w:bCs/>
          <w:sz w:val="21"/>
          <w:szCs w:val="21"/>
        </w:rPr>
        <w:t xml:space="preserve"> IPsec </w:t>
      </w:r>
      <w:r w:rsidRPr="00022ADB">
        <w:rPr>
          <w:rFonts w:eastAsia="微软雅黑"/>
          <w:bCs/>
          <w:sz w:val="21"/>
          <w:szCs w:val="21"/>
        </w:rPr>
        <w:t>实体试图进行通信前，必须通过</w:t>
      </w:r>
      <w:r w:rsidRPr="00022ADB">
        <w:rPr>
          <w:rFonts w:eastAsia="微软雅黑"/>
          <w:bCs/>
          <w:sz w:val="21"/>
          <w:szCs w:val="21"/>
        </w:rPr>
        <w:t xml:space="preserve"> IKE </w:t>
      </w:r>
      <w:r w:rsidRPr="00022ADB">
        <w:rPr>
          <w:rFonts w:eastAsia="微软雅黑"/>
          <w:bCs/>
          <w:sz w:val="21"/>
          <w:szCs w:val="21"/>
        </w:rPr>
        <w:t>协商</w:t>
      </w:r>
      <w:r w:rsidRPr="00022ADB">
        <w:rPr>
          <w:rFonts w:eastAsia="微软雅黑"/>
          <w:bCs/>
          <w:sz w:val="21"/>
          <w:szCs w:val="21"/>
        </w:rPr>
        <w:t xml:space="preserve"> SA</w:t>
      </w:r>
      <w:r w:rsidRPr="00022ADB">
        <w:rPr>
          <w:rFonts w:eastAsia="微软雅黑"/>
          <w:bCs/>
          <w:sz w:val="21"/>
          <w:szCs w:val="21"/>
        </w:rPr>
        <w:t>，协商过程中要进行身份认证。身份认证采用公钥签名机制，使</w:t>
      </w:r>
    </w:p>
    <w:p w14:paraId="4B217E04" w14:textId="77777777" w:rsidR="00022ADB" w:rsidRPr="00022ADB" w:rsidRDefault="00022ADB" w:rsidP="00022ADB">
      <w:pPr>
        <w:pStyle w:val="af0"/>
        <w:spacing w:line="400" w:lineRule="exact"/>
        <w:ind w:firstLine="420"/>
        <w:rPr>
          <w:rFonts w:eastAsia="微软雅黑"/>
          <w:bCs/>
          <w:sz w:val="21"/>
          <w:szCs w:val="21"/>
        </w:rPr>
      </w:pPr>
      <w:r w:rsidRPr="00022ADB">
        <w:rPr>
          <w:rFonts w:eastAsia="微软雅黑"/>
          <w:bCs/>
          <w:sz w:val="21"/>
          <w:szCs w:val="21"/>
        </w:rPr>
        <w:t>用数字签名标准（</w:t>
      </w:r>
      <w:r w:rsidRPr="00022ADB">
        <w:rPr>
          <w:rFonts w:eastAsia="微软雅黑"/>
          <w:bCs/>
          <w:sz w:val="21"/>
          <w:szCs w:val="21"/>
        </w:rPr>
        <w:t>DSS</w:t>
      </w:r>
      <w:r w:rsidRPr="00022ADB">
        <w:rPr>
          <w:rFonts w:eastAsia="微软雅黑"/>
          <w:bCs/>
          <w:sz w:val="21"/>
          <w:szCs w:val="21"/>
        </w:rPr>
        <w:t>）算法或</w:t>
      </w:r>
      <w:r w:rsidRPr="00022ADB">
        <w:rPr>
          <w:rFonts w:eastAsia="微软雅黑"/>
          <w:bCs/>
          <w:sz w:val="21"/>
          <w:szCs w:val="21"/>
        </w:rPr>
        <w:t xml:space="preserve"> RSA </w:t>
      </w:r>
      <w:r w:rsidRPr="00022ADB">
        <w:rPr>
          <w:rFonts w:eastAsia="微软雅黑"/>
          <w:bCs/>
          <w:sz w:val="21"/>
          <w:szCs w:val="21"/>
        </w:rPr>
        <w:t>算法，而公钥通常是从证书中取得的。</w:t>
      </w:r>
      <w:r w:rsidRPr="00022ADB">
        <w:rPr>
          <w:rFonts w:eastAsia="微软雅黑"/>
          <w:bCs/>
          <w:sz w:val="21"/>
          <w:szCs w:val="21"/>
        </w:rPr>
        <w:t xml:space="preserve"> </w:t>
      </w:r>
    </w:p>
    <w:p w14:paraId="5EEC3F49" w14:textId="77777777" w:rsidR="00022ADB" w:rsidRPr="00022ADB" w:rsidRDefault="00022ADB" w:rsidP="00022ADB">
      <w:pPr>
        <w:pStyle w:val="af0"/>
        <w:spacing w:line="400" w:lineRule="exact"/>
        <w:ind w:firstLine="420"/>
        <w:rPr>
          <w:rFonts w:eastAsia="微软雅黑"/>
          <w:bCs/>
          <w:sz w:val="21"/>
          <w:szCs w:val="21"/>
        </w:rPr>
      </w:pPr>
      <w:r w:rsidRPr="00022ADB">
        <w:rPr>
          <w:rFonts w:eastAsia="微软雅黑"/>
          <w:bCs/>
          <w:sz w:val="21"/>
          <w:szCs w:val="21"/>
        </w:rPr>
        <w:t xml:space="preserve"> </w:t>
      </w:r>
    </w:p>
    <w:p w14:paraId="2844B993" w14:textId="77777777" w:rsidR="00022ADB" w:rsidRPr="00022ADB" w:rsidRDefault="00022ADB" w:rsidP="00AD1D82">
      <w:pPr>
        <w:pStyle w:val="af0"/>
        <w:numPr>
          <w:ilvl w:val="0"/>
          <w:numId w:val="19"/>
        </w:numPr>
        <w:spacing w:line="400" w:lineRule="exact"/>
        <w:ind w:firstLineChars="0"/>
        <w:rPr>
          <w:rFonts w:eastAsia="微软雅黑"/>
          <w:bCs/>
          <w:sz w:val="21"/>
          <w:szCs w:val="21"/>
        </w:rPr>
      </w:pPr>
      <w:r w:rsidRPr="00022ADB">
        <w:rPr>
          <w:rFonts w:eastAsia="微软雅黑"/>
          <w:bCs/>
          <w:sz w:val="21"/>
          <w:szCs w:val="21"/>
        </w:rPr>
        <w:t>数据源验证</w:t>
      </w:r>
      <w:r w:rsidRPr="00022ADB">
        <w:rPr>
          <w:rFonts w:eastAsia="微软雅黑"/>
          <w:b/>
          <w:bCs/>
          <w:sz w:val="21"/>
          <w:szCs w:val="21"/>
        </w:rPr>
        <w:t xml:space="preserve"> </w:t>
      </w:r>
    </w:p>
    <w:p w14:paraId="6F8FFF03" w14:textId="77777777" w:rsidR="00022ADB" w:rsidRPr="00022ADB" w:rsidRDefault="00022ADB" w:rsidP="00022ADB">
      <w:pPr>
        <w:pStyle w:val="af0"/>
        <w:spacing w:line="400" w:lineRule="exact"/>
        <w:ind w:firstLine="420"/>
        <w:rPr>
          <w:rFonts w:eastAsia="微软雅黑"/>
          <w:bCs/>
          <w:sz w:val="21"/>
          <w:szCs w:val="21"/>
        </w:rPr>
      </w:pPr>
      <w:r w:rsidRPr="00022ADB">
        <w:rPr>
          <w:rFonts w:eastAsia="微软雅黑"/>
          <w:bCs/>
          <w:sz w:val="21"/>
          <w:szCs w:val="21"/>
        </w:rPr>
        <w:t>数据源验证对数据起源所声明的身份进行验证。通常与无连接数据完整性相结合。</w:t>
      </w:r>
      <w:r w:rsidRPr="00022ADB">
        <w:rPr>
          <w:rFonts w:eastAsia="微软雅黑"/>
          <w:bCs/>
          <w:sz w:val="21"/>
          <w:szCs w:val="21"/>
        </w:rPr>
        <w:t xml:space="preserve"> </w:t>
      </w:r>
    </w:p>
    <w:p w14:paraId="0237024A" w14:textId="77777777" w:rsidR="00022ADB" w:rsidRPr="00022ADB" w:rsidRDefault="00022ADB" w:rsidP="00022ADB">
      <w:pPr>
        <w:pStyle w:val="af0"/>
        <w:spacing w:line="400" w:lineRule="exact"/>
        <w:ind w:firstLine="420"/>
        <w:rPr>
          <w:rFonts w:eastAsia="微软雅黑"/>
          <w:bCs/>
          <w:sz w:val="21"/>
          <w:szCs w:val="21"/>
        </w:rPr>
      </w:pPr>
      <w:r w:rsidRPr="00022ADB">
        <w:rPr>
          <w:rFonts w:eastAsia="微软雅黑"/>
          <w:bCs/>
          <w:sz w:val="21"/>
          <w:szCs w:val="21"/>
        </w:rPr>
        <w:t xml:space="preserve">IPsec </w:t>
      </w:r>
      <w:r w:rsidRPr="00022ADB">
        <w:rPr>
          <w:rFonts w:eastAsia="微软雅黑"/>
          <w:bCs/>
          <w:sz w:val="21"/>
          <w:szCs w:val="21"/>
        </w:rPr>
        <w:t>使用消息鉴别机制实现数据源验证服务。发送方在发送数据包前，要用消息鉴别算法</w:t>
      </w:r>
      <w:r w:rsidRPr="00022ADB">
        <w:rPr>
          <w:rFonts w:eastAsia="微软雅黑"/>
          <w:bCs/>
          <w:sz w:val="21"/>
          <w:szCs w:val="21"/>
        </w:rPr>
        <w:t xml:space="preserve"> HMAC </w:t>
      </w:r>
      <w:r w:rsidRPr="00022ADB">
        <w:rPr>
          <w:rFonts w:eastAsia="微软雅黑"/>
          <w:bCs/>
          <w:sz w:val="21"/>
          <w:szCs w:val="21"/>
        </w:rPr>
        <w:t>计算</w:t>
      </w:r>
      <w:r w:rsidRPr="00022ADB">
        <w:rPr>
          <w:rFonts w:eastAsia="微软雅黑"/>
          <w:bCs/>
          <w:sz w:val="21"/>
          <w:szCs w:val="21"/>
        </w:rPr>
        <w:t xml:space="preserve"> MAC</w:t>
      </w:r>
      <w:r w:rsidRPr="00022ADB">
        <w:rPr>
          <w:rFonts w:eastAsia="微软雅黑"/>
          <w:bCs/>
          <w:sz w:val="21"/>
          <w:szCs w:val="21"/>
        </w:rPr>
        <w:t>。</w:t>
      </w:r>
      <w:r w:rsidRPr="00022ADB">
        <w:rPr>
          <w:rFonts w:eastAsia="微软雅黑"/>
          <w:bCs/>
          <w:sz w:val="21"/>
          <w:szCs w:val="21"/>
        </w:rPr>
        <w:t xml:space="preserve">HMAC </w:t>
      </w:r>
      <w:r w:rsidRPr="00022ADB">
        <w:rPr>
          <w:rFonts w:eastAsia="微软雅黑"/>
          <w:bCs/>
          <w:sz w:val="21"/>
          <w:szCs w:val="21"/>
        </w:rPr>
        <w:t>将消息的一部分和密钥作为输入，以</w:t>
      </w:r>
      <w:r w:rsidRPr="00022ADB">
        <w:rPr>
          <w:rFonts w:eastAsia="微软雅黑"/>
          <w:bCs/>
          <w:sz w:val="21"/>
          <w:szCs w:val="21"/>
        </w:rPr>
        <w:t xml:space="preserve"> MAC </w:t>
      </w:r>
      <w:r w:rsidRPr="00022ADB">
        <w:rPr>
          <w:rFonts w:eastAsia="微软雅黑"/>
          <w:bCs/>
          <w:sz w:val="21"/>
          <w:szCs w:val="21"/>
        </w:rPr>
        <w:t>作为输出。</w:t>
      </w:r>
      <w:r w:rsidRPr="00022ADB">
        <w:rPr>
          <w:rFonts w:eastAsia="微软雅黑"/>
          <w:bCs/>
          <w:sz w:val="21"/>
          <w:szCs w:val="21"/>
        </w:rPr>
        <w:t xml:space="preserve">MAC </w:t>
      </w:r>
      <w:r w:rsidRPr="00022ADB">
        <w:rPr>
          <w:rFonts w:eastAsia="微软雅黑"/>
          <w:bCs/>
          <w:sz w:val="21"/>
          <w:szCs w:val="21"/>
        </w:rPr>
        <w:t>保存在</w:t>
      </w:r>
      <w:r w:rsidRPr="00022ADB">
        <w:rPr>
          <w:rFonts w:eastAsia="微软雅黑"/>
          <w:bCs/>
          <w:sz w:val="21"/>
          <w:szCs w:val="21"/>
        </w:rPr>
        <w:t xml:space="preserve"> IPsec </w:t>
      </w:r>
      <w:r w:rsidRPr="00022ADB">
        <w:rPr>
          <w:rFonts w:eastAsia="微软雅黑"/>
          <w:bCs/>
          <w:sz w:val="21"/>
          <w:szCs w:val="21"/>
        </w:rPr>
        <w:t>头（</w:t>
      </w:r>
      <w:r w:rsidRPr="00022ADB">
        <w:rPr>
          <w:rFonts w:eastAsia="微软雅黑"/>
          <w:bCs/>
          <w:sz w:val="21"/>
          <w:szCs w:val="21"/>
        </w:rPr>
        <w:t>AH</w:t>
      </w:r>
      <w:r w:rsidRPr="00022ADB">
        <w:rPr>
          <w:rFonts w:eastAsia="微软雅黑"/>
          <w:bCs/>
          <w:sz w:val="21"/>
          <w:szCs w:val="21"/>
        </w:rPr>
        <w:t>、</w:t>
      </w:r>
      <w:r w:rsidRPr="00022ADB">
        <w:rPr>
          <w:rFonts w:eastAsia="微软雅黑"/>
          <w:bCs/>
          <w:sz w:val="21"/>
          <w:szCs w:val="21"/>
        </w:rPr>
        <w:t xml:space="preserve">ESP </w:t>
      </w:r>
      <w:r w:rsidRPr="00022ADB">
        <w:rPr>
          <w:rFonts w:eastAsia="微软雅黑"/>
          <w:bCs/>
          <w:sz w:val="21"/>
          <w:szCs w:val="21"/>
        </w:rPr>
        <w:t>头）的验证数据字段中。目的地收到</w:t>
      </w:r>
      <w:r w:rsidRPr="00022ADB">
        <w:rPr>
          <w:rFonts w:eastAsia="微软雅黑"/>
          <w:bCs/>
          <w:sz w:val="21"/>
          <w:szCs w:val="21"/>
        </w:rPr>
        <w:t xml:space="preserve"> IP </w:t>
      </w:r>
      <w:r w:rsidRPr="00022ADB">
        <w:rPr>
          <w:rFonts w:eastAsia="微软雅黑"/>
          <w:bCs/>
          <w:sz w:val="21"/>
          <w:szCs w:val="21"/>
        </w:rPr>
        <w:t>包后，使用相同的验证算法和密钥计算验证数据。如果计算出的</w:t>
      </w:r>
      <w:r w:rsidRPr="00022ADB">
        <w:rPr>
          <w:rFonts w:eastAsia="微软雅黑"/>
          <w:bCs/>
          <w:sz w:val="21"/>
          <w:szCs w:val="21"/>
        </w:rPr>
        <w:t xml:space="preserve"> MAC </w:t>
      </w:r>
      <w:r w:rsidRPr="00022ADB">
        <w:rPr>
          <w:rFonts w:eastAsia="微软雅黑"/>
          <w:bCs/>
          <w:sz w:val="21"/>
          <w:szCs w:val="21"/>
        </w:rPr>
        <w:t>与</w:t>
      </w:r>
    </w:p>
    <w:p w14:paraId="135F8F73" w14:textId="77777777" w:rsidR="00022ADB" w:rsidRPr="00022ADB" w:rsidRDefault="00022ADB" w:rsidP="00022ADB">
      <w:pPr>
        <w:pStyle w:val="af0"/>
        <w:spacing w:line="400" w:lineRule="exact"/>
        <w:ind w:firstLine="420"/>
        <w:rPr>
          <w:rFonts w:eastAsia="微软雅黑"/>
          <w:bCs/>
          <w:sz w:val="21"/>
          <w:szCs w:val="21"/>
        </w:rPr>
      </w:pPr>
      <w:r w:rsidRPr="00022ADB">
        <w:rPr>
          <w:rFonts w:eastAsia="微软雅黑"/>
          <w:bCs/>
          <w:sz w:val="21"/>
          <w:szCs w:val="21"/>
        </w:rPr>
        <w:t>数据包中的</w:t>
      </w:r>
      <w:r w:rsidRPr="00022ADB">
        <w:rPr>
          <w:rFonts w:eastAsia="微软雅黑"/>
          <w:bCs/>
          <w:sz w:val="21"/>
          <w:szCs w:val="21"/>
        </w:rPr>
        <w:t xml:space="preserve"> MAC </w:t>
      </w:r>
      <w:r w:rsidRPr="00022ADB">
        <w:rPr>
          <w:rFonts w:eastAsia="微软雅黑"/>
          <w:bCs/>
          <w:sz w:val="21"/>
          <w:szCs w:val="21"/>
        </w:rPr>
        <w:t>相同，则认为数据包是可信的，即通过验证。</w:t>
      </w:r>
      <w:r w:rsidRPr="00022ADB">
        <w:rPr>
          <w:rFonts w:eastAsia="微软雅黑"/>
          <w:bCs/>
          <w:sz w:val="21"/>
          <w:szCs w:val="21"/>
        </w:rPr>
        <w:t xml:space="preserve"> </w:t>
      </w:r>
    </w:p>
    <w:p w14:paraId="540EFBF4" w14:textId="77777777" w:rsidR="00022ADB" w:rsidRPr="00022ADB" w:rsidRDefault="00022ADB" w:rsidP="00022ADB">
      <w:pPr>
        <w:pStyle w:val="af0"/>
        <w:spacing w:line="400" w:lineRule="exact"/>
        <w:ind w:firstLine="420"/>
        <w:rPr>
          <w:rFonts w:eastAsia="微软雅黑"/>
          <w:bCs/>
          <w:sz w:val="21"/>
          <w:szCs w:val="21"/>
        </w:rPr>
      </w:pPr>
      <w:r w:rsidRPr="00022ADB">
        <w:rPr>
          <w:rFonts w:eastAsia="微软雅黑"/>
          <w:bCs/>
          <w:sz w:val="21"/>
          <w:szCs w:val="21"/>
        </w:rPr>
        <w:t xml:space="preserve"> </w:t>
      </w:r>
    </w:p>
    <w:p w14:paraId="5DE4B3EE" w14:textId="77777777" w:rsidR="00022ADB" w:rsidRPr="00022ADB" w:rsidRDefault="00022ADB" w:rsidP="00AD1D82">
      <w:pPr>
        <w:pStyle w:val="af0"/>
        <w:numPr>
          <w:ilvl w:val="0"/>
          <w:numId w:val="19"/>
        </w:numPr>
        <w:spacing w:line="400" w:lineRule="exact"/>
        <w:ind w:firstLineChars="0"/>
        <w:rPr>
          <w:rFonts w:eastAsia="微软雅黑"/>
          <w:bCs/>
          <w:sz w:val="21"/>
          <w:szCs w:val="21"/>
        </w:rPr>
      </w:pPr>
      <w:r w:rsidRPr="00022ADB">
        <w:rPr>
          <w:rFonts w:eastAsia="微软雅黑"/>
          <w:bCs/>
          <w:sz w:val="21"/>
          <w:szCs w:val="21"/>
        </w:rPr>
        <w:t>无连接完整性和抗重播</w:t>
      </w:r>
      <w:r w:rsidRPr="00022ADB">
        <w:rPr>
          <w:rFonts w:eastAsia="微软雅黑"/>
          <w:b/>
          <w:bCs/>
          <w:sz w:val="21"/>
          <w:szCs w:val="21"/>
        </w:rPr>
        <w:t xml:space="preserve"> </w:t>
      </w:r>
    </w:p>
    <w:p w14:paraId="29D787B5" w14:textId="77777777" w:rsidR="00022ADB" w:rsidRPr="00022ADB" w:rsidRDefault="00022ADB" w:rsidP="00022ADB">
      <w:pPr>
        <w:pStyle w:val="af0"/>
        <w:spacing w:line="400" w:lineRule="exact"/>
        <w:ind w:firstLine="420"/>
        <w:rPr>
          <w:rFonts w:eastAsia="微软雅黑"/>
          <w:bCs/>
          <w:sz w:val="21"/>
          <w:szCs w:val="21"/>
        </w:rPr>
      </w:pPr>
      <w:r w:rsidRPr="00022ADB">
        <w:rPr>
          <w:rFonts w:eastAsia="微软雅黑"/>
          <w:bCs/>
          <w:sz w:val="21"/>
          <w:szCs w:val="21"/>
        </w:rPr>
        <w:t>无连接完整性服务对单份数据包是否被修改进行检查，而对数据包的到达顺序不作要求。</w:t>
      </w:r>
      <w:r w:rsidRPr="00022ADB">
        <w:rPr>
          <w:rFonts w:eastAsia="微软雅黑"/>
          <w:bCs/>
          <w:sz w:val="21"/>
          <w:szCs w:val="21"/>
        </w:rPr>
        <w:t xml:space="preserve">IPsec </w:t>
      </w:r>
      <w:r w:rsidRPr="00022ADB">
        <w:rPr>
          <w:rFonts w:eastAsia="微软雅黑"/>
          <w:bCs/>
          <w:sz w:val="21"/>
          <w:szCs w:val="21"/>
        </w:rPr>
        <w:t>使用数据源验证机制实现无连接完整性服务。</w:t>
      </w:r>
      <w:r w:rsidRPr="00022ADB">
        <w:rPr>
          <w:rFonts w:eastAsia="微软雅黑"/>
          <w:bCs/>
          <w:sz w:val="21"/>
          <w:szCs w:val="21"/>
        </w:rPr>
        <w:t xml:space="preserve"> </w:t>
      </w:r>
    </w:p>
    <w:p w14:paraId="4C7DE0DA" w14:textId="77777777" w:rsidR="00022ADB" w:rsidRPr="00022ADB" w:rsidRDefault="00022ADB" w:rsidP="00022ADB">
      <w:pPr>
        <w:pStyle w:val="af0"/>
        <w:spacing w:line="400" w:lineRule="exact"/>
        <w:ind w:firstLine="420"/>
        <w:rPr>
          <w:rFonts w:eastAsia="微软雅黑"/>
          <w:bCs/>
          <w:sz w:val="21"/>
          <w:szCs w:val="21"/>
        </w:rPr>
      </w:pPr>
      <w:r w:rsidRPr="00022ADB">
        <w:rPr>
          <w:rFonts w:eastAsia="微软雅黑"/>
          <w:bCs/>
          <w:sz w:val="21"/>
          <w:szCs w:val="21"/>
        </w:rPr>
        <w:t xml:space="preserve">IPsec </w:t>
      </w:r>
      <w:r w:rsidRPr="00022ADB">
        <w:rPr>
          <w:rFonts w:eastAsia="微软雅黑"/>
          <w:bCs/>
          <w:sz w:val="21"/>
          <w:szCs w:val="21"/>
        </w:rPr>
        <w:t>的抗重播服务，亦称为部分序号完整性服务，是指防止攻击者截取和复制</w:t>
      </w:r>
      <w:r w:rsidRPr="00022ADB">
        <w:rPr>
          <w:rFonts w:eastAsia="微软雅黑"/>
          <w:bCs/>
          <w:sz w:val="21"/>
          <w:szCs w:val="21"/>
        </w:rPr>
        <w:t xml:space="preserve"> IP </w:t>
      </w:r>
      <w:r w:rsidRPr="00022ADB">
        <w:rPr>
          <w:rFonts w:eastAsia="微软雅黑"/>
          <w:bCs/>
          <w:sz w:val="21"/>
          <w:szCs w:val="21"/>
        </w:rPr>
        <w:t>包，然后发送到源目的地。</w:t>
      </w:r>
      <w:r w:rsidRPr="00022ADB">
        <w:rPr>
          <w:rFonts w:eastAsia="微软雅黑"/>
          <w:bCs/>
          <w:sz w:val="21"/>
          <w:szCs w:val="21"/>
        </w:rPr>
        <w:t xml:space="preserve">IPsec </w:t>
      </w:r>
      <w:r w:rsidRPr="00022ADB">
        <w:rPr>
          <w:rFonts w:eastAsia="微软雅黑"/>
          <w:bCs/>
          <w:sz w:val="21"/>
          <w:szCs w:val="21"/>
        </w:rPr>
        <w:t>根据</w:t>
      </w:r>
      <w:r w:rsidRPr="00022ADB">
        <w:rPr>
          <w:rFonts w:eastAsia="微软雅黑"/>
          <w:bCs/>
          <w:sz w:val="21"/>
          <w:szCs w:val="21"/>
        </w:rPr>
        <w:t xml:space="preserve"> IPsec </w:t>
      </w:r>
      <w:r w:rsidRPr="00022ADB">
        <w:rPr>
          <w:rFonts w:eastAsia="微软雅黑"/>
          <w:bCs/>
          <w:sz w:val="21"/>
          <w:szCs w:val="21"/>
        </w:rPr>
        <w:t>头中的序号字段，使用滑动窗口原理，实现抗重播服务。</w:t>
      </w:r>
      <w:r w:rsidRPr="00022ADB">
        <w:rPr>
          <w:rFonts w:eastAsia="微软雅黑"/>
          <w:bCs/>
          <w:sz w:val="21"/>
          <w:szCs w:val="21"/>
        </w:rPr>
        <w:t xml:space="preserve"> </w:t>
      </w:r>
    </w:p>
    <w:p w14:paraId="1427EA95" w14:textId="77777777" w:rsidR="00022ADB" w:rsidRPr="00022ADB" w:rsidRDefault="00022ADB" w:rsidP="00022ADB">
      <w:pPr>
        <w:pStyle w:val="af0"/>
        <w:spacing w:line="400" w:lineRule="exact"/>
        <w:ind w:firstLine="420"/>
        <w:rPr>
          <w:rFonts w:eastAsia="微软雅黑"/>
          <w:bCs/>
          <w:sz w:val="21"/>
          <w:szCs w:val="21"/>
        </w:rPr>
      </w:pPr>
      <w:r w:rsidRPr="00022ADB">
        <w:rPr>
          <w:rFonts w:eastAsia="微软雅黑"/>
          <w:bCs/>
          <w:sz w:val="21"/>
          <w:szCs w:val="21"/>
        </w:rPr>
        <w:t>因为</w:t>
      </w:r>
      <w:r w:rsidRPr="00022ADB">
        <w:rPr>
          <w:rFonts w:eastAsia="微软雅黑"/>
          <w:bCs/>
          <w:sz w:val="21"/>
          <w:szCs w:val="21"/>
        </w:rPr>
        <w:t xml:space="preserve"> IP </w:t>
      </w:r>
      <w:r w:rsidRPr="00022ADB">
        <w:rPr>
          <w:rFonts w:eastAsia="微软雅黑"/>
          <w:bCs/>
          <w:sz w:val="21"/>
          <w:szCs w:val="21"/>
        </w:rPr>
        <w:t>协议提供的服务是不可靠的和无连接的，即不保证数据包能够到达，也不保证按顺序到达，所以</w:t>
      </w:r>
      <w:r w:rsidRPr="00022ADB">
        <w:rPr>
          <w:rFonts w:eastAsia="微软雅黑"/>
          <w:bCs/>
          <w:sz w:val="21"/>
          <w:szCs w:val="21"/>
        </w:rPr>
        <w:t xml:space="preserve"> IPsec </w:t>
      </w:r>
      <w:r w:rsidRPr="00022ADB">
        <w:rPr>
          <w:rFonts w:eastAsia="微软雅黑"/>
          <w:bCs/>
          <w:sz w:val="21"/>
          <w:szCs w:val="21"/>
        </w:rPr>
        <w:t>要求接收方维持一个大小为</w:t>
      </w:r>
      <w:r w:rsidRPr="00022ADB">
        <w:rPr>
          <w:rFonts w:eastAsia="微软雅黑"/>
          <w:bCs/>
          <w:sz w:val="21"/>
          <w:szCs w:val="21"/>
        </w:rPr>
        <w:t xml:space="preserve"> W </w:t>
      </w:r>
      <w:r w:rsidRPr="00022ADB">
        <w:rPr>
          <w:rFonts w:eastAsia="微软雅黑"/>
          <w:bCs/>
          <w:sz w:val="21"/>
          <w:szCs w:val="21"/>
        </w:rPr>
        <w:t>的窗口（缺省时，</w:t>
      </w:r>
      <w:r w:rsidRPr="00022ADB">
        <w:rPr>
          <w:rFonts w:eastAsia="微软雅黑"/>
          <w:bCs/>
          <w:sz w:val="21"/>
          <w:szCs w:val="21"/>
        </w:rPr>
        <w:t>W=64</w:t>
      </w:r>
      <w:r w:rsidRPr="00022ADB">
        <w:rPr>
          <w:rFonts w:eastAsia="微软雅黑"/>
          <w:bCs/>
          <w:sz w:val="21"/>
          <w:szCs w:val="21"/>
        </w:rPr>
        <w:t>），窗口右边界表示已接到的有效数据包的最大序号</w:t>
      </w:r>
      <w:r w:rsidRPr="00022ADB">
        <w:rPr>
          <w:rFonts w:eastAsia="微软雅黑"/>
          <w:bCs/>
          <w:sz w:val="21"/>
          <w:szCs w:val="21"/>
        </w:rPr>
        <w:t xml:space="preserve"> N</w:t>
      </w:r>
      <w:r w:rsidRPr="00022ADB">
        <w:rPr>
          <w:rFonts w:eastAsia="微软雅黑"/>
          <w:bCs/>
          <w:sz w:val="21"/>
          <w:szCs w:val="21"/>
        </w:rPr>
        <w:t>。对于到达的任何有效（验证正确的）数据包，如序号在</w:t>
      </w:r>
      <w:r w:rsidRPr="00022ADB">
        <w:rPr>
          <w:rFonts w:eastAsia="微软雅黑"/>
          <w:bCs/>
          <w:sz w:val="21"/>
          <w:szCs w:val="21"/>
        </w:rPr>
        <w:t xml:space="preserve"> N</w:t>
      </w:r>
      <w:r w:rsidRPr="00022ADB">
        <w:rPr>
          <w:rFonts w:eastAsia="微软雅黑"/>
          <w:bCs/>
          <w:sz w:val="21"/>
          <w:szCs w:val="21"/>
        </w:rPr>
        <w:t>－</w:t>
      </w:r>
      <w:r w:rsidRPr="00022ADB">
        <w:rPr>
          <w:rFonts w:eastAsia="微软雅黑"/>
          <w:bCs/>
          <w:sz w:val="21"/>
          <w:szCs w:val="21"/>
        </w:rPr>
        <w:t>W</w:t>
      </w:r>
      <w:r w:rsidRPr="00022ADB">
        <w:rPr>
          <w:rFonts w:eastAsia="微软雅黑"/>
          <w:bCs/>
          <w:sz w:val="21"/>
          <w:szCs w:val="21"/>
        </w:rPr>
        <w:t>＋</w:t>
      </w:r>
      <w:r w:rsidRPr="00022ADB">
        <w:rPr>
          <w:rFonts w:eastAsia="微软雅黑"/>
          <w:bCs/>
          <w:sz w:val="21"/>
          <w:szCs w:val="21"/>
        </w:rPr>
        <w:t xml:space="preserve">1 </w:t>
      </w:r>
      <w:r w:rsidRPr="00022ADB">
        <w:rPr>
          <w:rFonts w:eastAsia="微软雅黑"/>
          <w:bCs/>
          <w:sz w:val="21"/>
          <w:szCs w:val="21"/>
        </w:rPr>
        <w:t>至</w:t>
      </w:r>
      <w:r w:rsidRPr="00022ADB">
        <w:rPr>
          <w:rFonts w:eastAsia="微软雅黑"/>
          <w:bCs/>
          <w:sz w:val="21"/>
          <w:szCs w:val="21"/>
        </w:rPr>
        <w:t xml:space="preserve"> N </w:t>
      </w:r>
      <w:r w:rsidRPr="00022ADB">
        <w:rPr>
          <w:rFonts w:eastAsia="微软雅黑"/>
          <w:bCs/>
          <w:sz w:val="21"/>
          <w:szCs w:val="21"/>
        </w:rPr>
        <w:t>之间，则接收方应在窗口的相应位置作标记。数据包到达后，要进行进入处理。其过程如下：</w:t>
      </w:r>
      <w:r w:rsidRPr="00022ADB">
        <w:rPr>
          <w:rFonts w:eastAsia="微软雅黑"/>
          <w:bCs/>
          <w:sz w:val="21"/>
          <w:szCs w:val="21"/>
        </w:rPr>
        <w:t xml:space="preserve"> </w:t>
      </w:r>
    </w:p>
    <w:p w14:paraId="0C50A1DA" w14:textId="33E93B89" w:rsidR="00022ADB" w:rsidRPr="00022ADB" w:rsidRDefault="00022ADB" w:rsidP="00022ADB">
      <w:pPr>
        <w:pStyle w:val="af0"/>
        <w:spacing w:line="400" w:lineRule="exact"/>
        <w:ind w:firstLine="420"/>
        <w:rPr>
          <w:rFonts w:eastAsia="微软雅黑"/>
          <w:bCs/>
          <w:sz w:val="21"/>
          <w:szCs w:val="21"/>
        </w:rPr>
      </w:pPr>
      <w:r w:rsidRPr="00022ADB">
        <w:rPr>
          <w:rFonts w:eastAsia="微软雅黑"/>
          <w:bCs/>
          <w:sz w:val="21"/>
          <w:szCs w:val="21"/>
        </w:rPr>
        <w:t>如数据包序号落在窗口内，且不是重发的，则进行</w:t>
      </w:r>
      <w:r w:rsidRPr="00022ADB">
        <w:rPr>
          <w:rFonts w:eastAsia="微软雅黑"/>
          <w:bCs/>
          <w:sz w:val="21"/>
          <w:szCs w:val="21"/>
        </w:rPr>
        <w:t xml:space="preserve"> MAC </w:t>
      </w:r>
      <w:r w:rsidRPr="00022ADB">
        <w:rPr>
          <w:rFonts w:eastAsia="微软雅黑"/>
          <w:bCs/>
          <w:sz w:val="21"/>
          <w:szCs w:val="21"/>
        </w:rPr>
        <w:t>验证。如验证正确，则应在窗口的相应位置作标记。如数据包序号落在窗口右侧，且不是重发的，则进行</w:t>
      </w:r>
      <w:r w:rsidRPr="00022ADB">
        <w:rPr>
          <w:rFonts w:eastAsia="微软雅黑"/>
          <w:bCs/>
          <w:sz w:val="21"/>
          <w:szCs w:val="21"/>
        </w:rPr>
        <w:t xml:space="preserve"> MAC </w:t>
      </w:r>
      <w:r w:rsidRPr="00022ADB">
        <w:rPr>
          <w:rFonts w:eastAsia="微软雅黑"/>
          <w:bCs/>
          <w:sz w:val="21"/>
          <w:szCs w:val="21"/>
        </w:rPr>
        <w:t>校验。如验证正确，则把数据序号作为窗口右边界，将窗口向前滑动，并在窗口的相应位置作标记。</w:t>
      </w:r>
      <w:r w:rsidRPr="00022ADB">
        <w:rPr>
          <w:rFonts w:eastAsia="微软雅黑"/>
          <w:bCs/>
          <w:sz w:val="21"/>
          <w:szCs w:val="21"/>
        </w:rPr>
        <w:t xml:space="preserve"> </w:t>
      </w:r>
    </w:p>
    <w:p w14:paraId="0A2B2B5B" w14:textId="67DF96D1" w:rsidR="00022ADB" w:rsidRPr="00022ADB" w:rsidRDefault="00022ADB" w:rsidP="00022ADB">
      <w:pPr>
        <w:pStyle w:val="af0"/>
        <w:spacing w:line="400" w:lineRule="exact"/>
        <w:ind w:firstLine="420"/>
        <w:rPr>
          <w:rFonts w:eastAsia="微软雅黑"/>
          <w:bCs/>
          <w:sz w:val="21"/>
          <w:szCs w:val="21"/>
        </w:rPr>
      </w:pPr>
      <w:r w:rsidRPr="00022ADB">
        <w:rPr>
          <w:rFonts w:eastAsia="微软雅黑"/>
          <w:bCs/>
          <w:sz w:val="21"/>
          <w:szCs w:val="21"/>
        </w:rPr>
        <w:t>如数据包序号落在窗口左侧，或者验证失败，则将数据包丢弃，并产生一个审计事件。</w:t>
      </w:r>
      <w:r w:rsidRPr="00022ADB">
        <w:rPr>
          <w:rFonts w:eastAsia="微软雅黑"/>
          <w:bCs/>
          <w:sz w:val="21"/>
          <w:szCs w:val="21"/>
        </w:rPr>
        <w:t xml:space="preserve"> </w:t>
      </w:r>
    </w:p>
    <w:p w14:paraId="7F9F4DC8" w14:textId="77777777" w:rsidR="001A50DE" w:rsidRDefault="00022ADB" w:rsidP="001A50DE">
      <w:pPr>
        <w:pStyle w:val="af0"/>
        <w:spacing w:line="400" w:lineRule="exact"/>
        <w:ind w:firstLine="420"/>
        <w:rPr>
          <w:rFonts w:eastAsia="微软雅黑"/>
          <w:bCs/>
          <w:sz w:val="21"/>
          <w:szCs w:val="21"/>
        </w:rPr>
      </w:pPr>
      <w:r w:rsidRPr="00022ADB">
        <w:rPr>
          <w:rFonts w:eastAsia="微软雅黑"/>
          <w:bCs/>
          <w:sz w:val="21"/>
          <w:szCs w:val="21"/>
        </w:rPr>
        <w:t xml:space="preserve"> </w:t>
      </w:r>
    </w:p>
    <w:p w14:paraId="4B7C418E" w14:textId="7CBEB433" w:rsidR="00022ADB" w:rsidRPr="00022ADB" w:rsidRDefault="00022ADB" w:rsidP="001A50DE">
      <w:pPr>
        <w:pStyle w:val="af0"/>
        <w:numPr>
          <w:ilvl w:val="0"/>
          <w:numId w:val="19"/>
        </w:numPr>
        <w:spacing w:line="400" w:lineRule="exact"/>
        <w:ind w:firstLineChars="0"/>
        <w:rPr>
          <w:rFonts w:eastAsia="微软雅黑"/>
          <w:bCs/>
          <w:sz w:val="21"/>
          <w:szCs w:val="21"/>
        </w:rPr>
      </w:pPr>
      <w:r w:rsidRPr="00022ADB">
        <w:rPr>
          <w:rFonts w:eastAsia="微软雅黑"/>
          <w:bCs/>
          <w:sz w:val="21"/>
          <w:szCs w:val="21"/>
        </w:rPr>
        <w:t>机密性和有限的业务流机密性</w:t>
      </w:r>
      <w:r w:rsidRPr="00022ADB">
        <w:rPr>
          <w:rFonts w:eastAsia="微软雅黑"/>
          <w:b/>
          <w:bCs/>
          <w:sz w:val="21"/>
          <w:szCs w:val="21"/>
        </w:rPr>
        <w:t xml:space="preserve"> </w:t>
      </w:r>
    </w:p>
    <w:p w14:paraId="32429D54" w14:textId="5D97506F" w:rsidR="00022ADB" w:rsidRPr="00022ADB" w:rsidRDefault="00022ADB" w:rsidP="00002B86">
      <w:pPr>
        <w:pStyle w:val="af0"/>
        <w:spacing w:line="400" w:lineRule="exact"/>
        <w:ind w:firstLine="420"/>
        <w:rPr>
          <w:rFonts w:eastAsia="微软雅黑" w:hint="eastAsia"/>
          <w:bCs/>
          <w:sz w:val="21"/>
          <w:szCs w:val="21"/>
        </w:rPr>
      </w:pPr>
      <w:r w:rsidRPr="00022ADB">
        <w:rPr>
          <w:rFonts w:eastAsia="微软雅黑"/>
          <w:bCs/>
          <w:sz w:val="21"/>
          <w:szCs w:val="21"/>
        </w:rPr>
        <w:t>前文已经讲述了机密性的概念。业务流机密性服务是指防止对通信的外部属性（源地址、目的地址、消息长度和通信频率等）的泄露，从而使攻击者对网络流量进行分析，推导其中的传输频率、通信者身份、数据包大小、数据流标识符等信息。</w:t>
      </w:r>
      <w:r w:rsidRPr="00022ADB">
        <w:rPr>
          <w:rFonts w:eastAsia="微软雅黑"/>
          <w:bCs/>
          <w:sz w:val="21"/>
          <w:szCs w:val="21"/>
        </w:rPr>
        <w:t xml:space="preserve">IPsec </w:t>
      </w:r>
      <w:r w:rsidRPr="00022ADB">
        <w:rPr>
          <w:rFonts w:eastAsia="微软雅黑"/>
          <w:bCs/>
          <w:sz w:val="21"/>
          <w:szCs w:val="21"/>
        </w:rPr>
        <w:t>使用</w:t>
      </w:r>
      <w:r w:rsidRPr="00022ADB">
        <w:rPr>
          <w:rFonts w:eastAsia="微软雅黑"/>
          <w:bCs/>
          <w:sz w:val="21"/>
          <w:szCs w:val="21"/>
        </w:rPr>
        <w:t xml:space="preserve"> ESP </w:t>
      </w:r>
      <w:r w:rsidRPr="00022ADB">
        <w:rPr>
          <w:rFonts w:eastAsia="微软雅黑"/>
          <w:bCs/>
          <w:sz w:val="21"/>
          <w:szCs w:val="21"/>
        </w:rPr>
        <w:t>隧道模式，对</w:t>
      </w:r>
      <w:r w:rsidRPr="00022ADB">
        <w:rPr>
          <w:rFonts w:eastAsia="微软雅黑"/>
          <w:bCs/>
          <w:sz w:val="21"/>
          <w:szCs w:val="21"/>
        </w:rPr>
        <w:t xml:space="preserve"> IP </w:t>
      </w:r>
      <w:r w:rsidRPr="00022ADB">
        <w:rPr>
          <w:rFonts w:eastAsia="微软雅黑"/>
          <w:bCs/>
          <w:sz w:val="21"/>
          <w:szCs w:val="21"/>
        </w:rPr>
        <w:t>包进行封装，可达到一定程度的机</w:t>
      </w:r>
      <w:r w:rsidRPr="00022ADB">
        <w:rPr>
          <w:rFonts w:eastAsia="微软雅黑"/>
          <w:bCs/>
          <w:sz w:val="21"/>
          <w:szCs w:val="21"/>
        </w:rPr>
        <w:lastRenderedPageBreak/>
        <w:t>密性，即有限的业务流机密性。</w:t>
      </w:r>
      <w:r w:rsidRPr="00022ADB">
        <w:rPr>
          <w:rFonts w:eastAsia="微软雅黑"/>
          <w:bCs/>
          <w:sz w:val="21"/>
          <w:szCs w:val="21"/>
        </w:rPr>
        <w:t xml:space="preserve"> </w:t>
      </w:r>
    </w:p>
    <w:p w14:paraId="409A60DA" w14:textId="7E98AE06" w:rsidR="00022ADB" w:rsidRPr="00022ADB" w:rsidRDefault="00476A9A" w:rsidP="00471FFE">
      <w:pPr>
        <w:pStyle w:val="4"/>
        <w:rPr>
          <w:i/>
        </w:rPr>
      </w:pPr>
      <w:r>
        <w:rPr>
          <w:rFonts w:hint="eastAsia"/>
        </w:rPr>
        <w:t>2</w:t>
      </w:r>
      <w:r w:rsidR="00471FFE">
        <w:t>.2</w:t>
      </w:r>
      <w:r>
        <w:t>.4</w:t>
      </w:r>
      <w:r w:rsidR="00471FFE">
        <w:t xml:space="preserve"> </w:t>
      </w:r>
      <w:r w:rsidR="00022ADB" w:rsidRPr="00022ADB">
        <w:t>IPsec</w:t>
      </w:r>
      <w:r w:rsidR="00022ADB" w:rsidRPr="00022ADB">
        <w:t>的优势</w:t>
      </w:r>
    </w:p>
    <w:p w14:paraId="7D827404" w14:textId="77777777" w:rsidR="00022ADB" w:rsidRPr="00022ADB" w:rsidRDefault="00022ADB" w:rsidP="001F675D">
      <w:pPr>
        <w:pStyle w:val="af0"/>
        <w:numPr>
          <w:ilvl w:val="0"/>
          <w:numId w:val="17"/>
        </w:numPr>
        <w:spacing w:line="400" w:lineRule="exact"/>
        <w:ind w:left="0" w:firstLineChars="0" w:firstLine="0"/>
        <w:rPr>
          <w:rFonts w:eastAsia="微软雅黑"/>
          <w:bCs/>
          <w:sz w:val="21"/>
          <w:szCs w:val="21"/>
        </w:rPr>
      </w:pPr>
      <w:r w:rsidRPr="00022ADB">
        <w:rPr>
          <w:rFonts w:eastAsia="微软雅黑"/>
          <w:bCs/>
          <w:sz w:val="21"/>
          <w:szCs w:val="21"/>
        </w:rPr>
        <w:t>互操作性</w:t>
      </w:r>
      <w:r w:rsidRPr="00022ADB">
        <w:rPr>
          <w:rFonts w:eastAsia="微软雅黑"/>
          <w:b/>
          <w:bCs/>
          <w:sz w:val="21"/>
          <w:szCs w:val="21"/>
        </w:rPr>
        <w:t xml:space="preserve"> </w:t>
      </w:r>
    </w:p>
    <w:p w14:paraId="5B874012" w14:textId="047D7C28" w:rsidR="00022ADB" w:rsidRPr="00022ADB" w:rsidRDefault="00022ADB" w:rsidP="00022ADB">
      <w:pPr>
        <w:pStyle w:val="af0"/>
        <w:spacing w:line="400" w:lineRule="exact"/>
        <w:ind w:firstLine="420"/>
        <w:rPr>
          <w:rFonts w:eastAsia="微软雅黑"/>
          <w:bCs/>
          <w:sz w:val="21"/>
          <w:szCs w:val="21"/>
        </w:rPr>
      </w:pPr>
      <w:r w:rsidRPr="00022ADB">
        <w:rPr>
          <w:rFonts w:eastAsia="微软雅黑"/>
          <w:bCs/>
          <w:sz w:val="21"/>
          <w:szCs w:val="21"/>
        </w:rPr>
        <w:t>体现在</w:t>
      </w:r>
      <w:r w:rsidRPr="00022ADB">
        <w:rPr>
          <w:rFonts w:eastAsia="微软雅黑"/>
          <w:bCs/>
          <w:sz w:val="21"/>
          <w:szCs w:val="21"/>
        </w:rPr>
        <w:t xml:space="preserve"> RFC2402 </w:t>
      </w:r>
      <w:r w:rsidRPr="00022ADB">
        <w:rPr>
          <w:rFonts w:eastAsia="微软雅黑"/>
          <w:bCs/>
          <w:sz w:val="21"/>
          <w:szCs w:val="21"/>
        </w:rPr>
        <w:t>和</w:t>
      </w:r>
      <w:r w:rsidRPr="00022ADB">
        <w:rPr>
          <w:rFonts w:eastAsia="微软雅黑"/>
          <w:bCs/>
          <w:sz w:val="21"/>
          <w:szCs w:val="21"/>
        </w:rPr>
        <w:t xml:space="preserve"> RFC2406 </w:t>
      </w:r>
      <w:r w:rsidRPr="00022ADB">
        <w:rPr>
          <w:rFonts w:eastAsia="微软雅黑"/>
          <w:bCs/>
          <w:sz w:val="21"/>
          <w:szCs w:val="21"/>
        </w:rPr>
        <w:t>中。无论是传输模式还是隧道模式，都要在数据包中插入</w:t>
      </w:r>
      <w:r w:rsidRPr="00022ADB">
        <w:rPr>
          <w:rFonts w:eastAsia="微软雅黑"/>
          <w:bCs/>
          <w:sz w:val="21"/>
          <w:szCs w:val="21"/>
        </w:rPr>
        <w:t xml:space="preserve"> IPsec </w:t>
      </w:r>
      <w:r w:rsidRPr="00022ADB">
        <w:rPr>
          <w:rFonts w:eastAsia="微软雅黑"/>
          <w:bCs/>
          <w:sz w:val="21"/>
          <w:szCs w:val="21"/>
        </w:rPr>
        <w:t>头，</w:t>
      </w:r>
      <w:r w:rsidRPr="00022ADB">
        <w:rPr>
          <w:rFonts w:eastAsia="微软雅黑"/>
          <w:bCs/>
          <w:sz w:val="21"/>
          <w:szCs w:val="21"/>
        </w:rPr>
        <w:t xml:space="preserve"> </w:t>
      </w:r>
      <w:r w:rsidRPr="00022ADB">
        <w:rPr>
          <w:rFonts w:eastAsia="微软雅黑"/>
          <w:bCs/>
          <w:sz w:val="21"/>
          <w:szCs w:val="21"/>
        </w:rPr>
        <w:t>而</w:t>
      </w:r>
      <w:r w:rsidRPr="00022ADB">
        <w:rPr>
          <w:rFonts w:eastAsia="微软雅黑"/>
          <w:bCs/>
          <w:sz w:val="21"/>
          <w:szCs w:val="21"/>
        </w:rPr>
        <w:t xml:space="preserve"> IPsec </w:t>
      </w:r>
      <w:r w:rsidRPr="00022ADB">
        <w:rPr>
          <w:rFonts w:eastAsia="微软雅黑"/>
          <w:bCs/>
          <w:sz w:val="21"/>
          <w:szCs w:val="21"/>
        </w:rPr>
        <w:t>头中包含互操作性所要求的字段，如加密和验证算法字段以统一的编号来标识，安全参数索引由发送方和接收方通过协商指定，协商基于共享的安全策略。因此，只要</w:t>
      </w:r>
      <w:r w:rsidRPr="00022ADB">
        <w:rPr>
          <w:rFonts w:eastAsia="微软雅黑"/>
          <w:bCs/>
          <w:sz w:val="21"/>
          <w:szCs w:val="21"/>
        </w:rPr>
        <w:t xml:space="preserve"> IPsec </w:t>
      </w:r>
      <w:r w:rsidRPr="00022ADB">
        <w:rPr>
          <w:rFonts w:eastAsia="微软雅黑"/>
          <w:bCs/>
          <w:sz w:val="21"/>
          <w:szCs w:val="21"/>
        </w:rPr>
        <w:t>实体在同一个安全域中，或者通过传递性规则可推导在一个安全域中，就可满足互操作性。</w:t>
      </w:r>
      <w:r w:rsidRPr="00022ADB">
        <w:rPr>
          <w:rFonts w:eastAsia="微软雅黑"/>
          <w:bCs/>
          <w:sz w:val="21"/>
          <w:szCs w:val="21"/>
        </w:rPr>
        <w:t xml:space="preserve"> </w:t>
      </w:r>
    </w:p>
    <w:p w14:paraId="6EB1E554" w14:textId="77777777" w:rsidR="00022ADB" w:rsidRPr="00022ADB" w:rsidRDefault="00022ADB" w:rsidP="00022ADB">
      <w:pPr>
        <w:pStyle w:val="af0"/>
        <w:spacing w:line="400" w:lineRule="exact"/>
        <w:ind w:firstLine="420"/>
        <w:rPr>
          <w:rFonts w:eastAsia="微软雅黑"/>
          <w:bCs/>
          <w:sz w:val="21"/>
          <w:szCs w:val="21"/>
        </w:rPr>
      </w:pPr>
      <w:r w:rsidRPr="00022ADB">
        <w:rPr>
          <w:rFonts w:eastAsia="微软雅黑"/>
          <w:b/>
          <w:bCs/>
          <w:sz w:val="21"/>
          <w:szCs w:val="21"/>
        </w:rPr>
        <w:t xml:space="preserve"> </w:t>
      </w:r>
    </w:p>
    <w:p w14:paraId="39B7ABD8" w14:textId="77777777" w:rsidR="00022ADB" w:rsidRPr="00022ADB" w:rsidRDefault="00022ADB" w:rsidP="00E77AA4">
      <w:pPr>
        <w:pStyle w:val="af0"/>
        <w:numPr>
          <w:ilvl w:val="0"/>
          <w:numId w:val="17"/>
        </w:numPr>
        <w:spacing w:line="400" w:lineRule="exact"/>
        <w:ind w:firstLineChars="0"/>
        <w:rPr>
          <w:rFonts w:eastAsia="微软雅黑"/>
          <w:bCs/>
          <w:sz w:val="21"/>
          <w:szCs w:val="21"/>
        </w:rPr>
      </w:pPr>
      <w:r w:rsidRPr="00022ADB">
        <w:rPr>
          <w:rFonts w:eastAsia="微软雅黑"/>
          <w:bCs/>
          <w:sz w:val="21"/>
          <w:szCs w:val="21"/>
        </w:rPr>
        <w:t>安全可靠</w:t>
      </w:r>
      <w:r w:rsidRPr="00022ADB">
        <w:rPr>
          <w:rFonts w:eastAsia="微软雅黑"/>
          <w:b/>
          <w:bCs/>
          <w:sz w:val="21"/>
          <w:szCs w:val="21"/>
        </w:rPr>
        <w:t xml:space="preserve"> </w:t>
      </w:r>
    </w:p>
    <w:p w14:paraId="318C34E3" w14:textId="72802DC8" w:rsidR="00022ADB" w:rsidRPr="00022ADB" w:rsidRDefault="00022ADB" w:rsidP="00022ADB">
      <w:pPr>
        <w:pStyle w:val="af0"/>
        <w:spacing w:line="400" w:lineRule="exact"/>
        <w:ind w:firstLine="420"/>
        <w:rPr>
          <w:rFonts w:eastAsia="微软雅黑"/>
          <w:bCs/>
          <w:sz w:val="21"/>
          <w:szCs w:val="21"/>
        </w:rPr>
      </w:pPr>
      <w:r w:rsidRPr="00022ADB">
        <w:rPr>
          <w:rFonts w:eastAsia="微软雅黑"/>
          <w:bCs/>
          <w:sz w:val="21"/>
          <w:szCs w:val="21"/>
        </w:rPr>
        <w:t xml:space="preserve">IPsec </w:t>
      </w:r>
      <w:r w:rsidRPr="00022ADB">
        <w:rPr>
          <w:rFonts w:eastAsia="微软雅黑"/>
          <w:bCs/>
          <w:sz w:val="21"/>
          <w:szCs w:val="21"/>
        </w:rPr>
        <w:t>对数据包进行加密和验证，密钥也是通过强壮的</w:t>
      </w:r>
      <w:r w:rsidRPr="00022ADB">
        <w:rPr>
          <w:rFonts w:eastAsia="微软雅黑"/>
          <w:bCs/>
          <w:sz w:val="21"/>
          <w:szCs w:val="21"/>
        </w:rPr>
        <w:t xml:space="preserve"> IKE </w:t>
      </w:r>
      <w:r w:rsidRPr="00022ADB">
        <w:rPr>
          <w:rFonts w:eastAsia="微软雅黑"/>
          <w:bCs/>
          <w:sz w:val="21"/>
          <w:szCs w:val="21"/>
        </w:rPr>
        <w:t>协商的，因此可确保数据包的机密性和可信性。同时，</w:t>
      </w:r>
      <w:r w:rsidRPr="00022ADB">
        <w:rPr>
          <w:rFonts w:eastAsia="微软雅黑"/>
          <w:bCs/>
          <w:sz w:val="21"/>
          <w:szCs w:val="21"/>
        </w:rPr>
        <w:t xml:space="preserve">IPsec </w:t>
      </w:r>
      <w:r w:rsidRPr="00022ADB">
        <w:rPr>
          <w:rFonts w:eastAsia="微软雅黑"/>
          <w:bCs/>
          <w:sz w:val="21"/>
          <w:szCs w:val="21"/>
        </w:rPr>
        <w:t>对数据包进行封装，隐藏数据包的一些通信特征，可抵抗通信分析。</w:t>
      </w:r>
      <w:r w:rsidRPr="00022ADB">
        <w:rPr>
          <w:rFonts w:eastAsia="微软雅黑"/>
          <w:b/>
          <w:bCs/>
          <w:sz w:val="21"/>
          <w:szCs w:val="21"/>
        </w:rPr>
        <w:t xml:space="preserve"> </w:t>
      </w:r>
    </w:p>
    <w:p w14:paraId="6AD5C0A7" w14:textId="77777777" w:rsidR="00022ADB" w:rsidRPr="00022ADB" w:rsidRDefault="00022ADB" w:rsidP="00022ADB">
      <w:pPr>
        <w:pStyle w:val="af0"/>
        <w:spacing w:line="400" w:lineRule="exact"/>
        <w:ind w:firstLine="420"/>
        <w:rPr>
          <w:rFonts w:eastAsia="微软雅黑"/>
          <w:bCs/>
          <w:sz w:val="21"/>
          <w:szCs w:val="21"/>
        </w:rPr>
      </w:pPr>
      <w:r w:rsidRPr="00022ADB">
        <w:rPr>
          <w:rFonts w:eastAsia="微软雅黑"/>
          <w:b/>
          <w:bCs/>
          <w:sz w:val="21"/>
          <w:szCs w:val="21"/>
        </w:rPr>
        <w:t xml:space="preserve"> </w:t>
      </w:r>
    </w:p>
    <w:p w14:paraId="254CBEDB" w14:textId="77777777" w:rsidR="00022ADB" w:rsidRPr="00022ADB" w:rsidRDefault="00022ADB" w:rsidP="00E77AA4">
      <w:pPr>
        <w:pStyle w:val="af0"/>
        <w:numPr>
          <w:ilvl w:val="0"/>
          <w:numId w:val="17"/>
        </w:numPr>
        <w:spacing w:line="400" w:lineRule="exact"/>
        <w:ind w:firstLineChars="0"/>
        <w:rPr>
          <w:rFonts w:eastAsia="微软雅黑"/>
          <w:bCs/>
          <w:sz w:val="21"/>
          <w:szCs w:val="21"/>
        </w:rPr>
      </w:pPr>
      <w:r w:rsidRPr="00022ADB">
        <w:rPr>
          <w:rFonts w:eastAsia="微软雅黑"/>
          <w:bCs/>
          <w:sz w:val="21"/>
          <w:szCs w:val="21"/>
        </w:rPr>
        <w:t>实施灵活</w:t>
      </w:r>
      <w:r w:rsidRPr="00022ADB">
        <w:rPr>
          <w:rFonts w:eastAsia="微软雅黑"/>
          <w:b/>
          <w:bCs/>
          <w:sz w:val="21"/>
          <w:szCs w:val="21"/>
        </w:rPr>
        <w:t xml:space="preserve"> </w:t>
      </w:r>
    </w:p>
    <w:p w14:paraId="71E212A9" w14:textId="649C32A6" w:rsidR="00022ADB" w:rsidRPr="00022ADB" w:rsidRDefault="00022ADB" w:rsidP="00022ADB">
      <w:pPr>
        <w:pStyle w:val="af0"/>
        <w:spacing w:line="400" w:lineRule="exact"/>
        <w:ind w:firstLine="420"/>
        <w:rPr>
          <w:rFonts w:eastAsia="微软雅黑"/>
          <w:bCs/>
          <w:sz w:val="21"/>
          <w:szCs w:val="21"/>
        </w:rPr>
      </w:pPr>
      <w:r w:rsidRPr="00022ADB">
        <w:rPr>
          <w:rFonts w:eastAsia="微软雅黑"/>
          <w:bCs/>
          <w:sz w:val="21"/>
          <w:szCs w:val="21"/>
        </w:rPr>
        <w:t>至少表现在三个方面。</w:t>
      </w:r>
      <w:r w:rsidRPr="00022ADB">
        <w:rPr>
          <w:rFonts w:eastAsia="微软雅黑"/>
          <w:bCs/>
          <w:sz w:val="21"/>
          <w:szCs w:val="21"/>
        </w:rPr>
        <w:t xml:space="preserve">1. IPsec </w:t>
      </w:r>
      <w:r w:rsidRPr="00022ADB">
        <w:rPr>
          <w:rFonts w:eastAsia="微软雅黑"/>
          <w:bCs/>
          <w:sz w:val="21"/>
          <w:szCs w:val="21"/>
        </w:rPr>
        <w:t>可在主机、网关和路由器中实施，也可在硬件设备中实施。</w:t>
      </w:r>
      <w:r w:rsidRPr="00022ADB">
        <w:rPr>
          <w:rFonts w:eastAsia="微软雅黑"/>
          <w:bCs/>
          <w:sz w:val="21"/>
          <w:szCs w:val="21"/>
        </w:rPr>
        <w:t xml:space="preserve">2. </w:t>
      </w:r>
      <w:r w:rsidRPr="00022ADB">
        <w:rPr>
          <w:rFonts w:eastAsia="微软雅黑"/>
          <w:bCs/>
          <w:sz w:val="21"/>
          <w:szCs w:val="21"/>
        </w:rPr>
        <w:t>可选择只对数据包进行验证（尤其适合于那些不能应用密码的国家），或选择对数据包进行加密和验证。</w:t>
      </w:r>
      <w:r w:rsidRPr="00022ADB">
        <w:rPr>
          <w:rFonts w:eastAsia="微软雅黑"/>
          <w:bCs/>
          <w:sz w:val="21"/>
          <w:szCs w:val="21"/>
        </w:rPr>
        <w:t xml:space="preserve">3. </w:t>
      </w:r>
      <w:r w:rsidRPr="00022ADB">
        <w:rPr>
          <w:rFonts w:eastAsia="微软雅黑"/>
          <w:bCs/>
          <w:sz w:val="21"/>
          <w:szCs w:val="21"/>
        </w:rPr>
        <w:t>安全关联可以是粗粒度的，如整个网关内的主机都使用一个安全关联；也可以是细粒度的，如每个数据包使用一个安全关联。对于不希望得到安全服务的数据包，可绕过</w:t>
      </w:r>
      <w:r w:rsidRPr="00022ADB">
        <w:rPr>
          <w:rFonts w:eastAsia="微软雅黑"/>
          <w:bCs/>
          <w:sz w:val="21"/>
          <w:szCs w:val="21"/>
        </w:rPr>
        <w:t xml:space="preserve"> IPsec </w:t>
      </w:r>
      <w:r w:rsidRPr="00022ADB">
        <w:rPr>
          <w:rFonts w:eastAsia="微软雅黑"/>
          <w:bCs/>
          <w:sz w:val="21"/>
          <w:szCs w:val="21"/>
        </w:rPr>
        <w:t>处理。</w:t>
      </w:r>
      <w:r w:rsidRPr="00022ADB">
        <w:rPr>
          <w:rFonts w:eastAsia="微软雅黑"/>
          <w:bCs/>
          <w:sz w:val="21"/>
          <w:szCs w:val="21"/>
        </w:rPr>
        <w:t xml:space="preserve"> </w:t>
      </w:r>
    </w:p>
    <w:p w14:paraId="08F2D043" w14:textId="77777777" w:rsidR="00022ADB" w:rsidRPr="00022ADB" w:rsidRDefault="00022ADB" w:rsidP="00022ADB">
      <w:pPr>
        <w:pStyle w:val="af0"/>
        <w:spacing w:line="400" w:lineRule="exact"/>
        <w:ind w:firstLine="420"/>
        <w:rPr>
          <w:rFonts w:eastAsia="微软雅黑"/>
          <w:bCs/>
          <w:sz w:val="21"/>
          <w:szCs w:val="21"/>
        </w:rPr>
      </w:pPr>
      <w:r w:rsidRPr="00022ADB">
        <w:rPr>
          <w:rFonts w:eastAsia="微软雅黑"/>
          <w:b/>
          <w:bCs/>
          <w:sz w:val="21"/>
          <w:szCs w:val="21"/>
        </w:rPr>
        <w:t xml:space="preserve"> </w:t>
      </w:r>
    </w:p>
    <w:p w14:paraId="662C5F59" w14:textId="77777777" w:rsidR="00022ADB" w:rsidRPr="00022ADB" w:rsidRDefault="00022ADB" w:rsidP="00E77AA4">
      <w:pPr>
        <w:pStyle w:val="af0"/>
        <w:numPr>
          <w:ilvl w:val="0"/>
          <w:numId w:val="17"/>
        </w:numPr>
        <w:spacing w:line="400" w:lineRule="exact"/>
        <w:ind w:firstLineChars="0"/>
        <w:rPr>
          <w:rFonts w:eastAsia="微软雅黑"/>
          <w:bCs/>
          <w:sz w:val="21"/>
          <w:szCs w:val="21"/>
        </w:rPr>
      </w:pPr>
      <w:r w:rsidRPr="00022ADB">
        <w:rPr>
          <w:rFonts w:eastAsia="微软雅黑"/>
          <w:bCs/>
          <w:sz w:val="21"/>
          <w:szCs w:val="21"/>
        </w:rPr>
        <w:t>节省费用</w:t>
      </w:r>
      <w:r w:rsidRPr="00022ADB">
        <w:rPr>
          <w:rFonts w:eastAsia="微软雅黑"/>
          <w:b/>
          <w:bCs/>
          <w:sz w:val="21"/>
          <w:szCs w:val="21"/>
        </w:rPr>
        <w:t xml:space="preserve"> </w:t>
      </w:r>
    </w:p>
    <w:p w14:paraId="4F52BE56" w14:textId="77777777" w:rsidR="00022ADB" w:rsidRPr="00022ADB" w:rsidRDefault="00022ADB" w:rsidP="00022ADB">
      <w:pPr>
        <w:pStyle w:val="af0"/>
        <w:spacing w:line="400" w:lineRule="exact"/>
        <w:ind w:firstLine="420"/>
        <w:rPr>
          <w:rFonts w:eastAsia="微软雅黑"/>
          <w:bCs/>
          <w:sz w:val="21"/>
          <w:szCs w:val="21"/>
        </w:rPr>
      </w:pPr>
      <w:r w:rsidRPr="00022ADB">
        <w:rPr>
          <w:rFonts w:eastAsia="微软雅黑"/>
          <w:bCs/>
          <w:sz w:val="21"/>
          <w:szCs w:val="21"/>
        </w:rPr>
        <w:t>至少表现在三个方面：</w:t>
      </w:r>
      <w:r w:rsidRPr="00022ADB">
        <w:rPr>
          <w:rFonts w:eastAsia="微软雅黑"/>
          <w:bCs/>
          <w:sz w:val="21"/>
          <w:szCs w:val="21"/>
        </w:rPr>
        <w:t xml:space="preserve">1. IPsec </w:t>
      </w:r>
      <w:r w:rsidRPr="00022ADB">
        <w:rPr>
          <w:rFonts w:eastAsia="微软雅黑"/>
          <w:bCs/>
          <w:sz w:val="21"/>
          <w:szCs w:val="21"/>
        </w:rPr>
        <w:t>在防火墙或路由器中实施时，为跨越边界的所有通信流提供高强度安全性。公司或工作组内部的通信不涉及与安全有关的费用。</w:t>
      </w:r>
    </w:p>
    <w:p w14:paraId="76DD852E" w14:textId="77777777" w:rsidR="001A788F" w:rsidRDefault="00022ADB" w:rsidP="00022ADB">
      <w:pPr>
        <w:pStyle w:val="af0"/>
        <w:spacing w:line="400" w:lineRule="exact"/>
        <w:ind w:firstLine="420"/>
        <w:rPr>
          <w:rFonts w:eastAsia="微软雅黑"/>
          <w:bCs/>
          <w:sz w:val="21"/>
          <w:szCs w:val="21"/>
        </w:rPr>
      </w:pPr>
      <w:r w:rsidRPr="00022ADB">
        <w:rPr>
          <w:rFonts w:eastAsia="微软雅黑"/>
          <w:bCs/>
          <w:sz w:val="21"/>
          <w:szCs w:val="21"/>
        </w:rPr>
        <w:t xml:space="preserve">2. IPsec </w:t>
      </w:r>
      <w:r w:rsidRPr="00022ADB">
        <w:rPr>
          <w:rFonts w:eastAsia="微软雅黑"/>
          <w:bCs/>
          <w:sz w:val="21"/>
          <w:szCs w:val="21"/>
        </w:rPr>
        <w:t>位于传输层（</w:t>
      </w:r>
      <w:r w:rsidRPr="00022ADB">
        <w:rPr>
          <w:rFonts w:eastAsia="微软雅黑"/>
          <w:bCs/>
          <w:sz w:val="21"/>
          <w:szCs w:val="21"/>
        </w:rPr>
        <w:t>TCP</w:t>
      </w:r>
      <w:r w:rsidRPr="00022ADB">
        <w:rPr>
          <w:rFonts w:eastAsia="微软雅黑"/>
          <w:bCs/>
          <w:sz w:val="21"/>
          <w:szCs w:val="21"/>
        </w:rPr>
        <w:t>，</w:t>
      </w:r>
      <w:r w:rsidRPr="00022ADB">
        <w:rPr>
          <w:rFonts w:eastAsia="微软雅黑"/>
          <w:bCs/>
          <w:sz w:val="21"/>
          <w:szCs w:val="21"/>
        </w:rPr>
        <w:t>UDP</w:t>
      </w:r>
      <w:r w:rsidRPr="00022ADB">
        <w:rPr>
          <w:rFonts w:eastAsia="微软雅黑"/>
          <w:bCs/>
          <w:sz w:val="21"/>
          <w:szCs w:val="21"/>
        </w:rPr>
        <w:t>）之下，对应用透明。</w:t>
      </w:r>
      <w:r w:rsidRPr="00022ADB">
        <w:rPr>
          <w:rFonts w:eastAsia="微软雅黑"/>
          <w:bCs/>
          <w:sz w:val="21"/>
          <w:szCs w:val="21"/>
        </w:rPr>
        <w:t xml:space="preserve">IPsec </w:t>
      </w:r>
      <w:r w:rsidRPr="00022ADB">
        <w:rPr>
          <w:rFonts w:eastAsia="微软雅黑"/>
          <w:bCs/>
          <w:sz w:val="21"/>
          <w:szCs w:val="21"/>
        </w:rPr>
        <w:t>在防火墙或路由器中实施时，不必改变用户或服务器系统中的软件。即使</w:t>
      </w:r>
      <w:r w:rsidRPr="00022ADB">
        <w:rPr>
          <w:rFonts w:eastAsia="微软雅黑"/>
          <w:bCs/>
          <w:sz w:val="21"/>
          <w:szCs w:val="21"/>
        </w:rPr>
        <w:t xml:space="preserve"> IPsec </w:t>
      </w:r>
      <w:r w:rsidRPr="00022ADB">
        <w:rPr>
          <w:rFonts w:eastAsia="微软雅黑"/>
          <w:bCs/>
          <w:sz w:val="21"/>
          <w:szCs w:val="21"/>
        </w:rPr>
        <w:t>在终端系统中实施，上层软件和应用也不会受到影响。</w:t>
      </w:r>
    </w:p>
    <w:p w14:paraId="345CBD63" w14:textId="57085CD0" w:rsidR="00022ADB" w:rsidRPr="00022ADB" w:rsidRDefault="00022ADB" w:rsidP="00022ADB">
      <w:pPr>
        <w:pStyle w:val="af0"/>
        <w:spacing w:line="400" w:lineRule="exact"/>
        <w:ind w:firstLine="420"/>
        <w:rPr>
          <w:rFonts w:eastAsia="微软雅黑"/>
          <w:bCs/>
          <w:sz w:val="21"/>
          <w:szCs w:val="21"/>
        </w:rPr>
      </w:pPr>
      <w:r w:rsidRPr="00022ADB">
        <w:rPr>
          <w:rFonts w:eastAsia="微软雅黑"/>
          <w:bCs/>
          <w:sz w:val="21"/>
          <w:szCs w:val="21"/>
        </w:rPr>
        <w:t xml:space="preserve">3. IPsec </w:t>
      </w:r>
      <w:r w:rsidRPr="00022ADB">
        <w:rPr>
          <w:rFonts w:eastAsia="微软雅黑"/>
          <w:bCs/>
          <w:sz w:val="21"/>
          <w:szCs w:val="21"/>
        </w:rPr>
        <w:t>可对终端用户透明，不必对用户进行安全机制方面的培训，也不必给每个用户发放密钥素材。</w:t>
      </w:r>
      <w:r w:rsidRPr="00022ADB">
        <w:rPr>
          <w:rFonts w:eastAsia="微软雅黑"/>
          <w:bCs/>
          <w:sz w:val="21"/>
          <w:szCs w:val="21"/>
        </w:rPr>
        <w:t xml:space="preserve"> </w:t>
      </w:r>
    </w:p>
    <w:p w14:paraId="64DA5821" w14:textId="77777777" w:rsidR="00022ADB" w:rsidRPr="00022ADB" w:rsidRDefault="00022ADB" w:rsidP="00022ADB">
      <w:pPr>
        <w:pStyle w:val="af0"/>
        <w:spacing w:line="400" w:lineRule="exact"/>
        <w:ind w:firstLine="420"/>
        <w:rPr>
          <w:rFonts w:eastAsia="微软雅黑"/>
          <w:bCs/>
          <w:sz w:val="21"/>
          <w:szCs w:val="21"/>
        </w:rPr>
      </w:pPr>
      <w:r w:rsidRPr="00022ADB">
        <w:rPr>
          <w:rFonts w:eastAsia="微软雅黑"/>
          <w:b/>
          <w:bCs/>
          <w:sz w:val="21"/>
          <w:szCs w:val="21"/>
        </w:rPr>
        <w:t xml:space="preserve"> </w:t>
      </w:r>
    </w:p>
    <w:p w14:paraId="2773C9AC" w14:textId="6295BC16" w:rsidR="00022ADB" w:rsidRPr="00022ADB" w:rsidRDefault="00022ADB" w:rsidP="00E77AA4">
      <w:pPr>
        <w:pStyle w:val="af0"/>
        <w:numPr>
          <w:ilvl w:val="0"/>
          <w:numId w:val="17"/>
        </w:numPr>
        <w:spacing w:line="400" w:lineRule="exact"/>
        <w:ind w:firstLineChars="0"/>
        <w:rPr>
          <w:rFonts w:eastAsia="微软雅黑"/>
          <w:bCs/>
          <w:sz w:val="21"/>
          <w:szCs w:val="21"/>
        </w:rPr>
      </w:pPr>
      <w:r w:rsidRPr="00022ADB">
        <w:rPr>
          <w:rFonts w:eastAsia="微软雅黑"/>
          <w:bCs/>
          <w:sz w:val="21"/>
          <w:szCs w:val="21"/>
        </w:rPr>
        <w:t>用途广泛</w:t>
      </w:r>
      <w:r w:rsidRPr="00022ADB">
        <w:rPr>
          <w:rFonts w:eastAsia="微软雅黑"/>
          <w:b/>
          <w:bCs/>
          <w:sz w:val="21"/>
          <w:szCs w:val="21"/>
        </w:rPr>
        <w:t xml:space="preserve"> </w:t>
      </w:r>
    </w:p>
    <w:p w14:paraId="1FED15CD" w14:textId="01345FAC" w:rsidR="00022ADB" w:rsidRPr="00022ADB" w:rsidRDefault="00022ADB" w:rsidP="00022ADB">
      <w:pPr>
        <w:pStyle w:val="af0"/>
        <w:spacing w:line="400" w:lineRule="exact"/>
        <w:ind w:firstLine="420"/>
        <w:rPr>
          <w:rFonts w:eastAsia="微软雅黑"/>
          <w:bCs/>
          <w:sz w:val="21"/>
          <w:szCs w:val="21"/>
        </w:rPr>
      </w:pPr>
      <w:r w:rsidRPr="00022ADB">
        <w:rPr>
          <w:rFonts w:eastAsia="微软雅黑"/>
          <w:bCs/>
          <w:sz w:val="21"/>
          <w:szCs w:val="21"/>
        </w:rPr>
        <w:t xml:space="preserve">IPsec </w:t>
      </w:r>
      <w:r w:rsidRPr="00022ADB">
        <w:rPr>
          <w:rFonts w:eastAsia="微软雅黑"/>
          <w:bCs/>
          <w:sz w:val="21"/>
          <w:szCs w:val="21"/>
        </w:rPr>
        <w:t>在</w:t>
      </w:r>
      <w:r w:rsidRPr="00022ADB">
        <w:rPr>
          <w:rFonts w:eastAsia="微软雅黑"/>
          <w:bCs/>
          <w:sz w:val="21"/>
          <w:szCs w:val="21"/>
        </w:rPr>
        <w:t xml:space="preserve"> IP </w:t>
      </w:r>
      <w:r w:rsidRPr="00022ADB">
        <w:rPr>
          <w:rFonts w:eastAsia="微软雅黑"/>
          <w:bCs/>
          <w:sz w:val="21"/>
          <w:szCs w:val="21"/>
        </w:rPr>
        <w:t>层提供安全服务，有利于实现隧道技术，构筑</w:t>
      </w:r>
      <w:r w:rsidRPr="00022ADB">
        <w:rPr>
          <w:rFonts w:eastAsia="微软雅黑"/>
          <w:bCs/>
          <w:sz w:val="21"/>
          <w:szCs w:val="21"/>
        </w:rPr>
        <w:t xml:space="preserve"> VPN</w:t>
      </w:r>
      <w:r w:rsidRPr="00022ADB">
        <w:rPr>
          <w:rFonts w:eastAsia="微软雅黑"/>
          <w:bCs/>
          <w:sz w:val="21"/>
          <w:szCs w:val="21"/>
        </w:rPr>
        <w:t>（虚拟专用网），也有利于建立</w:t>
      </w:r>
      <w:r w:rsidRPr="00022ADB">
        <w:rPr>
          <w:rFonts w:eastAsia="微软雅黑"/>
          <w:bCs/>
          <w:sz w:val="21"/>
          <w:szCs w:val="21"/>
        </w:rPr>
        <w:t xml:space="preserve"> Extranet</w:t>
      </w:r>
      <w:r w:rsidRPr="00022ADB">
        <w:rPr>
          <w:rFonts w:eastAsia="微软雅黑"/>
          <w:bCs/>
          <w:sz w:val="21"/>
          <w:szCs w:val="21"/>
        </w:rPr>
        <w:t>。</w:t>
      </w:r>
      <w:r w:rsidRPr="00022ADB">
        <w:rPr>
          <w:rFonts w:eastAsia="微软雅黑"/>
          <w:bCs/>
          <w:sz w:val="21"/>
          <w:szCs w:val="21"/>
        </w:rPr>
        <w:t xml:space="preserve"> </w:t>
      </w:r>
    </w:p>
    <w:p w14:paraId="25C6599D" w14:textId="77777777" w:rsidR="004358D4" w:rsidRDefault="004358D4" w:rsidP="006F0D84">
      <w:pPr>
        <w:pStyle w:val="af0"/>
        <w:spacing w:line="400" w:lineRule="exact"/>
        <w:ind w:firstLineChars="0" w:firstLine="0"/>
        <w:rPr>
          <w:rFonts w:eastAsia="微软雅黑"/>
          <w:bCs/>
          <w:sz w:val="21"/>
          <w:szCs w:val="21"/>
        </w:rPr>
      </w:pPr>
    </w:p>
    <w:p w14:paraId="0E38AB56" w14:textId="06C44207" w:rsidR="00344AA6" w:rsidRPr="00FB78C6" w:rsidRDefault="00344AA6" w:rsidP="00FB78C6">
      <w:pPr>
        <w:pStyle w:val="4"/>
        <w:rPr>
          <w:rFonts w:hint="eastAsia"/>
        </w:rPr>
      </w:pPr>
      <w:r>
        <w:rPr>
          <w:rFonts w:hint="eastAsia"/>
        </w:rPr>
        <w:t>2</w:t>
      </w:r>
      <w:r>
        <w:t xml:space="preserve">.2.5 </w:t>
      </w:r>
      <w:r>
        <w:rPr>
          <w:rFonts w:hint="eastAsia"/>
        </w:rPr>
        <w:t>交换机</w:t>
      </w:r>
      <w:r>
        <w:rPr>
          <w:rFonts w:hint="eastAsia"/>
        </w:rPr>
        <w:t>access</w:t>
      </w:r>
      <w:r>
        <w:rPr>
          <w:rFonts w:hint="eastAsia"/>
        </w:rPr>
        <w:t>端口</w:t>
      </w:r>
      <w:r>
        <w:rPr>
          <w:rFonts w:hint="eastAsia"/>
        </w:rPr>
        <w:t xml:space="preserve"> </w:t>
      </w:r>
      <w:r>
        <w:rPr>
          <w:rFonts w:hint="eastAsia"/>
        </w:rPr>
        <w:t>和</w:t>
      </w:r>
      <w:r>
        <w:t xml:space="preserve"> trun</w:t>
      </w:r>
      <w:r>
        <w:rPr>
          <w:rFonts w:hint="eastAsia"/>
        </w:rPr>
        <w:t>k</w:t>
      </w:r>
      <w:r>
        <w:rPr>
          <w:rFonts w:hint="eastAsia"/>
        </w:rPr>
        <w:t>端口的区别</w:t>
      </w:r>
    </w:p>
    <w:p w14:paraId="1C6DA227" w14:textId="77777777" w:rsidR="00930003" w:rsidRDefault="00930003" w:rsidP="002D5077">
      <w:pPr>
        <w:pStyle w:val="af0"/>
        <w:spacing w:line="400" w:lineRule="exact"/>
        <w:ind w:firstLineChars="0" w:firstLine="420"/>
        <w:rPr>
          <w:rFonts w:eastAsia="微软雅黑"/>
          <w:bCs/>
          <w:sz w:val="21"/>
          <w:szCs w:val="21"/>
        </w:rPr>
      </w:pPr>
      <w:r>
        <w:rPr>
          <w:rFonts w:eastAsia="微软雅黑" w:hint="eastAsia"/>
          <w:bCs/>
          <w:sz w:val="21"/>
          <w:szCs w:val="21"/>
        </w:rPr>
        <w:t>（</w:t>
      </w:r>
      <w:r>
        <w:rPr>
          <w:rFonts w:eastAsia="微软雅黑" w:hint="eastAsia"/>
          <w:bCs/>
          <w:sz w:val="21"/>
          <w:szCs w:val="21"/>
        </w:rPr>
        <w:t>1</w:t>
      </w:r>
      <w:r>
        <w:rPr>
          <w:rFonts w:eastAsia="微软雅黑" w:hint="eastAsia"/>
          <w:bCs/>
          <w:sz w:val="21"/>
          <w:szCs w:val="21"/>
        </w:rPr>
        <w:t>）</w:t>
      </w:r>
      <w:r w:rsidR="00344AA6" w:rsidRPr="00AB49B8">
        <w:rPr>
          <w:rFonts w:eastAsia="微软雅黑" w:hint="eastAsia"/>
          <w:bCs/>
          <w:sz w:val="21"/>
          <w:szCs w:val="21"/>
        </w:rPr>
        <w:t>access</w:t>
      </w:r>
      <w:r w:rsidR="00344AA6" w:rsidRPr="00AB49B8">
        <w:rPr>
          <w:rFonts w:eastAsia="微软雅黑" w:hint="eastAsia"/>
          <w:bCs/>
          <w:sz w:val="21"/>
          <w:szCs w:val="21"/>
        </w:rPr>
        <w:t>端口：它是交换机上用来连接用户电脑的一种端口，只用于接入链路。例如：当一个端口属于</w:t>
      </w:r>
      <w:proofErr w:type="spellStart"/>
      <w:r w:rsidR="00344AA6" w:rsidRPr="00AB49B8">
        <w:rPr>
          <w:rFonts w:eastAsia="微软雅黑" w:hint="eastAsia"/>
          <w:bCs/>
          <w:sz w:val="21"/>
          <w:szCs w:val="21"/>
        </w:rPr>
        <w:t>vlan</w:t>
      </w:r>
      <w:proofErr w:type="spellEnd"/>
      <w:r w:rsidR="00344AA6" w:rsidRPr="00AB49B8">
        <w:rPr>
          <w:rFonts w:eastAsia="微软雅黑" w:hint="eastAsia"/>
          <w:bCs/>
          <w:sz w:val="21"/>
          <w:szCs w:val="21"/>
        </w:rPr>
        <w:t xml:space="preserve"> 10</w:t>
      </w:r>
      <w:r w:rsidR="00344AA6" w:rsidRPr="00AB49B8">
        <w:rPr>
          <w:rFonts w:eastAsia="微软雅黑" w:hint="eastAsia"/>
          <w:bCs/>
          <w:sz w:val="21"/>
          <w:szCs w:val="21"/>
        </w:rPr>
        <w:t>时，那么带着</w:t>
      </w:r>
      <w:proofErr w:type="spellStart"/>
      <w:r w:rsidR="00344AA6" w:rsidRPr="00AB49B8">
        <w:rPr>
          <w:rFonts w:eastAsia="微软雅黑" w:hint="eastAsia"/>
          <w:bCs/>
          <w:sz w:val="21"/>
          <w:szCs w:val="21"/>
        </w:rPr>
        <w:t>vlan</w:t>
      </w:r>
      <w:proofErr w:type="spellEnd"/>
      <w:r w:rsidR="00344AA6" w:rsidRPr="00AB49B8">
        <w:rPr>
          <w:rFonts w:eastAsia="微软雅黑" w:hint="eastAsia"/>
          <w:bCs/>
          <w:sz w:val="21"/>
          <w:szCs w:val="21"/>
        </w:rPr>
        <w:t xml:space="preserve"> 10</w:t>
      </w:r>
      <w:r w:rsidR="00344AA6" w:rsidRPr="00AB49B8">
        <w:rPr>
          <w:rFonts w:eastAsia="微软雅黑" w:hint="eastAsia"/>
          <w:bCs/>
          <w:sz w:val="21"/>
          <w:szCs w:val="21"/>
        </w:rPr>
        <w:t>的数据帧会被发送到交换机这个端口上，当这个数据帧通过这个端口时，</w:t>
      </w:r>
      <w:proofErr w:type="spellStart"/>
      <w:r w:rsidR="00344AA6" w:rsidRPr="00AB49B8">
        <w:rPr>
          <w:rFonts w:eastAsia="微软雅黑" w:hint="eastAsia"/>
          <w:bCs/>
          <w:sz w:val="21"/>
          <w:szCs w:val="21"/>
        </w:rPr>
        <w:t>vlan</w:t>
      </w:r>
      <w:proofErr w:type="spellEnd"/>
      <w:r w:rsidR="00344AA6" w:rsidRPr="00AB49B8">
        <w:rPr>
          <w:rFonts w:eastAsia="微软雅黑" w:hint="eastAsia"/>
          <w:bCs/>
          <w:sz w:val="21"/>
          <w:szCs w:val="21"/>
        </w:rPr>
        <w:t xml:space="preserve"> 10 tag </w:t>
      </w:r>
      <w:r w:rsidR="00344AA6" w:rsidRPr="00AB49B8">
        <w:rPr>
          <w:rFonts w:eastAsia="微软雅黑" w:hint="eastAsia"/>
          <w:bCs/>
          <w:sz w:val="21"/>
          <w:szCs w:val="21"/>
        </w:rPr>
        <w:t>将会被剥掉，到达用户电脑时，就是一个以太网的帧。而当用户电脑发送一个以太网的帧时，通过这个端口向上走，那么这个端口就会给这个帧加上一个</w:t>
      </w:r>
      <w:proofErr w:type="spellStart"/>
      <w:r w:rsidR="00344AA6" w:rsidRPr="00AB49B8">
        <w:rPr>
          <w:rFonts w:eastAsia="微软雅黑" w:hint="eastAsia"/>
          <w:bCs/>
          <w:sz w:val="21"/>
          <w:szCs w:val="21"/>
        </w:rPr>
        <w:t>vlan</w:t>
      </w:r>
      <w:proofErr w:type="spellEnd"/>
      <w:r w:rsidR="00344AA6" w:rsidRPr="00AB49B8">
        <w:rPr>
          <w:rFonts w:eastAsia="微软雅黑" w:hint="eastAsia"/>
          <w:bCs/>
          <w:sz w:val="21"/>
          <w:szCs w:val="21"/>
        </w:rPr>
        <w:t xml:space="preserve"> 10 tag</w:t>
      </w:r>
      <w:r w:rsidR="00344AA6" w:rsidRPr="00AB49B8">
        <w:rPr>
          <w:rFonts w:eastAsia="微软雅黑" w:hint="eastAsia"/>
          <w:bCs/>
          <w:sz w:val="21"/>
          <w:szCs w:val="21"/>
        </w:rPr>
        <w:t>。而其他</w:t>
      </w:r>
      <w:proofErr w:type="spellStart"/>
      <w:r w:rsidR="00344AA6" w:rsidRPr="00AB49B8">
        <w:rPr>
          <w:rFonts w:eastAsia="微软雅黑" w:hint="eastAsia"/>
          <w:bCs/>
          <w:sz w:val="21"/>
          <w:szCs w:val="21"/>
        </w:rPr>
        <w:t>vlan</w:t>
      </w:r>
      <w:proofErr w:type="spellEnd"/>
      <w:r w:rsidR="00344AA6" w:rsidRPr="00AB49B8">
        <w:rPr>
          <w:rFonts w:eastAsia="微软雅黑" w:hint="eastAsia"/>
          <w:bCs/>
          <w:sz w:val="21"/>
          <w:szCs w:val="21"/>
        </w:rPr>
        <w:t xml:space="preserve"> tag</w:t>
      </w:r>
      <w:r w:rsidR="00344AA6" w:rsidRPr="00AB49B8">
        <w:rPr>
          <w:rFonts w:eastAsia="微软雅黑" w:hint="eastAsia"/>
          <w:bCs/>
          <w:sz w:val="21"/>
          <w:szCs w:val="21"/>
        </w:rPr>
        <w:t>的帧则不能从这个端口上下发到电脑上。</w:t>
      </w:r>
    </w:p>
    <w:p w14:paraId="0ACB13F3" w14:textId="446FA68B" w:rsidR="00344AA6" w:rsidRDefault="00930003" w:rsidP="002D5077">
      <w:pPr>
        <w:pStyle w:val="af0"/>
        <w:spacing w:line="400" w:lineRule="exact"/>
        <w:ind w:firstLineChars="0" w:firstLine="420"/>
        <w:rPr>
          <w:rFonts w:eastAsia="微软雅黑"/>
          <w:bCs/>
          <w:sz w:val="21"/>
          <w:szCs w:val="21"/>
        </w:rPr>
      </w:pPr>
      <w:r>
        <w:rPr>
          <w:rFonts w:eastAsia="微软雅黑" w:hint="eastAsia"/>
          <w:bCs/>
          <w:sz w:val="21"/>
          <w:szCs w:val="21"/>
        </w:rPr>
        <w:t>（</w:t>
      </w:r>
      <w:r>
        <w:rPr>
          <w:rFonts w:eastAsia="微软雅黑" w:hint="eastAsia"/>
          <w:bCs/>
          <w:sz w:val="21"/>
          <w:szCs w:val="21"/>
        </w:rPr>
        <w:t>2</w:t>
      </w:r>
      <w:r>
        <w:rPr>
          <w:rFonts w:eastAsia="微软雅黑" w:hint="eastAsia"/>
          <w:bCs/>
          <w:sz w:val="21"/>
          <w:szCs w:val="21"/>
        </w:rPr>
        <w:t>）</w:t>
      </w:r>
      <w:r w:rsidR="00344AA6" w:rsidRPr="00AB49B8">
        <w:rPr>
          <w:rFonts w:eastAsia="微软雅黑" w:hint="eastAsia"/>
          <w:bCs/>
          <w:sz w:val="21"/>
          <w:szCs w:val="21"/>
        </w:rPr>
        <w:t>trunk</w:t>
      </w:r>
      <w:r w:rsidR="00344AA6" w:rsidRPr="00AB49B8">
        <w:rPr>
          <w:rFonts w:eastAsia="微软雅黑" w:hint="eastAsia"/>
          <w:bCs/>
          <w:sz w:val="21"/>
          <w:szCs w:val="21"/>
        </w:rPr>
        <w:t>端口：这个端口是交换机之间或者交换机和上层设备之间的通信端口，用于干道链路。一个</w:t>
      </w:r>
      <w:r w:rsidR="00344AA6" w:rsidRPr="00AB49B8">
        <w:rPr>
          <w:rFonts w:eastAsia="微软雅黑" w:hint="eastAsia"/>
          <w:bCs/>
          <w:sz w:val="21"/>
          <w:szCs w:val="21"/>
        </w:rPr>
        <w:t>trunk</w:t>
      </w:r>
      <w:r w:rsidR="00344AA6" w:rsidRPr="00AB49B8">
        <w:rPr>
          <w:rFonts w:eastAsia="微软雅黑" w:hint="eastAsia"/>
          <w:bCs/>
          <w:sz w:val="21"/>
          <w:szCs w:val="21"/>
        </w:rPr>
        <w:t>端口可以拥有一个主</w:t>
      </w:r>
      <w:proofErr w:type="spellStart"/>
      <w:r w:rsidR="00344AA6" w:rsidRPr="00AB49B8">
        <w:rPr>
          <w:rFonts w:eastAsia="微软雅黑" w:hint="eastAsia"/>
          <w:bCs/>
          <w:sz w:val="21"/>
          <w:szCs w:val="21"/>
        </w:rPr>
        <w:t>vlan</w:t>
      </w:r>
      <w:proofErr w:type="spellEnd"/>
      <w:r w:rsidR="00344AA6" w:rsidRPr="00AB49B8">
        <w:rPr>
          <w:rFonts w:eastAsia="微软雅黑" w:hint="eastAsia"/>
          <w:bCs/>
          <w:sz w:val="21"/>
          <w:szCs w:val="21"/>
        </w:rPr>
        <w:t>和多个副</w:t>
      </w:r>
      <w:proofErr w:type="spellStart"/>
      <w:r w:rsidR="00344AA6" w:rsidRPr="00AB49B8">
        <w:rPr>
          <w:rFonts w:eastAsia="微软雅黑" w:hint="eastAsia"/>
          <w:bCs/>
          <w:sz w:val="21"/>
          <w:szCs w:val="21"/>
        </w:rPr>
        <w:t>vlan</w:t>
      </w:r>
      <w:proofErr w:type="spellEnd"/>
      <w:r w:rsidR="00344AA6" w:rsidRPr="00AB49B8">
        <w:rPr>
          <w:rFonts w:eastAsia="微软雅黑" w:hint="eastAsia"/>
          <w:bCs/>
          <w:sz w:val="21"/>
          <w:szCs w:val="21"/>
        </w:rPr>
        <w:t>，这个概念可以举个例子来理解：例如：当一个</w:t>
      </w:r>
      <w:r w:rsidR="00344AA6" w:rsidRPr="00AB49B8">
        <w:rPr>
          <w:rFonts w:eastAsia="微软雅黑" w:hint="eastAsia"/>
          <w:bCs/>
          <w:sz w:val="21"/>
          <w:szCs w:val="21"/>
        </w:rPr>
        <w:t>trunk</w:t>
      </w:r>
      <w:r w:rsidR="00344AA6" w:rsidRPr="00AB49B8">
        <w:rPr>
          <w:rFonts w:eastAsia="微软雅黑" w:hint="eastAsia"/>
          <w:bCs/>
          <w:sz w:val="21"/>
          <w:szCs w:val="21"/>
        </w:rPr>
        <w:t>端</w:t>
      </w:r>
      <w:r w:rsidR="00344AA6" w:rsidRPr="00AB49B8">
        <w:rPr>
          <w:rFonts w:eastAsia="微软雅黑" w:hint="eastAsia"/>
          <w:bCs/>
          <w:sz w:val="21"/>
          <w:szCs w:val="21"/>
        </w:rPr>
        <w:lastRenderedPageBreak/>
        <w:t>口有主</w:t>
      </w:r>
      <w:proofErr w:type="spellStart"/>
      <w:r w:rsidR="00344AA6" w:rsidRPr="00AB49B8">
        <w:rPr>
          <w:rFonts w:eastAsia="微软雅黑" w:hint="eastAsia"/>
          <w:bCs/>
          <w:sz w:val="21"/>
          <w:szCs w:val="21"/>
        </w:rPr>
        <w:t>vlan</w:t>
      </w:r>
      <w:proofErr w:type="spellEnd"/>
      <w:r w:rsidR="00344AA6" w:rsidRPr="00AB49B8">
        <w:rPr>
          <w:rFonts w:eastAsia="微软雅黑" w:hint="eastAsia"/>
          <w:bCs/>
          <w:sz w:val="21"/>
          <w:szCs w:val="21"/>
        </w:rPr>
        <w:t xml:space="preserve"> 10 </w:t>
      </w:r>
      <w:r w:rsidR="00344AA6" w:rsidRPr="00AB49B8">
        <w:rPr>
          <w:rFonts w:eastAsia="微软雅黑" w:hint="eastAsia"/>
          <w:bCs/>
          <w:sz w:val="21"/>
          <w:szCs w:val="21"/>
        </w:rPr>
        <w:t>和多个副</w:t>
      </w:r>
      <w:r w:rsidR="00344AA6" w:rsidRPr="00AB49B8">
        <w:rPr>
          <w:rFonts w:eastAsia="微软雅黑" w:hint="eastAsia"/>
          <w:bCs/>
          <w:sz w:val="21"/>
          <w:szCs w:val="21"/>
        </w:rPr>
        <w:t>vlan11</w:t>
      </w:r>
      <w:r w:rsidR="00344AA6" w:rsidRPr="00AB49B8">
        <w:rPr>
          <w:rFonts w:eastAsia="微软雅黑" w:hint="eastAsia"/>
          <w:bCs/>
          <w:sz w:val="21"/>
          <w:szCs w:val="21"/>
        </w:rPr>
        <w:t>、</w:t>
      </w:r>
      <w:r w:rsidR="00344AA6" w:rsidRPr="00AB49B8">
        <w:rPr>
          <w:rFonts w:eastAsia="微软雅黑" w:hint="eastAsia"/>
          <w:bCs/>
          <w:sz w:val="21"/>
          <w:szCs w:val="21"/>
        </w:rPr>
        <w:t>12</w:t>
      </w:r>
      <w:r w:rsidR="00344AA6" w:rsidRPr="00AB49B8">
        <w:rPr>
          <w:rFonts w:eastAsia="微软雅黑" w:hint="eastAsia"/>
          <w:bCs/>
          <w:sz w:val="21"/>
          <w:szCs w:val="21"/>
        </w:rPr>
        <w:t>、</w:t>
      </w:r>
      <w:r w:rsidR="00344AA6" w:rsidRPr="00AB49B8">
        <w:rPr>
          <w:rFonts w:eastAsia="微软雅黑" w:hint="eastAsia"/>
          <w:bCs/>
          <w:sz w:val="21"/>
          <w:szCs w:val="21"/>
        </w:rPr>
        <w:t>30</w:t>
      </w:r>
      <w:r w:rsidR="00344AA6" w:rsidRPr="00AB49B8">
        <w:rPr>
          <w:rFonts w:eastAsia="微软雅黑" w:hint="eastAsia"/>
          <w:bCs/>
          <w:sz w:val="21"/>
          <w:szCs w:val="21"/>
        </w:rPr>
        <w:t>时，带有</w:t>
      </w:r>
      <w:proofErr w:type="spellStart"/>
      <w:r w:rsidR="00344AA6" w:rsidRPr="00AB49B8">
        <w:rPr>
          <w:rFonts w:eastAsia="微软雅黑" w:hint="eastAsia"/>
          <w:bCs/>
          <w:sz w:val="21"/>
          <w:szCs w:val="21"/>
        </w:rPr>
        <w:t>vlan</w:t>
      </w:r>
      <w:proofErr w:type="spellEnd"/>
      <w:r w:rsidR="00344AA6" w:rsidRPr="00AB49B8">
        <w:rPr>
          <w:rFonts w:eastAsia="微软雅黑" w:hint="eastAsia"/>
          <w:bCs/>
          <w:sz w:val="21"/>
          <w:szCs w:val="21"/>
        </w:rPr>
        <w:t xml:space="preserve"> 30</w:t>
      </w:r>
      <w:r w:rsidR="00344AA6" w:rsidRPr="00AB49B8">
        <w:rPr>
          <w:rFonts w:eastAsia="微软雅黑" w:hint="eastAsia"/>
          <w:bCs/>
          <w:sz w:val="21"/>
          <w:szCs w:val="21"/>
        </w:rPr>
        <w:t>的数据帧可以通过这个端口，通过时</w:t>
      </w:r>
      <w:proofErr w:type="spellStart"/>
      <w:r w:rsidR="00344AA6" w:rsidRPr="00AB49B8">
        <w:rPr>
          <w:rFonts w:eastAsia="微软雅黑" w:hint="eastAsia"/>
          <w:bCs/>
          <w:sz w:val="21"/>
          <w:szCs w:val="21"/>
        </w:rPr>
        <w:t>vlan</w:t>
      </w:r>
      <w:proofErr w:type="spellEnd"/>
      <w:r w:rsidR="00344AA6" w:rsidRPr="00AB49B8">
        <w:rPr>
          <w:rFonts w:eastAsia="微软雅黑" w:hint="eastAsia"/>
          <w:bCs/>
          <w:sz w:val="21"/>
          <w:szCs w:val="21"/>
        </w:rPr>
        <w:t xml:space="preserve"> 30</w:t>
      </w:r>
      <w:r w:rsidR="00344AA6" w:rsidRPr="00AB49B8">
        <w:rPr>
          <w:rFonts w:eastAsia="微软雅黑" w:hint="eastAsia"/>
          <w:bCs/>
          <w:sz w:val="21"/>
          <w:szCs w:val="21"/>
        </w:rPr>
        <w:t>不被剥掉；当带有</w:t>
      </w:r>
      <w:proofErr w:type="spellStart"/>
      <w:r w:rsidR="00344AA6" w:rsidRPr="00AB49B8">
        <w:rPr>
          <w:rFonts w:eastAsia="微软雅黑" w:hint="eastAsia"/>
          <w:bCs/>
          <w:sz w:val="21"/>
          <w:szCs w:val="21"/>
        </w:rPr>
        <w:t>vlan</w:t>
      </w:r>
      <w:proofErr w:type="spellEnd"/>
      <w:r w:rsidR="00344AA6" w:rsidRPr="00AB49B8">
        <w:rPr>
          <w:rFonts w:eastAsia="微软雅黑" w:hint="eastAsia"/>
          <w:bCs/>
          <w:sz w:val="21"/>
          <w:szCs w:val="21"/>
        </w:rPr>
        <w:t xml:space="preserve"> 10</w:t>
      </w:r>
      <w:r w:rsidR="00344AA6" w:rsidRPr="00AB49B8">
        <w:rPr>
          <w:rFonts w:eastAsia="微软雅黑" w:hint="eastAsia"/>
          <w:bCs/>
          <w:sz w:val="21"/>
          <w:szCs w:val="21"/>
        </w:rPr>
        <w:t>的数据帧通过这个端口时也可以通过。如果一个不带</w:t>
      </w:r>
      <w:proofErr w:type="spellStart"/>
      <w:r w:rsidR="00344AA6" w:rsidRPr="00AB49B8">
        <w:rPr>
          <w:rFonts w:eastAsia="微软雅黑" w:hint="eastAsia"/>
          <w:bCs/>
          <w:sz w:val="21"/>
          <w:szCs w:val="21"/>
        </w:rPr>
        <w:t>vlan</w:t>
      </w:r>
      <w:proofErr w:type="spellEnd"/>
      <w:r w:rsidR="00344AA6" w:rsidRPr="00AB49B8">
        <w:rPr>
          <w:rFonts w:eastAsia="微软雅黑" w:hint="eastAsia"/>
          <w:bCs/>
          <w:sz w:val="21"/>
          <w:szCs w:val="21"/>
        </w:rPr>
        <w:t xml:space="preserve"> </w:t>
      </w:r>
      <w:r w:rsidR="00344AA6" w:rsidRPr="00AB49B8">
        <w:rPr>
          <w:rFonts w:eastAsia="微软雅黑" w:hint="eastAsia"/>
          <w:bCs/>
          <w:sz w:val="21"/>
          <w:szCs w:val="21"/>
        </w:rPr>
        <w:t>的数据帧通过，那么将会被这个端口打上</w:t>
      </w:r>
      <w:proofErr w:type="spellStart"/>
      <w:r w:rsidR="00344AA6" w:rsidRPr="00AB49B8">
        <w:rPr>
          <w:rFonts w:eastAsia="微软雅黑" w:hint="eastAsia"/>
          <w:bCs/>
          <w:sz w:val="21"/>
          <w:szCs w:val="21"/>
        </w:rPr>
        <w:t>vlan</w:t>
      </w:r>
      <w:proofErr w:type="spellEnd"/>
      <w:r w:rsidR="00344AA6" w:rsidRPr="00AB49B8">
        <w:rPr>
          <w:rFonts w:eastAsia="微软雅黑" w:hint="eastAsia"/>
          <w:bCs/>
          <w:sz w:val="21"/>
          <w:szCs w:val="21"/>
        </w:rPr>
        <w:t xml:space="preserve"> 10 tag</w:t>
      </w:r>
      <w:r w:rsidR="00344AA6" w:rsidRPr="00AB49B8">
        <w:rPr>
          <w:rFonts w:eastAsia="微软雅黑" w:hint="eastAsia"/>
          <w:bCs/>
          <w:sz w:val="21"/>
          <w:szCs w:val="21"/>
        </w:rPr>
        <w:t>。这种端口的存在就是为了多个</w:t>
      </w:r>
      <w:proofErr w:type="spellStart"/>
      <w:r w:rsidR="00344AA6" w:rsidRPr="00AB49B8">
        <w:rPr>
          <w:rFonts w:eastAsia="微软雅黑" w:hint="eastAsia"/>
          <w:bCs/>
          <w:sz w:val="21"/>
          <w:szCs w:val="21"/>
        </w:rPr>
        <w:t>vlan</w:t>
      </w:r>
      <w:proofErr w:type="spellEnd"/>
      <w:r w:rsidR="00344AA6" w:rsidRPr="00AB49B8">
        <w:rPr>
          <w:rFonts w:eastAsia="微软雅黑" w:hint="eastAsia"/>
          <w:bCs/>
          <w:sz w:val="21"/>
          <w:szCs w:val="21"/>
        </w:rPr>
        <w:t>的跨越交换机进行传递。</w:t>
      </w:r>
    </w:p>
    <w:p w14:paraId="5746D090" w14:textId="77777777" w:rsidR="00344AA6" w:rsidRPr="00C61A87" w:rsidRDefault="00344AA6" w:rsidP="006F0D84">
      <w:pPr>
        <w:pStyle w:val="af0"/>
        <w:spacing w:line="400" w:lineRule="exact"/>
        <w:ind w:firstLineChars="0" w:firstLine="0"/>
        <w:rPr>
          <w:rFonts w:eastAsia="微软雅黑" w:hint="eastAsia"/>
          <w:bCs/>
          <w:sz w:val="21"/>
          <w:szCs w:val="21"/>
        </w:rPr>
      </w:pPr>
    </w:p>
    <w:p w14:paraId="32211350" w14:textId="77777777" w:rsidR="00C61A87" w:rsidRPr="00C61A87" w:rsidRDefault="00CD231C" w:rsidP="000C03AD">
      <w:pPr>
        <w:pStyle w:val="3"/>
      </w:pPr>
      <w:r>
        <w:rPr>
          <w:rFonts w:hint="eastAsia"/>
        </w:rPr>
        <w:t>2</w:t>
      </w:r>
      <w:r>
        <w:t>.3</w:t>
      </w:r>
      <w:r w:rsidR="00C61A87" w:rsidRPr="00C61A87">
        <w:t>相关技术概述</w:t>
      </w:r>
    </w:p>
    <w:p w14:paraId="0E79F8C1" w14:textId="77777777" w:rsidR="00EE3B6D" w:rsidRPr="00EE3B6D" w:rsidRDefault="00EE3B6D" w:rsidP="00EE3B6D">
      <w:pPr>
        <w:pStyle w:val="af0"/>
        <w:numPr>
          <w:ilvl w:val="0"/>
          <w:numId w:val="26"/>
        </w:numPr>
        <w:spacing w:line="400" w:lineRule="exact"/>
        <w:ind w:firstLineChars="0"/>
        <w:rPr>
          <w:rFonts w:eastAsia="微软雅黑"/>
          <w:bCs/>
          <w:sz w:val="21"/>
          <w:szCs w:val="21"/>
        </w:rPr>
      </w:pPr>
      <w:r w:rsidRPr="00EE3B6D">
        <w:rPr>
          <w:rFonts w:eastAsia="微软雅黑"/>
          <w:bCs/>
          <w:sz w:val="21"/>
          <w:szCs w:val="21"/>
        </w:rPr>
        <w:t>网络接口配置</w:t>
      </w:r>
    </w:p>
    <w:p w14:paraId="7848B21E" w14:textId="77777777" w:rsidR="00EE3B6D" w:rsidRPr="00EE3B6D" w:rsidRDefault="00EE3B6D" w:rsidP="00EE3B6D">
      <w:pPr>
        <w:pStyle w:val="af0"/>
        <w:spacing w:line="400" w:lineRule="exact"/>
        <w:ind w:firstLine="420"/>
        <w:rPr>
          <w:rFonts w:eastAsia="微软雅黑"/>
          <w:bCs/>
          <w:sz w:val="21"/>
          <w:szCs w:val="21"/>
        </w:rPr>
      </w:pPr>
      <w:r w:rsidRPr="00EE3B6D">
        <w:rPr>
          <w:rFonts w:eastAsia="微软雅黑"/>
          <w:bCs/>
          <w:sz w:val="21"/>
          <w:szCs w:val="21"/>
        </w:rPr>
        <w:t>网络接口是连接计算机和网络的物理或逻辑接口。网络接口配置是指在网络设备上设置网络接口的参数，包括</w:t>
      </w:r>
      <w:r w:rsidRPr="00EE3B6D">
        <w:rPr>
          <w:rFonts w:eastAsia="微软雅黑"/>
          <w:bCs/>
          <w:sz w:val="21"/>
          <w:szCs w:val="21"/>
        </w:rPr>
        <w:t>IP</w:t>
      </w:r>
      <w:r w:rsidRPr="00EE3B6D">
        <w:rPr>
          <w:rFonts w:eastAsia="微软雅黑"/>
          <w:bCs/>
          <w:sz w:val="21"/>
          <w:szCs w:val="21"/>
        </w:rPr>
        <w:t>地址、子网掩码、默认网关等。这些参数用于标识网络中不同的设备和子网，并确定数据包的路由。在网络设备上配置接口时，需要指定该接口所连接的网络地址和子网掩码，以便将数据包正确地路由到目标网络。</w:t>
      </w:r>
    </w:p>
    <w:p w14:paraId="17E616F9" w14:textId="77777777" w:rsidR="00EE3B6D" w:rsidRPr="00EE3B6D" w:rsidRDefault="00EE3B6D" w:rsidP="00EE3B6D">
      <w:pPr>
        <w:pStyle w:val="af0"/>
        <w:numPr>
          <w:ilvl w:val="0"/>
          <w:numId w:val="26"/>
        </w:numPr>
        <w:spacing w:line="400" w:lineRule="exact"/>
        <w:ind w:firstLineChars="0"/>
        <w:rPr>
          <w:rFonts w:eastAsia="微软雅黑"/>
          <w:bCs/>
          <w:sz w:val="21"/>
          <w:szCs w:val="21"/>
        </w:rPr>
      </w:pPr>
      <w:r w:rsidRPr="00EE3B6D">
        <w:rPr>
          <w:rFonts w:eastAsia="微软雅黑"/>
          <w:bCs/>
          <w:sz w:val="21"/>
          <w:szCs w:val="21"/>
        </w:rPr>
        <w:t>IPsec</w:t>
      </w:r>
      <w:r w:rsidRPr="00EE3B6D">
        <w:rPr>
          <w:rFonts w:eastAsia="微软雅黑"/>
          <w:bCs/>
          <w:sz w:val="21"/>
          <w:szCs w:val="21"/>
        </w:rPr>
        <w:t>策略</w:t>
      </w:r>
    </w:p>
    <w:p w14:paraId="710BFB7C" w14:textId="77777777" w:rsidR="00EE3B6D" w:rsidRPr="00EE3B6D" w:rsidRDefault="00EE3B6D" w:rsidP="00EE3B6D">
      <w:pPr>
        <w:pStyle w:val="af0"/>
        <w:spacing w:line="400" w:lineRule="exact"/>
        <w:ind w:firstLine="420"/>
        <w:rPr>
          <w:rFonts w:eastAsia="微软雅黑"/>
          <w:bCs/>
          <w:sz w:val="21"/>
          <w:szCs w:val="21"/>
        </w:rPr>
      </w:pPr>
      <w:r w:rsidRPr="00EE3B6D">
        <w:rPr>
          <w:rFonts w:eastAsia="微软雅黑"/>
          <w:bCs/>
          <w:sz w:val="21"/>
          <w:szCs w:val="21"/>
        </w:rPr>
        <w:t>IPsec</w:t>
      </w:r>
      <w:r w:rsidRPr="00EE3B6D">
        <w:rPr>
          <w:rFonts w:eastAsia="微软雅黑"/>
          <w:bCs/>
          <w:sz w:val="21"/>
          <w:szCs w:val="21"/>
        </w:rPr>
        <w:t>是一种网络协议，用于保护网络通信的安全性。</w:t>
      </w:r>
      <w:r w:rsidRPr="00EE3B6D">
        <w:rPr>
          <w:rFonts w:eastAsia="微软雅黑"/>
          <w:bCs/>
          <w:sz w:val="21"/>
          <w:szCs w:val="21"/>
        </w:rPr>
        <w:t>IPsec</w:t>
      </w:r>
      <w:r w:rsidRPr="00EE3B6D">
        <w:rPr>
          <w:rFonts w:eastAsia="微软雅黑"/>
          <w:bCs/>
          <w:sz w:val="21"/>
          <w:szCs w:val="21"/>
        </w:rPr>
        <w:t>策略定义了一组规则，用于确定哪些通信需要加密或认证，以及使用哪种加密算法和认证方法。策略可以根据源</w:t>
      </w:r>
      <w:r w:rsidRPr="00EE3B6D">
        <w:rPr>
          <w:rFonts w:eastAsia="微软雅黑"/>
          <w:bCs/>
          <w:sz w:val="21"/>
          <w:szCs w:val="21"/>
        </w:rPr>
        <w:t>/</w:t>
      </w:r>
      <w:r w:rsidRPr="00EE3B6D">
        <w:rPr>
          <w:rFonts w:eastAsia="微软雅黑"/>
          <w:bCs/>
          <w:sz w:val="21"/>
          <w:szCs w:val="21"/>
        </w:rPr>
        <w:t>目的</w:t>
      </w:r>
      <w:r w:rsidRPr="00EE3B6D">
        <w:rPr>
          <w:rFonts w:eastAsia="微软雅黑"/>
          <w:bCs/>
          <w:sz w:val="21"/>
          <w:szCs w:val="21"/>
        </w:rPr>
        <w:t>IP</w:t>
      </w:r>
      <w:r w:rsidRPr="00EE3B6D">
        <w:rPr>
          <w:rFonts w:eastAsia="微软雅黑"/>
          <w:bCs/>
          <w:sz w:val="21"/>
          <w:szCs w:val="21"/>
        </w:rPr>
        <w:t>地址、端口号、协议类型等进行匹配。例如，在</w:t>
      </w:r>
      <w:r w:rsidRPr="00EE3B6D">
        <w:rPr>
          <w:rFonts w:eastAsia="微软雅黑"/>
          <w:bCs/>
          <w:sz w:val="21"/>
          <w:szCs w:val="21"/>
        </w:rPr>
        <w:t>VPN</w:t>
      </w:r>
      <w:r w:rsidRPr="00EE3B6D">
        <w:rPr>
          <w:rFonts w:eastAsia="微软雅黑"/>
          <w:bCs/>
          <w:sz w:val="21"/>
          <w:szCs w:val="21"/>
        </w:rPr>
        <w:t>隧道中，可以设置</w:t>
      </w:r>
      <w:r w:rsidRPr="00EE3B6D">
        <w:rPr>
          <w:rFonts w:eastAsia="微软雅黑"/>
          <w:bCs/>
          <w:sz w:val="21"/>
          <w:szCs w:val="21"/>
        </w:rPr>
        <w:t>IPsec</w:t>
      </w:r>
      <w:r w:rsidRPr="00EE3B6D">
        <w:rPr>
          <w:rFonts w:eastAsia="微软雅黑"/>
          <w:bCs/>
          <w:sz w:val="21"/>
          <w:szCs w:val="21"/>
        </w:rPr>
        <w:t>策略，使得只有来自特定源</w:t>
      </w:r>
      <w:r w:rsidRPr="00EE3B6D">
        <w:rPr>
          <w:rFonts w:eastAsia="微软雅黑"/>
          <w:bCs/>
          <w:sz w:val="21"/>
          <w:szCs w:val="21"/>
        </w:rPr>
        <w:t>IP</w:t>
      </w:r>
      <w:r w:rsidRPr="00EE3B6D">
        <w:rPr>
          <w:rFonts w:eastAsia="微软雅黑"/>
          <w:bCs/>
          <w:sz w:val="21"/>
          <w:szCs w:val="21"/>
        </w:rPr>
        <w:t>地址和目的</w:t>
      </w:r>
      <w:r w:rsidRPr="00EE3B6D">
        <w:rPr>
          <w:rFonts w:eastAsia="微软雅黑"/>
          <w:bCs/>
          <w:sz w:val="21"/>
          <w:szCs w:val="21"/>
        </w:rPr>
        <w:t>IP</w:t>
      </w:r>
      <w:r w:rsidRPr="00EE3B6D">
        <w:rPr>
          <w:rFonts w:eastAsia="微软雅黑"/>
          <w:bCs/>
          <w:sz w:val="21"/>
          <w:szCs w:val="21"/>
        </w:rPr>
        <w:t>地址的数据包才会被加密传输。这有助于保护敏感数据的安全性。</w:t>
      </w:r>
    </w:p>
    <w:p w14:paraId="73BBCA9E" w14:textId="77777777" w:rsidR="00EE3B6D" w:rsidRPr="00EE3B6D" w:rsidRDefault="00EE3B6D" w:rsidP="00EE3B6D">
      <w:pPr>
        <w:pStyle w:val="af0"/>
        <w:numPr>
          <w:ilvl w:val="0"/>
          <w:numId w:val="26"/>
        </w:numPr>
        <w:spacing w:line="400" w:lineRule="exact"/>
        <w:ind w:firstLineChars="0"/>
        <w:rPr>
          <w:rFonts w:eastAsia="微软雅黑"/>
          <w:bCs/>
          <w:sz w:val="21"/>
          <w:szCs w:val="21"/>
        </w:rPr>
      </w:pPr>
      <w:r w:rsidRPr="00EE3B6D">
        <w:rPr>
          <w:rFonts w:eastAsia="微软雅黑"/>
          <w:bCs/>
          <w:sz w:val="21"/>
          <w:szCs w:val="21"/>
        </w:rPr>
        <w:t>IKE</w:t>
      </w:r>
      <w:r w:rsidRPr="00EE3B6D">
        <w:rPr>
          <w:rFonts w:eastAsia="微软雅黑"/>
          <w:bCs/>
          <w:sz w:val="21"/>
          <w:szCs w:val="21"/>
        </w:rPr>
        <w:t>协商</w:t>
      </w:r>
    </w:p>
    <w:p w14:paraId="0658F1EF" w14:textId="77777777" w:rsidR="00EE3B6D" w:rsidRPr="00EE3B6D" w:rsidRDefault="00EE3B6D" w:rsidP="00EE3B6D">
      <w:pPr>
        <w:pStyle w:val="af0"/>
        <w:spacing w:line="400" w:lineRule="exact"/>
        <w:ind w:firstLine="420"/>
        <w:rPr>
          <w:rFonts w:eastAsia="微软雅黑"/>
          <w:bCs/>
          <w:sz w:val="21"/>
          <w:szCs w:val="21"/>
        </w:rPr>
      </w:pPr>
      <w:r w:rsidRPr="00EE3B6D">
        <w:rPr>
          <w:rFonts w:eastAsia="微软雅黑"/>
          <w:bCs/>
          <w:sz w:val="21"/>
          <w:szCs w:val="21"/>
        </w:rPr>
        <w:t>IKE</w:t>
      </w:r>
      <w:r w:rsidRPr="00EE3B6D">
        <w:rPr>
          <w:rFonts w:eastAsia="微软雅黑"/>
          <w:bCs/>
          <w:sz w:val="21"/>
          <w:szCs w:val="21"/>
        </w:rPr>
        <w:t>（</w:t>
      </w:r>
      <w:r w:rsidRPr="00EE3B6D">
        <w:rPr>
          <w:rFonts w:eastAsia="微软雅黑"/>
          <w:bCs/>
          <w:sz w:val="21"/>
          <w:szCs w:val="21"/>
        </w:rPr>
        <w:t>Internet Key Exchange</w:t>
      </w:r>
      <w:r w:rsidRPr="00EE3B6D">
        <w:rPr>
          <w:rFonts w:eastAsia="微软雅黑"/>
          <w:bCs/>
          <w:sz w:val="21"/>
          <w:szCs w:val="21"/>
        </w:rPr>
        <w:t>）协商是</w:t>
      </w:r>
      <w:r w:rsidRPr="00EE3B6D">
        <w:rPr>
          <w:rFonts w:eastAsia="微软雅黑"/>
          <w:bCs/>
          <w:sz w:val="21"/>
          <w:szCs w:val="21"/>
        </w:rPr>
        <w:t>IPsec</w:t>
      </w:r>
      <w:r w:rsidRPr="00EE3B6D">
        <w:rPr>
          <w:rFonts w:eastAsia="微软雅黑"/>
          <w:bCs/>
          <w:sz w:val="21"/>
          <w:szCs w:val="21"/>
        </w:rPr>
        <w:t>中用于建立共享的秘密（密钥）的过程。在两个通信实体之间建立共享的秘密后，将用于后续的</w:t>
      </w:r>
      <w:r w:rsidRPr="00EE3B6D">
        <w:rPr>
          <w:rFonts w:eastAsia="微软雅黑"/>
          <w:bCs/>
          <w:sz w:val="21"/>
          <w:szCs w:val="21"/>
        </w:rPr>
        <w:t>IPsec</w:t>
      </w:r>
      <w:r w:rsidRPr="00EE3B6D">
        <w:rPr>
          <w:rFonts w:eastAsia="微软雅黑"/>
          <w:bCs/>
          <w:sz w:val="21"/>
          <w:szCs w:val="21"/>
        </w:rPr>
        <w:t>通信。协商过程包括身份验证、密钥生成和交换等步骤。在</w:t>
      </w:r>
      <w:r w:rsidRPr="00EE3B6D">
        <w:rPr>
          <w:rFonts w:eastAsia="微软雅黑"/>
          <w:bCs/>
          <w:sz w:val="21"/>
          <w:szCs w:val="21"/>
        </w:rPr>
        <w:t>VPN</w:t>
      </w:r>
      <w:r w:rsidRPr="00EE3B6D">
        <w:rPr>
          <w:rFonts w:eastAsia="微软雅黑"/>
          <w:bCs/>
          <w:sz w:val="21"/>
          <w:szCs w:val="21"/>
        </w:rPr>
        <w:t>隧道中，</w:t>
      </w:r>
      <w:r w:rsidRPr="00EE3B6D">
        <w:rPr>
          <w:rFonts w:eastAsia="微软雅黑"/>
          <w:bCs/>
          <w:sz w:val="21"/>
          <w:szCs w:val="21"/>
        </w:rPr>
        <w:t>IKE</w:t>
      </w:r>
      <w:r w:rsidRPr="00EE3B6D">
        <w:rPr>
          <w:rFonts w:eastAsia="微软雅黑"/>
          <w:bCs/>
          <w:sz w:val="21"/>
          <w:szCs w:val="21"/>
        </w:rPr>
        <w:t>协商可以自动执行，从而简化了密钥管理和维护的过程。</w:t>
      </w:r>
    </w:p>
    <w:p w14:paraId="1D460BE8" w14:textId="77777777" w:rsidR="00EE3B6D" w:rsidRPr="00EE3B6D" w:rsidRDefault="00EE3B6D" w:rsidP="00EE3B6D">
      <w:pPr>
        <w:pStyle w:val="af0"/>
        <w:numPr>
          <w:ilvl w:val="0"/>
          <w:numId w:val="26"/>
        </w:numPr>
        <w:spacing w:line="400" w:lineRule="exact"/>
        <w:ind w:firstLineChars="0"/>
        <w:rPr>
          <w:rFonts w:eastAsia="微软雅黑"/>
          <w:bCs/>
          <w:sz w:val="21"/>
          <w:szCs w:val="21"/>
        </w:rPr>
      </w:pPr>
      <w:r w:rsidRPr="00EE3B6D">
        <w:rPr>
          <w:rFonts w:eastAsia="微软雅黑"/>
          <w:bCs/>
          <w:sz w:val="21"/>
          <w:szCs w:val="21"/>
        </w:rPr>
        <w:t>隧道接口</w:t>
      </w:r>
    </w:p>
    <w:p w14:paraId="234391F5" w14:textId="77777777" w:rsidR="00EE3B6D" w:rsidRPr="00EE3B6D" w:rsidRDefault="00EE3B6D" w:rsidP="00EE3B6D">
      <w:pPr>
        <w:pStyle w:val="af0"/>
        <w:spacing w:line="400" w:lineRule="exact"/>
        <w:ind w:firstLine="420"/>
        <w:rPr>
          <w:rFonts w:eastAsia="微软雅黑"/>
          <w:bCs/>
          <w:sz w:val="21"/>
          <w:szCs w:val="21"/>
        </w:rPr>
      </w:pPr>
      <w:r w:rsidRPr="00EE3B6D">
        <w:rPr>
          <w:rFonts w:eastAsia="微软雅黑"/>
          <w:bCs/>
          <w:sz w:val="21"/>
          <w:szCs w:val="21"/>
        </w:rPr>
        <w:t>隧道接口是一种特殊的网络接口，用于封装和解封装通过</w:t>
      </w:r>
      <w:r w:rsidRPr="00EE3B6D">
        <w:rPr>
          <w:rFonts w:eastAsia="微软雅黑"/>
          <w:bCs/>
          <w:sz w:val="21"/>
          <w:szCs w:val="21"/>
        </w:rPr>
        <w:t>VPN</w:t>
      </w:r>
      <w:r w:rsidRPr="00EE3B6D">
        <w:rPr>
          <w:rFonts w:eastAsia="微软雅黑"/>
          <w:bCs/>
          <w:sz w:val="21"/>
          <w:szCs w:val="21"/>
        </w:rPr>
        <w:t>隧道传输的数据包。隧道接口的配置涉及隧道模式（如路由模式或传输模式）、本地和远程地址等参数。例如，在</w:t>
      </w:r>
      <w:r w:rsidRPr="00EE3B6D">
        <w:rPr>
          <w:rFonts w:eastAsia="微软雅黑"/>
          <w:bCs/>
          <w:sz w:val="21"/>
          <w:szCs w:val="21"/>
        </w:rPr>
        <w:t>VPN</w:t>
      </w:r>
      <w:r w:rsidRPr="00EE3B6D">
        <w:rPr>
          <w:rFonts w:eastAsia="微软雅黑"/>
          <w:bCs/>
          <w:sz w:val="21"/>
          <w:szCs w:val="21"/>
        </w:rPr>
        <w:t>隧道中，需要配置本地和远程</w:t>
      </w:r>
      <w:r w:rsidRPr="00EE3B6D">
        <w:rPr>
          <w:rFonts w:eastAsia="微软雅黑"/>
          <w:bCs/>
          <w:sz w:val="21"/>
          <w:szCs w:val="21"/>
        </w:rPr>
        <w:t>IP</w:t>
      </w:r>
      <w:r w:rsidRPr="00EE3B6D">
        <w:rPr>
          <w:rFonts w:eastAsia="微软雅黑"/>
          <w:bCs/>
          <w:sz w:val="21"/>
          <w:szCs w:val="21"/>
        </w:rPr>
        <w:t>地址，以便将数据包正确地传输到对应的网络。</w:t>
      </w:r>
    </w:p>
    <w:p w14:paraId="72433333" w14:textId="77777777" w:rsidR="00EE3B6D" w:rsidRPr="00EE3B6D" w:rsidRDefault="00EE3B6D" w:rsidP="00EE3B6D">
      <w:pPr>
        <w:pStyle w:val="af0"/>
        <w:numPr>
          <w:ilvl w:val="0"/>
          <w:numId w:val="26"/>
        </w:numPr>
        <w:spacing w:line="400" w:lineRule="exact"/>
        <w:ind w:firstLineChars="0"/>
        <w:rPr>
          <w:rFonts w:eastAsia="微软雅黑"/>
          <w:bCs/>
          <w:sz w:val="21"/>
          <w:szCs w:val="21"/>
        </w:rPr>
      </w:pPr>
      <w:r w:rsidRPr="00EE3B6D">
        <w:rPr>
          <w:rFonts w:eastAsia="微软雅黑"/>
          <w:bCs/>
          <w:sz w:val="21"/>
          <w:szCs w:val="21"/>
        </w:rPr>
        <w:t>路由配置</w:t>
      </w:r>
    </w:p>
    <w:p w14:paraId="17102B82" w14:textId="77777777" w:rsidR="00EE3B6D" w:rsidRPr="00EE3B6D" w:rsidRDefault="00EE3B6D" w:rsidP="00EE3B6D">
      <w:pPr>
        <w:pStyle w:val="af0"/>
        <w:spacing w:line="400" w:lineRule="exact"/>
        <w:ind w:firstLine="420"/>
        <w:rPr>
          <w:rFonts w:eastAsia="微软雅黑"/>
          <w:bCs/>
          <w:sz w:val="21"/>
          <w:szCs w:val="21"/>
        </w:rPr>
      </w:pPr>
      <w:r w:rsidRPr="00EE3B6D">
        <w:rPr>
          <w:rFonts w:eastAsia="微软雅黑"/>
          <w:bCs/>
          <w:sz w:val="21"/>
          <w:szCs w:val="21"/>
        </w:rPr>
        <w:t>路由配置是确保数据包能够按照预定的路径在网络中传输的关键。静态路由是手动配置的路由条目，而动态路由协议（如</w:t>
      </w:r>
      <w:r w:rsidRPr="00EE3B6D">
        <w:rPr>
          <w:rFonts w:eastAsia="微软雅黑"/>
          <w:bCs/>
          <w:sz w:val="21"/>
          <w:szCs w:val="21"/>
        </w:rPr>
        <w:t>OSPF</w:t>
      </w:r>
      <w:r w:rsidRPr="00EE3B6D">
        <w:rPr>
          <w:rFonts w:eastAsia="微软雅黑"/>
          <w:bCs/>
          <w:sz w:val="21"/>
          <w:szCs w:val="21"/>
        </w:rPr>
        <w:t>、</w:t>
      </w:r>
      <w:r w:rsidRPr="00EE3B6D">
        <w:rPr>
          <w:rFonts w:eastAsia="微软雅黑"/>
          <w:bCs/>
          <w:sz w:val="21"/>
          <w:szCs w:val="21"/>
        </w:rPr>
        <w:t>BGP</w:t>
      </w:r>
      <w:r w:rsidRPr="00EE3B6D">
        <w:rPr>
          <w:rFonts w:eastAsia="微软雅黑"/>
          <w:bCs/>
          <w:sz w:val="21"/>
          <w:szCs w:val="21"/>
        </w:rPr>
        <w:t>）可以自动学习和更新路由信息。在</w:t>
      </w:r>
      <w:r w:rsidRPr="00EE3B6D">
        <w:rPr>
          <w:rFonts w:eastAsia="微软雅黑"/>
          <w:bCs/>
          <w:sz w:val="21"/>
          <w:szCs w:val="21"/>
        </w:rPr>
        <w:t>VPN</w:t>
      </w:r>
      <w:r w:rsidRPr="00EE3B6D">
        <w:rPr>
          <w:rFonts w:eastAsia="微软雅黑"/>
          <w:bCs/>
          <w:sz w:val="21"/>
          <w:szCs w:val="21"/>
        </w:rPr>
        <w:t>隧道中，需要配置路由来确保数据包正确地流向目标网络。</w:t>
      </w:r>
    </w:p>
    <w:p w14:paraId="6261D6FE" w14:textId="77777777" w:rsidR="00EE3B6D" w:rsidRPr="00EE3B6D" w:rsidRDefault="00EE3B6D" w:rsidP="00EE3B6D">
      <w:pPr>
        <w:pStyle w:val="af0"/>
        <w:numPr>
          <w:ilvl w:val="0"/>
          <w:numId w:val="26"/>
        </w:numPr>
        <w:spacing w:line="400" w:lineRule="exact"/>
        <w:ind w:firstLineChars="0"/>
        <w:rPr>
          <w:rFonts w:eastAsia="微软雅黑"/>
          <w:bCs/>
          <w:sz w:val="21"/>
          <w:szCs w:val="21"/>
        </w:rPr>
      </w:pPr>
      <w:r w:rsidRPr="00EE3B6D">
        <w:rPr>
          <w:rFonts w:eastAsia="微软雅黑"/>
          <w:bCs/>
          <w:sz w:val="21"/>
          <w:szCs w:val="21"/>
        </w:rPr>
        <w:t>测试和验证</w:t>
      </w:r>
    </w:p>
    <w:p w14:paraId="5E81B406" w14:textId="77777777" w:rsidR="00EE3B6D" w:rsidRPr="00EE3B6D" w:rsidRDefault="00EE3B6D" w:rsidP="00EE3B6D">
      <w:pPr>
        <w:pStyle w:val="af0"/>
        <w:spacing w:line="400" w:lineRule="exact"/>
        <w:ind w:firstLine="420"/>
        <w:rPr>
          <w:rFonts w:eastAsia="微软雅黑"/>
          <w:bCs/>
          <w:sz w:val="21"/>
          <w:szCs w:val="21"/>
        </w:rPr>
      </w:pPr>
      <w:r w:rsidRPr="00EE3B6D">
        <w:rPr>
          <w:rFonts w:eastAsia="微软雅黑"/>
          <w:bCs/>
          <w:sz w:val="21"/>
          <w:szCs w:val="21"/>
        </w:rPr>
        <w:t>测试和验证是确保配置的正确性和网络的稳定性的重要步骤。通过使用各种网络工具和命令（如</w:t>
      </w:r>
      <w:r w:rsidRPr="00EE3B6D">
        <w:rPr>
          <w:rFonts w:eastAsia="微软雅黑"/>
          <w:bCs/>
          <w:sz w:val="21"/>
          <w:szCs w:val="21"/>
        </w:rPr>
        <w:t>ping</w:t>
      </w:r>
      <w:r w:rsidRPr="00EE3B6D">
        <w:rPr>
          <w:rFonts w:eastAsia="微软雅黑"/>
          <w:bCs/>
          <w:sz w:val="21"/>
          <w:szCs w:val="21"/>
        </w:rPr>
        <w:t>、</w:t>
      </w:r>
      <w:r w:rsidRPr="00EE3B6D">
        <w:rPr>
          <w:rFonts w:eastAsia="微软雅黑"/>
          <w:bCs/>
          <w:sz w:val="21"/>
          <w:szCs w:val="21"/>
        </w:rPr>
        <w:t>traceroute</w:t>
      </w:r>
      <w:r w:rsidRPr="00EE3B6D">
        <w:rPr>
          <w:rFonts w:eastAsia="微软雅黑"/>
          <w:bCs/>
          <w:sz w:val="21"/>
          <w:szCs w:val="21"/>
        </w:rPr>
        <w:t>、</w:t>
      </w:r>
      <w:proofErr w:type="spellStart"/>
      <w:r w:rsidRPr="00EE3B6D">
        <w:rPr>
          <w:rFonts w:eastAsia="微软雅黑"/>
          <w:bCs/>
          <w:sz w:val="21"/>
          <w:szCs w:val="21"/>
        </w:rPr>
        <w:t>iperf</w:t>
      </w:r>
      <w:proofErr w:type="spellEnd"/>
      <w:r w:rsidRPr="00EE3B6D">
        <w:rPr>
          <w:rFonts w:eastAsia="微软雅黑"/>
          <w:bCs/>
          <w:sz w:val="21"/>
          <w:szCs w:val="21"/>
        </w:rPr>
        <w:t>等），可以验证</w:t>
      </w:r>
      <w:r w:rsidRPr="00EE3B6D">
        <w:rPr>
          <w:rFonts w:eastAsia="微软雅黑"/>
          <w:bCs/>
          <w:sz w:val="21"/>
          <w:szCs w:val="21"/>
        </w:rPr>
        <w:t>VPN</w:t>
      </w:r>
      <w:r w:rsidRPr="00EE3B6D">
        <w:rPr>
          <w:rFonts w:eastAsia="微软雅黑"/>
          <w:bCs/>
          <w:sz w:val="21"/>
          <w:szCs w:val="21"/>
        </w:rPr>
        <w:t>隧道的连通性、性能和安全性。例如，可以使用</w:t>
      </w:r>
      <w:r w:rsidRPr="00EE3B6D">
        <w:rPr>
          <w:rFonts w:eastAsia="微软雅黑"/>
          <w:bCs/>
          <w:sz w:val="21"/>
          <w:szCs w:val="21"/>
        </w:rPr>
        <w:t>ping</w:t>
      </w:r>
      <w:r w:rsidRPr="00EE3B6D">
        <w:rPr>
          <w:rFonts w:eastAsia="微软雅黑"/>
          <w:bCs/>
          <w:sz w:val="21"/>
          <w:szCs w:val="21"/>
        </w:rPr>
        <w:t>命令验证是否可以成功发送和接收数据包，使用</w:t>
      </w:r>
      <w:proofErr w:type="spellStart"/>
      <w:r w:rsidRPr="00EE3B6D">
        <w:rPr>
          <w:rFonts w:eastAsia="微软雅黑"/>
          <w:bCs/>
          <w:sz w:val="21"/>
          <w:szCs w:val="21"/>
        </w:rPr>
        <w:t>iperf</w:t>
      </w:r>
      <w:proofErr w:type="spellEnd"/>
      <w:r w:rsidRPr="00EE3B6D">
        <w:rPr>
          <w:rFonts w:eastAsia="微软雅黑"/>
          <w:bCs/>
          <w:sz w:val="21"/>
          <w:szCs w:val="21"/>
        </w:rPr>
        <w:t>命令测试网络带宽和延迟。这有助于及时发现和解决网络问题，确保</w:t>
      </w:r>
      <w:r w:rsidRPr="00EE3B6D">
        <w:rPr>
          <w:rFonts w:eastAsia="微软雅黑"/>
          <w:bCs/>
          <w:sz w:val="21"/>
          <w:szCs w:val="21"/>
        </w:rPr>
        <w:t>VPN</w:t>
      </w:r>
      <w:r w:rsidRPr="00EE3B6D">
        <w:rPr>
          <w:rFonts w:eastAsia="微软雅黑"/>
          <w:bCs/>
          <w:sz w:val="21"/>
          <w:szCs w:val="21"/>
        </w:rPr>
        <w:t>隧道的正常运行。</w:t>
      </w:r>
    </w:p>
    <w:p w14:paraId="3FC96858" w14:textId="77777777" w:rsidR="00AB49B8" w:rsidRDefault="00AB49B8" w:rsidP="00AB49B8">
      <w:pPr>
        <w:pStyle w:val="af0"/>
        <w:spacing w:line="400" w:lineRule="exact"/>
        <w:ind w:firstLineChars="0" w:firstLine="0"/>
        <w:rPr>
          <w:rFonts w:eastAsia="微软雅黑"/>
          <w:bCs/>
          <w:sz w:val="21"/>
          <w:szCs w:val="21"/>
        </w:rPr>
      </w:pPr>
    </w:p>
    <w:p w14:paraId="6B661026" w14:textId="77777777" w:rsidR="00AB49B8" w:rsidRDefault="00AB49B8" w:rsidP="00AB49B8">
      <w:pPr>
        <w:pStyle w:val="af0"/>
        <w:spacing w:line="400" w:lineRule="exact"/>
        <w:ind w:firstLineChars="0" w:firstLine="0"/>
        <w:rPr>
          <w:rFonts w:eastAsia="微软雅黑"/>
          <w:bCs/>
          <w:sz w:val="21"/>
          <w:szCs w:val="21"/>
        </w:rPr>
      </w:pPr>
    </w:p>
    <w:p w14:paraId="107BD554" w14:textId="77777777" w:rsidR="009657B9" w:rsidRDefault="009657B9">
      <w:pPr>
        <w:pStyle w:val="af0"/>
        <w:spacing w:line="400" w:lineRule="exact"/>
        <w:ind w:firstLine="420"/>
        <w:rPr>
          <w:rFonts w:eastAsia="微软雅黑" w:hint="eastAsia"/>
          <w:bCs/>
          <w:sz w:val="21"/>
          <w:szCs w:val="21"/>
        </w:rPr>
      </w:pPr>
    </w:p>
    <w:p w14:paraId="0D16F399" w14:textId="77777777" w:rsidR="00DB1108" w:rsidRDefault="00000000">
      <w:pPr>
        <w:pStyle w:val="2"/>
        <w:spacing w:before="120" w:after="120" w:line="240" w:lineRule="auto"/>
        <w:ind w:left="576" w:hanging="576"/>
      </w:pPr>
      <w:bookmarkStart w:id="4" w:name="_Toc117699494"/>
      <w:r>
        <w:rPr>
          <w:rFonts w:hint="eastAsia"/>
        </w:rPr>
        <w:lastRenderedPageBreak/>
        <w:t>实践任务环境</w:t>
      </w:r>
      <w:r>
        <w:rPr>
          <w:rFonts w:hint="eastAsia"/>
        </w:rPr>
        <w:t>/</w:t>
      </w:r>
      <w:r>
        <w:rPr>
          <w:rFonts w:hint="eastAsia"/>
        </w:rPr>
        <w:t>资源说明</w:t>
      </w:r>
      <w:bookmarkEnd w:id="4"/>
    </w:p>
    <w:p w14:paraId="448BDA92" w14:textId="2744C9B3" w:rsidR="00DB1108" w:rsidRDefault="00000000">
      <w:pPr>
        <w:pStyle w:val="af0"/>
        <w:spacing w:line="400" w:lineRule="exact"/>
        <w:ind w:firstLine="420"/>
        <w:rPr>
          <w:rFonts w:eastAsia="微软雅黑"/>
          <w:bCs/>
          <w:sz w:val="21"/>
          <w:szCs w:val="21"/>
        </w:rPr>
      </w:pPr>
      <w:r>
        <w:rPr>
          <w:rFonts w:eastAsia="微软雅黑" w:hint="eastAsia"/>
          <w:bCs/>
          <w:sz w:val="21"/>
          <w:szCs w:val="21"/>
        </w:rPr>
        <w:t>本课题需要</w:t>
      </w:r>
      <w:r>
        <w:rPr>
          <w:rFonts w:eastAsia="微软雅黑" w:hint="eastAsia"/>
          <w:bCs/>
          <w:sz w:val="21"/>
          <w:szCs w:val="21"/>
        </w:rPr>
        <w:t>1</w:t>
      </w:r>
      <w:r>
        <w:rPr>
          <w:rFonts w:eastAsia="微软雅黑" w:hint="eastAsia"/>
          <w:bCs/>
          <w:sz w:val="21"/>
          <w:szCs w:val="21"/>
        </w:rPr>
        <w:t>台带有活动网络连接（插有网卡）且安装有</w:t>
      </w:r>
      <w:proofErr w:type="spellStart"/>
      <w:r w:rsidR="00EA509F">
        <w:rPr>
          <w:rFonts w:eastAsia="微软雅黑" w:hint="eastAsia"/>
          <w:bCs/>
          <w:sz w:val="21"/>
          <w:szCs w:val="21"/>
        </w:rPr>
        <w:t>eNSP</w:t>
      </w:r>
      <w:proofErr w:type="spellEnd"/>
      <w:r w:rsidR="00EA509F">
        <w:rPr>
          <w:rFonts w:eastAsia="微软雅黑" w:hint="eastAsia"/>
          <w:bCs/>
          <w:sz w:val="21"/>
          <w:szCs w:val="21"/>
        </w:rPr>
        <w:t>即华为计算机网络仿真模拟</w:t>
      </w:r>
      <w:r>
        <w:rPr>
          <w:rFonts w:eastAsia="微软雅黑" w:hint="eastAsia"/>
          <w:bCs/>
          <w:sz w:val="21"/>
          <w:szCs w:val="21"/>
        </w:rPr>
        <w:t>软件的</w:t>
      </w:r>
      <w:r>
        <w:rPr>
          <w:rFonts w:eastAsia="微软雅黑" w:hint="eastAsia"/>
          <w:bCs/>
          <w:sz w:val="21"/>
          <w:szCs w:val="21"/>
        </w:rPr>
        <w:t>PC</w:t>
      </w:r>
      <w:r>
        <w:rPr>
          <w:rFonts w:eastAsia="微软雅黑" w:hint="eastAsia"/>
          <w:bCs/>
          <w:sz w:val="21"/>
          <w:szCs w:val="21"/>
        </w:rPr>
        <w:t>机，</w:t>
      </w:r>
      <w:r>
        <w:rPr>
          <w:rFonts w:eastAsia="微软雅黑" w:hint="eastAsia"/>
          <w:bCs/>
          <w:sz w:val="21"/>
          <w:szCs w:val="21"/>
        </w:rPr>
        <w:t>PC</w:t>
      </w:r>
      <w:r>
        <w:rPr>
          <w:rFonts w:eastAsia="微软雅黑" w:hint="eastAsia"/>
          <w:bCs/>
          <w:sz w:val="21"/>
          <w:szCs w:val="21"/>
        </w:rPr>
        <w:t>机本机系统作为网络的客户端，</w:t>
      </w:r>
      <w:proofErr w:type="spellStart"/>
      <w:r w:rsidR="0071623F">
        <w:rPr>
          <w:rFonts w:eastAsia="微软雅黑" w:hint="eastAsia"/>
          <w:bCs/>
          <w:sz w:val="21"/>
          <w:szCs w:val="21"/>
        </w:rPr>
        <w:t>eNSP</w:t>
      </w:r>
      <w:proofErr w:type="spellEnd"/>
      <w:r w:rsidR="0071623F">
        <w:rPr>
          <w:rFonts w:eastAsia="微软雅黑" w:hint="eastAsia"/>
          <w:bCs/>
          <w:sz w:val="21"/>
          <w:szCs w:val="21"/>
        </w:rPr>
        <w:t>为我们进行操作的平台</w:t>
      </w:r>
      <w:r>
        <w:rPr>
          <w:rFonts w:eastAsia="微软雅黑" w:hint="eastAsia"/>
          <w:bCs/>
          <w:sz w:val="21"/>
          <w:szCs w:val="21"/>
        </w:rPr>
        <w:t>。</w:t>
      </w:r>
    </w:p>
    <w:p w14:paraId="367ECCBB" w14:textId="641A791B" w:rsidR="0071623F" w:rsidRDefault="0071623F" w:rsidP="0071623F">
      <w:pPr>
        <w:pStyle w:val="af0"/>
        <w:spacing w:line="400" w:lineRule="exact"/>
        <w:ind w:firstLine="420"/>
        <w:rPr>
          <w:rFonts w:eastAsia="微软雅黑"/>
          <w:bCs/>
          <w:sz w:val="21"/>
          <w:szCs w:val="21"/>
        </w:rPr>
      </w:pPr>
      <w:r>
        <w:rPr>
          <w:rFonts w:eastAsia="微软雅黑" w:hint="eastAsia"/>
          <w:bCs/>
          <w:sz w:val="21"/>
          <w:szCs w:val="21"/>
        </w:rPr>
        <w:t>其中，</w:t>
      </w:r>
      <w:proofErr w:type="spellStart"/>
      <w:r>
        <w:rPr>
          <w:rFonts w:eastAsia="微软雅黑" w:hint="eastAsia"/>
          <w:bCs/>
          <w:sz w:val="21"/>
          <w:szCs w:val="21"/>
        </w:rPr>
        <w:t>eNSP</w:t>
      </w:r>
      <w:proofErr w:type="spellEnd"/>
      <w:r>
        <w:rPr>
          <w:rFonts w:eastAsia="微软雅黑" w:hint="eastAsia"/>
          <w:bCs/>
          <w:sz w:val="21"/>
          <w:szCs w:val="21"/>
        </w:rPr>
        <w:t>需要的环境如下图所示：</w:t>
      </w:r>
    </w:p>
    <w:p w14:paraId="6D56BE6C" w14:textId="2E96A3E6" w:rsidR="00CF2FF8" w:rsidRDefault="00CF2FF8" w:rsidP="0071623F">
      <w:pPr>
        <w:pStyle w:val="af0"/>
        <w:spacing w:line="400" w:lineRule="exact"/>
        <w:ind w:firstLine="480"/>
        <w:rPr>
          <w:rFonts w:eastAsia="微软雅黑"/>
          <w:bCs/>
          <w:sz w:val="21"/>
          <w:szCs w:val="21"/>
        </w:rPr>
      </w:pPr>
      <w:r>
        <w:rPr>
          <w:noProof/>
        </w:rPr>
        <w:drawing>
          <wp:anchor distT="0" distB="0" distL="114300" distR="114300" simplePos="0" relativeHeight="251663872" behindDoc="0" locked="0" layoutInCell="1" allowOverlap="1" wp14:anchorId="6493D94A" wp14:editId="619AD37A">
            <wp:simplePos x="0" y="0"/>
            <wp:positionH relativeFrom="column">
              <wp:posOffset>556536</wp:posOffset>
            </wp:positionH>
            <wp:positionV relativeFrom="page">
              <wp:posOffset>2207895</wp:posOffset>
            </wp:positionV>
            <wp:extent cx="4597400" cy="3027045"/>
            <wp:effectExtent l="0" t="0" r="0" b="0"/>
            <wp:wrapTopAndBottom/>
            <wp:docPr id="1" name="图片 1" descr="图形用户界面, 文本, 应用程序, 表格, 电子邮件&#10;&#10;描述已自动生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descr="图形用户界面, 文本, 应用程序, 表格, 电子邮件&#10;&#10;描述已自动生成"/>
                    <pic:cNvPicPr/>
                  </pic:nvPicPr>
                  <pic:blipFill>
                    <a:blip r:embed="rId13" cstate="print">
                      <a:extLst>
                        <a:ext uri="{28A0092B-C50C-407E-A947-70E740481C1C}">
                          <a14:useLocalDpi xmlns:a14="http://schemas.microsoft.com/office/drawing/2010/main" val="0"/>
                        </a:ext>
                      </a:extLst>
                    </a:blip>
                    <a:stretch>
                      <a:fillRect/>
                    </a:stretch>
                  </pic:blipFill>
                  <pic:spPr>
                    <a:xfrm>
                      <a:off x="0" y="0"/>
                      <a:ext cx="4597400" cy="3027045"/>
                    </a:xfrm>
                    <a:prstGeom prst="rect">
                      <a:avLst/>
                    </a:prstGeom>
                  </pic:spPr>
                </pic:pic>
              </a:graphicData>
            </a:graphic>
            <wp14:sizeRelH relativeFrom="page">
              <wp14:pctWidth>0</wp14:pctWidth>
            </wp14:sizeRelH>
            <wp14:sizeRelV relativeFrom="page">
              <wp14:pctHeight>0</wp14:pctHeight>
            </wp14:sizeRelV>
          </wp:anchor>
        </w:drawing>
      </w:r>
    </w:p>
    <w:p w14:paraId="773D7F91" w14:textId="717FE8CD" w:rsidR="00CF2FF8" w:rsidRDefault="00CF2FF8" w:rsidP="00CF2FF8">
      <w:pPr>
        <w:pStyle w:val="af0"/>
        <w:spacing w:line="400" w:lineRule="exact"/>
        <w:ind w:firstLine="420"/>
        <w:rPr>
          <w:rFonts w:eastAsia="微软雅黑" w:hint="eastAsia"/>
          <w:bCs/>
          <w:sz w:val="21"/>
          <w:szCs w:val="21"/>
        </w:rPr>
      </w:pPr>
    </w:p>
    <w:p w14:paraId="6670C71A" w14:textId="386FBD54" w:rsidR="00CF2FF8" w:rsidRDefault="00CF2FF8" w:rsidP="0071623F">
      <w:pPr>
        <w:pStyle w:val="af0"/>
        <w:spacing w:line="400" w:lineRule="exact"/>
        <w:ind w:firstLine="420"/>
        <w:rPr>
          <w:rFonts w:eastAsia="微软雅黑"/>
          <w:bCs/>
          <w:sz w:val="21"/>
          <w:szCs w:val="21"/>
        </w:rPr>
      </w:pPr>
    </w:p>
    <w:p w14:paraId="1B1D54BB" w14:textId="724F455D" w:rsidR="00CF2FF8" w:rsidRDefault="00CF2FF8" w:rsidP="0071623F">
      <w:pPr>
        <w:pStyle w:val="af0"/>
        <w:spacing w:line="400" w:lineRule="exact"/>
        <w:ind w:firstLine="420"/>
        <w:rPr>
          <w:rFonts w:eastAsia="微软雅黑"/>
          <w:bCs/>
          <w:sz w:val="21"/>
          <w:szCs w:val="21"/>
        </w:rPr>
      </w:pPr>
    </w:p>
    <w:p w14:paraId="24A77171" w14:textId="77777777" w:rsidR="00CF2FF8" w:rsidRDefault="00CF2FF8" w:rsidP="0071623F">
      <w:pPr>
        <w:pStyle w:val="af0"/>
        <w:spacing w:line="400" w:lineRule="exact"/>
        <w:ind w:firstLine="420"/>
        <w:rPr>
          <w:rFonts w:eastAsia="微软雅黑"/>
          <w:bCs/>
          <w:sz w:val="21"/>
          <w:szCs w:val="21"/>
        </w:rPr>
      </w:pPr>
    </w:p>
    <w:p w14:paraId="15420141" w14:textId="77777777" w:rsidR="00CF2FF8" w:rsidRPr="0071623F" w:rsidRDefault="00CF2FF8" w:rsidP="0071623F">
      <w:pPr>
        <w:pStyle w:val="af0"/>
        <w:spacing w:line="400" w:lineRule="exact"/>
        <w:ind w:firstLine="420"/>
        <w:rPr>
          <w:rFonts w:eastAsia="微软雅黑" w:hint="eastAsia"/>
          <w:bCs/>
          <w:sz w:val="21"/>
          <w:szCs w:val="21"/>
        </w:rPr>
      </w:pPr>
    </w:p>
    <w:p w14:paraId="444CF066" w14:textId="747F7E3C" w:rsidR="00DB1108" w:rsidRDefault="00000000">
      <w:pPr>
        <w:pStyle w:val="af0"/>
        <w:spacing w:line="400" w:lineRule="exact"/>
        <w:ind w:firstLine="420"/>
        <w:rPr>
          <w:rFonts w:eastAsia="微软雅黑"/>
          <w:bCs/>
          <w:sz w:val="21"/>
          <w:szCs w:val="21"/>
        </w:rPr>
      </w:pPr>
      <w:r>
        <w:rPr>
          <w:rFonts w:eastAsia="微软雅黑" w:hint="eastAsia"/>
          <w:bCs/>
          <w:sz w:val="21"/>
          <w:szCs w:val="21"/>
        </w:rPr>
        <w:t>其中主机</w:t>
      </w:r>
      <w:r>
        <w:rPr>
          <w:rFonts w:eastAsia="微软雅黑" w:hint="eastAsia"/>
          <w:bCs/>
          <w:sz w:val="21"/>
          <w:szCs w:val="21"/>
        </w:rPr>
        <w:t>/</w:t>
      </w:r>
      <w:r>
        <w:rPr>
          <w:rFonts w:eastAsia="微软雅黑" w:hint="eastAsia"/>
          <w:bCs/>
          <w:sz w:val="21"/>
          <w:szCs w:val="21"/>
        </w:rPr>
        <w:t>客户端环境的配置如下表</w:t>
      </w:r>
      <w:r>
        <w:rPr>
          <w:rFonts w:eastAsia="微软雅黑" w:hint="eastAsia"/>
          <w:bCs/>
          <w:sz w:val="21"/>
          <w:szCs w:val="21"/>
        </w:rPr>
        <w:t>1</w:t>
      </w:r>
      <w:r>
        <w:rPr>
          <w:rFonts w:eastAsia="微软雅黑" w:hint="eastAsia"/>
          <w:bCs/>
          <w:sz w:val="21"/>
          <w:szCs w:val="21"/>
        </w:rPr>
        <w:t>－</w:t>
      </w:r>
      <w:r>
        <w:rPr>
          <w:rFonts w:eastAsia="微软雅黑" w:hint="eastAsia"/>
          <w:bCs/>
          <w:sz w:val="21"/>
          <w:szCs w:val="21"/>
        </w:rPr>
        <w:t>3</w:t>
      </w:r>
      <w:r>
        <w:rPr>
          <w:rFonts w:eastAsia="微软雅黑" w:hint="eastAsia"/>
          <w:bCs/>
          <w:sz w:val="21"/>
          <w:szCs w:val="21"/>
        </w:rPr>
        <w:t>所示：</w:t>
      </w:r>
    </w:p>
    <w:p w14:paraId="56AF5F55" w14:textId="77777777" w:rsidR="00DB1108" w:rsidRDefault="00000000">
      <w:pPr>
        <w:pStyle w:val="af0"/>
        <w:spacing w:line="400" w:lineRule="exact"/>
        <w:ind w:firstLineChars="0" w:firstLine="0"/>
        <w:jc w:val="center"/>
        <w:rPr>
          <w:rFonts w:eastAsia="微软雅黑"/>
          <w:kern w:val="0"/>
          <w:sz w:val="21"/>
          <w:szCs w:val="21"/>
        </w:rPr>
      </w:pPr>
      <w:r>
        <w:rPr>
          <w:rFonts w:eastAsia="微软雅黑" w:hint="eastAsia"/>
          <w:kern w:val="0"/>
          <w:sz w:val="21"/>
          <w:szCs w:val="21"/>
        </w:rPr>
        <w:t>表</w:t>
      </w:r>
      <w:r>
        <w:rPr>
          <w:rFonts w:eastAsia="微软雅黑" w:hint="eastAsia"/>
          <w:kern w:val="0"/>
          <w:sz w:val="21"/>
          <w:szCs w:val="21"/>
        </w:rPr>
        <w:t>1</w:t>
      </w:r>
      <w:r>
        <w:rPr>
          <w:rFonts w:eastAsia="微软雅黑" w:hint="eastAsia"/>
          <w:kern w:val="0"/>
          <w:sz w:val="21"/>
          <w:szCs w:val="21"/>
        </w:rPr>
        <w:t>－</w:t>
      </w:r>
      <w:r>
        <w:rPr>
          <w:rFonts w:eastAsia="微软雅黑" w:hint="eastAsia"/>
          <w:kern w:val="0"/>
          <w:sz w:val="21"/>
          <w:szCs w:val="21"/>
        </w:rPr>
        <w:t xml:space="preserve">3 </w:t>
      </w:r>
      <w:r>
        <w:rPr>
          <w:rFonts w:eastAsia="微软雅黑" w:hint="eastAsia"/>
          <w:kern w:val="0"/>
          <w:sz w:val="21"/>
          <w:szCs w:val="21"/>
        </w:rPr>
        <w:t>主机（</w:t>
      </w:r>
      <w:r>
        <w:rPr>
          <w:rFonts w:eastAsia="微软雅黑" w:hint="eastAsia"/>
          <w:kern w:val="0"/>
          <w:sz w:val="21"/>
          <w:szCs w:val="21"/>
        </w:rPr>
        <w:t>/</w:t>
      </w:r>
      <w:r>
        <w:rPr>
          <w:rFonts w:eastAsia="微软雅黑" w:hint="eastAsia"/>
          <w:kern w:val="0"/>
          <w:sz w:val="21"/>
          <w:szCs w:val="21"/>
        </w:rPr>
        <w:t>客户端）的环境配置（主机配置）</w:t>
      </w:r>
    </w:p>
    <w:tbl>
      <w:tblPr>
        <w:tblW w:w="8964" w:type="dxa"/>
        <w:jc w:val="center"/>
        <w:tblBorders>
          <w:top w:val="single" w:sz="4" w:space="0" w:color="auto"/>
          <w:bottom w:val="single" w:sz="4" w:space="0" w:color="auto"/>
          <w:insideH w:val="single" w:sz="4" w:space="0" w:color="auto"/>
          <w:insideV w:val="single" w:sz="4" w:space="0" w:color="auto"/>
        </w:tblBorders>
        <w:tblLook w:val="0000" w:firstRow="0" w:lastRow="0" w:firstColumn="0" w:lastColumn="0" w:noHBand="0" w:noVBand="0"/>
      </w:tblPr>
      <w:tblGrid>
        <w:gridCol w:w="1992"/>
        <w:gridCol w:w="6972"/>
      </w:tblGrid>
      <w:tr w:rsidR="00DB1108" w14:paraId="3297C3BC" w14:textId="77777777">
        <w:trPr>
          <w:jc w:val="center"/>
        </w:trPr>
        <w:tc>
          <w:tcPr>
            <w:tcW w:w="1992" w:type="dxa"/>
          </w:tcPr>
          <w:p w14:paraId="20E91766" w14:textId="77777777" w:rsidR="00DB1108" w:rsidRDefault="00000000">
            <w:pPr>
              <w:pStyle w:val="af0"/>
              <w:spacing w:line="400" w:lineRule="exact"/>
              <w:ind w:firstLineChars="0" w:firstLine="0"/>
              <w:rPr>
                <w:rFonts w:eastAsia="微软雅黑"/>
                <w:kern w:val="0"/>
                <w:sz w:val="21"/>
                <w:szCs w:val="21"/>
              </w:rPr>
            </w:pPr>
            <w:r>
              <w:rPr>
                <w:rFonts w:eastAsia="微软雅黑" w:hint="eastAsia"/>
                <w:kern w:val="0"/>
                <w:sz w:val="21"/>
                <w:szCs w:val="21"/>
              </w:rPr>
              <w:t>操作系统</w:t>
            </w:r>
          </w:p>
        </w:tc>
        <w:tc>
          <w:tcPr>
            <w:tcW w:w="6972" w:type="dxa"/>
          </w:tcPr>
          <w:p w14:paraId="29335D87" w14:textId="77777777" w:rsidR="00DB1108" w:rsidRDefault="00000000">
            <w:pPr>
              <w:pStyle w:val="af0"/>
              <w:spacing w:line="400" w:lineRule="exact"/>
              <w:ind w:firstLineChars="17" w:firstLine="36"/>
              <w:rPr>
                <w:rFonts w:eastAsia="微软雅黑"/>
                <w:kern w:val="0"/>
                <w:sz w:val="21"/>
                <w:szCs w:val="21"/>
              </w:rPr>
            </w:pPr>
            <w:r>
              <w:rPr>
                <w:rFonts w:eastAsia="微软雅黑" w:hint="eastAsia"/>
                <w:kern w:val="0"/>
                <w:sz w:val="21"/>
                <w:szCs w:val="21"/>
              </w:rPr>
              <w:t xml:space="preserve">Windows 2000 </w:t>
            </w:r>
            <w:r>
              <w:rPr>
                <w:rFonts w:eastAsia="微软雅黑" w:hint="eastAsia"/>
                <w:kern w:val="0"/>
                <w:sz w:val="21"/>
                <w:szCs w:val="21"/>
              </w:rPr>
              <w:t>三种版本均可，推荐</w:t>
            </w:r>
            <w:r>
              <w:rPr>
                <w:rFonts w:eastAsia="微软雅黑" w:hint="eastAsia"/>
                <w:kern w:val="0"/>
                <w:sz w:val="21"/>
                <w:szCs w:val="21"/>
              </w:rPr>
              <w:t>Win 2000 Server SP2</w:t>
            </w:r>
          </w:p>
        </w:tc>
      </w:tr>
      <w:tr w:rsidR="00DB1108" w14:paraId="72B9CA40" w14:textId="77777777">
        <w:trPr>
          <w:trHeight w:val="465"/>
          <w:jc w:val="center"/>
        </w:trPr>
        <w:tc>
          <w:tcPr>
            <w:tcW w:w="1992" w:type="dxa"/>
          </w:tcPr>
          <w:p w14:paraId="033CC5EA" w14:textId="77777777" w:rsidR="00DB1108" w:rsidRDefault="00000000">
            <w:pPr>
              <w:pStyle w:val="af0"/>
              <w:spacing w:line="400" w:lineRule="exact"/>
              <w:ind w:firstLineChars="0" w:firstLine="0"/>
              <w:rPr>
                <w:rFonts w:eastAsia="微软雅黑"/>
                <w:kern w:val="0"/>
                <w:sz w:val="21"/>
                <w:szCs w:val="21"/>
              </w:rPr>
            </w:pPr>
            <w:r>
              <w:rPr>
                <w:rFonts w:eastAsia="微软雅黑" w:hint="eastAsia"/>
                <w:kern w:val="0"/>
                <w:sz w:val="21"/>
                <w:szCs w:val="21"/>
              </w:rPr>
              <w:t>Telnet</w:t>
            </w:r>
            <w:r>
              <w:rPr>
                <w:rFonts w:eastAsia="微软雅黑" w:hint="eastAsia"/>
                <w:kern w:val="0"/>
                <w:sz w:val="21"/>
                <w:szCs w:val="21"/>
              </w:rPr>
              <w:t>工具</w:t>
            </w:r>
          </w:p>
        </w:tc>
        <w:tc>
          <w:tcPr>
            <w:tcW w:w="6972" w:type="dxa"/>
          </w:tcPr>
          <w:p w14:paraId="4D81417A" w14:textId="77777777" w:rsidR="00DB1108" w:rsidRDefault="00000000">
            <w:pPr>
              <w:pStyle w:val="af0"/>
              <w:spacing w:line="400" w:lineRule="exact"/>
              <w:ind w:firstLineChars="17" w:firstLine="36"/>
              <w:rPr>
                <w:rFonts w:eastAsia="微软雅黑"/>
                <w:kern w:val="0"/>
                <w:sz w:val="21"/>
                <w:szCs w:val="21"/>
              </w:rPr>
            </w:pPr>
            <w:r>
              <w:rPr>
                <w:rFonts w:eastAsia="微软雅黑" w:hint="eastAsia"/>
                <w:kern w:val="0"/>
                <w:sz w:val="21"/>
                <w:szCs w:val="21"/>
              </w:rPr>
              <w:t xml:space="preserve">F-Term </w:t>
            </w:r>
            <w:r>
              <w:rPr>
                <w:rFonts w:eastAsia="微软雅黑"/>
                <w:kern w:val="0"/>
                <w:sz w:val="21"/>
                <w:szCs w:val="21"/>
              </w:rPr>
              <w:t>v2.3.0.724</w:t>
            </w:r>
            <w:r>
              <w:rPr>
                <w:rFonts w:eastAsia="微软雅黑" w:hint="eastAsia"/>
                <w:kern w:val="0"/>
                <w:sz w:val="21"/>
                <w:szCs w:val="21"/>
              </w:rPr>
              <w:t>版</w:t>
            </w:r>
          </w:p>
        </w:tc>
      </w:tr>
      <w:tr w:rsidR="00DB1108" w14:paraId="528339B7" w14:textId="77777777">
        <w:trPr>
          <w:trHeight w:val="465"/>
          <w:jc w:val="center"/>
        </w:trPr>
        <w:tc>
          <w:tcPr>
            <w:tcW w:w="1992" w:type="dxa"/>
          </w:tcPr>
          <w:p w14:paraId="5C90DD6D" w14:textId="77777777" w:rsidR="00DB1108" w:rsidRDefault="00000000">
            <w:pPr>
              <w:pStyle w:val="af0"/>
              <w:spacing w:line="400" w:lineRule="exact"/>
              <w:ind w:firstLineChars="0" w:firstLine="0"/>
              <w:rPr>
                <w:rFonts w:eastAsia="微软雅黑"/>
                <w:kern w:val="0"/>
                <w:sz w:val="21"/>
                <w:szCs w:val="21"/>
              </w:rPr>
            </w:pPr>
            <w:r>
              <w:rPr>
                <w:rFonts w:eastAsia="微软雅黑" w:hint="eastAsia"/>
                <w:kern w:val="0"/>
                <w:sz w:val="21"/>
                <w:szCs w:val="21"/>
              </w:rPr>
              <w:t>FTP</w:t>
            </w:r>
            <w:r>
              <w:rPr>
                <w:rFonts w:eastAsia="微软雅黑" w:hint="eastAsia"/>
                <w:kern w:val="0"/>
                <w:sz w:val="21"/>
                <w:szCs w:val="21"/>
              </w:rPr>
              <w:t>工具</w:t>
            </w:r>
          </w:p>
        </w:tc>
        <w:tc>
          <w:tcPr>
            <w:tcW w:w="6972" w:type="dxa"/>
          </w:tcPr>
          <w:p w14:paraId="3C8B9941" w14:textId="77777777" w:rsidR="00DB1108" w:rsidRDefault="00000000">
            <w:pPr>
              <w:pStyle w:val="af0"/>
              <w:spacing w:line="400" w:lineRule="exact"/>
              <w:ind w:firstLineChars="17" w:firstLine="36"/>
              <w:rPr>
                <w:rFonts w:eastAsia="微软雅黑"/>
                <w:kern w:val="0"/>
                <w:sz w:val="21"/>
                <w:szCs w:val="21"/>
              </w:rPr>
            </w:pPr>
            <w:r>
              <w:rPr>
                <w:rFonts w:eastAsia="微软雅黑" w:hint="eastAsia"/>
                <w:kern w:val="0"/>
                <w:sz w:val="21"/>
                <w:szCs w:val="21"/>
              </w:rPr>
              <w:t>Cute FTP pro v3.0</w:t>
            </w:r>
          </w:p>
        </w:tc>
      </w:tr>
      <w:tr w:rsidR="00DB1108" w14:paraId="48D72DC1" w14:textId="77777777">
        <w:trPr>
          <w:jc w:val="center"/>
        </w:trPr>
        <w:tc>
          <w:tcPr>
            <w:tcW w:w="1992" w:type="dxa"/>
          </w:tcPr>
          <w:p w14:paraId="0F49F8ED" w14:textId="77777777" w:rsidR="00DB1108" w:rsidRDefault="00000000">
            <w:pPr>
              <w:pStyle w:val="af0"/>
              <w:spacing w:line="400" w:lineRule="exact"/>
              <w:ind w:firstLineChars="0" w:firstLine="0"/>
              <w:rPr>
                <w:rFonts w:eastAsia="微软雅黑"/>
                <w:kern w:val="0"/>
                <w:sz w:val="21"/>
                <w:szCs w:val="21"/>
              </w:rPr>
            </w:pPr>
            <w:r>
              <w:rPr>
                <w:rFonts w:eastAsia="微软雅黑" w:hint="eastAsia"/>
                <w:kern w:val="0"/>
                <w:sz w:val="21"/>
                <w:szCs w:val="21"/>
              </w:rPr>
              <w:t>Web</w:t>
            </w:r>
            <w:r>
              <w:rPr>
                <w:rFonts w:eastAsia="微软雅黑" w:hint="eastAsia"/>
                <w:kern w:val="0"/>
                <w:sz w:val="21"/>
                <w:szCs w:val="21"/>
              </w:rPr>
              <w:t>浏览器</w:t>
            </w:r>
          </w:p>
        </w:tc>
        <w:tc>
          <w:tcPr>
            <w:tcW w:w="6972" w:type="dxa"/>
          </w:tcPr>
          <w:p w14:paraId="23DF4E9A" w14:textId="77777777" w:rsidR="00DB1108" w:rsidRDefault="00000000">
            <w:pPr>
              <w:pStyle w:val="af0"/>
              <w:spacing w:line="400" w:lineRule="exact"/>
              <w:ind w:firstLineChars="17" w:firstLine="36"/>
              <w:rPr>
                <w:rFonts w:eastAsia="微软雅黑"/>
                <w:kern w:val="0"/>
                <w:sz w:val="21"/>
                <w:szCs w:val="21"/>
              </w:rPr>
            </w:pPr>
            <w:r>
              <w:rPr>
                <w:rFonts w:eastAsia="微软雅黑" w:hint="eastAsia"/>
                <w:kern w:val="0"/>
                <w:sz w:val="21"/>
                <w:szCs w:val="21"/>
              </w:rPr>
              <w:t>IE5.0</w:t>
            </w:r>
            <w:r>
              <w:rPr>
                <w:rFonts w:eastAsia="微软雅黑" w:hint="eastAsia"/>
                <w:kern w:val="0"/>
                <w:sz w:val="21"/>
                <w:szCs w:val="21"/>
              </w:rPr>
              <w:t>，推荐</w:t>
            </w:r>
            <w:r>
              <w:rPr>
                <w:rFonts w:eastAsia="微软雅黑" w:hint="eastAsia"/>
                <w:kern w:val="0"/>
                <w:sz w:val="21"/>
                <w:szCs w:val="21"/>
              </w:rPr>
              <w:t>IE6.0</w:t>
            </w:r>
            <w:r>
              <w:rPr>
                <w:rFonts w:eastAsia="微软雅黑" w:hint="eastAsia"/>
                <w:kern w:val="0"/>
                <w:sz w:val="21"/>
                <w:szCs w:val="21"/>
              </w:rPr>
              <w:t>中文版</w:t>
            </w:r>
          </w:p>
        </w:tc>
      </w:tr>
      <w:tr w:rsidR="00DB1108" w14:paraId="705D7AEA" w14:textId="77777777">
        <w:trPr>
          <w:jc w:val="center"/>
        </w:trPr>
        <w:tc>
          <w:tcPr>
            <w:tcW w:w="1992" w:type="dxa"/>
          </w:tcPr>
          <w:p w14:paraId="02032DB8" w14:textId="77777777" w:rsidR="00DB1108" w:rsidRDefault="00000000">
            <w:pPr>
              <w:pStyle w:val="af0"/>
              <w:spacing w:line="400" w:lineRule="exact"/>
              <w:ind w:firstLineChars="0" w:firstLine="0"/>
              <w:rPr>
                <w:rFonts w:eastAsia="微软雅黑"/>
                <w:kern w:val="0"/>
                <w:sz w:val="21"/>
                <w:szCs w:val="21"/>
              </w:rPr>
            </w:pPr>
            <w:r>
              <w:rPr>
                <w:rFonts w:eastAsia="微软雅黑" w:hint="eastAsia"/>
                <w:kern w:val="0"/>
                <w:sz w:val="21"/>
                <w:szCs w:val="21"/>
              </w:rPr>
              <w:t>抓包软件</w:t>
            </w:r>
          </w:p>
        </w:tc>
        <w:tc>
          <w:tcPr>
            <w:tcW w:w="6972" w:type="dxa"/>
          </w:tcPr>
          <w:p w14:paraId="4EFD8ED6" w14:textId="77777777" w:rsidR="00DB1108" w:rsidRDefault="00000000">
            <w:pPr>
              <w:pStyle w:val="af0"/>
              <w:spacing w:line="400" w:lineRule="exact"/>
              <w:ind w:firstLineChars="17" w:firstLine="36"/>
              <w:rPr>
                <w:rFonts w:eastAsia="微软雅黑"/>
                <w:kern w:val="0"/>
                <w:sz w:val="21"/>
                <w:szCs w:val="21"/>
              </w:rPr>
            </w:pPr>
            <w:r>
              <w:rPr>
                <w:rFonts w:eastAsia="微软雅黑" w:hint="eastAsia"/>
                <w:kern w:val="0"/>
                <w:sz w:val="21"/>
                <w:szCs w:val="21"/>
              </w:rPr>
              <w:t>Sniffer Pro v4.7.530</w:t>
            </w:r>
          </w:p>
        </w:tc>
      </w:tr>
      <w:tr w:rsidR="00DB1108" w14:paraId="77F545E5" w14:textId="77777777">
        <w:trPr>
          <w:jc w:val="center"/>
        </w:trPr>
        <w:tc>
          <w:tcPr>
            <w:tcW w:w="1992" w:type="dxa"/>
          </w:tcPr>
          <w:p w14:paraId="4D414550" w14:textId="77777777" w:rsidR="00DB1108" w:rsidRDefault="00000000">
            <w:pPr>
              <w:pStyle w:val="af0"/>
              <w:spacing w:line="400" w:lineRule="exact"/>
              <w:ind w:firstLineChars="0" w:firstLine="0"/>
              <w:rPr>
                <w:rFonts w:eastAsia="微软雅黑"/>
                <w:kern w:val="0"/>
                <w:sz w:val="21"/>
                <w:szCs w:val="21"/>
              </w:rPr>
            </w:pPr>
            <w:r>
              <w:rPr>
                <w:rFonts w:eastAsia="微软雅黑" w:hint="eastAsia"/>
                <w:kern w:val="0"/>
                <w:sz w:val="21"/>
                <w:szCs w:val="21"/>
              </w:rPr>
              <w:t>IP</w:t>
            </w:r>
            <w:r>
              <w:rPr>
                <w:rFonts w:eastAsia="微软雅黑" w:hint="eastAsia"/>
                <w:kern w:val="0"/>
                <w:sz w:val="21"/>
                <w:szCs w:val="21"/>
              </w:rPr>
              <w:t>地址</w:t>
            </w:r>
          </w:p>
        </w:tc>
        <w:tc>
          <w:tcPr>
            <w:tcW w:w="6972" w:type="dxa"/>
          </w:tcPr>
          <w:p w14:paraId="5C0CF3E3" w14:textId="77777777" w:rsidR="00DB1108" w:rsidRDefault="00000000">
            <w:pPr>
              <w:pStyle w:val="af0"/>
              <w:spacing w:line="400" w:lineRule="exact"/>
              <w:ind w:firstLineChars="17" w:firstLine="36"/>
              <w:rPr>
                <w:rFonts w:eastAsia="微软雅黑"/>
                <w:kern w:val="0"/>
                <w:sz w:val="21"/>
                <w:szCs w:val="21"/>
              </w:rPr>
            </w:pPr>
            <w:r>
              <w:rPr>
                <w:rFonts w:eastAsia="微软雅黑" w:hint="eastAsia"/>
                <w:kern w:val="0"/>
                <w:sz w:val="21"/>
                <w:szCs w:val="21"/>
              </w:rPr>
              <w:t>172.18.25.110</w:t>
            </w:r>
          </w:p>
        </w:tc>
      </w:tr>
    </w:tbl>
    <w:p w14:paraId="17875AC1" w14:textId="77777777" w:rsidR="00DB1108" w:rsidRDefault="00000000">
      <w:pPr>
        <w:pStyle w:val="af0"/>
        <w:spacing w:line="400" w:lineRule="exact"/>
        <w:ind w:firstLine="420"/>
        <w:rPr>
          <w:rFonts w:eastAsia="微软雅黑"/>
          <w:bCs/>
          <w:sz w:val="21"/>
          <w:szCs w:val="21"/>
        </w:rPr>
      </w:pPr>
      <w:r>
        <w:rPr>
          <w:rFonts w:eastAsia="微软雅黑" w:hint="eastAsia"/>
          <w:bCs/>
          <w:sz w:val="21"/>
          <w:szCs w:val="21"/>
        </w:rPr>
        <w:t>虚拟机</w:t>
      </w:r>
      <w:r>
        <w:rPr>
          <w:rFonts w:eastAsia="微软雅黑" w:hint="eastAsia"/>
          <w:bCs/>
          <w:sz w:val="21"/>
          <w:szCs w:val="21"/>
        </w:rPr>
        <w:t>/</w:t>
      </w:r>
      <w:r>
        <w:rPr>
          <w:rFonts w:eastAsia="微软雅黑" w:hint="eastAsia"/>
          <w:bCs/>
          <w:sz w:val="21"/>
          <w:szCs w:val="21"/>
        </w:rPr>
        <w:t>服务器端的环境配置如下表</w:t>
      </w:r>
      <w:r>
        <w:rPr>
          <w:rFonts w:eastAsia="微软雅黑" w:hint="eastAsia"/>
          <w:bCs/>
          <w:sz w:val="21"/>
          <w:szCs w:val="21"/>
        </w:rPr>
        <w:t>1</w:t>
      </w:r>
      <w:r>
        <w:rPr>
          <w:rFonts w:eastAsia="微软雅黑" w:hint="eastAsia"/>
          <w:bCs/>
          <w:sz w:val="21"/>
          <w:szCs w:val="21"/>
        </w:rPr>
        <w:t>－</w:t>
      </w:r>
      <w:r>
        <w:rPr>
          <w:rFonts w:eastAsia="微软雅黑" w:hint="eastAsia"/>
          <w:bCs/>
          <w:sz w:val="21"/>
          <w:szCs w:val="21"/>
        </w:rPr>
        <w:t>4</w:t>
      </w:r>
      <w:r>
        <w:rPr>
          <w:rFonts w:eastAsia="微软雅黑" w:hint="eastAsia"/>
          <w:bCs/>
          <w:sz w:val="21"/>
          <w:szCs w:val="21"/>
        </w:rPr>
        <w:t>所示：</w:t>
      </w:r>
    </w:p>
    <w:p w14:paraId="3EB15BA1" w14:textId="77777777" w:rsidR="00DB1108" w:rsidRDefault="00000000">
      <w:pPr>
        <w:pStyle w:val="af0"/>
        <w:spacing w:line="400" w:lineRule="exact"/>
        <w:ind w:firstLineChars="0" w:firstLine="0"/>
        <w:jc w:val="center"/>
        <w:rPr>
          <w:rFonts w:eastAsia="微软雅黑"/>
          <w:kern w:val="0"/>
          <w:sz w:val="21"/>
          <w:szCs w:val="21"/>
        </w:rPr>
      </w:pPr>
      <w:r>
        <w:rPr>
          <w:rFonts w:eastAsia="微软雅黑" w:hint="eastAsia"/>
          <w:kern w:val="0"/>
          <w:sz w:val="21"/>
          <w:szCs w:val="21"/>
        </w:rPr>
        <w:t>表</w:t>
      </w:r>
      <w:r>
        <w:rPr>
          <w:rFonts w:eastAsia="微软雅黑" w:hint="eastAsia"/>
          <w:kern w:val="0"/>
          <w:sz w:val="21"/>
          <w:szCs w:val="21"/>
        </w:rPr>
        <w:t>1</w:t>
      </w:r>
      <w:r>
        <w:rPr>
          <w:rFonts w:eastAsia="微软雅黑" w:hint="eastAsia"/>
          <w:kern w:val="0"/>
          <w:sz w:val="21"/>
          <w:szCs w:val="21"/>
        </w:rPr>
        <w:t>－</w:t>
      </w:r>
      <w:r>
        <w:rPr>
          <w:rFonts w:eastAsia="微软雅黑" w:hint="eastAsia"/>
          <w:kern w:val="0"/>
          <w:sz w:val="21"/>
          <w:szCs w:val="21"/>
        </w:rPr>
        <w:t xml:space="preserve">4 </w:t>
      </w:r>
      <w:r>
        <w:rPr>
          <w:rFonts w:eastAsia="微软雅黑" w:hint="eastAsia"/>
          <w:kern w:val="0"/>
          <w:sz w:val="21"/>
          <w:szCs w:val="21"/>
        </w:rPr>
        <w:t>虚拟机（</w:t>
      </w:r>
      <w:r>
        <w:rPr>
          <w:rFonts w:eastAsia="微软雅黑" w:hint="eastAsia"/>
          <w:kern w:val="0"/>
          <w:sz w:val="21"/>
          <w:szCs w:val="21"/>
        </w:rPr>
        <w:t>/</w:t>
      </w:r>
      <w:r>
        <w:rPr>
          <w:rFonts w:eastAsia="微软雅黑" w:hint="eastAsia"/>
          <w:kern w:val="0"/>
          <w:sz w:val="21"/>
          <w:szCs w:val="21"/>
        </w:rPr>
        <w:t>服务器端）的环境配置（虚拟机配置）</w:t>
      </w:r>
    </w:p>
    <w:tbl>
      <w:tblPr>
        <w:tblW w:w="0" w:type="auto"/>
        <w:jc w:val="center"/>
        <w:tblBorders>
          <w:top w:val="single" w:sz="4" w:space="0" w:color="auto"/>
          <w:bottom w:val="single" w:sz="4" w:space="0" w:color="auto"/>
          <w:insideH w:val="single" w:sz="4" w:space="0" w:color="auto"/>
          <w:insideV w:val="single" w:sz="4" w:space="0" w:color="auto"/>
        </w:tblBorders>
        <w:tblLook w:val="0000" w:firstRow="0" w:lastRow="0" w:firstColumn="0" w:lastColumn="0" w:noHBand="0" w:noVBand="0"/>
      </w:tblPr>
      <w:tblGrid>
        <w:gridCol w:w="1992"/>
        <w:gridCol w:w="6972"/>
      </w:tblGrid>
      <w:tr w:rsidR="00DB1108" w14:paraId="24C8C6B9" w14:textId="77777777">
        <w:trPr>
          <w:jc w:val="center"/>
        </w:trPr>
        <w:tc>
          <w:tcPr>
            <w:tcW w:w="1992" w:type="dxa"/>
          </w:tcPr>
          <w:p w14:paraId="35150E33" w14:textId="77777777" w:rsidR="00DB1108" w:rsidRDefault="00000000">
            <w:pPr>
              <w:pStyle w:val="af0"/>
              <w:spacing w:line="400" w:lineRule="exact"/>
              <w:ind w:firstLineChars="0" w:firstLine="0"/>
              <w:rPr>
                <w:rFonts w:eastAsia="微软雅黑"/>
                <w:kern w:val="0"/>
                <w:sz w:val="21"/>
                <w:szCs w:val="21"/>
              </w:rPr>
            </w:pPr>
            <w:r>
              <w:rPr>
                <w:rFonts w:eastAsia="微软雅黑" w:hint="eastAsia"/>
                <w:kern w:val="0"/>
                <w:sz w:val="21"/>
                <w:szCs w:val="21"/>
              </w:rPr>
              <w:t>操作系统</w:t>
            </w:r>
          </w:p>
        </w:tc>
        <w:tc>
          <w:tcPr>
            <w:tcW w:w="6972" w:type="dxa"/>
          </w:tcPr>
          <w:p w14:paraId="03CE84C9" w14:textId="77777777" w:rsidR="00DB1108" w:rsidRDefault="00000000">
            <w:pPr>
              <w:pStyle w:val="af0"/>
              <w:spacing w:line="400" w:lineRule="exact"/>
              <w:ind w:firstLineChars="0" w:firstLine="0"/>
              <w:rPr>
                <w:rFonts w:eastAsia="微软雅黑"/>
                <w:kern w:val="0"/>
                <w:sz w:val="21"/>
                <w:szCs w:val="21"/>
              </w:rPr>
            </w:pPr>
            <w:r>
              <w:rPr>
                <w:rFonts w:eastAsia="微软雅黑" w:hint="eastAsia"/>
                <w:kern w:val="0"/>
                <w:sz w:val="21"/>
                <w:szCs w:val="21"/>
              </w:rPr>
              <w:t xml:space="preserve">Windows 2000 Advance Server SP0 </w:t>
            </w:r>
            <w:r>
              <w:rPr>
                <w:rFonts w:eastAsia="微软雅黑" w:hint="eastAsia"/>
                <w:kern w:val="0"/>
                <w:sz w:val="21"/>
                <w:szCs w:val="21"/>
              </w:rPr>
              <w:t>并且安装所有服务。</w:t>
            </w:r>
          </w:p>
        </w:tc>
      </w:tr>
      <w:tr w:rsidR="00DB1108" w14:paraId="01BE44B1" w14:textId="77777777">
        <w:trPr>
          <w:jc w:val="center"/>
        </w:trPr>
        <w:tc>
          <w:tcPr>
            <w:tcW w:w="1992" w:type="dxa"/>
          </w:tcPr>
          <w:p w14:paraId="457C676C" w14:textId="77777777" w:rsidR="00DB1108" w:rsidRDefault="00000000">
            <w:pPr>
              <w:pStyle w:val="af0"/>
              <w:spacing w:line="400" w:lineRule="exact"/>
              <w:ind w:firstLineChars="0" w:firstLine="0"/>
              <w:rPr>
                <w:rFonts w:eastAsia="微软雅黑"/>
                <w:kern w:val="0"/>
                <w:sz w:val="21"/>
                <w:szCs w:val="21"/>
              </w:rPr>
            </w:pPr>
            <w:r>
              <w:rPr>
                <w:rFonts w:eastAsia="微软雅黑" w:hint="eastAsia"/>
                <w:kern w:val="0"/>
                <w:sz w:val="21"/>
                <w:szCs w:val="21"/>
              </w:rPr>
              <w:lastRenderedPageBreak/>
              <w:t>Web</w:t>
            </w:r>
            <w:r>
              <w:rPr>
                <w:rFonts w:eastAsia="微软雅黑" w:hint="eastAsia"/>
                <w:kern w:val="0"/>
                <w:sz w:val="21"/>
                <w:szCs w:val="21"/>
              </w:rPr>
              <w:t>服务器</w:t>
            </w:r>
          </w:p>
        </w:tc>
        <w:tc>
          <w:tcPr>
            <w:tcW w:w="6972" w:type="dxa"/>
          </w:tcPr>
          <w:p w14:paraId="50986743" w14:textId="77777777" w:rsidR="00DB1108" w:rsidRDefault="00000000">
            <w:pPr>
              <w:pStyle w:val="af0"/>
              <w:spacing w:line="400" w:lineRule="exact"/>
              <w:ind w:firstLineChars="0" w:firstLine="0"/>
              <w:rPr>
                <w:rFonts w:eastAsia="微软雅黑"/>
                <w:kern w:val="0"/>
                <w:sz w:val="21"/>
                <w:szCs w:val="21"/>
              </w:rPr>
            </w:pPr>
            <w:r>
              <w:rPr>
                <w:rFonts w:eastAsia="微软雅黑" w:hint="eastAsia"/>
                <w:kern w:val="0"/>
                <w:sz w:val="21"/>
                <w:szCs w:val="21"/>
              </w:rPr>
              <w:t>IIS5.0</w:t>
            </w:r>
          </w:p>
        </w:tc>
      </w:tr>
      <w:tr w:rsidR="00DB1108" w14:paraId="29EEF21E" w14:textId="77777777">
        <w:trPr>
          <w:jc w:val="center"/>
        </w:trPr>
        <w:tc>
          <w:tcPr>
            <w:tcW w:w="1992" w:type="dxa"/>
          </w:tcPr>
          <w:p w14:paraId="7B5DFB7C" w14:textId="77777777" w:rsidR="00DB1108" w:rsidRDefault="00000000">
            <w:pPr>
              <w:pStyle w:val="af0"/>
              <w:spacing w:line="400" w:lineRule="exact"/>
              <w:ind w:firstLineChars="0" w:firstLine="0"/>
              <w:rPr>
                <w:rFonts w:eastAsia="微软雅黑"/>
                <w:kern w:val="0"/>
                <w:sz w:val="21"/>
                <w:szCs w:val="21"/>
              </w:rPr>
            </w:pPr>
            <w:r>
              <w:rPr>
                <w:rFonts w:eastAsia="微软雅黑" w:hint="eastAsia"/>
                <w:kern w:val="0"/>
                <w:sz w:val="21"/>
                <w:szCs w:val="21"/>
              </w:rPr>
              <w:t>IP</w:t>
            </w:r>
            <w:r>
              <w:rPr>
                <w:rFonts w:eastAsia="微软雅黑" w:hint="eastAsia"/>
                <w:kern w:val="0"/>
                <w:sz w:val="21"/>
                <w:szCs w:val="21"/>
              </w:rPr>
              <w:t>地址</w:t>
            </w:r>
          </w:p>
        </w:tc>
        <w:tc>
          <w:tcPr>
            <w:tcW w:w="6972" w:type="dxa"/>
          </w:tcPr>
          <w:p w14:paraId="5F85C54D" w14:textId="77777777" w:rsidR="00DB1108" w:rsidRDefault="00000000">
            <w:pPr>
              <w:pStyle w:val="af0"/>
              <w:spacing w:line="400" w:lineRule="exact"/>
              <w:ind w:firstLineChars="0" w:firstLine="0"/>
              <w:rPr>
                <w:rFonts w:eastAsia="微软雅黑"/>
                <w:kern w:val="0"/>
                <w:sz w:val="21"/>
                <w:szCs w:val="21"/>
              </w:rPr>
            </w:pPr>
            <w:r>
              <w:rPr>
                <w:rFonts w:eastAsia="微软雅黑" w:hint="eastAsia"/>
                <w:kern w:val="0"/>
                <w:sz w:val="21"/>
                <w:szCs w:val="21"/>
              </w:rPr>
              <w:t>172.18.25.109</w:t>
            </w:r>
          </w:p>
        </w:tc>
      </w:tr>
    </w:tbl>
    <w:p w14:paraId="4ECB25E4" w14:textId="77777777" w:rsidR="00DB1108" w:rsidRDefault="00000000">
      <w:pPr>
        <w:pStyle w:val="af0"/>
        <w:spacing w:line="400" w:lineRule="exact"/>
        <w:ind w:firstLine="420"/>
        <w:rPr>
          <w:rFonts w:eastAsia="微软雅黑"/>
          <w:bCs/>
          <w:color w:val="FF0000"/>
          <w:sz w:val="21"/>
          <w:szCs w:val="21"/>
        </w:rPr>
      </w:pPr>
      <w:r>
        <w:rPr>
          <w:rFonts w:eastAsia="微软雅黑" w:hint="eastAsia"/>
          <w:bCs/>
          <w:color w:val="FF0000"/>
          <w:sz w:val="21"/>
          <w:szCs w:val="21"/>
        </w:rPr>
        <w:t>提示：本部分是对你的课题项目的基本环境和软硬件条件的简介说明。例如，你的客户端的系统是什么，</w:t>
      </w:r>
      <w:r>
        <w:rPr>
          <w:rFonts w:eastAsia="微软雅黑" w:hint="eastAsia"/>
          <w:bCs/>
          <w:color w:val="FF0000"/>
          <w:sz w:val="21"/>
          <w:szCs w:val="21"/>
        </w:rPr>
        <w:t>IP</w:t>
      </w:r>
      <w:r>
        <w:rPr>
          <w:rFonts w:eastAsia="微软雅黑" w:hint="eastAsia"/>
          <w:bCs/>
          <w:color w:val="FF0000"/>
          <w:sz w:val="21"/>
          <w:szCs w:val="21"/>
        </w:rPr>
        <w:t>地址如何，需要安装哪些必备工具等，以及你的相应的服务器端的基本环境的说明。本部分严禁拷贝老师给的样表不做任何修改。请根据你的课题项目，实事求是地把你的具体环境客观说明一下。如果题目是涉及设备配置的，请在本部分配上你的网络拓扑图，然后辅以必要的文字说明。</w:t>
      </w:r>
    </w:p>
    <w:p w14:paraId="6279701F" w14:textId="77777777" w:rsidR="00DB1108" w:rsidRDefault="00000000">
      <w:pPr>
        <w:pStyle w:val="2"/>
        <w:spacing w:before="120" w:after="120" w:line="240" w:lineRule="auto"/>
        <w:ind w:left="576" w:hanging="576"/>
      </w:pPr>
      <w:bookmarkStart w:id="5" w:name="_Toc117699495"/>
      <w:r>
        <w:rPr>
          <w:rFonts w:hint="eastAsia"/>
        </w:rPr>
        <w:t>实践任务内容</w:t>
      </w:r>
      <w:bookmarkEnd w:id="5"/>
    </w:p>
    <w:p w14:paraId="67CF3C5C" w14:textId="77777777" w:rsidR="00DB1108" w:rsidRDefault="00000000">
      <w:pPr>
        <w:pStyle w:val="af0"/>
        <w:spacing w:line="400" w:lineRule="exact"/>
        <w:ind w:firstLine="420"/>
        <w:rPr>
          <w:rFonts w:eastAsia="微软雅黑"/>
          <w:bCs/>
          <w:sz w:val="21"/>
          <w:szCs w:val="21"/>
        </w:rPr>
      </w:pPr>
      <w:r>
        <w:rPr>
          <w:rFonts w:eastAsia="微软雅黑" w:hint="eastAsia"/>
          <w:bCs/>
          <w:sz w:val="21"/>
          <w:szCs w:val="21"/>
        </w:rPr>
        <w:t>1</w:t>
      </w:r>
      <w:r>
        <w:rPr>
          <w:rFonts w:eastAsia="微软雅黑" w:hint="eastAsia"/>
          <w:bCs/>
          <w:sz w:val="21"/>
          <w:szCs w:val="21"/>
        </w:rPr>
        <w:t>、动手实际安装</w:t>
      </w:r>
      <w:r>
        <w:rPr>
          <w:rFonts w:eastAsia="微软雅黑" w:hint="eastAsia"/>
          <w:bCs/>
          <w:sz w:val="21"/>
          <w:szCs w:val="21"/>
        </w:rPr>
        <w:t>VMware</w:t>
      </w:r>
      <w:r>
        <w:rPr>
          <w:rFonts w:eastAsia="微软雅黑" w:hint="eastAsia"/>
          <w:bCs/>
          <w:sz w:val="21"/>
          <w:szCs w:val="21"/>
        </w:rPr>
        <w:t>虚拟机工具；</w:t>
      </w:r>
    </w:p>
    <w:p w14:paraId="144B933B" w14:textId="77777777" w:rsidR="00DB1108" w:rsidRDefault="00000000">
      <w:pPr>
        <w:pStyle w:val="af0"/>
        <w:spacing w:line="400" w:lineRule="exact"/>
        <w:ind w:firstLine="420"/>
        <w:rPr>
          <w:rFonts w:eastAsia="微软雅黑"/>
          <w:bCs/>
          <w:sz w:val="21"/>
          <w:szCs w:val="21"/>
        </w:rPr>
      </w:pPr>
      <w:r>
        <w:rPr>
          <w:rFonts w:eastAsia="微软雅黑" w:hint="eastAsia"/>
          <w:bCs/>
          <w:sz w:val="21"/>
          <w:szCs w:val="21"/>
        </w:rPr>
        <w:t>2</w:t>
      </w:r>
      <w:r>
        <w:rPr>
          <w:rFonts w:eastAsia="微软雅黑" w:hint="eastAsia"/>
          <w:bCs/>
          <w:sz w:val="21"/>
          <w:szCs w:val="21"/>
        </w:rPr>
        <w:t>、动手配置</w:t>
      </w:r>
      <w:r>
        <w:rPr>
          <w:rFonts w:eastAsia="微软雅黑" w:hint="eastAsia"/>
          <w:bCs/>
          <w:sz w:val="21"/>
          <w:szCs w:val="21"/>
        </w:rPr>
        <w:t>VMware</w:t>
      </w:r>
      <w:r>
        <w:rPr>
          <w:rFonts w:eastAsia="微软雅黑" w:hint="eastAsia"/>
          <w:bCs/>
          <w:sz w:val="21"/>
          <w:szCs w:val="21"/>
        </w:rPr>
        <w:t>虚拟机使单台</w:t>
      </w:r>
      <w:r>
        <w:rPr>
          <w:rFonts w:eastAsia="微软雅黑" w:hint="eastAsia"/>
          <w:bCs/>
          <w:sz w:val="21"/>
          <w:szCs w:val="21"/>
        </w:rPr>
        <w:t>PC</w:t>
      </w:r>
      <w:r>
        <w:rPr>
          <w:rFonts w:eastAsia="微软雅黑" w:hint="eastAsia"/>
          <w:bCs/>
          <w:sz w:val="21"/>
          <w:szCs w:val="21"/>
        </w:rPr>
        <w:t>机可虚拟出两台联网</w:t>
      </w:r>
      <w:r>
        <w:rPr>
          <w:rFonts w:eastAsia="微软雅黑" w:hint="eastAsia"/>
          <w:bCs/>
          <w:sz w:val="21"/>
          <w:szCs w:val="21"/>
        </w:rPr>
        <w:t>PC</w:t>
      </w:r>
      <w:r>
        <w:rPr>
          <w:rFonts w:eastAsia="微软雅黑" w:hint="eastAsia"/>
          <w:bCs/>
          <w:sz w:val="21"/>
          <w:szCs w:val="21"/>
        </w:rPr>
        <w:t>机（本机</w:t>
      </w:r>
      <w:r>
        <w:rPr>
          <w:rFonts w:eastAsia="微软雅黑" w:hint="eastAsia"/>
          <w:bCs/>
          <w:sz w:val="21"/>
          <w:szCs w:val="21"/>
        </w:rPr>
        <w:t>+</w:t>
      </w:r>
      <w:r>
        <w:rPr>
          <w:rFonts w:eastAsia="微软雅黑" w:hint="eastAsia"/>
          <w:bCs/>
          <w:sz w:val="21"/>
          <w:szCs w:val="21"/>
        </w:rPr>
        <w:t>虚拟机，可相互</w:t>
      </w:r>
      <w:r>
        <w:rPr>
          <w:rFonts w:eastAsia="微软雅黑" w:hint="eastAsia"/>
          <w:bCs/>
          <w:sz w:val="21"/>
          <w:szCs w:val="21"/>
        </w:rPr>
        <w:t>Ping</w:t>
      </w:r>
      <w:r>
        <w:rPr>
          <w:rFonts w:eastAsia="微软雅黑" w:hint="eastAsia"/>
          <w:bCs/>
          <w:sz w:val="21"/>
          <w:szCs w:val="21"/>
        </w:rPr>
        <w:t>通）；</w:t>
      </w:r>
    </w:p>
    <w:p w14:paraId="325BF0F0" w14:textId="77777777" w:rsidR="00DB1108" w:rsidRDefault="00000000">
      <w:pPr>
        <w:pStyle w:val="af0"/>
        <w:spacing w:line="400" w:lineRule="exact"/>
        <w:ind w:firstLine="420"/>
        <w:rPr>
          <w:rFonts w:eastAsia="微软雅黑"/>
          <w:bCs/>
          <w:sz w:val="21"/>
          <w:szCs w:val="21"/>
        </w:rPr>
      </w:pPr>
      <w:r>
        <w:rPr>
          <w:rFonts w:eastAsia="微软雅黑" w:hint="eastAsia"/>
          <w:bCs/>
          <w:sz w:val="21"/>
          <w:szCs w:val="21"/>
        </w:rPr>
        <w:t>3</w:t>
      </w:r>
      <w:r>
        <w:rPr>
          <w:rFonts w:eastAsia="微软雅黑" w:hint="eastAsia"/>
          <w:bCs/>
          <w:sz w:val="21"/>
          <w:szCs w:val="21"/>
        </w:rPr>
        <w:t>、在本机中安装网络抓包软件</w:t>
      </w:r>
      <w:r>
        <w:rPr>
          <w:rFonts w:eastAsia="微软雅黑" w:hint="eastAsia"/>
          <w:bCs/>
          <w:sz w:val="21"/>
          <w:szCs w:val="21"/>
        </w:rPr>
        <w:t>Sniffer Pro v4.7</w:t>
      </w:r>
      <w:r>
        <w:rPr>
          <w:rFonts w:eastAsia="微软雅黑" w:hint="eastAsia"/>
          <w:bCs/>
          <w:sz w:val="21"/>
          <w:szCs w:val="21"/>
        </w:rPr>
        <w:t>；</w:t>
      </w:r>
    </w:p>
    <w:p w14:paraId="0C36EB00" w14:textId="77777777" w:rsidR="00DB1108" w:rsidRDefault="00000000">
      <w:pPr>
        <w:pStyle w:val="af0"/>
        <w:spacing w:line="400" w:lineRule="exact"/>
        <w:ind w:firstLine="420"/>
        <w:rPr>
          <w:rFonts w:eastAsia="微软雅黑"/>
          <w:bCs/>
          <w:sz w:val="21"/>
          <w:szCs w:val="21"/>
        </w:rPr>
      </w:pPr>
      <w:r>
        <w:rPr>
          <w:rFonts w:eastAsia="微软雅黑" w:hint="eastAsia"/>
          <w:bCs/>
          <w:sz w:val="21"/>
          <w:szCs w:val="21"/>
        </w:rPr>
        <w:t>4</w:t>
      </w:r>
      <w:r>
        <w:rPr>
          <w:rFonts w:eastAsia="微软雅黑" w:hint="eastAsia"/>
          <w:bCs/>
          <w:sz w:val="21"/>
          <w:szCs w:val="21"/>
        </w:rPr>
        <w:t>、在本机</w:t>
      </w:r>
      <w:r>
        <w:rPr>
          <w:rFonts w:eastAsia="微软雅黑" w:hint="eastAsia"/>
          <w:bCs/>
          <w:sz w:val="21"/>
          <w:szCs w:val="21"/>
        </w:rPr>
        <w:t>Sniffer Pro</w:t>
      </w:r>
      <w:r>
        <w:rPr>
          <w:rFonts w:eastAsia="微软雅黑" w:hint="eastAsia"/>
          <w:bCs/>
          <w:sz w:val="21"/>
          <w:szCs w:val="21"/>
        </w:rPr>
        <w:t>软件中进行数据抓包过滤器设置</w:t>
      </w:r>
      <w:r>
        <w:rPr>
          <w:rFonts w:eastAsia="微软雅黑" w:hint="eastAsia"/>
          <w:bCs/>
          <w:sz w:val="21"/>
          <w:szCs w:val="21"/>
        </w:rPr>
        <w:t>(Capture</w:t>
      </w:r>
      <w:r>
        <w:rPr>
          <w:rFonts w:eastAsia="微软雅黑" w:hint="eastAsia"/>
          <w:bCs/>
          <w:sz w:val="21"/>
          <w:szCs w:val="21"/>
        </w:rPr>
        <w:t>菜单中的</w:t>
      </w:r>
      <w:r>
        <w:rPr>
          <w:rFonts w:eastAsia="微软雅黑" w:hint="eastAsia"/>
          <w:bCs/>
          <w:sz w:val="21"/>
          <w:szCs w:val="21"/>
        </w:rPr>
        <w:t xml:space="preserve"> Filter &amp; Display </w:t>
      </w:r>
      <w:r>
        <w:rPr>
          <w:rFonts w:eastAsia="微软雅黑" w:hint="eastAsia"/>
          <w:bCs/>
          <w:sz w:val="21"/>
          <w:szCs w:val="21"/>
        </w:rPr>
        <w:t>菜单中的</w:t>
      </w:r>
      <w:r>
        <w:rPr>
          <w:rFonts w:eastAsia="微软雅黑" w:hint="eastAsia"/>
          <w:bCs/>
          <w:sz w:val="21"/>
          <w:szCs w:val="21"/>
        </w:rPr>
        <w:t>Filter)</w:t>
      </w:r>
      <w:r>
        <w:rPr>
          <w:rFonts w:eastAsia="微软雅黑" w:hint="eastAsia"/>
          <w:bCs/>
          <w:sz w:val="21"/>
          <w:szCs w:val="21"/>
        </w:rPr>
        <w:t>；</w:t>
      </w:r>
    </w:p>
    <w:p w14:paraId="31E2213D" w14:textId="77777777" w:rsidR="00DB1108" w:rsidRDefault="00000000">
      <w:pPr>
        <w:pStyle w:val="af0"/>
        <w:spacing w:line="400" w:lineRule="exact"/>
        <w:ind w:firstLine="420"/>
        <w:rPr>
          <w:rFonts w:eastAsia="微软雅黑"/>
          <w:bCs/>
          <w:sz w:val="21"/>
          <w:szCs w:val="21"/>
        </w:rPr>
      </w:pPr>
      <w:r>
        <w:rPr>
          <w:rFonts w:eastAsia="微软雅黑" w:hint="eastAsia"/>
          <w:bCs/>
          <w:sz w:val="21"/>
          <w:szCs w:val="21"/>
        </w:rPr>
        <w:t>5</w:t>
      </w:r>
      <w:r>
        <w:rPr>
          <w:rFonts w:eastAsia="微软雅黑" w:hint="eastAsia"/>
          <w:bCs/>
          <w:sz w:val="21"/>
          <w:szCs w:val="21"/>
        </w:rPr>
        <w:t>、使用本机</w:t>
      </w:r>
      <w:proofErr w:type="spellStart"/>
      <w:r>
        <w:rPr>
          <w:rFonts w:eastAsia="微软雅黑" w:hint="eastAsia"/>
          <w:bCs/>
          <w:sz w:val="21"/>
          <w:szCs w:val="21"/>
        </w:rPr>
        <w:t>SnifferPro</w:t>
      </w:r>
      <w:proofErr w:type="spellEnd"/>
      <w:r>
        <w:rPr>
          <w:rFonts w:eastAsia="微软雅黑" w:hint="eastAsia"/>
          <w:bCs/>
          <w:sz w:val="21"/>
          <w:szCs w:val="21"/>
        </w:rPr>
        <w:t>软件抓取本机至虚拟机的</w:t>
      </w:r>
      <w:r>
        <w:rPr>
          <w:rFonts w:eastAsia="微软雅黑" w:hint="eastAsia"/>
          <w:bCs/>
          <w:sz w:val="21"/>
          <w:szCs w:val="21"/>
        </w:rPr>
        <w:t>Telnet</w:t>
      </w:r>
      <w:r>
        <w:rPr>
          <w:rFonts w:eastAsia="微软雅黑" w:hint="eastAsia"/>
          <w:bCs/>
          <w:sz w:val="21"/>
          <w:szCs w:val="21"/>
        </w:rPr>
        <w:t>数据包并分析</w:t>
      </w:r>
      <w:r>
        <w:rPr>
          <w:rFonts w:eastAsia="微软雅黑" w:hint="eastAsia"/>
          <w:bCs/>
          <w:sz w:val="21"/>
          <w:szCs w:val="21"/>
        </w:rPr>
        <w:t>TCP</w:t>
      </w:r>
      <w:r>
        <w:rPr>
          <w:rFonts w:eastAsia="微软雅黑" w:hint="eastAsia"/>
          <w:bCs/>
          <w:sz w:val="21"/>
          <w:szCs w:val="21"/>
        </w:rPr>
        <w:t>报头结构及</w:t>
      </w:r>
      <w:r>
        <w:rPr>
          <w:rFonts w:eastAsia="微软雅黑" w:hint="eastAsia"/>
          <w:bCs/>
          <w:sz w:val="21"/>
          <w:szCs w:val="21"/>
        </w:rPr>
        <w:t>TCP</w:t>
      </w:r>
      <w:r>
        <w:rPr>
          <w:rFonts w:eastAsia="微软雅黑" w:hint="eastAsia"/>
          <w:bCs/>
          <w:sz w:val="21"/>
          <w:szCs w:val="21"/>
        </w:rPr>
        <w:t>连接建立的三次“握手”和连接断开时的四次“挥手”的过程；</w:t>
      </w:r>
    </w:p>
    <w:p w14:paraId="4B21EA84" w14:textId="77777777" w:rsidR="00DB1108" w:rsidRDefault="00000000">
      <w:pPr>
        <w:pStyle w:val="af0"/>
        <w:spacing w:line="400" w:lineRule="exact"/>
        <w:ind w:firstLine="420"/>
        <w:rPr>
          <w:rFonts w:eastAsia="微软雅黑"/>
          <w:bCs/>
          <w:sz w:val="21"/>
          <w:szCs w:val="21"/>
        </w:rPr>
      </w:pPr>
      <w:r>
        <w:rPr>
          <w:rFonts w:eastAsia="微软雅黑" w:hint="eastAsia"/>
          <w:bCs/>
          <w:sz w:val="21"/>
          <w:szCs w:val="21"/>
        </w:rPr>
        <w:t>6</w:t>
      </w:r>
      <w:r>
        <w:rPr>
          <w:rFonts w:eastAsia="微软雅黑" w:hint="eastAsia"/>
          <w:bCs/>
          <w:sz w:val="21"/>
          <w:szCs w:val="21"/>
        </w:rPr>
        <w:t>、使用本机</w:t>
      </w:r>
      <w:proofErr w:type="spellStart"/>
      <w:r>
        <w:rPr>
          <w:rFonts w:eastAsia="微软雅黑" w:hint="eastAsia"/>
          <w:bCs/>
          <w:sz w:val="21"/>
          <w:szCs w:val="21"/>
        </w:rPr>
        <w:t>SnifferPro</w:t>
      </w:r>
      <w:proofErr w:type="spellEnd"/>
      <w:r>
        <w:rPr>
          <w:rFonts w:eastAsia="微软雅黑" w:hint="eastAsia"/>
          <w:bCs/>
          <w:sz w:val="21"/>
          <w:szCs w:val="21"/>
        </w:rPr>
        <w:t>软件抓取本机至虚拟机的</w:t>
      </w:r>
      <w:r>
        <w:rPr>
          <w:rFonts w:eastAsia="微软雅黑" w:hint="eastAsia"/>
          <w:bCs/>
          <w:sz w:val="21"/>
          <w:szCs w:val="21"/>
        </w:rPr>
        <w:t>FTP</w:t>
      </w:r>
      <w:r>
        <w:rPr>
          <w:rFonts w:eastAsia="微软雅黑" w:hint="eastAsia"/>
          <w:bCs/>
          <w:sz w:val="21"/>
          <w:szCs w:val="21"/>
        </w:rPr>
        <w:t>数据包并分析</w:t>
      </w:r>
      <w:r>
        <w:rPr>
          <w:rFonts w:eastAsia="微软雅黑" w:hint="eastAsia"/>
          <w:bCs/>
          <w:sz w:val="21"/>
          <w:szCs w:val="21"/>
        </w:rPr>
        <w:t>TCP</w:t>
      </w:r>
      <w:r>
        <w:rPr>
          <w:rFonts w:eastAsia="微软雅黑" w:hint="eastAsia"/>
          <w:bCs/>
          <w:sz w:val="21"/>
          <w:szCs w:val="21"/>
        </w:rPr>
        <w:t>报头结构及</w:t>
      </w:r>
      <w:r>
        <w:rPr>
          <w:rFonts w:eastAsia="微软雅黑" w:hint="eastAsia"/>
          <w:bCs/>
          <w:sz w:val="21"/>
          <w:szCs w:val="21"/>
        </w:rPr>
        <w:t>TCP</w:t>
      </w:r>
      <w:r>
        <w:rPr>
          <w:rFonts w:eastAsia="微软雅黑" w:hint="eastAsia"/>
          <w:bCs/>
          <w:sz w:val="21"/>
          <w:szCs w:val="21"/>
        </w:rPr>
        <w:t>连接建立的三次“握手”和连接断开时的四次“挥手”的过程；</w:t>
      </w:r>
    </w:p>
    <w:p w14:paraId="6F2E9D1F" w14:textId="77777777" w:rsidR="00DB1108" w:rsidRDefault="00000000">
      <w:pPr>
        <w:pStyle w:val="af0"/>
        <w:spacing w:line="400" w:lineRule="exact"/>
        <w:ind w:firstLine="420"/>
        <w:rPr>
          <w:rFonts w:eastAsia="微软雅黑"/>
          <w:bCs/>
          <w:sz w:val="21"/>
          <w:szCs w:val="21"/>
        </w:rPr>
      </w:pPr>
      <w:r>
        <w:rPr>
          <w:rFonts w:eastAsia="微软雅黑" w:hint="eastAsia"/>
          <w:bCs/>
          <w:sz w:val="21"/>
          <w:szCs w:val="21"/>
        </w:rPr>
        <w:t>7</w:t>
      </w:r>
      <w:r>
        <w:rPr>
          <w:rFonts w:eastAsia="微软雅黑" w:hint="eastAsia"/>
          <w:bCs/>
          <w:sz w:val="21"/>
          <w:szCs w:val="21"/>
        </w:rPr>
        <w:t>、使用本机</w:t>
      </w:r>
      <w:proofErr w:type="spellStart"/>
      <w:r>
        <w:rPr>
          <w:rFonts w:eastAsia="微软雅黑" w:hint="eastAsia"/>
          <w:bCs/>
          <w:sz w:val="21"/>
          <w:szCs w:val="21"/>
        </w:rPr>
        <w:t>SnifferPro</w:t>
      </w:r>
      <w:proofErr w:type="spellEnd"/>
      <w:r>
        <w:rPr>
          <w:rFonts w:eastAsia="微软雅黑" w:hint="eastAsia"/>
          <w:bCs/>
          <w:sz w:val="21"/>
          <w:szCs w:val="21"/>
        </w:rPr>
        <w:t>软件抓取本机至虚拟机的</w:t>
      </w:r>
      <w:r>
        <w:rPr>
          <w:rFonts w:eastAsia="微软雅黑" w:hint="eastAsia"/>
          <w:bCs/>
          <w:sz w:val="21"/>
          <w:szCs w:val="21"/>
        </w:rPr>
        <w:t>Ping</w:t>
      </w:r>
      <w:r>
        <w:rPr>
          <w:rFonts w:eastAsia="微软雅黑" w:hint="eastAsia"/>
          <w:bCs/>
          <w:sz w:val="21"/>
          <w:szCs w:val="21"/>
        </w:rPr>
        <w:t>命令产生的</w:t>
      </w:r>
      <w:r>
        <w:rPr>
          <w:rFonts w:eastAsia="微软雅黑" w:hint="eastAsia"/>
          <w:bCs/>
          <w:sz w:val="21"/>
          <w:szCs w:val="21"/>
        </w:rPr>
        <w:t>ICMP</w:t>
      </w:r>
      <w:r>
        <w:rPr>
          <w:rFonts w:eastAsia="微软雅黑" w:hint="eastAsia"/>
          <w:bCs/>
          <w:sz w:val="21"/>
          <w:szCs w:val="21"/>
        </w:rPr>
        <w:t>协议数据包并分析其对应的</w:t>
      </w:r>
      <w:r>
        <w:rPr>
          <w:rFonts w:eastAsia="微软雅黑" w:hint="eastAsia"/>
          <w:bCs/>
          <w:sz w:val="21"/>
          <w:szCs w:val="21"/>
        </w:rPr>
        <w:t>IP</w:t>
      </w:r>
      <w:r>
        <w:rPr>
          <w:rFonts w:eastAsia="微软雅黑" w:hint="eastAsia"/>
          <w:bCs/>
          <w:sz w:val="21"/>
          <w:szCs w:val="21"/>
        </w:rPr>
        <w:t>报头结构；</w:t>
      </w:r>
    </w:p>
    <w:p w14:paraId="6A4E9FED" w14:textId="77777777" w:rsidR="00DB1108" w:rsidRDefault="00000000">
      <w:pPr>
        <w:pStyle w:val="af0"/>
        <w:spacing w:line="400" w:lineRule="exact"/>
        <w:ind w:firstLine="420"/>
        <w:rPr>
          <w:rFonts w:eastAsia="微软雅黑"/>
          <w:bCs/>
          <w:sz w:val="21"/>
          <w:szCs w:val="21"/>
        </w:rPr>
      </w:pPr>
      <w:r>
        <w:rPr>
          <w:rFonts w:eastAsia="微软雅黑" w:hint="eastAsia"/>
          <w:bCs/>
          <w:sz w:val="21"/>
          <w:szCs w:val="21"/>
        </w:rPr>
        <w:t>8</w:t>
      </w:r>
      <w:r>
        <w:rPr>
          <w:rFonts w:eastAsia="微软雅黑" w:hint="eastAsia"/>
          <w:bCs/>
          <w:sz w:val="21"/>
          <w:szCs w:val="21"/>
        </w:rPr>
        <w:t>、使用本机</w:t>
      </w:r>
      <w:proofErr w:type="spellStart"/>
      <w:r>
        <w:rPr>
          <w:rFonts w:eastAsia="微软雅黑" w:hint="eastAsia"/>
          <w:bCs/>
          <w:sz w:val="21"/>
          <w:szCs w:val="21"/>
        </w:rPr>
        <w:t>SnifferPro</w:t>
      </w:r>
      <w:proofErr w:type="spellEnd"/>
      <w:r>
        <w:rPr>
          <w:rFonts w:eastAsia="微软雅黑" w:hint="eastAsia"/>
          <w:bCs/>
          <w:sz w:val="21"/>
          <w:szCs w:val="21"/>
        </w:rPr>
        <w:t>软件抓取本机至虚拟机的</w:t>
      </w:r>
      <w:r>
        <w:rPr>
          <w:rFonts w:eastAsia="微软雅黑" w:hint="eastAsia"/>
          <w:bCs/>
          <w:sz w:val="21"/>
          <w:szCs w:val="21"/>
        </w:rPr>
        <w:t>http</w:t>
      </w:r>
      <w:r>
        <w:rPr>
          <w:rFonts w:eastAsia="微软雅黑" w:hint="eastAsia"/>
          <w:bCs/>
          <w:sz w:val="21"/>
          <w:szCs w:val="21"/>
        </w:rPr>
        <w:t>数据包并分析</w:t>
      </w:r>
      <w:r>
        <w:rPr>
          <w:rFonts w:eastAsia="微软雅黑" w:hint="eastAsia"/>
          <w:bCs/>
          <w:sz w:val="21"/>
          <w:szCs w:val="21"/>
        </w:rPr>
        <w:t>TCP</w:t>
      </w:r>
      <w:r>
        <w:rPr>
          <w:rFonts w:eastAsia="微软雅黑" w:hint="eastAsia"/>
          <w:bCs/>
          <w:sz w:val="21"/>
          <w:szCs w:val="21"/>
        </w:rPr>
        <w:t>、</w:t>
      </w:r>
      <w:r>
        <w:rPr>
          <w:rFonts w:eastAsia="微软雅黑" w:hint="eastAsia"/>
          <w:bCs/>
          <w:sz w:val="21"/>
          <w:szCs w:val="21"/>
        </w:rPr>
        <w:t>UDP</w:t>
      </w:r>
      <w:r>
        <w:rPr>
          <w:rFonts w:eastAsia="微软雅黑" w:hint="eastAsia"/>
          <w:bCs/>
          <w:sz w:val="21"/>
          <w:szCs w:val="21"/>
        </w:rPr>
        <w:t>报头结构及</w:t>
      </w:r>
      <w:r>
        <w:rPr>
          <w:rFonts w:eastAsia="微软雅黑" w:hint="eastAsia"/>
          <w:bCs/>
          <w:sz w:val="21"/>
          <w:szCs w:val="21"/>
        </w:rPr>
        <w:t>TCP</w:t>
      </w:r>
      <w:r>
        <w:rPr>
          <w:rFonts w:eastAsia="微软雅黑" w:hint="eastAsia"/>
          <w:bCs/>
          <w:sz w:val="21"/>
          <w:szCs w:val="21"/>
        </w:rPr>
        <w:t>与</w:t>
      </w:r>
      <w:r>
        <w:rPr>
          <w:rFonts w:eastAsia="微软雅黑" w:hint="eastAsia"/>
          <w:bCs/>
          <w:sz w:val="21"/>
          <w:szCs w:val="21"/>
        </w:rPr>
        <w:t>UDP</w:t>
      </w:r>
      <w:r>
        <w:rPr>
          <w:rFonts w:eastAsia="微软雅黑" w:hint="eastAsia"/>
          <w:bCs/>
          <w:sz w:val="21"/>
          <w:szCs w:val="21"/>
        </w:rPr>
        <w:t>协议协同工作的过程和机制。</w:t>
      </w:r>
    </w:p>
    <w:p w14:paraId="655A3611" w14:textId="77777777" w:rsidR="00DB1108" w:rsidRDefault="00000000">
      <w:pPr>
        <w:pStyle w:val="af0"/>
        <w:spacing w:line="400" w:lineRule="exact"/>
        <w:ind w:firstLine="420"/>
        <w:rPr>
          <w:rFonts w:eastAsia="微软雅黑"/>
          <w:bCs/>
          <w:sz w:val="21"/>
          <w:szCs w:val="21"/>
        </w:rPr>
      </w:pPr>
      <w:r>
        <w:rPr>
          <w:rFonts w:eastAsia="微软雅黑" w:hint="eastAsia"/>
          <w:bCs/>
          <w:sz w:val="21"/>
          <w:szCs w:val="21"/>
        </w:rPr>
        <w:t>9</w:t>
      </w:r>
      <w:r>
        <w:rPr>
          <w:rFonts w:eastAsia="微软雅黑" w:hint="eastAsia"/>
          <w:bCs/>
          <w:sz w:val="21"/>
          <w:szCs w:val="21"/>
        </w:rPr>
        <w:t>、……</w:t>
      </w:r>
    </w:p>
    <w:p w14:paraId="50D90464" w14:textId="77777777" w:rsidR="00DB1108" w:rsidRDefault="00000000">
      <w:pPr>
        <w:pStyle w:val="af0"/>
        <w:spacing w:line="400" w:lineRule="exact"/>
        <w:ind w:firstLine="420"/>
        <w:rPr>
          <w:rFonts w:eastAsia="微软雅黑"/>
          <w:bCs/>
          <w:color w:val="FF0000"/>
          <w:sz w:val="21"/>
          <w:szCs w:val="21"/>
        </w:rPr>
      </w:pPr>
      <w:r>
        <w:rPr>
          <w:rFonts w:eastAsia="微软雅黑" w:hint="eastAsia"/>
          <w:bCs/>
          <w:color w:val="FF0000"/>
          <w:sz w:val="21"/>
          <w:szCs w:val="21"/>
        </w:rPr>
        <w:t>提示：本部分是对整个课题任务的完成步骤的一个总体性概括。请罗列完整，不要有缺漏。</w:t>
      </w:r>
    </w:p>
    <w:p w14:paraId="308A3E7B" w14:textId="77777777" w:rsidR="00DB1108" w:rsidRDefault="00000000">
      <w:pPr>
        <w:pStyle w:val="2"/>
        <w:spacing w:before="120" w:after="120" w:line="240" w:lineRule="auto"/>
        <w:ind w:left="576" w:hanging="576"/>
      </w:pPr>
      <w:bookmarkStart w:id="6" w:name="_Toc117699496"/>
      <w:r>
        <w:rPr>
          <w:rFonts w:hint="eastAsia"/>
        </w:rPr>
        <w:t>过程</w:t>
      </w:r>
      <w:r>
        <w:rPr>
          <w:rFonts w:hint="eastAsia"/>
        </w:rPr>
        <w:t>/</w:t>
      </w:r>
      <w:r>
        <w:rPr>
          <w:rFonts w:hint="eastAsia"/>
        </w:rPr>
        <w:t>详细步骤说明</w:t>
      </w:r>
      <w:bookmarkEnd w:id="6"/>
    </w:p>
    <w:p w14:paraId="428BB978" w14:textId="77777777" w:rsidR="00DB1108" w:rsidRDefault="00000000">
      <w:pPr>
        <w:pStyle w:val="af0"/>
        <w:spacing w:line="400" w:lineRule="exact"/>
        <w:ind w:firstLine="420"/>
        <w:rPr>
          <w:rFonts w:eastAsia="微软雅黑"/>
          <w:b/>
          <w:bCs/>
          <w:sz w:val="21"/>
          <w:szCs w:val="21"/>
        </w:rPr>
      </w:pPr>
      <w:r>
        <w:rPr>
          <w:rFonts w:eastAsia="微软雅黑" w:hint="eastAsia"/>
          <w:b/>
          <w:bCs/>
          <w:sz w:val="21"/>
          <w:szCs w:val="21"/>
        </w:rPr>
        <w:t>主要步骤：</w:t>
      </w:r>
    </w:p>
    <w:p w14:paraId="055700B2" w14:textId="77777777" w:rsidR="00DB1108" w:rsidRDefault="00000000">
      <w:pPr>
        <w:pStyle w:val="af0"/>
        <w:spacing w:line="400" w:lineRule="exact"/>
        <w:ind w:firstLine="420"/>
        <w:rPr>
          <w:rFonts w:eastAsia="微软雅黑"/>
          <w:bCs/>
          <w:sz w:val="21"/>
          <w:szCs w:val="21"/>
        </w:rPr>
      </w:pPr>
      <w:r>
        <w:rPr>
          <w:rFonts w:eastAsia="微软雅黑" w:hint="eastAsia"/>
          <w:bCs/>
          <w:sz w:val="21"/>
          <w:szCs w:val="21"/>
        </w:rPr>
        <w:t>1</w:t>
      </w:r>
      <w:r>
        <w:rPr>
          <w:rFonts w:eastAsia="微软雅黑" w:hint="eastAsia"/>
          <w:bCs/>
          <w:sz w:val="21"/>
          <w:szCs w:val="21"/>
        </w:rPr>
        <w:t>、在本机</w:t>
      </w:r>
      <w:r>
        <w:rPr>
          <w:rFonts w:eastAsia="微软雅黑"/>
          <w:bCs/>
          <w:sz w:val="21"/>
          <w:szCs w:val="21"/>
        </w:rPr>
        <w:t>Sniffer</w:t>
      </w:r>
      <w:r>
        <w:rPr>
          <w:rFonts w:eastAsia="微软雅黑" w:hint="eastAsia"/>
          <w:bCs/>
          <w:sz w:val="21"/>
          <w:szCs w:val="21"/>
        </w:rPr>
        <w:t xml:space="preserve"> Pro</w:t>
      </w:r>
      <w:r>
        <w:rPr>
          <w:rFonts w:eastAsia="微软雅黑" w:hint="eastAsia"/>
          <w:bCs/>
          <w:sz w:val="21"/>
          <w:szCs w:val="21"/>
        </w:rPr>
        <w:t>软件中进行抓包过滤器设置；</w:t>
      </w:r>
    </w:p>
    <w:p w14:paraId="75C266CE" w14:textId="77777777" w:rsidR="00DB1108" w:rsidRDefault="00000000">
      <w:pPr>
        <w:pStyle w:val="af0"/>
        <w:spacing w:line="400" w:lineRule="exact"/>
        <w:ind w:firstLine="420"/>
        <w:rPr>
          <w:rFonts w:eastAsia="微软雅黑"/>
          <w:bCs/>
          <w:sz w:val="21"/>
          <w:szCs w:val="21"/>
        </w:rPr>
      </w:pPr>
      <w:r>
        <w:rPr>
          <w:rFonts w:eastAsia="微软雅黑" w:hint="eastAsia"/>
          <w:bCs/>
          <w:sz w:val="21"/>
          <w:szCs w:val="21"/>
        </w:rPr>
        <w:t>2</w:t>
      </w:r>
      <w:r>
        <w:rPr>
          <w:rFonts w:eastAsia="微软雅黑" w:hint="eastAsia"/>
          <w:bCs/>
          <w:sz w:val="21"/>
          <w:szCs w:val="21"/>
        </w:rPr>
        <w:t>、在本机</w:t>
      </w:r>
      <w:r>
        <w:rPr>
          <w:rFonts w:eastAsia="微软雅黑"/>
          <w:bCs/>
          <w:sz w:val="21"/>
          <w:szCs w:val="21"/>
        </w:rPr>
        <w:t>Sniffer</w:t>
      </w:r>
      <w:r>
        <w:rPr>
          <w:rFonts w:eastAsia="微软雅黑" w:hint="eastAsia"/>
          <w:bCs/>
          <w:sz w:val="21"/>
          <w:szCs w:val="21"/>
        </w:rPr>
        <w:t xml:space="preserve"> Pro</w:t>
      </w:r>
      <w:r>
        <w:rPr>
          <w:rFonts w:eastAsia="微软雅黑" w:hint="eastAsia"/>
          <w:bCs/>
          <w:sz w:val="21"/>
          <w:szCs w:val="21"/>
        </w:rPr>
        <w:t>软件中启动抓包；</w:t>
      </w:r>
    </w:p>
    <w:p w14:paraId="3DEEEB3E" w14:textId="77777777" w:rsidR="00DB1108" w:rsidRDefault="00000000">
      <w:pPr>
        <w:pStyle w:val="af0"/>
        <w:spacing w:line="400" w:lineRule="exact"/>
        <w:ind w:firstLine="420"/>
        <w:rPr>
          <w:rFonts w:eastAsia="微软雅黑"/>
          <w:bCs/>
          <w:sz w:val="21"/>
          <w:szCs w:val="21"/>
        </w:rPr>
      </w:pPr>
      <w:r>
        <w:rPr>
          <w:rFonts w:eastAsia="微软雅黑" w:hint="eastAsia"/>
          <w:bCs/>
          <w:sz w:val="21"/>
          <w:szCs w:val="21"/>
        </w:rPr>
        <w:t>3</w:t>
      </w:r>
      <w:r>
        <w:rPr>
          <w:rFonts w:eastAsia="微软雅黑" w:hint="eastAsia"/>
          <w:bCs/>
          <w:sz w:val="21"/>
          <w:szCs w:val="21"/>
        </w:rPr>
        <w:t>、在本机桌面上启动</w:t>
      </w:r>
      <w:r>
        <w:rPr>
          <w:rFonts w:eastAsia="微软雅黑" w:hint="eastAsia"/>
          <w:bCs/>
          <w:sz w:val="21"/>
          <w:szCs w:val="21"/>
        </w:rPr>
        <w:t>F-Term</w:t>
      </w:r>
      <w:r>
        <w:rPr>
          <w:rFonts w:eastAsia="微软雅黑" w:hint="eastAsia"/>
          <w:bCs/>
          <w:sz w:val="21"/>
          <w:szCs w:val="21"/>
        </w:rPr>
        <w:t>界面，建立至虚拟机的</w:t>
      </w:r>
      <w:r>
        <w:rPr>
          <w:rFonts w:eastAsia="微软雅黑" w:hint="eastAsia"/>
          <w:bCs/>
          <w:sz w:val="21"/>
          <w:szCs w:val="21"/>
        </w:rPr>
        <w:t>Telnet</w:t>
      </w:r>
      <w:r>
        <w:rPr>
          <w:rFonts w:eastAsia="微软雅黑" w:hint="eastAsia"/>
          <w:bCs/>
          <w:sz w:val="21"/>
          <w:szCs w:val="21"/>
        </w:rPr>
        <w:t>连接；</w:t>
      </w:r>
    </w:p>
    <w:p w14:paraId="11C36D7D" w14:textId="77777777" w:rsidR="00DB1108" w:rsidRDefault="00000000">
      <w:pPr>
        <w:pStyle w:val="af0"/>
        <w:spacing w:line="400" w:lineRule="exact"/>
        <w:ind w:firstLine="420"/>
        <w:rPr>
          <w:rFonts w:eastAsia="微软雅黑"/>
          <w:bCs/>
          <w:sz w:val="21"/>
          <w:szCs w:val="21"/>
        </w:rPr>
      </w:pPr>
      <w:r>
        <w:rPr>
          <w:rFonts w:eastAsia="微软雅黑" w:hint="eastAsia"/>
          <w:bCs/>
          <w:sz w:val="21"/>
          <w:szCs w:val="21"/>
        </w:rPr>
        <w:t>4</w:t>
      </w:r>
      <w:r>
        <w:rPr>
          <w:rFonts w:eastAsia="微软雅黑" w:hint="eastAsia"/>
          <w:bCs/>
          <w:sz w:val="21"/>
          <w:szCs w:val="21"/>
        </w:rPr>
        <w:t>、返回</w:t>
      </w:r>
      <w:r>
        <w:rPr>
          <w:rFonts w:eastAsia="微软雅黑"/>
          <w:bCs/>
          <w:sz w:val="21"/>
          <w:szCs w:val="21"/>
        </w:rPr>
        <w:t>Sniffer</w:t>
      </w:r>
      <w:r>
        <w:rPr>
          <w:rFonts w:eastAsia="微软雅黑" w:hint="eastAsia"/>
          <w:bCs/>
          <w:sz w:val="21"/>
          <w:szCs w:val="21"/>
        </w:rPr>
        <w:t xml:space="preserve"> Pro</w:t>
      </w:r>
      <w:r>
        <w:rPr>
          <w:rFonts w:eastAsia="微软雅黑" w:hint="eastAsia"/>
          <w:bCs/>
          <w:sz w:val="21"/>
          <w:szCs w:val="21"/>
        </w:rPr>
        <w:t>软件中停止抓包并分析。</w:t>
      </w:r>
    </w:p>
    <w:p w14:paraId="114BFE39" w14:textId="77777777" w:rsidR="00DB1108" w:rsidRDefault="00DB1108">
      <w:pPr>
        <w:pStyle w:val="af0"/>
        <w:spacing w:line="400" w:lineRule="exact"/>
        <w:ind w:firstLine="420"/>
        <w:rPr>
          <w:rFonts w:eastAsia="微软雅黑"/>
          <w:bCs/>
          <w:sz w:val="21"/>
          <w:szCs w:val="21"/>
        </w:rPr>
      </w:pPr>
    </w:p>
    <w:p w14:paraId="2B6491D2" w14:textId="77777777" w:rsidR="00DB1108" w:rsidRDefault="00000000">
      <w:pPr>
        <w:pStyle w:val="af0"/>
        <w:spacing w:line="400" w:lineRule="exact"/>
        <w:ind w:firstLine="420"/>
        <w:rPr>
          <w:rFonts w:eastAsia="微软雅黑"/>
          <w:b/>
          <w:bCs/>
          <w:sz w:val="21"/>
          <w:szCs w:val="21"/>
        </w:rPr>
      </w:pPr>
      <w:r>
        <w:rPr>
          <w:rFonts w:eastAsia="微软雅黑" w:hint="eastAsia"/>
          <w:b/>
          <w:bCs/>
          <w:sz w:val="21"/>
          <w:szCs w:val="21"/>
        </w:rPr>
        <w:t>具体过程</w:t>
      </w:r>
      <w:r>
        <w:rPr>
          <w:rFonts w:eastAsia="微软雅黑" w:hint="eastAsia"/>
          <w:b/>
          <w:bCs/>
          <w:sz w:val="21"/>
          <w:szCs w:val="21"/>
        </w:rPr>
        <w:t>/</w:t>
      </w:r>
      <w:r>
        <w:rPr>
          <w:rFonts w:eastAsia="微软雅黑" w:hint="eastAsia"/>
          <w:b/>
          <w:bCs/>
          <w:sz w:val="21"/>
          <w:szCs w:val="21"/>
        </w:rPr>
        <w:t>步骤说明：</w:t>
      </w:r>
    </w:p>
    <w:p w14:paraId="4C3AF935" w14:textId="77777777" w:rsidR="00DB1108" w:rsidRDefault="00000000">
      <w:pPr>
        <w:pStyle w:val="af0"/>
        <w:spacing w:line="400" w:lineRule="exact"/>
        <w:ind w:firstLine="420"/>
        <w:rPr>
          <w:rFonts w:eastAsia="微软雅黑"/>
          <w:bCs/>
          <w:sz w:val="21"/>
          <w:szCs w:val="21"/>
        </w:rPr>
      </w:pPr>
      <w:r>
        <w:rPr>
          <w:rFonts w:eastAsia="微软雅黑" w:hint="eastAsia"/>
          <w:bCs/>
          <w:sz w:val="21"/>
          <w:szCs w:val="21"/>
        </w:rPr>
        <w:t>Step1</w:t>
      </w:r>
      <w:r>
        <w:rPr>
          <w:rFonts w:eastAsia="微软雅黑" w:hint="eastAsia"/>
          <w:bCs/>
          <w:sz w:val="21"/>
          <w:szCs w:val="21"/>
        </w:rPr>
        <w:t>：进入</w:t>
      </w:r>
      <w:r>
        <w:rPr>
          <w:rFonts w:eastAsia="微软雅黑" w:hint="eastAsia"/>
          <w:bCs/>
          <w:sz w:val="21"/>
          <w:szCs w:val="21"/>
        </w:rPr>
        <w:t>Sniffer</w:t>
      </w:r>
      <w:r>
        <w:rPr>
          <w:rFonts w:eastAsia="微软雅黑" w:hint="eastAsia"/>
          <w:bCs/>
          <w:sz w:val="21"/>
          <w:szCs w:val="21"/>
        </w:rPr>
        <w:t>主界面，设置要抓取数据包的类型。选择主菜单</w:t>
      </w:r>
      <w:r>
        <w:rPr>
          <w:rFonts w:eastAsia="微软雅黑" w:hint="eastAsia"/>
          <w:bCs/>
          <w:sz w:val="21"/>
          <w:szCs w:val="21"/>
        </w:rPr>
        <w:t>Capture</w:t>
      </w:r>
      <w:r>
        <w:rPr>
          <w:rFonts w:eastAsia="微软雅黑" w:hint="eastAsia"/>
          <w:bCs/>
          <w:sz w:val="21"/>
          <w:szCs w:val="21"/>
        </w:rPr>
        <w:t>下的</w:t>
      </w:r>
      <w:r>
        <w:rPr>
          <w:rFonts w:eastAsia="微软雅黑" w:hint="eastAsia"/>
          <w:bCs/>
          <w:sz w:val="21"/>
          <w:szCs w:val="21"/>
        </w:rPr>
        <w:t>Define Filter</w:t>
      </w:r>
      <w:r>
        <w:rPr>
          <w:rFonts w:eastAsia="微软雅黑" w:hint="eastAsia"/>
          <w:bCs/>
          <w:sz w:val="21"/>
          <w:szCs w:val="21"/>
        </w:rPr>
        <w:t>菜单，</w:t>
      </w:r>
      <w:r w:rsidR="00357650">
        <w:rPr>
          <w:rFonts w:eastAsia="微软雅黑"/>
          <w:noProof/>
        </w:rPr>
        <w:lastRenderedPageBreak/>
        <w:drawing>
          <wp:anchor distT="0" distB="0" distL="114300" distR="114300" simplePos="0" relativeHeight="251653632" behindDoc="0" locked="0" layoutInCell="1" allowOverlap="0" wp14:anchorId="3648011A" wp14:editId="035F0489">
            <wp:simplePos x="0" y="0"/>
            <wp:positionH relativeFrom="column">
              <wp:posOffset>731520</wp:posOffset>
            </wp:positionH>
            <wp:positionV relativeFrom="line">
              <wp:posOffset>303530</wp:posOffset>
            </wp:positionV>
            <wp:extent cx="4610735" cy="2343150"/>
            <wp:effectExtent l="0" t="0" r="0" b="0"/>
            <wp:wrapTopAndBottom/>
            <wp:docPr id="9" name="图片 3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图片 31"/>
                    <pic:cNvPicPr>
                      <a:picLocks/>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4610735" cy="2343150"/>
                    </a:xfrm>
                    <a:prstGeom prst="rect">
                      <a:avLst/>
                    </a:prstGeom>
                    <a:noFill/>
                    <a:ln>
                      <a:noFill/>
                    </a:ln>
                  </pic:spPr>
                </pic:pic>
              </a:graphicData>
            </a:graphic>
            <wp14:sizeRelH relativeFrom="page">
              <wp14:pctWidth>0</wp14:pctWidth>
            </wp14:sizeRelH>
            <wp14:sizeRelV relativeFrom="page">
              <wp14:pctHeight>0</wp14:pctHeight>
            </wp14:sizeRelV>
          </wp:anchor>
        </w:drawing>
      </w:r>
      <w:r>
        <w:rPr>
          <w:rFonts w:eastAsia="微软雅黑" w:hint="eastAsia"/>
          <w:bCs/>
          <w:sz w:val="21"/>
          <w:szCs w:val="21"/>
        </w:rPr>
        <w:t>如图</w:t>
      </w:r>
      <w:r>
        <w:rPr>
          <w:rFonts w:eastAsia="微软雅黑" w:hint="eastAsia"/>
          <w:bCs/>
          <w:sz w:val="21"/>
          <w:szCs w:val="21"/>
        </w:rPr>
        <w:t>1</w:t>
      </w:r>
      <w:r>
        <w:rPr>
          <w:rFonts w:eastAsia="微软雅黑" w:hint="eastAsia"/>
          <w:bCs/>
          <w:sz w:val="21"/>
          <w:szCs w:val="21"/>
        </w:rPr>
        <w:t>－</w:t>
      </w:r>
      <w:r>
        <w:rPr>
          <w:rFonts w:eastAsia="微软雅黑" w:hint="eastAsia"/>
          <w:bCs/>
          <w:sz w:val="21"/>
          <w:szCs w:val="21"/>
        </w:rPr>
        <w:t>5</w:t>
      </w:r>
      <w:r>
        <w:rPr>
          <w:rFonts w:eastAsia="微软雅黑" w:hint="eastAsia"/>
          <w:bCs/>
          <w:sz w:val="21"/>
          <w:szCs w:val="21"/>
        </w:rPr>
        <w:t>所示。</w:t>
      </w:r>
    </w:p>
    <w:p w14:paraId="0D7750E1" w14:textId="77777777" w:rsidR="00DB1108" w:rsidRDefault="00000000">
      <w:pPr>
        <w:pStyle w:val="af0"/>
        <w:spacing w:line="400" w:lineRule="exact"/>
        <w:ind w:firstLineChars="0" w:firstLine="200"/>
        <w:jc w:val="center"/>
        <w:rPr>
          <w:rFonts w:eastAsia="微软雅黑"/>
          <w:kern w:val="0"/>
          <w:sz w:val="21"/>
          <w:szCs w:val="21"/>
        </w:rPr>
      </w:pPr>
      <w:r>
        <w:rPr>
          <w:rFonts w:eastAsia="微软雅黑" w:hint="eastAsia"/>
          <w:kern w:val="0"/>
          <w:sz w:val="21"/>
          <w:szCs w:val="21"/>
        </w:rPr>
        <w:t>图</w:t>
      </w:r>
      <w:r>
        <w:rPr>
          <w:rFonts w:eastAsia="微软雅黑" w:hint="eastAsia"/>
          <w:kern w:val="0"/>
          <w:sz w:val="21"/>
          <w:szCs w:val="21"/>
        </w:rPr>
        <w:t>1</w:t>
      </w:r>
      <w:r>
        <w:rPr>
          <w:rFonts w:eastAsia="微软雅黑" w:hint="eastAsia"/>
          <w:kern w:val="0"/>
          <w:sz w:val="21"/>
          <w:szCs w:val="21"/>
        </w:rPr>
        <w:t>－</w:t>
      </w:r>
      <w:r>
        <w:rPr>
          <w:rFonts w:eastAsia="微软雅黑" w:hint="eastAsia"/>
          <w:kern w:val="0"/>
          <w:sz w:val="21"/>
          <w:szCs w:val="21"/>
        </w:rPr>
        <w:t>5  Sniffer</w:t>
      </w:r>
      <w:r>
        <w:rPr>
          <w:rFonts w:eastAsia="微软雅黑" w:hint="eastAsia"/>
          <w:kern w:val="0"/>
          <w:sz w:val="21"/>
          <w:szCs w:val="21"/>
        </w:rPr>
        <w:t>主界面</w:t>
      </w:r>
    </w:p>
    <w:p w14:paraId="35668D6C" w14:textId="77777777" w:rsidR="00DB1108" w:rsidRDefault="00357650">
      <w:pPr>
        <w:pStyle w:val="af0"/>
        <w:spacing w:line="400" w:lineRule="exact"/>
        <w:ind w:firstLine="420"/>
        <w:rPr>
          <w:rFonts w:eastAsia="微软雅黑"/>
          <w:bCs/>
          <w:sz w:val="21"/>
          <w:szCs w:val="21"/>
        </w:rPr>
      </w:pPr>
      <w:r>
        <w:rPr>
          <w:rFonts w:eastAsia="微软雅黑"/>
          <w:bCs/>
          <w:noProof/>
          <w:sz w:val="21"/>
          <w:szCs w:val="21"/>
        </w:rPr>
        <w:drawing>
          <wp:anchor distT="0" distB="0" distL="114300" distR="114300" simplePos="0" relativeHeight="251654656" behindDoc="0" locked="0" layoutInCell="1" allowOverlap="0" wp14:anchorId="6F3DB72F" wp14:editId="2DA987DA">
            <wp:simplePos x="0" y="0"/>
            <wp:positionH relativeFrom="column">
              <wp:posOffset>1417320</wp:posOffset>
            </wp:positionH>
            <wp:positionV relativeFrom="line">
              <wp:posOffset>327025</wp:posOffset>
            </wp:positionV>
            <wp:extent cx="3411855" cy="2204085"/>
            <wp:effectExtent l="0" t="0" r="0" b="0"/>
            <wp:wrapTopAndBottom/>
            <wp:docPr id="8" name="图片 3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图片 32"/>
                    <pic:cNvPicPr>
                      <a:picLocks/>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3411855" cy="2204085"/>
                    </a:xfrm>
                    <a:prstGeom prst="rect">
                      <a:avLst/>
                    </a:prstGeom>
                    <a:noFill/>
                    <a:ln>
                      <a:noFill/>
                    </a:ln>
                  </pic:spPr>
                </pic:pic>
              </a:graphicData>
            </a:graphic>
            <wp14:sizeRelH relativeFrom="page">
              <wp14:pctWidth>0</wp14:pctWidth>
            </wp14:sizeRelH>
            <wp14:sizeRelV relativeFrom="page">
              <wp14:pctHeight>0</wp14:pctHeight>
            </wp14:sizeRelV>
          </wp:anchor>
        </w:drawing>
      </w:r>
      <w:r>
        <w:rPr>
          <w:rFonts w:eastAsia="微软雅黑" w:hint="eastAsia"/>
          <w:bCs/>
          <w:sz w:val="21"/>
          <w:szCs w:val="21"/>
        </w:rPr>
        <w:t>在抓包过滤器窗口中，选择</w:t>
      </w:r>
      <w:r>
        <w:rPr>
          <w:rFonts w:eastAsia="微软雅黑" w:hint="eastAsia"/>
          <w:bCs/>
          <w:sz w:val="21"/>
          <w:szCs w:val="21"/>
        </w:rPr>
        <w:t>Address</w:t>
      </w:r>
      <w:r>
        <w:rPr>
          <w:rFonts w:eastAsia="微软雅黑" w:hint="eastAsia"/>
          <w:bCs/>
          <w:sz w:val="21"/>
          <w:szCs w:val="21"/>
        </w:rPr>
        <w:t>选项卡，如图</w:t>
      </w:r>
      <w:r>
        <w:rPr>
          <w:rFonts w:eastAsia="微软雅黑" w:hint="eastAsia"/>
          <w:bCs/>
          <w:sz w:val="21"/>
          <w:szCs w:val="21"/>
        </w:rPr>
        <w:t>1</w:t>
      </w:r>
      <w:r>
        <w:rPr>
          <w:rFonts w:eastAsia="微软雅黑" w:hint="eastAsia"/>
          <w:bCs/>
          <w:sz w:val="21"/>
          <w:szCs w:val="21"/>
        </w:rPr>
        <w:t>－</w:t>
      </w:r>
      <w:r>
        <w:rPr>
          <w:rFonts w:eastAsia="微软雅黑" w:hint="eastAsia"/>
          <w:bCs/>
          <w:sz w:val="21"/>
          <w:szCs w:val="21"/>
        </w:rPr>
        <w:t>6</w:t>
      </w:r>
      <w:r>
        <w:rPr>
          <w:rFonts w:eastAsia="微软雅黑" w:hint="eastAsia"/>
          <w:bCs/>
          <w:sz w:val="21"/>
          <w:szCs w:val="21"/>
        </w:rPr>
        <w:t>所示。</w:t>
      </w:r>
    </w:p>
    <w:p w14:paraId="3A4C3F3A" w14:textId="77777777" w:rsidR="00DB1108" w:rsidRDefault="00000000">
      <w:pPr>
        <w:pStyle w:val="af0"/>
        <w:spacing w:line="400" w:lineRule="exact"/>
        <w:ind w:firstLineChars="0" w:firstLine="200"/>
        <w:jc w:val="center"/>
        <w:rPr>
          <w:rFonts w:eastAsia="微软雅黑"/>
          <w:kern w:val="0"/>
          <w:sz w:val="21"/>
          <w:szCs w:val="21"/>
        </w:rPr>
      </w:pPr>
      <w:r>
        <w:rPr>
          <w:rFonts w:eastAsia="微软雅黑" w:hint="eastAsia"/>
          <w:kern w:val="0"/>
          <w:sz w:val="21"/>
          <w:szCs w:val="21"/>
        </w:rPr>
        <w:t>图</w:t>
      </w:r>
      <w:r>
        <w:rPr>
          <w:rFonts w:eastAsia="微软雅黑" w:hint="eastAsia"/>
          <w:kern w:val="0"/>
          <w:sz w:val="21"/>
          <w:szCs w:val="21"/>
        </w:rPr>
        <w:t>1</w:t>
      </w:r>
      <w:r>
        <w:rPr>
          <w:rFonts w:eastAsia="微软雅黑" w:hint="eastAsia"/>
          <w:kern w:val="0"/>
          <w:sz w:val="21"/>
          <w:szCs w:val="21"/>
        </w:rPr>
        <w:t>－</w:t>
      </w:r>
      <w:r>
        <w:rPr>
          <w:rFonts w:eastAsia="微软雅黑" w:hint="eastAsia"/>
          <w:kern w:val="0"/>
          <w:sz w:val="21"/>
          <w:szCs w:val="21"/>
        </w:rPr>
        <w:t xml:space="preserve">6 </w:t>
      </w:r>
      <w:r>
        <w:rPr>
          <w:rFonts w:eastAsia="微软雅黑" w:hint="eastAsia"/>
          <w:kern w:val="0"/>
          <w:sz w:val="21"/>
          <w:szCs w:val="21"/>
        </w:rPr>
        <w:t>选择抓包的类型和地址</w:t>
      </w:r>
    </w:p>
    <w:p w14:paraId="1A22697E" w14:textId="77777777" w:rsidR="00DB1108" w:rsidRDefault="00000000">
      <w:pPr>
        <w:pStyle w:val="af0"/>
        <w:spacing w:line="400" w:lineRule="exact"/>
        <w:ind w:firstLine="420"/>
        <w:rPr>
          <w:rFonts w:eastAsia="微软雅黑"/>
          <w:bCs/>
          <w:sz w:val="21"/>
          <w:szCs w:val="21"/>
        </w:rPr>
      </w:pPr>
      <w:r>
        <w:rPr>
          <w:rFonts w:eastAsia="微软雅黑" w:hint="eastAsia"/>
          <w:bCs/>
          <w:sz w:val="21"/>
          <w:szCs w:val="21"/>
        </w:rPr>
        <w:t>窗口中需要修改两个地方：在</w:t>
      </w:r>
      <w:r>
        <w:rPr>
          <w:rFonts w:eastAsia="微软雅黑" w:hint="eastAsia"/>
          <w:bCs/>
          <w:sz w:val="21"/>
          <w:szCs w:val="21"/>
        </w:rPr>
        <w:t>Address</w:t>
      </w:r>
      <w:r>
        <w:rPr>
          <w:rFonts w:eastAsia="微软雅黑" w:hint="eastAsia"/>
          <w:bCs/>
          <w:sz w:val="21"/>
          <w:szCs w:val="21"/>
        </w:rPr>
        <w:t>下拉列表中，选择抓包的类型是</w:t>
      </w:r>
      <w:r>
        <w:rPr>
          <w:rFonts w:eastAsia="微软雅黑" w:hint="eastAsia"/>
          <w:bCs/>
          <w:sz w:val="21"/>
          <w:szCs w:val="21"/>
        </w:rPr>
        <w:t>IP</w:t>
      </w:r>
      <w:r>
        <w:rPr>
          <w:rFonts w:eastAsia="微软雅黑" w:hint="eastAsia"/>
          <w:bCs/>
          <w:sz w:val="21"/>
          <w:szCs w:val="21"/>
        </w:rPr>
        <w:t>，在</w:t>
      </w:r>
      <w:r>
        <w:rPr>
          <w:rFonts w:eastAsia="微软雅黑" w:hint="eastAsia"/>
          <w:bCs/>
          <w:sz w:val="21"/>
          <w:szCs w:val="21"/>
        </w:rPr>
        <w:t>Station1</w:t>
      </w:r>
      <w:r>
        <w:rPr>
          <w:rFonts w:eastAsia="微软雅黑" w:hint="eastAsia"/>
          <w:bCs/>
          <w:sz w:val="21"/>
          <w:szCs w:val="21"/>
        </w:rPr>
        <w:t>下面输入主机的</w:t>
      </w:r>
      <w:r>
        <w:rPr>
          <w:rFonts w:eastAsia="微软雅黑" w:hint="eastAsia"/>
          <w:bCs/>
          <w:sz w:val="21"/>
          <w:szCs w:val="21"/>
        </w:rPr>
        <w:t>IP</w:t>
      </w:r>
      <w:r>
        <w:rPr>
          <w:rFonts w:eastAsia="微软雅黑" w:hint="eastAsia"/>
          <w:bCs/>
          <w:sz w:val="21"/>
          <w:szCs w:val="21"/>
        </w:rPr>
        <w:t>地址，主机的</w:t>
      </w:r>
      <w:r>
        <w:rPr>
          <w:rFonts w:eastAsia="微软雅黑" w:hint="eastAsia"/>
          <w:bCs/>
          <w:sz w:val="21"/>
          <w:szCs w:val="21"/>
        </w:rPr>
        <w:t>IP</w:t>
      </w:r>
      <w:r>
        <w:rPr>
          <w:rFonts w:eastAsia="微软雅黑" w:hint="eastAsia"/>
          <w:bCs/>
          <w:sz w:val="21"/>
          <w:szCs w:val="21"/>
        </w:rPr>
        <w:t>地址是</w:t>
      </w:r>
      <w:r>
        <w:rPr>
          <w:rFonts w:eastAsia="微软雅黑" w:hint="eastAsia"/>
          <w:bCs/>
          <w:sz w:val="21"/>
          <w:szCs w:val="21"/>
        </w:rPr>
        <w:t>172.18.25.110</w:t>
      </w:r>
      <w:r>
        <w:rPr>
          <w:rFonts w:eastAsia="微软雅黑" w:hint="eastAsia"/>
          <w:bCs/>
          <w:sz w:val="21"/>
          <w:szCs w:val="21"/>
        </w:rPr>
        <w:t>；在与之对应的</w:t>
      </w:r>
      <w:r>
        <w:rPr>
          <w:rFonts w:eastAsia="微软雅黑" w:hint="eastAsia"/>
          <w:bCs/>
          <w:sz w:val="21"/>
          <w:szCs w:val="21"/>
        </w:rPr>
        <w:t>Station2</w:t>
      </w:r>
      <w:r>
        <w:rPr>
          <w:rFonts w:eastAsia="微软雅黑" w:hint="eastAsia"/>
          <w:bCs/>
          <w:sz w:val="21"/>
          <w:szCs w:val="21"/>
        </w:rPr>
        <w:t>下面输入虚拟机的</w:t>
      </w:r>
      <w:r>
        <w:rPr>
          <w:rFonts w:eastAsia="微软雅黑" w:hint="eastAsia"/>
          <w:bCs/>
          <w:sz w:val="21"/>
          <w:szCs w:val="21"/>
        </w:rPr>
        <w:t>IP</w:t>
      </w:r>
      <w:r>
        <w:rPr>
          <w:rFonts w:eastAsia="微软雅黑" w:hint="eastAsia"/>
          <w:bCs/>
          <w:sz w:val="21"/>
          <w:szCs w:val="21"/>
        </w:rPr>
        <w:t>地址，虚拟机的</w:t>
      </w:r>
      <w:r>
        <w:rPr>
          <w:rFonts w:eastAsia="微软雅黑" w:hint="eastAsia"/>
          <w:bCs/>
          <w:sz w:val="21"/>
          <w:szCs w:val="21"/>
        </w:rPr>
        <w:t>IP</w:t>
      </w:r>
      <w:r>
        <w:rPr>
          <w:rFonts w:eastAsia="微软雅黑" w:hint="eastAsia"/>
          <w:bCs/>
          <w:sz w:val="21"/>
          <w:szCs w:val="21"/>
        </w:rPr>
        <w:t>地址是</w:t>
      </w:r>
      <w:r>
        <w:rPr>
          <w:rFonts w:eastAsia="微软雅黑" w:hint="eastAsia"/>
          <w:bCs/>
          <w:sz w:val="21"/>
          <w:szCs w:val="21"/>
        </w:rPr>
        <w:t>172.18.25.109</w:t>
      </w:r>
      <w:r>
        <w:rPr>
          <w:rFonts w:eastAsia="微软雅黑" w:hint="eastAsia"/>
          <w:bCs/>
          <w:sz w:val="21"/>
          <w:szCs w:val="21"/>
        </w:rPr>
        <w:t>。</w:t>
      </w:r>
    </w:p>
    <w:p w14:paraId="3535BCF3" w14:textId="77777777" w:rsidR="00DB1108" w:rsidRDefault="00000000">
      <w:pPr>
        <w:pStyle w:val="af0"/>
        <w:spacing w:line="400" w:lineRule="exact"/>
        <w:ind w:firstLine="420"/>
        <w:rPr>
          <w:rFonts w:eastAsia="微软雅黑"/>
          <w:bCs/>
          <w:sz w:val="21"/>
          <w:szCs w:val="21"/>
        </w:rPr>
      </w:pPr>
      <w:r>
        <w:rPr>
          <w:rFonts w:eastAsia="微软雅黑" w:hint="eastAsia"/>
          <w:bCs/>
          <w:sz w:val="21"/>
          <w:szCs w:val="21"/>
        </w:rPr>
        <w:t>设置完毕后，点击该窗口的</w:t>
      </w:r>
      <w:r>
        <w:rPr>
          <w:rFonts w:eastAsia="微软雅黑" w:hint="eastAsia"/>
          <w:bCs/>
          <w:sz w:val="21"/>
          <w:szCs w:val="21"/>
        </w:rPr>
        <w:t>Advanced</w:t>
      </w:r>
      <w:r>
        <w:rPr>
          <w:rFonts w:eastAsia="微软雅黑" w:hint="eastAsia"/>
          <w:bCs/>
          <w:sz w:val="21"/>
          <w:szCs w:val="21"/>
        </w:rPr>
        <w:t>选项卡，拖动滚动条找到</w:t>
      </w:r>
      <w:r>
        <w:rPr>
          <w:rFonts w:eastAsia="微软雅黑" w:hint="eastAsia"/>
          <w:bCs/>
          <w:sz w:val="21"/>
          <w:szCs w:val="21"/>
        </w:rPr>
        <w:t>IP</w:t>
      </w:r>
      <w:r>
        <w:rPr>
          <w:rFonts w:eastAsia="微软雅黑" w:hint="eastAsia"/>
          <w:bCs/>
          <w:sz w:val="21"/>
          <w:szCs w:val="21"/>
        </w:rPr>
        <w:t>项，将</w:t>
      </w:r>
      <w:r>
        <w:rPr>
          <w:rFonts w:eastAsia="微软雅黑" w:hint="eastAsia"/>
          <w:bCs/>
          <w:sz w:val="21"/>
          <w:szCs w:val="21"/>
        </w:rPr>
        <w:t>IP</w:t>
      </w:r>
      <w:r>
        <w:rPr>
          <w:rFonts w:eastAsia="微软雅黑" w:hint="eastAsia"/>
          <w:bCs/>
          <w:sz w:val="21"/>
          <w:szCs w:val="21"/>
        </w:rPr>
        <w:t>和</w:t>
      </w:r>
      <w:r>
        <w:rPr>
          <w:rFonts w:eastAsia="微软雅黑" w:hint="eastAsia"/>
          <w:bCs/>
          <w:sz w:val="21"/>
          <w:szCs w:val="21"/>
        </w:rPr>
        <w:t>ICMP</w:t>
      </w:r>
      <w:r>
        <w:rPr>
          <w:rFonts w:eastAsia="微软雅黑" w:hint="eastAsia"/>
          <w:bCs/>
          <w:sz w:val="21"/>
          <w:szCs w:val="21"/>
        </w:rPr>
        <w:t>选中，如图</w:t>
      </w:r>
      <w:r>
        <w:rPr>
          <w:rFonts w:eastAsia="微软雅黑" w:hint="eastAsia"/>
          <w:bCs/>
          <w:sz w:val="21"/>
          <w:szCs w:val="21"/>
        </w:rPr>
        <w:t>1</w:t>
      </w:r>
      <w:r>
        <w:rPr>
          <w:rFonts w:eastAsia="微软雅黑" w:hint="eastAsia"/>
          <w:bCs/>
          <w:sz w:val="21"/>
          <w:szCs w:val="21"/>
        </w:rPr>
        <w:t>－</w:t>
      </w:r>
      <w:r>
        <w:rPr>
          <w:rFonts w:eastAsia="微软雅黑" w:hint="eastAsia"/>
          <w:bCs/>
          <w:sz w:val="21"/>
          <w:szCs w:val="21"/>
        </w:rPr>
        <w:t>7</w:t>
      </w:r>
      <w:r>
        <w:rPr>
          <w:rFonts w:eastAsia="微软雅黑" w:hint="eastAsia"/>
          <w:bCs/>
          <w:sz w:val="21"/>
          <w:szCs w:val="21"/>
        </w:rPr>
        <w:t>所示。</w:t>
      </w:r>
    </w:p>
    <w:p w14:paraId="699E7644" w14:textId="77777777" w:rsidR="00DB1108" w:rsidRDefault="00357650">
      <w:pPr>
        <w:pStyle w:val="af0"/>
        <w:spacing w:line="400" w:lineRule="exact"/>
        <w:ind w:firstLineChars="0" w:firstLine="200"/>
        <w:jc w:val="center"/>
        <w:rPr>
          <w:rFonts w:eastAsia="微软雅黑"/>
          <w:kern w:val="0"/>
          <w:sz w:val="21"/>
          <w:szCs w:val="21"/>
        </w:rPr>
      </w:pPr>
      <w:r>
        <w:rPr>
          <w:rFonts w:eastAsia="微软雅黑"/>
          <w:noProof/>
        </w:rPr>
        <w:lastRenderedPageBreak/>
        <w:drawing>
          <wp:anchor distT="0" distB="0" distL="114300" distR="114300" simplePos="0" relativeHeight="251655680" behindDoc="0" locked="0" layoutInCell="1" allowOverlap="0" wp14:anchorId="5BCD80BF" wp14:editId="75D11552">
            <wp:simplePos x="0" y="0"/>
            <wp:positionH relativeFrom="column">
              <wp:align>center</wp:align>
            </wp:positionH>
            <wp:positionV relativeFrom="line">
              <wp:align>top</wp:align>
            </wp:positionV>
            <wp:extent cx="4610100" cy="2981325"/>
            <wp:effectExtent l="0" t="0" r="0" b="0"/>
            <wp:wrapTopAndBottom/>
            <wp:docPr id="7" name="图片 3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图片 33"/>
                    <pic:cNvPicPr>
                      <a:picLocks/>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4610100" cy="2981325"/>
                    </a:xfrm>
                    <a:prstGeom prst="rect">
                      <a:avLst/>
                    </a:prstGeom>
                    <a:noFill/>
                    <a:ln>
                      <a:noFill/>
                    </a:ln>
                  </pic:spPr>
                </pic:pic>
              </a:graphicData>
            </a:graphic>
            <wp14:sizeRelH relativeFrom="page">
              <wp14:pctWidth>0</wp14:pctWidth>
            </wp14:sizeRelH>
            <wp14:sizeRelV relativeFrom="page">
              <wp14:pctHeight>0</wp14:pctHeight>
            </wp14:sizeRelV>
          </wp:anchor>
        </w:drawing>
      </w:r>
      <w:r>
        <w:rPr>
          <w:rFonts w:eastAsia="微软雅黑" w:hint="eastAsia"/>
          <w:kern w:val="0"/>
          <w:sz w:val="21"/>
          <w:szCs w:val="21"/>
        </w:rPr>
        <w:t>图</w:t>
      </w:r>
      <w:r>
        <w:rPr>
          <w:rFonts w:eastAsia="微软雅黑" w:hint="eastAsia"/>
          <w:kern w:val="0"/>
          <w:sz w:val="21"/>
          <w:szCs w:val="21"/>
        </w:rPr>
        <w:t>1</w:t>
      </w:r>
      <w:r>
        <w:rPr>
          <w:rFonts w:eastAsia="微软雅黑" w:hint="eastAsia"/>
          <w:kern w:val="0"/>
          <w:sz w:val="21"/>
          <w:szCs w:val="21"/>
        </w:rPr>
        <w:t>－</w:t>
      </w:r>
      <w:r>
        <w:rPr>
          <w:rFonts w:eastAsia="微软雅黑" w:hint="eastAsia"/>
          <w:kern w:val="0"/>
          <w:sz w:val="21"/>
          <w:szCs w:val="21"/>
        </w:rPr>
        <w:t xml:space="preserve">7 </w:t>
      </w:r>
      <w:r>
        <w:rPr>
          <w:rFonts w:eastAsia="微软雅黑" w:hint="eastAsia"/>
          <w:kern w:val="0"/>
          <w:sz w:val="21"/>
          <w:szCs w:val="21"/>
        </w:rPr>
        <w:t>选择</w:t>
      </w:r>
      <w:r>
        <w:rPr>
          <w:rFonts w:eastAsia="微软雅黑" w:hint="eastAsia"/>
          <w:kern w:val="0"/>
          <w:sz w:val="21"/>
          <w:szCs w:val="21"/>
        </w:rPr>
        <w:t>IP</w:t>
      </w:r>
      <w:r>
        <w:rPr>
          <w:rFonts w:eastAsia="微软雅黑" w:hint="eastAsia"/>
          <w:kern w:val="0"/>
          <w:sz w:val="21"/>
          <w:szCs w:val="21"/>
        </w:rPr>
        <w:t>和</w:t>
      </w:r>
      <w:r>
        <w:rPr>
          <w:rFonts w:eastAsia="微软雅黑" w:hint="eastAsia"/>
          <w:kern w:val="0"/>
          <w:sz w:val="21"/>
          <w:szCs w:val="21"/>
        </w:rPr>
        <w:t>ICMP</w:t>
      </w:r>
    </w:p>
    <w:p w14:paraId="7F2BED2F" w14:textId="77777777" w:rsidR="00DB1108" w:rsidRDefault="00000000">
      <w:pPr>
        <w:pStyle w:val="af0"/>
        <w:spacing w:line="400" w:lineRule="exact"/>
        <w:ind w:firstLine="420"/>
        <w:rPr>
          <w:rFonts w:eastAsia="微软雅黑"/>
          <w:bCs/>
          <w:sz w:val="21"/>
          <w:szCs w:val="21"/>
        </w:rPr>
      </w:pPr>
      <w:r>
        <w:rPr>
          <w:rFonts w:eastAsia="微软雅黑" w:hint="eastAsia"/>
          <w:bCs/>
          <w:sz w:val="21"/>
          <w:szCs w:val="21"/>
        </w:rPr>
        <w:t>向下拖动滚动条，将</w:t>
      </w:r>
      <w:r>
        <w:rPr>
          <w:rFonts w:eastAsia="微软雅黑" w:hint="eastAsia"/>
          <w:bCs/>
          <w:sz w:val="21"/>
          <w:szCs w:val="21"/>
        </w:rPr>
        <w:t>TCP</w:t>
      </w:r>
      <w:r>
        <w:rPr>
          <w:rFonts w:eastAsia="微软雅黑" w:hint="eastAsia"/>
          <w:bCs/>
          <w:sz w:val="21"/>
          <w:szCs w:val="21"/>
        </w:rPr>
        <w:t>和</w:t>
      </w:r>
      <w:r>
        <w:rPr>
          <w:rFonts w:eastAsia="微软雅黑" w:hint="eastAsia"/>
          <w:bCs/>
          <w:sz w:val="21"/>
          <w:szCs w:val="21"/>
        </w:rPr>
        <w:t>UDP</w:t>
      </w:r>
      <w:r>
        <w:rPr>
          <w:rFonts w:eastAsia="微软雅黑" w:hint="eastAsia"/>
          <w:bCs/>
          <w:sz w:val="21"/>
          <w:szCs w:val="21"/>
        </w:rPr>
        <w:t>选中，再把</w:t>
      </w:r>
      <w:r>
        <w:rPr>
          <w:rFonts w:eastAsia="微软雅黑" w:hint="eastAsia"/>
          <w:bCs/>
          <w:sz w:val="21"/>
          <w:szCs w:val="21"/>
        </w:rPr>
        <w:t>TCP</w:t>
      </w:r>
      <w:r>
        <w:rPr>
          <w:rFonts w:eastAsia="微软雅黑" w:hint="eastAsia"/>
          <w:bCs/>
          <w:sz w:val="21"/>
          <w:szCs w:val="21"/>
        </w:rPr>
        <w:t>下面的</w:t>
      </w:r>
      <w:r>
        <w:rPr>
          <w:rFonts w:eastAsia="微软雅黑" w:hint="eastAsia"/>
          <w:bCs/>
          <w:sz w:val="21"/>
          <w:szCs w:val="21"/>
        </w:rPr>
        <w:t>FTP</w:t>
      </w:r>
      <w:r>
        <w:rPr>
          <w:rFonts w:eastAsia="微软雅黑" w:hint="eastAsia"/>
          <w:bCs/>
          <w:sz w:val="21"/>
          <w:szCs w:val="21"/>
        </w:rPr>
        <w:t>和</w:t>
      </w:r>
      <w:r>
        <w:rPr>
          <w:rFonts w:eastAsia="微软雅黑" w:hint="eastAsia"/>
          <w:bCs/>
          <w:sz w:val="21"/>
          <w:szCs w:val="21"/>
        </w:rPr>
        <w:t>Telnet</w:t>
      </w:r>
      <w:r>
        <w:rPr>
          <w:rFonts w:eastAsia="微软雅黑" w:hint="eastAsia"/>
          <w:bCs/>
          <w:sz w:val="21"/>
          <w:szCs w:val="21"/>
        </w:rPr>
        <w:t>两个选项选中，如图</w:t>
      </w:r>
      <w:r>
        <w:rPr>
          <w:rFonts w:eastAsia="微软雅黑" w:hint="eastAsia"/>
          <w:bCs/>
          <w:sz w:val="21"/>
          <w:szCs w:val="21"/>
        </w:rPr>
        <w:t>1</w:t>
      </w:r>
      <w:r>
        <w:rPr>
          <w:rFonts w:eastAsia="微软雅黑" w:hint="eastAsia"/>
          <w:bCs/>
          <w:sz w:val="21"/>
          <w:szCs w:val="21"/>
        </w:rPr>
        <w:t>－</w:t>
      </w:r>
      <w:r>
        <w:rPr>
          <w:rFonts w:eastAsia="微软雅黑" w:hint="eastAsia"/>
          <w:bCs/>
          <w:sz w:val="21"/>
          <w:szCs w:val="21"/>
        </w:rPr>
        <w:t>8</w:t>
      </w:r>
      <w:r>
        <w:rPr>
          <w:rFonts w:eastAsia="微软雅黑" w:hint="eastAsia"/>
          <w:bCs/>
          <w:sz w:val="21"/>
          <w:szCs w:val="21"/>
        </w:rPr>
        <w:t>所示。</w:t>
      </w:r>
    </w:p>
    <w:p w14:paraId="53372626" w14:textId="77777777" w:rsidR="00DB1108" w:rsidRDefault="00357650">
      <w:pPr>
        <w:pStyle w:val="af0"/>
        <w:spacing w:line="400" w:lineRule="exact"/>
        <w:ind w:firstLineChars="0" w:firstLine="200"/>
        <w:jc w:val="center"/>
        <w:rPr>
          <w:rFonts w:eastAsia="微软雅黑"/>
          <w:kern w:val="0"/>
          <w:sz w:val="21"/>
          <w:szCs w:val="21"/>
        </w:rPr>
      </w:pPr>
      <w:r>
        <w:rPr>
          <w:rFonts w:eastAsia="微软雅黑"/>
          <w:noProof/>
        </w:rPr>
        <w:drawing>
          <wp:anchor distT="0" distB="0" distL="114300" distR="114300" simplePos="0" relativeHeight="251656704" behindDoc="0" locked="0" layoutInCell="1" allowOverlap="0" wp14:anchorId="712BE73E" wp14:editId="3C532A7D">
            <wp:simplePos x="0" y="0"/>
            <wp:positionH relativeFrom="column">
              <wp:align>center</wp:align>
            </wp:positionH>
            <wp:positionV relativeFrom="line">
              <wp:align>top</wp:align>
            </wp:positionV>
            <wp:extent cx="4610100" cy="2981325"/>
            <wp:effectExtent l="0" t="0" r="0" b="0"/>
            <wp:wrapTopAndBottom/>
            <wp:docPr id="6" name="图片 3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图片 34"/>
                    <pic:cNvPicPr>
                      <a:picLocks/>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4610100" cy="2981325"/>
                    </a:xfrm>
                    <a:prstGeom prst="rect">
                      <a:avLst/>
                    </a:prstGeom>
                    <a:noFill/>
                    <a:ln>
                      <a:noFill/>
                    </a:ln>
                  </pic:spPr>
                </pic:pic>
              </a:graphicData>
            </a:graphic>
            <wp14:sizeRelH relativeFrom="page">
              <wp14:pctWidth>0</wp14:pctWidth>
            </wp14:sizeRelH>
            <wp14:sizeRelV relativeFrom="page">
              <wp14:pctHeight>0</wp14:pctHeight>
            </wp14:sizeRelV>
          </wp:anchor>
        </w:drawing>
      </w:r>
      <w:r>
        <w:rPr>
          <w:rFonts w:eastAsia="微软雅黑" w:hint="eastAsia"/>
          <w:kern w:val="0"/>
          <w:sz w:val="21"/>
          <w:szCs w:val="21"/>
        </w:rPr>
        <w:t>图</w:t>
      </w:r>
      <w:r>
        <w:rPr>
          <w:rFonts w:eastAsia="微软雅黑" w:hint="eastAsia"/>
          <w:kern w:val="0"/>
          <w:sz w:val="21"/>
          <w:szCs w:val="21"/>
        </w:rPr>
        <w:t>1</w:t>
      </w:r>
      <w:r>
        <w:rPr>
          <w:rFonts w:eastAsia="微软雅黑" w:hint="eastAsia"/>
          <w:kern w:val="0"/>
          <w:sz w:val="21"/>
          <w:szCs w:val="21"/>
        </w:rPr>
        <w:t>－</w:t>
      </w:r>
      <w:r>
        <w:rPr>
          <w:rFonts w:eastAsia="微软雅黑" w:hint="eastAsia"/>
          <w:kern w:val="0"/>
          <w:sz w:val="21"/>
          <w:szCs w:val="21"/>
        </w:rPr>
        <w:t xml:space="preserve">8 </w:t>
      </w:r>
      <w:r>
        <w:rPr>
          <w:rFonts w:eastAsia="微软雅黑" w:hint="eastAsia"/>
          <w:kern w:val="0"/>
          <w:sz w:val="21"/>
          <w:szCs w:val="21"/>
        </w:rPr>
        <w:t>选中</w:t>
      </w:r>
      <w:r>
        <w:rPr>
          <w:rFonts w:eastAsia="微软雅黑" w:hint="eastAsia"/>
          <w:kern w:val="0"/>
          <w:sz w:val="21"/>
          <w:szCs w:val="21"/>
        </w:rPr>
        <w:t>FTP</w:t>
      </w:r>
      <w:r>
        <w:rPr>
          <w:rFonts w:eastAsia="微软雅黑" w:hint="eastAsia"/>
          <w:kern w:val="0"/>
          <w:sz w:val="21"/>
          <w:szCs w:val="21"/>
        </w:rPr>
        <w:t>和</w:t>
      </w:r>
      <w:r>
        <w:rPr>
          <w:rFonts w:eastAsia="微软雅黑" w:hint="eastAsia"/>
          <w:kern w:val="0"/>
          <w:sz w:val="21"/>
          <w:szCs w:val="21"/>
        </w:rPr>
        <w:t>Telnet</w:t>
      </w:r>
    </w:p>
    <w:p w14:paraId="05BF663C" w14:textId="77777777" w:rsidR="00DB1108" w:rsidRDefault="00000000">
      <w:pPr>
        <w:pStyle w:val="af0"/>
        <w:spacing w:line="400" w:lineRule="exact"/>
        <w:ind w:firstLine="420"/>
        <w:rPr>
          <w:rFonts w:eastAsia="微软雅黑"/>
          <w:bCs/>
          <w:sz w:val="21"/>
          <w:szCs w:val="21"/>
        </w:rPr>
      </w:pPr>
      <w:r>
        <w:rPr>
          <w:rFonts w:eastAsia="微软雅黑" w:hint="eastAsia"/>
          <w:bCs/>
          <w:sz w:val="21"/>
          <w:szCs w:val="21"/>
        </w:rPr>
        <w:t>继续拖动滚动条，选中</w:t>
      </w:r>
      <w:r>
        <w:rPr>
          <w:rFonts w:eastAsia="微软雅黑" w:hint="eastAsia"/>
          <w:bCs/>
          <w:sz w:val="21"/>
          <w:szCs w:val="21"/>
        </w:rPr>
        <w:t>UDP</w:t>
      </w:r>
      <w:r>
        <w:rPr>
          <w:rFonts w:eastAsia="微软雅黑" w:hint="eastAsia"/>
          <w:bCs/>
          <w:sz w:val="21"/>
          <w:szCs w:val="21"/>
        </w:rPr>
        <w:t>下面的</w:t>
      </w:r>
      <w:r>
        <w:rPr>
          <w:rFonts w:eastAsia="微软雅黑" w:hint="eastAsia"/>
          <w:bCs/>
          <w:sz w:val="21"/>
          <w:szCs w:val="21"/>
        </w:rPr>
        <w:t>DNS</w:t>
      </w:r>
      <w:r>
        <w:rPr>
          <w:rFonts w:eastAsia="微软雅黑" w:hint="eastAsia"/>
          <w:bCs/>
          <w:sz w:val="21"/>
          <w:szCs w:val="21"/>
        </w:rPr>
        <w:t>，如图</w:t>
      </w:r>
      <w:r>
        <w:rPr>
          <w:rFonts w:eastAsia="微软雅黑" w:hint="eastAsia"/>
          <w:bCs/>
          <w:sz w:val="21"/>
          <w:szCs w:val="21"/>
        </w:rPr>
        <w:t>1</w:t>
      </w:r>
      <w:r>
        <w:rPr>
          <w:rFonts w:eastAsia="微软雅黑" w:hint="eastAsia"/>
          <w:bCs/>
          <w:sz w:val="21"/>
          <w:szCs w:val="21"/>
        </w:rPr>
        <w:t>－</w:t>
      </w:r>
      <w:r>
        <w:rPr>
          <w:rFonts w:eastAsia="微软雅黑" w:hint="eastAsia"/>
          <w:bCs/>
          <w:sz w:val="21"/>
          <w:szCs w:val="21"/>
        </w:rPr>
        <w:t>9</w:t>
      </w:r>
      <w:r>
        <w:rPr>
          <w:rFonts w:eastAsia="微软雅黑" w:hint="eastAsia"/>
          <w:bCs/>
          <w:sz w:val="21"/>
          <w:szCs w:val="21"/>
        </w:rPr>
        <w:t>所示。</w:t>
      </w:r>
    </w:p>
    <w:p w14:paraId="1AC1CAE4" w14:textId="77777777" w:rsidR="00DB1108" w:rsidRDefault="00357650">
      <w:pPr>
        <w:pStyle w:val="af0"/>
        <w:spacing w:line="400" w:lineRule="exact"/>
        <w:ind w:firstLineChars="0" w:firstLine="200"/>
        <w:jc w:val="center"/>
        <w:rPr>
          <w:rFonts w:eastAsia="微软雅黑"/>
          <w:kern w:val="0"/>
          <w:sz w:val="21"/>
          <w:szCs w:val="21"/>
        </w:rPr>
      </w:pPr>
      <w:r>
        <w:rPr>
          <w:rFonts w:eastAsia="微软雅黑"/>
          <w:noProof/>
        </w:rPr>
        <w:lastRenderedPageBreak/>
        <w:drawing>
          <wp:anchor distT="0" distB="0" distL="114300" distR="114300" simplePos="0" relativeHeight="251657728" behindDoc="0" locked="0" layoutInCell="1" allowOverlap="0" wp14:anchorId="5D91C5B7" wp14:editId="3C5AE22F">
            <wp:simplePos x="0" y="0"/>
            <wp:positionH relativeFrom="column">
              <wp:align>center</wp:align>
            </wp:positionH>
            <wp:positionV relativeFrom="line">
              <wp:align>top</wp:align>
            </wp:positionV>
            <wp:extent cx="4610100" cy="2981325"/>
            <wp:effectExtent l="0" t="0" r="0" b="0"/>
            <wp:wrapTopAndBottom/>
            <wp:docPr id="5" name="图片 3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图片 35"/>
                    <pic:cNvPicPr>
                      <a:picLocks/>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4610100" cy="2981325"/>
                    </a:xfrm>
                    <a:prstGeom prst="rect">
                      <a:avLst/>
                    </a:prstGeom>
                    <a:noFill/>
                    <a:ln>
                      <a:noFill/>
                    </a:ln>
                  </pic:spPr>
                </pic:pic>
              </a:graphicData>
            </a:graphic>
            <wp14:sizeRelH relativeFrom="page">
              <wp14:pctWidth>0</wp14:pctWidth>
            </wp14:sizeRelH>
            <wp14:sizeRelV relativeFrom="page">
              <wp14:pctHeight>0</wp14:pctHeight>
            </wp14:sizeRelV>
          </wp:anchor>
        </w:drawing>
      </w:r>
      <w:r>
        <w:rPr>
          <w:rFonts w:eastAsia="微软雅黑" w:hint="eastAsia"/>
          <w:kern w:val="0"/>
          <w:sz w:val="21"/>
          <w:szCs w:val="21"/>
        </w:rPr>
        <w:t>图</w:t>
      </w:r>
      <w:r>
        <w:rPr>
          <w:rFonts w:eastAsia="微软雅黑" w:hint="eastAsia"/>
          <w:kern w:val="0"/>
          <w:sz w:val="21"/>
          <w:szCs w:val="21"/>
        </w:rPr>
        <w:t>1</w:t>
      </w:r>
      <w:r>
        <w:rPr>
          <w:rFonts w:eastAsia="微软雅黑" w:hint="eastAsia"/>
          <w:kern w:val="0"/>
          <w:sz w:val="21"/>
          <w:szCs w:val="21"/>
        </w:rPr>
        <w:t>－</w:t>
      </w:r>
      <w:r>
        <w:rPr>
          <w:rFonts w:eastAsia="微软雅黑" w:hint="eastAsia"/>
          <w:kern w:val="0"/>
          <w:sz w:val="21"/>
          <w:szCs w:val="21"/>
        </w:rPr>
        <w:t xml:space="preserve">9 </w:t>
      </w:r>
      <w:r>
        <w:rPr>
          <w:rFonts w:eastAsia="微软雅黑" w:hint="eastAsia"/>
          <w:kern w:val="0"/>
          <w:sz w:val="21"/>
          <w:szCs w:val="21"/>
        </w:rPr>
        <w:t>选中</w:t>
      </w:r>
      <w:r>
        <w:rPr>
          <w:rFonts w:eastAsia="微软雅黑" w:hint="eastAsia"/>
          <w:kern w:val="0"/>
          <w:sz w:val="21"/>
          <w:szCs w:val="21"/>
        </w:rPr>
        <w:t>DNS</w:t>
      </w:r>
    </w:p>
    <w:p w14:paraId="17913E0F" w14:textId="77777777" w:rsidR="00DB1108" w:rsidRDefault="00000000">
      <w:pPr>
        <w:pStyle w:val="af0"/>
        <w:spacing w:line="400" w:lineRule="exact"/>
        <w:ind w:firstLine="420"/>
        <w:rPr>
          <w:rFonts w:eastAsia="微软雅黑"/>
          <w:bCs/>
          <w:sz w:val="21"/>
          <w:szCs w:val="21"/>
        </w:rPr>
      </w:pPr>
      <w:r>
        <w:rPr>
          <w:rFonts w:eastAsia="微软雅黑" w:hint="eastAsia"/>
          <w:bCs/>
          <w:sz w:val="21"/>
          <w:szCs w:val="21"/>
        </w:rPr>
        <w:t>这样</w:t>
      </w:r>
      <w:r>
        <w:rPr>
          <w:rFonts w:eastAsia="微软雅黑" w:hint="eastAsia"/>
          <w:bCs/>
          <w:sz w:val="21"/>
          <w:szCs w:val="21"/>
        </w:rPr>
        <w:t>Sniffer</w:t>
      </w:r>
      <w:r>
        <w:rPr>
          <w:rFonts w:eastAsia="微软雅黑" w:hint="eastAsia"/>
          <w:bCs/>
          <w:sz w:val="21"/>
          <w:szCs w:val="21"/>
        </w:rPr>
        <w:t>的抓包过滤器就设置完毕了。</w:t>
      </w:r>
    </w:p>
    <w:p w14:paraId="3A0685E3" w14:textId="77777777" w:rsidR="00DB1108" w:rsidRDefault="00000000">
      <w:pPr>
        <w:pStyle w:val="af0"/>
        <w:spacing w:line="400" w:lineRule="exact"/>
        <w:ind w:firstLine="420"/>
        <w:rPr>
          <w:rFonts w:eastAsia="微软雅黑"/>
          <w:bCs/>
          <w:sz w:val="21"/>
          <w:szCs w:val="21"/>
        </w:rPr>
      </w:pPr>
      <w:r>
        <w:rPr>
          <w:rFonts w:eastAsia="微软雅黑" w:hint="eastAsia"/>
          <w:bCs/>
          <w:sz w:val="21"/>
          <w:szCs w:val="21"/>
        </w:rPr>
        <w:t>Step2</w:t>
      </w:r>
      <w:r>
        <w:rPr>
          <w:rFonts w:eastAsia="微软雅黑" w:hint="eastAsia"/>
          <w:bCs/>
          <w:sz w:val="21"/>
          <w:szCs w:val="21"/>
        </w:rPr>
        <w:t>：选择菜单栏</w:t>
      </w:r>
      <w:r>
        <w:rPr>
          <w:rFonts w:eastAsia="微软雅黑" w:hint="eastAsia"/>
          <w:bCs/>
          <w:sz w:val="21"/>
          <w:szCs w:val="21"/>
        </w:rPr>
        <w:t>Capture</w:t>
      </w:r>
      <w:r>
        <w:rPr>
          <w:rFonts w:eastAsia="微软雅黑" w:hint="eastAsia"/>
          <w:bCs/>
          <w:sz w:val="21"/>
          <w:szCs w:val="21"/>
        </w:rPr>
        <w:t>下</w:t>
      </w:r>
      <w:r>
        <w:rPr>
          <w:rFonts w:eastAsia="微软雅黑" w:hint="eastAsia"/>
          <w:bCs/>
          <w:sz w:val="21"/>
          <w:szCs w:val="21"/>
        </w:rPr>
        <w:t>Start</w:t>
      </w:r>
      <w:r>
        <w:rPr>
          <w:rFonts w:eastAsia="微软雅黑" w:hint="eastAsia"/>
          <w:bCs/>
          <w:sz w:val="21"/>
          <w:szCs w:val="21"/>
        </w:rPr>
        <w:t>菜单项，启动抓包；</w:t>
      </w:r>
    </w:p>
    <w:p w14:paraId="274B3766" w14:textId="77777777" w:rsidR="00DB1108" w:rsidRDefault="00000000">
      <w:pPr>
        <w:pStyle w:val="af0"/>
        <w:spacing w:line="400" w:lineRule="exact"/>
        <w:ind w:firstLine="420"/>
        <w:rPr>
          <w:rFonts w:eastAsia="微软雅黑"/>
          <w:bCs/>
          <w:sz w:val="21"/>
          <w:szCs w:val="21"/>
        </w:rPr>
      </w:pPr>
      <w:r>
        <w:rPr>
          <w:rFonts w:eastAsia="微软雅黑" w:hint="eastAsia"/>
          <w:bCs/>
          <w:sz w:val="21"/>
          <w:szCs w:val="21"/>
        </w:rPr>
        <w:t>Step3</w:t>
      </w:r>
      <w:r>
        <w:rPr>
          <w:rFonts w:eastAsia="微软雅黑" w:hint="eastAsia"/>
          <w:bCs/>
          <w:sz w:val="21"/>
          <w:szCs w:val="21"/>
        </w:rPr>
        <w:t>：在主机的</w:t>
      </w:r>
      <w:r>
        <w:rPr>
          <w:rFonts w:eastAsia="微软雅黑" w:hint="eastAsia"/>
          <w:bCs/>
          <w:sz w:val="21"/>
          <w:szCs w:val="21"/>
        </w:rPr>
        <w:t>DOS</w:t>
      </w:r>
      <w:r>
        <w:rPr>
          <w:rFonts w:eastAsia="微软雅黑" w:hint="eastAsia"/>
          <w:bCs/>
          <w:sz w:val="21"/>
          <w:szCs w:val="21"/>
        </w:rPr>
        <w:t>窗口中</w:t>
      </w:r>
      <w:r>
        <w:rPr>
          <w:rFonts w:eastAsia="微软雅黑" w:hint="eastAsia"/>
          <w:bCs/>
          <w:sz w:val="21"/>
          <w:szCs w:val="21"/>
        </w:rPr>
        <w:t>Ping</w:t>
      </w:r>
      <w:r>
        <w:rPr>
          <w:rFonts w:eastAsia="微软雅黑" w:hint="eastAsia"/>
          <w:bCs/>
          <w:sz w:val="21"/>
          <w:szCs w:val="21"/>
        </w:rPr>
        <w:t>虚拟机，如图</w:t>
      </w:r>
      <w:r>
        <w:rPr>
          <w:rFonts w:eastAsia="微软雅黑" w:hint="eastAsia"/>
          <w:bCs/>
          <w:sz w:val="21"/>
          <w:szCs w:val="21"/>
        </w:rPr>
        <w:t>1</w:t>
      </w:r>
      <w:r>
        <w:rPr>
          <w:rFonts w:eastAsia="微软雅黑" w:hint="eastAsia"/>
          <w:bCs/>
          <w:sz w:val="21"/>
          <w:szCs w:val="21"/>
        </w:rPr>
        <w:t>－</w:t>
      </w:r>
      <w:r>
        <w:rPr>
          <w:rFonts w:eastAsia="微软雅黑" w:hint="eastAsia"/>
          <w:bCs/>
          <w:sz w:val="21"/>
          <w:szCs w:val="21"/>
        </w:rPr>
        <w:t>10</w:t>
      </w:r>
      <w:r>
        <w:rPr>
          <w:rFonts w:eastAsia="微软雅黑" w:hint="eastAsia"/>
          <w:bCs/>
          <w:sz w:val="21"/>
          <w:szCs w:val="21"/>
        </w:rPr>
        <w:t>所示。</w:t>
      </w:r>
    </w:p>
    <w:p w14:paraId="0B99070B" w14:textId="77777777" w:rsidR="00DB1108" w:rsidRDefault="00357650">
      <w:pPr>
        <w:pStyle w:val="af0"/>
        <w:spacing w:line="400" w:lineRule="exact"/>
        <w:ind w:firstLineChars="0" w:firstLine="200"/>
        <w:jc w:val="center"/>
        <w:rPr>
          <w:rFonts w:eastAsia="微软雅黑"/>
          <w:kern w:val="0"/>
          <w:sz w:val="21"/>
          <w:szCs w:val="21"/>
        </w:rPr>
      </w:pPr>
      <w:r>
        <w:rPr>
          <w:rFonts w:eastAsia="微软雅黑"/>
          <w:noProof/>
        </w:rPr>
        <w:drawing>
          <wp:anchor distT="0" distB="0" distL="114300" distR="114300" simplePos="0" relativeHeight="251658752" behindDoc="0" locked="0" layoutInCell="1" allowOverlap="0" wp14:anchorId="05A403B6" wp14:editId="002F2068">
            <wp:simplePos x="0" y="0"/>
            <wp:positionH relativeFrom="column">
              <wp:align>center</wp:align>
            </wp:positionH>
            <wp:positionV relativeFrom="line">
              <wp:align>top</wp:align>
            </wp:positionV>
            <wp:extent cx="5067300" cy="2028825"/>
            <wp:effectExtent l="0" t="0" r="0" b="0"/>
            <wp:wrapTopAndBottom/>
            <wp:docPr id="4" name="图片 3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图片 36"/>
                    <pic:cNvPicPr>
                      <a:picLocks/>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5067300" cy="2028825"/>
                    </a:xfrm>
                    <a:prstGeom prst="rect">
                      <a:avLst/>
                    </a:prstGeom>
                    <a:noFill/>
                    <a:ln>
                      <a:noFill/>
                    </a:ln>
                  </pic:spPr>
                </pic:pic>
              </a:graphicData>
            </a:graphic>
            <wp14:sizeRelH relativeFrom="page">
              <wp14:pctWidth>0</wp14:pctWidth>
            </wp14:sizeRelH>
            <wp14:sizeRelV relativeFrom="page">
              <wp14:pctHeight>0</wp14:pctHeight>
            </wp14:sizeRelV>
          </wp:anchor>
        </w:drawing>
      </w:r>
      <w:r>
        <w:rPr>
          <w:rFonts w:eastAsia="微软雅黑" w:hint="eastAsia"/>
          <w:kern w:val="0"/>
          <w:sz w:val="21"/>
          <w:szCs w:val="21"/>
        </w:rPr>
        <w:t>图</w:t>
      </w:r>
      <w:r>
        <w:rPr>
          <w:rFonts w:eastAsia="微软雅黑" w:hint="eastAsia"/>
          <w:kern w:val="0"/>
          <w:sz w:val="21"/>
          <w:szCs w:val="21"/>
        </w:rPr>
        <w:t>1</w:t>
      </w:r>
      <w:r>
        <w:rPr>
          <w:rFonts w:eastAsia="微软雅黑" w:hint="eastAsia"/>
          <w:kern w:val="0"/>
          <w:sz w:val="21"/>
          <w:szCs w:val="21"/>
        </w:rPr>
        <w:t>－</w:t>
      </w:r>
      <w:r>
        <w:rPr>
          <w:rFonts w:eastAsia="微软雅黑" w:hint="eastAsia"/>
          <w:kern w:val="0"/>
          <w:sz w:val="21"/>
          <w:szCs w:val="21"/>
        </w:rPr>
        <w:t xml:space="preserve">10 </w:t>
      </w:r>
      <w:r>
        <w:rPr>
          <w:rFonts w:eastAsia="微软雅黑" w:hint="eastAsia"/>
          <w:kern w:val="0"/>
          <w:sz w:val="21"/>
          <w:szCs w:val="21"/>
        </w:rPr>
        <w:t>从主机向虚拟机发送</w:t>
      </w:r>
      <w:r>
        <w:rPr>
          <w:rFonts w:eastAsia="微软雅黑" w:hint="eastAsia"/>
          <w:kern w:val="0"/>
          <w:sz w:val="21"/>
          <w:szCs w:val="21"/>
        </w:rPr>
        <w:t>ICMP</w:t>
      </w:r>
      <w:r>
        <w:rPr>
          <w:rFonts w:eastAsia="微软雅黑" w:hint="eastAsia"/>
          <w:kern w:val="0"/>
          <w:sz w:val="21"/>
          <w:szCs w:val="21"/>
        </w:rPr>
        <w:t>数据包</w:t>
      </w:r>
    </w:p>
    <w:p w14:paraId="08AFF350" w14:textId="77777777" w:rsidR="00DB1108" w:rsidRDefault="00000000">
      <w:pPr>
        <w:pStyle w:val="af0"/>
        <w:spacing w:line="400" w:lineRule="exact"/>
        <w:ind w:firstLine="420"/>
        <w:rPr>
          <w:rFonts w:eastAsia="微软雅黑"/>
          <w:bCs/>
          <w:sz w:val="21"/>
          <w:szCs w:val="21"/>
        </w:rPr>
      </w:pPr>
      <w:r>
        <w:rPr>
          <w:rFonts w:eastAsia="微软雅黑" w:hint="eastAsia"/>
          <w:bCs/>
          <w:sz w:val="21"/>
          <w:szCs w:val="21"/>
        </w:rPr>
        <w:t>Step4</w:t>
      </w:r>
      <w:r>
        <w:rPr>
          <w:rFonts w:eastAsia="微软雅黑" w:hint="eastAsia"/>
          <w:bCs/>
          <w:sz w:val="21"/>
          <w:szCs w:val="21"/>
        </w:rPr>
        <w:t>：等</w:t>
      </w:r>
      <w:r>
        <w:rPr>
          <w:rFonts w:eastAsia="微软雅黑" w:hint="eastAsia"/>
          <w:bCs/>
          <w:sz w:val="21"/>
          <w:szCs w:val="21"/>
        </w:rPr>
        <w:t>Ping</w:t>
      </w:r>
      <w:r>
        <w:rPr>
          <w:rFonts w:eastAsia="微软雅黑" w:hint="eastAsia"/>
          <w:bCs/>
          <w:sz w:val="21"/>
          <w:szCs w:val="21"/>
        </w:rPr>
        <w:t>指令执行完毕后，切换至</w:t>
      </w:r>
      <w:r>
        <w:rPr>
          <w:rFonts w:eastAsia="微软雅黑" w:hint="eastAsia"/>
          <w:bCs/>
          <w:sz w:val="21"/>
          <w:szCs w:val="21"/>
        </w:rPr>
        <w:t>Sniffer Pro</w:t>
      </w:r>
      <w:r>
        <w:rPr>
          <w:rFonts w:eastAsia="微软雅黑" w:hint="eastAsia"/>
          <w:bCs/>
          <w:sz w:val="21"/>
          <w:szCs w:val="21"/>
        </w:rPr>
        <w:t>，点击工具栏上的停止并分析按钮，如图</w:t>
      </w:r>
      <w:r>
        <w:rPr>
          <w:rFonts w:eastAsia="微软雅黑" w:hint="eastAsia"/>
          <w:bCs/>
          <w:sz w:val="21"/>
          <w:szCs w:val="21"/>
        </w:rPr>
        <w:t>1</w:t>
      </w:r>
      <w:r>
        <w:rPr>
          <w:rFonts w:eastAsia="微软雅黑" w:hint="eastAsia"/>
          <w:bCs/>
          <w:sz w:val="21"/>
          <w:szCs w:val="21"/>
        </w:rPr>
        <w:t>－</w:t>
      </w:r>
      <w:r>
        <w:rPr>
          <w:rFonts w:eastAsia="微软雅黑" w:hint="eastAsia"/>
          <w:bCs/>
          <w:sz w:val="21"/>
          <w:szCs w:val="21"/>
        </w:rPr>
        <w:t>11</w:t>
      </w:r>
      <w:r>
        <w:rPr>
          <w:rFonts w:eastAsia="微软雅黑" w:hint="eastAsia"/>
          <w:bCs/>
          <w:sz w:val="21"/>
          <w:szCs w:val="21"/>
        </w:rPr>
        <w:t>所示。</w:t>
      </w:r>
    </w:p>
    <w:p w14:paraId="6115EE05" w14:textId="77777777" w:rsidR="00DB1108" w:rsidRDefault="00DB1108">
      <w:pPr>
        <w:pStyle w:val="af0"/>
        <w:spacing w:line="400" w:lineRule="exact"/>
        <w:ind w:firstLine="420"/>
        <w:rPr>
          <w:rFonts w:eastAsia="微软雅黑"/>
          <w:bCs/>
          <w:sz w:val="21"/>
          <w:szCs w:val="21"/>
        </w:rPr>
      </w:pPr>
    </w:p>
    <w:p w14:paraId="21592B3B" w14:textId="77777777" w:rsidR="00DB1108" w:rsidRDefault="00000000">
      <w:pPr>
        <w:pStyle w:val="af0"/>
        <w:spacing w:line="400" w:lineRule="exact"/>
        <w:ind w:firstLine="480"/>
        <w:rPr>
          <w:rFonts w:eastAsia="微软雅黑"/>
          <w:color w:val="FF0000"/>
        </w:rPr>
      </w:pPr>
      <w:r>
        <w:rPr>
          <w:rFonts w:eastAsia="微软雅黑" w:hint="eastAsia"/>
          <w:color w:val="FF0000"/>
        </w:rPr>
        <w:t>提示：请注意文档的格式规范性！！！！往届很多同学的文档打印出来自己都无颜细看，是因为在附图附表、段落格式、项目编号的全文一致性、引文标注、标点符号、错别字、语病歧义等行文格式、中文语法上出现了问题。以下是提请大家注意需要在第一版提交老师的文档中就需要彻底消灭的格式问题：</w:t>
      </w:r>
    </w:p>
    <w:p w14:paraId="74DC421C" w14:textId="77777777" w:rsidR="00DB1108" w:rsidRDefault="00000000">
      <w:pPr>
        <w:pStyle w:val="af0"/>
        <w:spacing w:line="400" w:lineRule="exact"/>
        <w:ind w:firstLine="480"/>
        <w:rPr>
          <w:rFonts w:eastAsia="微软雅黑"/>
          <w:color w:val="FF0000"/>
        </w:rPr>
      </w:pPr>
      <w:r>
        <w:rPr>
          <w:rFonts w:eastAsia="微软雅黑" w:hint="eastAsia"/>
          <w:color w:val="FF0000"/>
        </w:rPr>
        <w:t>1</w:t>
      </w:r>
      <w:r>
        <w:rPr>
          <w:rFonts w:eastAsia="微软雅黑" w:hint="eastAsia"/>
          <w:color w:val="FF0000"/>
        </w:rPr>
        <w:t>、图表问题：</w:t>
      </w:r>
    </w:p>
    <w:p w14:paraId="40E1178B" w14:textId="77777777" w:rsidR="00DB1108" w:rsidRDefault="00000000">
      <w:pPr>
        <w:pStyle w:val="af0"/>
        <w:spacing w:line="400" w:lineRule="exact"/>
        <w:ind w:firstLine="480"/>
        <w:rPr>
          <w:rFonts w:eastAsia="微软雅黑"/>
          <w:color w:val="FF0000"/>
        </w:rPr>
      </w:pPr>
      <w:r>
        <w:rPr>
          <w:rFonts w:eastAsia="微软雅黑" w:hint="eastAsia"/>
          <w:color w:val="FF0000"/>
        </w:rPr>
        <w:t>图名起的不合适。如：在第</w:t>
      </w:r>
      <w:r>
        <w:rPr>
          <w:rFonts w:eastAsia="微软雅黑" w:hint="eastAsia"/>
          <w:color w:val="FF0000"/>
        </w:rPr>
        <w:t>1</w:t>
      </w:r>
      <w:r>
        <w:rPr>
          <w:rFonts w:eastAsia="微软雅黑" w:hint="eastAsia"/>
          <w:color w:val="FF0000"/>
        </w:rPr>
        <w:t>节介绍</w:t>
      </w:r>
      <w:proofErr w:type="spellStart"/>
      <w:r>
        <w:rPr>
          <w:rFonts w:eastAsia="微软雅黑" w:hint="eastAsia"/>
          <w:color w:val="FF0000"/>
        </w:rPr>
        <w:t>mysql</w:t>
      </w:r>
      <w:proofErr w:type="spellEnd"/>
      <w:r>
        <w:rPr>
          <w:rFonts w:eastAsia="微软雅黑" w:hint="eastAsia"/>
          <w:color w:val="FF0000"/>
        </w:rPr>
        <w:t>的安装配置一节里，有“图</w:t>
      </w:r>
      <w:r>
        <w:rPr>
          <w:rFonts w:eastAsia="微软雅黑" w:hint="eastAsia"/>
          <w:color w:val="FF0000"/>
        </w:rPr>
        <w:t>1</w:t>
      </w:r>
      <w:r>
        <w:rPr>
          <w:rFonts w:eastAsia="微软雅黑" w:hint="eastAsia"/>
          <w:color w:val="FF0000"/>
        </w:rPr>
        <w:t>－</w:t>
      </w:r>
      <w:r>
        <w:rPr>
          <w:rFonts w:eastAsia="微软雅黑" w:hint="eastAsia"/>
          <w:color w:val="FF0000"/>
        </w:rPr>
        <w:t xml:space="preserve">1 </w:t>
      </w:r>
      <w:r>
        <w:rPr>
          <w:rFonts w:eastAsia="微软雅黑" w:hint="eastAsia"/>
          <w:color w:val="FF0000"/>
        </w:rPr>
        <w:t>安装步骤</w:t>
      </w:r>
      <w:r>
        <w:rPr>
          <w:rFonts w:eastAsia="微软雅黑" w:hint="eastAsia"/>
          <w:color w:val="FF0000"/>
        </w:rPr>
        <w:t>1</w:t>
      </w:r>
      <w:r>
        <w:rPr>
          <w:rFonts w:eastAsia="微软雅黑" w:hint="eastAsia"/>
          <w:color w:val="FF0000"/>
        </w:rPr>
        <w:t>”，在第</w:t>
      </w:r>
      <w:r>
        <w:rPr>
          <w:rFonts w:eastAsia="微软雅黑" w:hint="eastAsia"/>
          <w:color w:val="FF0000"/>
        </w:rPr>
        <w:t>2</w:t>
      </w:r>
      <w:r>
        <w:rPr>
          <w:rFonts w:eastAsia="微软雅黑" w:hint="eastAsia"/>
          <w:color w:val="FF0000"/>
        </w:rPr>
        <w:t>节介绍</w:t>
      </w:r>
      <w:proofErr w:type="spellStart"/>
      <w:r>
        <w:rPr>
          <w:rFonts w:eastAsia="微软雅黑" w:hint="eastAsia"/>
          <w:color w:val="FF0000"/>
        </w:rPr>
        <w:t>apache</w:t>
      </w:r>
      <w:proofErr w:type="spellEnd"/>
      <w:r>
        <w:rPr>
          <w:rFonts w:eastAsia="微软雅黑" w:hint="eastAsia"/>
          <w:color w:val="FF0000"/>
        </w:rPr>
        <w:t>的安装配置里，也出现了“安装步骤</w:t>
      </w:r>
      <w:r>
        <w:rPr>
          <w:rFonts w:eastAsia="微软雅黑" w:hint="eastAsia"/>
          <w:color w:val="FF0000"/>
        </w:rPr>
        <w:t>1</w:t>
      </w:r>
      <w:r>
        <w:rPr>
          <w:rFonts w:eastAsia="微软雅黑" w:hint="eastAsia"/>
          <w:color w:val="FF0000"/>
        </w:rPr>
        <w:t>”这样的图名。改为“</w:t>
      </w:r>
      <w:r>
        <w:rPr>
          <w:rFonts w:eastAsia="微软雅黑" w:hint="eastAsia"/>
          <w:color w:val="FF0000"/>
        </w:rPr>
        <w:t>XX</w:t>
      </w:r>
      <w:r>
        <w:rPr>
          <w:rFonts w:eastAsia="微软雅黑" w:hint="eastAsia"/>
          <w:color w:val="FF0000"/>
        </w:rPr>
        <w:t>的安装步骤</w:t>
      </w:r>
      <w:r>
        <w:rPr>
          <w:rFonts w:eastAsia="微软雅黑" w:hint="eastAsia"/>
          <w:color w:val="FF0000"/>
        </w:rPr>
        <w:t>1</w:t>
      </w:r>
      <w:r>
        <w:rPr>
          <w:rFonts w:eastAsia="微软雅黑" w:hint="eastAsia"/>
          <w:color w:val="FF0000"/>
        </w:rPr>
        <w:t>”“</w:t>
      </w:r>
      <w:r>
        <w:rPr>
          <w:rFonts w:eastAsia="微软雅黑" w:hint="eastAsia"/>
          <w:color w:val="FF0000"/>
        </w:rPr>
        <w:t>YY</w:t>
      </w:r>
      <w:r>
        <w:rPr>
          <w:rFonts w:eastAsia="微软雅黑" w:hint="eastAsia"/>
          <w:color w:val="FF0000"/>
        </w:rPr>
        <w:t>的安装步骤</w:t>
      </w:r>
      <w:r>
        <w:rPr>
          <w:rFonts w:eastAsia="微软雅黑" w:hint="eastAsia"/>
          <w:color w:val="FF0000"/>
        </w:rPr>
        <w:t>1</w:t>
      </w:r>
      <w:r>
        <w:rPr>
          <w:rFonts w:eastAsia="微软雅黑" w:hint="eastAsia"/>
          <w:color w:val="FF0000"/>
        </w:rPr>
        <w:t>”不就有所区分了吗？</w:t>
      </w:r>
    </w:p>
    <w:p w14:paraId="16511494" w14:textId="77777777" w:rsidR="00DB1108" w:rsidRDefault="00000000">
      <w:pPr>
        <w:pStyle w:val="af0"/>
        <w:spacing w:line="400" w:lineRule="exact"/>
        <w:ind w:firstLine="480"/>
        <w:rPr>
          <w:rFonts w:eastAsia="微软雅黑"/>
          <w:color w:val="FF0000"/>
        </w:rPr>
      </w:pPr>
      <w:r>
        <w:rPr>
          <w:rFonts w:eastAsia="微软雅黑" w:hint="eastAsia"/>
          <w:color w:val="FF0000"/>
        </w:rPr>
        <w:lastRenderedPageBreak/>
        <w:t>图号编号不合理，前后有重复的编号现象；</w:t>
      </w:r>
    </w:p>
    <w:p w14:paraId="3F8F2684" w14:textId="77777777" w:rsidR="00DB1108" w:rsidRDefault="00000000">
      <w:pPr>
        <w:pStyle w:val="af0"/>
        <w:spacing w:line="400" w:lineRule="exact"/>
        <w:ind w:firstLine="480"/>
        <w:rPr>
          <w:rFonts w:eastAsia="微软雅黑"/>
          <w:color w:val="FF0000"/>
        </w:rPr>
      </w:pPr>
      <w:r>
        <w:rPr>
          <w:rFonts w:eastAsia="微软雅黑" w:hint="eastAsia"/>
          <w:color w:val="FF0000"/>
        </w:rPr>
        <w:t>正文中的附图，没有图名、图号；（这一点切忌不要出现！）</w:t>
      </w:r>
    </w:p>
    <w:p w14:paraId="71C56AFE" w14:textId="77777777" w:rsidR="00DB1108" w:rsidRDefault="00000000">
      <w:pPr>
        <w:pStyle w:val="af0"/>
        <w:spacing w:line="400" w:lineRule="exact"/>
        <w:ind w:firstLine="480"/>
        <w:rPr>
          <w:rFonts w:eastAsia="微软雅黑"/>
          <w:color w:val="FF0000"/>
        </w:rPr>
      </w:pPr>
      <w:r>
        <w:rPr>
          <w:rFonts w:eastAsia="微软雅黑" w:hint="eastAsia"/>
          <w:color w:val="FF0000"/>
        </w:rPr>
        <w:t>图的编号最好按章号－序号的方式。即：图</w:t>
      </w:r>
      <w:r>
        <w:rPr>
          <w:rFonts w:eastAsia="微软雅黑" w:hint="eastAsia"/>
          <w:color w:val="FF0000"/>
        </w:rPr>
        <w:t>1</w:t>
      </w:r>
      <w:r>
        <w:rPr>
          <w:rFonts w:eastAsia="微软雅黑" w:hint="eastAsia"/>
          <w:color w:val="FF0000"/>
        </w:rPr>
        <w:t>－</w:t>
      </w:r>
      <w:r>
        <w:rPr>
          <w:rFonts w:eastAsia="微软雅黑" w:hint="eastAsia"/>
          <w:color w:val="FF0000"/>
        </w:rPr>
        <w:t>1</w:t>
      </w:r>
      <w:r>
        <w:rPr>
          <w:rFonts w:eastAsia="微软雅黑" w:hint="eastAsia"/>
          <w:color w:val="FF0000"/>
        </w:rPr>
        <w:t>，指的是第一章的第一幅图。</w:t>
      </w:r>
    </w:p>
    <w:p w14:paraId="3DA698B2" w14:textId="77777777" w:rsidR="00DB1108" w:rsidRDefault="00000000">
      <w:pPr>
        <w:pStyle w:val="af0"/>
        <w:spacing w:line="400" w:lineRule="exact"/>
        <w:ind w:firstLine="480"/>
        <w:rPr>
          <w:rFonts w:eastAsia="微软雅黑"/>
          <w:color w:val="FF0000"/>
        </w:rPr>
      </w:pPr>
      <w:r>
        <w:rPr>
          <w:rFonts w:eastAsia="微软雅黑" w:hint="eastAsia"/>
          <w:color w:val="FF0000"/>
        </w:rPr>
        <w:t>图号和图名、表号和表名之间空格几下，不要粘连在一起。图片和图名图号要放在同一页上，居中排版，图名图号在图片的正下方，表号和表名要在表格的正上方。请仔细看看老师在模板中的表</w:t>
      </w:r>
      <w:r>
        <w:rPr>
          <w:rFonts w:eastAsia="微软雅黑" w:hint="eastAsia"/>
          <w:color w:val="FF0000"/>
        </w:rPr>
        <w:t>1</w:t>
      </w:r>
      <w:r>
        <w:rPr>
          <w:rFonts w:eastAsia="微软雅黑" w:hint="eastAsia"/>
          <w:color w:val="FF0000"/>
        </w:rPr>
        <w:t>－</w:t>
      </w:r>
      <w:r>
        <w:rPr>
          <w:rFonts w:eastAsia="微软雅黑" w:hint="eastAsia"/>
          <w:color w:val="FF0000"/>
        </w:rPr>
        <w:t>3</w:t>
      </w:r>
      <w:r>
        <w:rPr>
          <w:rFonts w:eastAsia="微软雅黑" w:hint="eastAsia"/>
          <w:color w:val="FF0000"/>
        </w:rPr>
        <w:t>、表</w:t>
      </w:r>
      <w:r>
        <w:rPr>
          <w:rFonts w:eastAsia="微软雅黑" w:hint="eastAsia"/>
          <w:color w:val="FF0000"/>
        </w:rPr>
        <w:t>1</w:t>
      </w:r>
      <w:r>
        <w:rPr>
          <w:rFonts w:eastAsia="微软雅黑" w:hint="eastAsia"/>
          <w:color w:val="FF0000"/>
        </w:rPr>
        <w:t>－</w:t>
      </w:r>
      <w:r>
        <w:rPr>
          <w:rFonts w:eastAsia="微软雅黑" w:hint="eastAsia"/>
          <w:color w:val="FF0000"/>
        </w:rPr>
        <w:t>4</w:t>
      </w:r>
      <w:r>
        <w:rPr>
          <w:rFonts w:eastAsia="微软雅黑" w:hint="eastAsia"/>
          <w:color w:val="FF0000"/>
        </w:rPr>
        <w:t>的样例，以及图</w:t>
      </w:r>
      <w:r>
        <w:rPr>
          <w:rFonts w:eastAsia="微软雅黑" w:hint="eastAsia"/>
          <w:color w:val="FF0000"/>
        </w:rPr>
        <w:t>1</w:t>
      </w:r>
      <w:r>
        <w:rPr>
          <w:rFonts w:eastAsia="微软雅黑" w:hint="eastAsia"/>
          <w:color w:val="FF0000"/>
        </w:rPr>
        <w:t>－</w:t>
      </w:r>
      <w:r>
        <w:rPr>
          <w:rFonts w:eastAsia="微软雅黑" w:hint="eastAsia"/>
          <w:color w:val="FF0000"/>
        </w:rPr>
        <w:t>5</w:t>
      </w:r>
      <w:r>
        <w:rPr>
          <w:rFonts w:eastAsia="微软雅黑" w:hint="eastAsia"/>
          <w:color w:val="FF0000"/>
        </w:rPr>
        <w:t>、图</w:t>
      </w:r>
      <w:r>
        <w:rPr>
          <w:rFonts w:eastAsia="微软雅黑" w:hint="eastAsia"/>
          <w:color w:val="FF0000"/>
        </w:rPr>
        <w:t>1</w:t>
      </w:r>
      <w:r>
        <w:rPr>
          <w:rFonts w:eastAsia="微软雅黑" w:hint="eastAsia"/>
          <w:color w:val="FF0000"/>
        </w:rPr>
        <w:t>－</w:t>
      </w:r>
      <w:r>
        <w:rPr>
          <w:rFonts w:eastAsia="微软雅黑" w:hint="eastAsia"/>
          <w:color w:val="FF0000"/>
        </w:rPr>
        <w:t>6</w:t>
      </w:r>
      <w:r>
        <w:rPr>
          <w:rFonts w:eastAsia="微软雅黑" w:hint="eastAsia"/>
          <w:color w:val="FF0000"/>
        </w:rPr>
        <w:t>的样例。</w:t>
      </w:r>
    </w:p>
    <w:p w14:paraId="3B3CB942" w14:textId="77777777" w:rsidR="00DB1108" w:rsidRDefault="00DB1108">
      <w:pPr>
        <w:pStyle w:val="af0"/>
        <w:spacing w:line="400" w:lineRule="exact"/>
        <w:ind w:firstLine="480"/>
        <w:rPr>
          <w:rFonts w:eastAsia="微软雅黑"/>
          <w:color w:val="FF0000"/>
        </w:rPr>
      </w:pPr>
    </w:p>
    <w:p w14:paraId="239BF597" w14:textId="77777777" w:rsidR="00DB1108" w:rsidRDefault="00000000">
      <w:pPr>
        <w:pStyle w:val="af0"/>
        <w:spacing w:line="400" w:lineRule="exact"/>
        <w:ind w:firstLine="480"/>
        <w:rPr>
          <w:rFonts w:eastAsia="微软雅黑"/>
          <w:color w:val="FF0000"/>
        </w:rPr>
      </w:pPr>
      <w:r>
        <w:rPr>
          <w:rFonts w:eastAsia="微软雅黑" w:hint="eastAsia"/>
          <w:color w:val="FF0000"/>
        </w:rPr>
        <w:t>2</w:t>
      </w:r>
      <w:r>
        <w:rPr>
          <w:rFonts w:eastAsia="微软雅黑" w:hint="eastAsia"/>
          <w:color w:val="FF0000"/>
        </w:rPr>
        <w:t>、项目编号问题：</w:t>
      </w:r>
    </w:p>
    <w:p w14:paraId="312968D0" w14:textId="77777777" w:rsidR="00DB1108" w:rsidRDefault="00000000">
      <w:pPr>
        <w:pStyle w:val="af0"/>
        <w:spacing w:line="400" w:lineRule="exact"/>
        <w:ind w:firstLine="480"/>
        <w:rPr>
          <w:rFonts w:eastAsia="微软雅黑"/>
          <w:color w:val="FF0000"/>
        </w:rPr>
      </w:pPr>
      <w:r>
        <w:rPr>
          <w:rFonts w:eastAsia="微软雅黑" w:hint="eastAsia"/>
          <w:color w:val="FF0000"/>
        </w:rPr>
        <w:t>分项项目的编号不要乱用符号，文中应使用层次清晰的、上下全文一致样式的数字编号。各章节中的项目编号一定要有上下文一致的层次性。同样的要求也适用于字体和行距。即某一层次的字体大小应上下文一致，即所有的章标题应同一字体、同一字号大小，行间距也是如此，项目编号也是。</w:t>
      </w:r>
    </w:p>
    <w:p w14:paraId="1CA6CDEE" w14:textId="77777777" w:rsidR="00DB1108" w:rsidRDefault="00000000">
      <w:pPr>
        <w:pStyle w:val="af0"/>
        <w:spacing w:line="400" w:lineRule="exact"/>
        <w:ind w:firstLine="480"/>
        <w:rPr>
          <w:rFonts w:eastAsia="微软雅黑"/>
          <w:color w:val="FF0000"/>
        </w:rPr>
      </w:pPr>
      <w:r>
        <w:rPr>
          <w:rFonts w:eastAsia="微软雅黑" w:hint="eastAsia"/>
          <w:color w:val="FF0000"/>
        </w:rPr>
        <w:t>上层分项编号和下一层次的分项编号不能一模一样。学位论文、项目报告都比较正式，请尽量不要用圆点、方块等项目编号样式，而应以数字编号为主。</w:t>
      </w:r>
    </w:p>
    <w:p w14:paraId="4636D92F" w14:textId="77777777" w:rsidR="00DB1108" w:rsidRDefault="00000000">
      <w:pPr>
        <w:pStyle w:val="af0"/>
        <w:spacing w:line="400" w:lineRule="exact"/>
        <w:ind w:firstLine="480"/>
        <w:rPr>
          <w:rFonts w:eastAsia="微软雅黑"/>
          <w:color w:val="FF0000"/>
        </w:rPr>
      </w:pPr>
      <w:r>
        <w:rPr>
          <w:rFonts w:eastAsia="微软雅黑" w:hint="eastAsia"/>
          <w:color w:val="FF0000"/>
        </w:rPr>
        <w:t>项目编号的全文上下统一风格样式的例子：</w:t>
      </w:r>
    </w:p>
    <w:p w14:paraId="4136C2FB" w14:textId="77777777" w:rsidR="00DB1108" w:rsidRDefault="00000000">
      <w:pPr>
        <w:pStyle w:val="af0"/>
        <w:spacing w:line="400" w:lineRule="exact"/>
        <w:ind w:firstLine="480"/>
        <w:rPr>
          <w:rFonts w:eastAsia="微软雅黑"/>
          <w:color w:val="FF0000"/>
        </w:rPr>
      </w:pPr>
      <w:r>
        <w:rPr>
          <w:rFonts w:eastAsia="微软雅黑" w:hint="eastAsia"/>
          <w:color w:val="FF0000"/>
        </w:rPr>
        <w:t>一、</w:t>
      </w:r>
      <w:r>
        <w:rPr>
          <w:rFonts w:eastAsia="微软雅黑" w:hint="eastAsia"/>
          <w:color w:val="FF0000"/>
        </w:rPr>
        <w:t>XXXXX</w:t>
      </w:r>
      <w:r>
        <w:rPr>
          <w:rFonts w:eastAsia="微软雅黑" w:hint="eastAsia"/>
          <w:color w:val="FF0000"/>
        </w:rPr>
        <w:t>（第一个层次，用大写的汉字编号一、二、三、……）</w:t>
      </w:r>
    </w:p>
    <w:p w14:paraId="6CE2E807" w14:textId="77777777" w:rsidR="00DB1108" w:rsidRDefault="00000000">
      <w:pPr>
        <w:pStyle w:val="af0"/>
        <w:spacing w:line="400" w:lineRule="exact"/>
        <w:ind w:firstLine="480"/>
        <w:rPr>
          <w:rFonts w:eastAsia="微软雅黑"/>
          <w:color w:val="FF0000"/>
        </w:rPr>
      </w:pPr>
      <w:r>
        <w:rPr>
          <w:rFonts w:eastAsia="微软雅黑" w:hint="eastAsia"/>
          <w:color w:val="FF0000"/>
        </w:rPr>
        <w:t>1</w:t>
      </w:r>
      <w:r>
        <w:rPr>
          <w:rFonts w:eastAsia="微软雅黑" w:hint="eastAsia"/>
          <w:color w:val="FF0000"/>
        </w:rPr>
        <w:t>、</w:t>
      </w:r>
      <w:r>
        <w:rPr>
          <w:rFonts w:eastAsia="微软雅黑" w:hint="eastAsia"/>
          <w:color w:val="FF0000"/>
        </w:rPr>
        <w:t>YYYY</w:t>
      </w:r>
      <w:r>
        <w:rPr>
          <w:rFonts w:eastAsia="微软雅黑" w:hint="eastAsia"/>
          <w:color w:val="FF0000"/>
        </w:rPr>
        <w:t>（第二个层次，用小写的</w:t>
      </w:r>
      <w:r>
        <w:rPr>
          <w:rFonts w:eastAsia="微软雅黑" w:hint="eastAsia"/>
          <w:color w:val="FF0000"/>
        </w:rPr>
        <w:t>1</w:t>
      </w:r>
      <w:r>
        <w:rPr>
          <w:rFonts w:eastAsia="微软雅黑" w:hint="eastAsia"/>
          <w:color w:val="FF0000"/>
        </w:rPr>
        <w:t>、</w:t>
      </w:r>
      <w:r>
        <w:rPr>
          <w:rFonts w:eastAsia="微软雅黑" w:hint="eastAsia"/>
          <w:color w:val="FF0000"/>
        </w:rPr>
        <w:t>2</w:t>
      </w:r>
      <w:r>
        <w:rPr>
          <w:rFonts w:eastAsia="微软雅黑" w:hint="eastAsia"/>
          <w:color w:val="FF0000"/>
        </w:rPr>
        <w:t>、</w:t>
      </w:r>
      <w:r>
        <w:rPr>
          <w:rFonts w:eastAsia="微软雅黑" w:hint="eastAsia"/>
          <w:color w:val="FF0000"/>
        </w:rPr>
        <w:t>3</w:t>
      </w:r>
      <w:r>
        <w:rPr>
          <w:rFonts w:eastAsia="微软雅黑" w:hint="eastAsia"/>
          <w:color w:val="FF0000"/>
        </w:rPr>
        <w:t>、</w:t>
      </w:r>
      <w:r>
        <w:rPr>
          <w:rFonts w:eastAsia="微软雅黑" w:hint="eastAsia"/>
          <w:color w:val="FF0000"/>
        </w:rPr>
        <w:t>4</w:t>
      </w:r>
      <w:r>
        <w:rPr>
          <w:rFonts w:eastAsia="微软雅黑" w:hint="eastAsia"/>
          <w:color w:val="FF0000"/>
        </w:rPr>
        <w:t>样式）</w:t>
      </w:r>
    </w:p>
    <w:p w14:paraId="57EC545F" w14:textId="77777777" w:rsidR="00DB1108" w:rsidRDefault="00000000">
      <w:pPr>
        <w:pStyle w:val="af0"/>
        <w:spacing w:line="400" w:lineRule="exact"/>
        <w:ind w:firstLine="480"/>
        <w:rPr>
          <w:rFonts w:eastAsia="微软雅黑"/>
          <w:color w:val="FF0000"/>
        </w:rPr>
      </w:pPr>
      <w:r>
        <w:rPr>
          <w:rFonts w:eastAsia="微软雅黑" w:hint="eastAsia"/>
          <w:color w:val="FF0000"/>
        </w:rPr>
        <w:t>2</w:t>
      </w:r>
      <w:r>
        <w:rPr>
          <w:rFonts w:eastAsia="微软雅黑" w:hint="eastAsia"/>
          <w:color w:val="FF0000"/>
        </w:rPr>
        <w:t>、</w:t>
      </w:r>
      <w:r>
        <w:rPr>
          <w:rFonts w:eastAsia="微软雅黑" w:hint="eastAsia"/>
          <w:color w:val="FF0000"/>
        </w:rPr>
        <w:t>ZZZ</w:t>
      </w:r>
    </w:p>
    <w:p w14:paraId="206D95B5" w14:textId="77777777" w:rsidR="00DB1108" w:rsidRDefault="00000000">
      <w:pPr>
        <w:pStyle w:val="af0"/>
        <w:spacing w:line="400" w:lineRule="exact"/>
        <w:ind w:firstLine="480"/>
        <w:rPr>
          <w:rFonts w:eastAsia="微软雅黑"/>
          <w:color w:val="FF0000"/>
        </w:rPr>
      </w:pPr>
      <w:r>
        <w:rPr>
          <w:rFonts w:eastAsia="微软雅黑" w:hint="eastAsia"/>
          <w:color w:val="FF0000"/>
        </w:rPr>
        <w:t>（</w:t>
      </w:r>
      <w:r>
        <w:rPr>
          <w:rFonts w:eastAsia="微软雅黑" w:hint="eastAsia"/>
          <w:color w:val="FF0000"/>
        </w:rPr>
        <w:t>1</w:t>
      </w:r>
      <w:r>
        <w:rPr>
          <w:rFonts w:eastAsia="微软雅黑" w:hint="eastAsia"/>
          <w:color w:val="FF0000"/>
        </w:rPr>
        <w:t>）</w:t>
      </w:r>
      <w:r>
        <w:rPr>
          <w:rFonts w:eastAsia="微软雅黑" w:hint="eastAsia"/>
          <w:color w:val="FF0000"/>
        </w:rPr>
        <w:t>AAA</w:t>
      </w:r>
      <w:r>
        <w:rPr>
          <w:rFonts w:eastAsia="微软雅黑" w:hint="eastAsia"/>
          <w:color w:val="FF0000"/>
        </w:rPr>
        <w:t>（第三个层次，用（</w:t>
      </w:r>
      <w:r>
        <w:rPr>
          <w:rFonts w:eastAsia="微软雅黑" w:hint="eastAsia"/>
          <w:color w:val="FF0000"/>
        </w:rPr>
        <w:t>1</w:t>
      </w:r>
      <w:r>
        <w:rPr>
          <w:rFonts w:eastAsia="微软雅黑" w:hint="eastAsia"/>
          <w:color w:val="FF0000"/>
        </w:rPr>
        <w:t>）、（</w:t>
      </w:r>
      <w:r>
        <w:rPr>
          <w:rFonts w:eastAsia="微软雅黑" w:hint="eastAsia"/>
          <w:color w:val="FF0000"/>
        </w:rPr>
        <w:t>2</w:t>
      </w:r>
      <w:r>
        <w:rPr>
          <w:rFonts w:eastAsia="微软雅黑" w:hint="eastAsia"/>
          <w:color w:val="FF0000"/>
        </w:rPr>
        <w:t>）、（</w:t>
      </w:r>
      <w:r>
        <w:rPr>
          <w:rFonts w:eastAsia="微软雅黑" w:hint="eastAsia"/>
          <w:color w:val="FF0000"/>
        </w:rPr>
        <w:t>3</w:t>
      </w:r>
      <w:r>
        <w:rPr>
          <w:rFonts w:eastAsia="微软雅黑" w:hint="eastAsia"/>
          <w:color w:val="FF0000"/>
        </w:rPr>
        <w:t>）……样式）</w:t>
      </w:r>
    </w:p>
    <w:p w14:paraId="27150863" w14:textId="77777777" w:rsidR="00DB1108" w:rsidRDefault="00000000">
      <w:pPr>
        <w:pStyle w:val="af0"/>
        <w:spacing w:line="400" w:lineRule="exact"/>
        <w:ind w:firstLine="480"/>
        <w:rPr>
          <w:rFonts w:eastAsia="微软雅黑"/>
          <w:color w:val="FF0000"/>
        </w:rPr>
      </w:pPr>
      <w:r>
        <w:rPr>
          <w:rFonts w:eastAsia="微软雅黑" w:hint="eastAsia"/>
          <w:color w:val="FF0000"/>
        </w:rPr>
        <w:t>（</w:t>
      </w:r>
      <w:r>
        <w:rPr>
          <w:rFonts w:eastAsia="微软雅黑" w:hint="eastAsia"/>
          <w:color w:val="FF0000"/>
        </w:rPr>
        <w:t>2</w:t>
      </w:r>
      <w:r>
        <w:rPr>
          <w:rFonts w:eastAsia="微软雅黑" w:hint="eastAsia"/>
          <w:color w:val="FF0000"/>
        </w:rPr>
        <w:t>）</w:t>
      </w:r>
      <w:r>
        <w:rPr>
          <w:rFonts w:eastAsia="微软雅黑" w:hint="eastAsia"/>
          <w:color w:val="FF0000"/>
        </w:rPr>
        <w:t>BBB</w:t>
      </w:r>
    </w:p>
    <w:p w14:paraId="6CEF8A50" w14:textId="77777777" w:rsidR="00DB1108" w:rsidRDefault="00000000">
      <w:pPr>
        <w:pStyle w:val="af0"/>
        <w:spacing w:line="400" w:lineRule="exact"/>
        <w:ind w:firstLine="480"/>
        <w:rPr>
          <w:rFonts w:eastAsia="微软雅黑"/>
          <w:color w:val="FF0000"/>
        </w:rPr>
      </w:pPr>
      <w:r>
        <w:rPr>
          <w:rFonts w:eastAsia="微软雅黑" w:hint="eastAsia"/>
          <w:color w:val="FF0000"/>
        </w:rPr>
        <w:t>这种就是项目编号要有全文上下的一致性样式的意思。</w:t>
      </w:r>
    </w:p>
    <w:p w14:paraId="3C9A22C9" w14:textId="77777777" w:rsidR="00DB1108" w:rsidRDefault="00000000">
      <w:pPr>
        <w:pStyle w:val="af0"/>
        <w:spacing w:line="400" w:lineRule="exact"/>
        <w:ind w:firstLine="480"/>
        <w:rPr>
          <w:rFonts w:eastAsia="微软雅黑"/>
          <w:color w:val="FF0000"/>
        </w:rPr>
      </w:pPr>
      <w:r>
        <w:rPr>
          <w:rFonts w:eastAsia="微软雅黑" w:hint="eastAsia"/>
          <w:color w:val="FF0000"/>
        </w:rPr>
        <w:t>若用数字式项目编号，章节的编号也要有层次性：</w:t>
      </w:r>
    </w:p>
    <w:p w14:paraId="00355F4D" w14:textId="77777777" w:rsidR="00DB1108" w:rsidRDefault="00000000">
      <w:pPr>
        <w:pStyle w:val="af0"/>
        <w:spacing w:line="400" w:lineRule="exact"/>
        <w:ind w:firstLine="480"/>
        <w:rPr>
          <w:rFonts w:eastAsia="微软雅黑"/>
          <w:color w:val="FF0000"/>
        </w:rPr>
      </w:pPr>
      <w:r>
        <w:rPr>
          <w:rFonts w:eastAsia="微软雅黑"/>
          <w:color w:val="FF0000"/>
        </w:rPr>
        <w:t>1. XXX</w:t>
      </w:r>
      <w:r>
        <w:rPr>
          <w:rFonts w:eastAsia="微软雅黑" w:hint="eastAsia"/>
          <w:color w:val="FF0000"/>
        </w:rPr>
        <w:t>（第</w:t>
      </w:r>
      <w:r>
        <w:rPr>
          <w:rFonts w:eastAsia="微软雅黑" w:hint="eastAsia"/>
          <w:color w:val="FF0000"/>
        </w:rPr>
        <w:t>1</w:t>
      </w:r>
      <w:r>
        <w:rPr>
          <w:rFonts w:eastAsia="微软雅黑" w:hint="eastAsia"/>
          <w:color w:val="FF0000"/>
        </w:rPr>
        <w:t>小节）</w:t>
      </w:r>
    </w:p>
    <w:p w14:paraId="1A95BE21" w14:textId="77777777" w:rsidR="00DB1108" w:rsidRDefault="00000000">
      <w:pPr>
        <w:pStyle w:val="af0"/>
        <w:spacing w:line="400" w:lineRule="exact"/>
        <w:ind w:firstLine="480"/>
        <w:rPr>
          <w:rFonts w:eastAsia="微软雅黑"/>
          <w:color w:val="FF0000"/>
        </w:rPr>
      </w:pPr>
      <w:r>
        <w:rPr>
          <w:rFonts w:eastAsia="微软雅黑"/>
          <w:color w:val="FF0000"/>
        </w:rPr>
        <w:t>1.1 YYY</w:t>
      </w:r>
      <w:r>
        <w:rPr>
          <w:rFonts w:eastAsia="微软雅黑" w:hint="eastAsia"/>
          <w:color w:val="FF0000"/>
        </w:rPr>
        <w:t>（第</w:t>
      </w:r>
      <w:r>
        <w:rPr>
          <w:rFonts w:eastAsia="微软雅黑" w:hint="eastAsia"/>
          <w:color w:val="FF0000"/>
        </w:rPr>
        <w:t>1</w:t>
      </w:r>
      <w:r>
        <w:rPr>
          <w:rFonts w:eastAsia="微软雅黑" w:hint="eastAsia"/>
          <w:color w:val="FF0000"/>
        </w:rPr>
        <w:t>小节下的分项小小节</w:t>
      </w:r>
      <w:r>
        <w:rPr>
          <w:rFonts w:eastAsia="微软雅黑" w:hint="eastAsia"/>
          <w:color w:val="FF0000"/>
        </w:rPr>
        <w:t>1.1</w:t>
      </w:r>
      <w:r>
        <w:rPr>
          <w:rFonts w:eastAsia="微软雅黑" w:hint="eastAsia"/>
          <w:color w:val="FF0000"/>
        </w:rPr>
        <w:t>）</w:t>
      </w:r>
    </w:p>
    <w:p w14:paraId="7DABB175" w14:textId="77777777" w:rsidR="00DB1108" w:rsidRDefault="00000000">
      <w:pPr>
        <w:pStyle w:val="af0"/>
        <w:spacing w:line="400" w:lineRule="exact"/>
        <w:ind w:firstLine="480"/>
        <w:rPr>
          <w:rFonts w:eastAsia="微软雅黑"/>
          <w:color w:val="FF0000"/>
        </w:rPr>
      </w:pPr>
      <w:r>
        <w:rPr>
          <w:rFonts w:eastAsia="微软雅黑"/>
          <w:color w:val="FF0000"/>
        </w:rPr>
        <w:t>1.2 ZZZ</w:t>
      </w:r>
    </w:p>
    <w:p w14:paraId="3EC3C9ED" w14:textId="77777777" w:rsidR="00DB1108" w:rsidRDefault="00000000">
      <w:pPr>
        <w:pStyle w:val="af0"/>
        <w:spacing w:line="400" w:lineRule="exact"/>
        <w:ind w:firstLine="480"/>
        <w:rPr>
          <w:rFonts w:eastAsia="微软雅黑"/>
          <w:color w:val="FF0000"/>
        </w:rPr>
      </w:pPr>
      <w:r>
        <w:rPr>
          <w:rFonts w:eastAsia="微软雅黑"/>
          <w:color w:val="FF0000"/>
        </w:rPr>
        <w:t>1.2.1 AAA</w:t>
      </w:r>
      <w:r>
        <w:rPr>
          <w:rFonts w:eastAsia="微软雅黑" w:hint="eastAsia"/>
          <w:color w:val="FF0000"/>
        </w:rPr>
        <w:t>（更低层次的分项编号）</w:t>
      </w:r>
    </w:p>
    <w:p w14:paraId="78264EB4" w14:textId="77777777" w:rsidR="00DB1108" w:rsidRDefault="00000000">
      <w:pPr>
        <w:pStyle w:val="af0"/>
        <w:spacing w:line="400" w:lineRule="exact"/>
        <w:ind w:firstLine="480"/>
        <w:rPr>
          <w:rFonts w:eastAsia="微软雅黑"/>
          <w:color w:val="FF0000"/>
        </w:rPr>
      </w:pPr>
      <w:r>
        <w:rPr>
          <w:rFonts w:eastAsia="微软雅黑"/>
          <w:color w:val="FF0000"/>
        </w:rPr>
        <w:t>1.2.2 BBB</w:t>
      </w:r>
    </w:p>
    <w:p w14:paraId="70A645C6" w14:textId="77777777" w:rsidR="00DB1108" w:rsidRDefault="00DB1108">
      <w:pPr>
        <w:pStyle w:val="af0"/>
        <w:spacing w:line="400" w:lineRule="exact"/>
        <w:ind w:firstLine="480"/>
        <w:rPr>
          <w:rFonts w:eastAsia="微软雅黑"/>
          <w:color w:val="FF0000"/>
        </w:rPr>
      </w:pPr>
    </w:p>
    <w:p w14:paraId="35CFBCD5" w14:textId="77777777" w:rsidR="00DB1108" w:rsidRDefault="00000000">
      <w:pPr>
        <w:pStyle w:val="af0"/>
        <w:spacing w:line="400" w:lineRule="exact"/>
        <w:ind w:firstLine="480"/>
        <w:rPr>
          <w:rFonts w:eastAsia="微软雅黑"/>
          <w:color w:val="FF0000"/>
        </w:rPr>
      </w:pPr>
      <w:r>
        <w:rPr>
          <w:rFonts w:eastAsia="微软雅黑" w:hint="eastAsia"/>
          <w:color w:val="FF0000"/>
        </w:rPr>
        <w:t>3</w:t>
      </w:r>
      <w:r>
        <w:rPr>
          <w:rFonts w:eastAsia="微软雅黑" w:hint="eastAsia"/>
          <w:color w:val="FF0000"/>
        </w:rPr>
        <w:t>、段落问题：</w:t>
      </w:r>
    </w:p>
    <w:p w14:paraId="7D8C139D" w14:textId="77777777" w:rsidR="00DB1108" w:rsidRDefault="00000000">
      <w:pPr>
        <w:pStyle w:val="af0"/>
        <w:spacing w:line="400" w:lineRule="exact"/>
        <w:ind w:firstLine="480"/>
        <w:rPr>
          <w:rFonts w:eastAsia="微软雅黑"/>
          <w:color w:val="FF0000"/>
        </w:rPr>
      </w:pPr>
      <w:r>
        <w:rPr>
          <w:rFonts w:eastAsia="微软雅黑" w:hint="eastAsia"/>
          <w:color w:val="FF0000"/>
        </w:rPr>
        <w:t>段落首行缩进格式问题，老师已见到太多的文档段首不缩进了。作为大学老师实在是郁闷呵，很多学生中小学阶段写过那么多篇作文，都知道首行缩进是咱中国人的书写习惯，怎么大学上了四年，还要老师反复说呵？一个新段落开始，不能顶着一行最左侧，如果老师看到你交来的文档仍出现这种段首不缩进的格式问题，直接先扣</w:t>
      </w:r>
      <w:r>
        <w:rPr>
          <w:rFonts w:eastAsia="微软雅黑" w:hint="eastAsia"/>
          <w:color w:val="FF0000"/>
        </w:rPr>
        <w:t>5</w:t>
      </w:r>
      <w:r>
        <w:rPr>
          <w:rFonts w:eastAsia="微软雅黑" w:hint="eastAsia"/>
          <w:color w:val="FF0000"/>
        </w:rPr>
        <w:t>分打回去重新编辑排版吧！</w:t>
      </w:r>
    </w:p>
    <w:p w14:paraId="01D95EE2" w14:textId="77777777" w:rsidR="00DB1108" w:rsidRDefault="00DB1108">
      <w:pPr>
        <w:pStyle w:val="af0"/>
        <w:spacing w:line="400" w:lineRule="exact"/>
        <w:ind w:firstLine="480"/>
        <w:rPr>
          <w:rFonts w:eastAsia="微软雅黑"/>
          <w:color w:val="FF0000"/>
        </w:rPr>
      </w:pPr>
    </w:p>
    <w:p w14:paraId="0B19A659" w14:textId="77777777" w:rsidR="00DB1108" w:rsidRDefault="00357650">
      <w:pPr>
        <w:pStyle w:val="af0"/>
        <w:spacing w:line="400" w:lineRule="exact"/>
        <w:ind w:firstLineChars="0" w:firstLine="200"/>
        <w:jc w:val="center"/>
        <w:rPr>
          <w:rFonts w:eastAsia="微软雅黑"/>
          <w:kern w:val="0"/>
          <w:sz w:val="21"/>
          <w:szCs w:val="21"/>
        </w:rPr>
      </w:pPr>
      <w:r>
        <w:rPr>
          <w:rFonts w:eastAsia="微软雅黑"/>
          <w:noProof/>
        </w:rPr>
        <w:lastRenderedPageBreak/>
        <w:drawing>
          <wp:anchor distT="0" distB="0" distL="114300" distR="114300" simplePos="0" relativeHeight="251659776" behindDoc="0" locked="0" layoutInCell="1" allowOverlap="0" wp14:anchorId="2AFAED9B" wp14:editId="777A1325">
            <wp:simplePos x="0" y="0"/>
            <wp:positionH relativeFrom="column">
              <wp:align>center</wp:align>
            </wp:positionH>
            <wp:positionV relativeFrom="line">
              <wp:align>top</wp:align>
            </wp:positionV>
            <wp:extent cx="5372100" cy="2743200"/>
            <wp:effectExtent l="0" t="0" r="0" b="0"/>
            <wp:wrapTopAndBottom/>
            <wp:docPr id="3" name="图片 3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图片 37"/>
                    <pic:cNvPicPr>
                      <a:picLocks/>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5372100" cy="2743200"/>
                    </a:xfrm>
                    <a:prstGeom prst="rect">
                      <a:avLst/>
                    </a:prstGeom>
                    <a:noFill/>
                    <a:ln>
                      <a:noFill/>
                    </a:ln>
                  </pic:spPr>
                </pic:pic>
              </a:graphicData>
            </a:graphic>
            <wp14:sizeRelH relativeFrom="page">
              <wp14:pctWidth>0</wp14:pctWidth>
            </wp14:sizeRelH>
            <wp14:sizeRelV relativeFrom="page">
              <wp14:pctHeight>0</wp14:pctHeight>
            </wp14:sizeRelV>
          </wp:anchor>
        </w:drawing>
      </w:r>
      <w:r>
        <w:rPr>
          <w:rFonts w:eastAsia="微软雅黑" w:hint="eastAsia"/>
          <w:kern w:val="0"/>
          <w:sz w:val="21"/>
          <w:szCs w:val="21"/>
        </w:rPr>
        <w:t>图</w:t>
      </w:r>
      <w:r>
        <w:rPr>
          <w:rFonts w:eastAsia="微软雅黑" w:hint="eastAsia"/>
          <w:kern w:val="0"/>
          <w:sz w:val="21"/>
          <w:szCs w:val="21"/>
        </w:rPr>
        <w:t>1</w:t>
      </w:r>
      <w:r>
        <w:rPr>
          <w:rFonts w:eastAsia="微软雅黑" w:hint="eastAsia"/>
          <w:kern w:val="0"/>
          <w:sz w:val="21"/>
          <w:szCs w:val="21"/>
        </w:rPr>
        <w:t>－</w:t>
      </w:r>
      <w:r>
        <w:rPr>
          <w:rFonts w:eastAsia="微软雅黑" w:hint="eastAsia"/>
          <w:kern w:val="0"/>
          <w:sz w:val="21"/>
          <w:szCs w:val="21"/>
        </w:rPr>
        <w:t xml:space="preserve">11 </w:t>
      </w:r>
      <w:r>
        <w:rPr>
          <w:rFonts w:eastAsia="微软雅黑" w:hint="eastAsia"/>
          <w:kern w:val="0"/>
          <w:sz w:val="21"/>
          <w:szCs w:val="21"/>
        </w:rPr>
        <w:t>停止抓包并分析</w:t>
      </w:r>
    </w:p>
    <w:p w14:paraId="720F582F" w14:textId="77777777" w:rsidR="00DB1108" w:rsidRDefault="00000000">
      <w:pPr>
        <w:pStyle w:val="af0"/>
        <w:spacing w:line="400" w:lineRule="exact"/>
        <w:ind w:firstLine="420"/>
        <w:rPr>
          <w:rFonts w:eastAsia="微软雅黑"/>
          <w:bCs/>
          <w:sz w:val="21"/>
          <w:szCs w:val="21"/>
        </w:rPr>
      </w:pPr>
      <w:r>
        <w:rPr>
          <w:rFonts w:eastAsia="微软雅黑" w:hint="eastAsia"/>
          <w:bCs/>
          <w:sz w:val="21"/>
          <w:szCs w:val="21"/>
        </w:rPr>
        <w:t>在出现的窗口选择</w:t>
      </w:r>
      <w:r>
        <w:rPr>
          <w:rFonts w:eastAsia="微软雅黑" w:hint="eastAsia"/>
          <w:bCs/>
          <w:sz w:val="21"/>
          <w:szCs w:val="21"/>
        </w:rPr>
        <w:t>Decode</w:t>
      </w:r>
      <w:r>
        <w:rPr>
          <w:rFonts w:eastAsia="微软雅黑" w:hint="eastAsia"/>
          <w:bCs/>
          <w:sz w:val="21"/>
          <w:szCs w:val="21"/>
        </w:rPr>
        <w:t>选项卡，可以看到</w:t>
      </w:r>
      <w:r>
        <w:rPr>
          <w:rFonts w:eastAsia="微软雅黑" w:hint="eastAsia"/>
          <w:bCs/>
          <w:sz w:val="21"/>
          <w:szCs w:val="21"/>
        </w:rPr>
        <w:t>ICMP</w:t>
      </w:r>
      <w:r>
        <w:rPr>
          <w:rFonts w:eastAsia="微软雅黑" w:hint="eastAsia"/>
          <w:bCs/>
          <w:sz w:val="21"/>
          <w:szCs w:val="21"/>
        </w:rPr>
        <w:t>数据包在两台计算机间的传递过程，如图</w:t>
      </w:r>
      <w:r>
        <w:rPr>
          <w:rFonts w:eastAsia="微软雅黑" w:hint="eastAsia"/>
          <w:bCs/>
          <w:sz w:val="21"/>
          <w:szCs w:val="21"/>
        </w:rPr>
        <w:t>1</w:t>
      </w:r>
      <w:r>
        <w:rPr>
          <w:rFonts w:eastAsia="微软雅黑" w:hint="eastAsia"/>
          <w:bCs/>
          <w:sz w:val="21"/>
          <w:szCs w:val="21"/>
        </w:rPr>
        <w:t>－</w:t>
      </w:r>
      <w:r>
        <w:rPr>
          <w:rFonts w:eastAsia="微软雅黑" w:hint="eastAsia"/>
          <w:bCs/>
          <w:sz w:val="21"/>
          <w:szCs w:val="21"/>
        </w:rPr>
        <w:t>12</w:t>
      </w:r>
      <w:r>
        <w:rPr>
          <w:rFonts w:eastAsia="微软雅黑" w:hint="eastAsia"/>
          <w:bCs/>
          <w:sz w:val="21"/>
          <w:szCs w:val="21"/>
        </w:rPr>
        <w:t>所示。</w:t>
      </w:r>
    </w:p>
    <w:p w14:paraId="51B6E838" w14:textId="77777777" w:rsidR="00DB1108" w:rsidRDefault="00357650">
      <w:pPr>
        <w:pStyle w:val="af0"/>
        <w:spacing w:line="400" w:lineRule="exact"/>
        <w:ind w:firstLineChars="0" w:firstLine="200"/>
        <w:jc w:val="center"/>
        <w:rPr>
          <w:rFonts w:eastAsia="微软雅黑"/>
          <w:kern w:val="0"/>
          <w:sz w:val="21"/>
          <w:szCs w:val="21"/>
        </w:rPr>
      </w:pPr>
      <w:r>
        <w:rPr>
          <w:rFonts w:eastAsia="微软雅黑"/>
          <w:noProof/>
        </w:rPr>
        <w:drawing>
          <wp:anchor distT="0" distB="0" distL="114300" distR="114300" simplePos="0" relativeHeight="251660800" behindDoc="0" locked="0" layoutInCell="1" allowOverlap="0" wp14:anchorId="213D77BE" wp14:editId="4E276CE5">
            <wp:simplePos x="0" y="0"/>
            <wp:positionH relativeFrom="column">
              <wp:align>center</wp:align>
            </wp:positionH>
            <wp:positionV relativeFrom="line">
              <wp:align>top</wp:align>
            </wp:positionV>
            <wp:extent cx="5848350" cy="3600450"/>
            <wp:effectExtent l="0" t="0" r="0" b="0"/>
            <wp:wrapTopAndBottom/>
            <wp:docPr id="2" name="图片 3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图片 38"/>
                    <pic:cNvPicPr>
                      <a:picLocks/>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5848350" cy="3600450"/>
                    </a:xfrm>
                    <a:prstGeom prst="rect">
                      <a:avLst/>
                    </a:prstGeom>
                    <a:noFill/>
                    <a:ln>
                      <a:noFill/>
                    </a:ln>
                  </pic:spPr>
                </pic:pic>
              </a:graphicData>
            </a:graphic>
            <wp14:sizeRelH relativeFrom="page">
              <wp14:pctWidth>0</wp14:pctWidth>
            </wp14:sizeRelH>
            <wp14:sizeRelV relativeFrom="page">
              <wp14:pctHeight>0</wp14:pctHeight>
            </wp14:sizeRelV>
          </wp:anchor>
        </w:drawing>
      </w:r>
      <w:r>
        <w:rPr>
          <w:rFonts w:eastAsia="微软雅黑" w:hint="eastAsia"/>
          <w:kern w:val="0"/>
          <w:sz w:val="21"/>
          <w:szCs w:val="21"/>
        </w:rPr>
        <w:t>图</w:t>
      </w:r>
      <w:r>
        <w:rPr>
          <w:rFonts w:eastAsia="微软雅黑" w:hint="eastAsia"/>
          <w:kern w:val="0"/>
          <w:sz w:val="21"/>
          <w:szCs w:val="21"/>
        </w:rPr>
        <w:t>1</w:t>
      </w:r>
      <w:r>
        <w:rPr>
          <w:rFonts w:eastAsia="微软雅黑" w:hint="eastAsia"/>
          <w:kern w:val="0"/>
          <w:sz w:val="21"/>
          <w:szCs w:val="21"/>
        </w:rPr>
        <w:t>－</w:t>
      </w:r>
      <w:r>
        <w:rPr>
          <w:rFonts w:eastAsia="微软雅黑" w:hint="eastAsia"/>
          <w:kern w:val="0"/>
          <w:sz w:val="21"/>
          <w:szCs w:val="21"/>
        </w:rPr>
        <w:t xml:space="preserve">12 </w:t>
      </w:r>
      <w:r>
        <w:rPr>
          <w:rFonts w:eastAsia="微软雅黑" w:hint="eastAsia"/>
          <w:kern w:val="0"/>
          <w:sz w:val="21"/>
          <w:szCs w:val="21"/>
        </w:rPr>
        <w:t>分析数据包</w:t>
      </w:r>
    </w:p>
    <w:p w14:paraId="70F77F23" w14:textId="77777777" w:rsidR="00DB1108" w:rsidRDefault="00000000">
      <w:pPr>
        <w:pStyle w:val="af0"/>
        <w:spacing w:line="400" w:lineRule="exact"/>
        <w:ind w:firstLine="420"/>
        <w:rPr>
          <w:rFonts w:eastAsia="微软雅黑"/>
          <w:bCs/>
          <w:sz w:val="21"/>
          <w:szCs w:val="21"/>
        </w:rPr>
      </w:pPr>
      <w:r>
        <w:rPr>
          <w:rFonts w:eastAsia="微软雅黑" w:hint="eastAsia"/>
          <w:bCs/>
          <w:sz w:val="21"/>
          <w:szCs w:val="21"/>
        </w:rPr>
        <w:t>重复类似上述</w:t>
      </w:r>
      <w:r>
        <w:rPr>
          <w:rFonts w:eastAsia="微软雅黑" w:hint="eastAsia"/>
          <w:bCs/>
          <w:sz w:val="21"/>
          <w:szCs w:val="21"/>
        </w:rPr>
        <w:t>Step 1</w:t>
      </w:r>
      <w:r>
        <w:rPr>
          <w:rFonts w:eastAsia="微软雅黑" w:hint="eastAsia"/>
          <w:bCs/>
          <w:sz w:val="21"/>
          <w:szCs w:val="21"/>
        </w:rPr>
        <w:t>—</w:t>
      </w:r>
      <w:r>
        <w:rPr>
          <w:rFonts w:eastAsia="微软雅黑" w:hint="eastAsia"/>
          <w:bCs/>
          <w:sz w:val="21"/>
          <w:szCs w:val="21"/>
        </w:rPr>
        <w:t>4</w:t>
      </w:r>
      <w:r>
        <w:rPr>
          <w:rFonts w:eastAsia="微软雅黑" w:hint="eastAsia"/>
          <w:bCs/>
          <w:sz w:val="21"/>
          <w:szCs w:val="21"/>
        </w:rPr>
        <w:t>的步骤，用</w:t>
      </w:r>
      <w:r>
        <w:rPr>
          <w:rFonts w:eastAsia="微软雅黑" w:hint="eastAsia"/>
          <w:bCs/>
          <w:sz w:val="21"/>
          <w:szCs w:val="21"/>
        </w:rPr>
        <w:t>Sniffer Pro</w:t>
      </w:r>
      <w:r>
        <w:rPr>
          <w:rFonts w:eastAsia="微软雅黑" w:hint="eastAsia"/>
          <w:bCs/>
          <w:sz w:val="21"/>
          <w:szCs w:val="21"/>
        </w:rPr>
        <w:t>将</w:t>
      </w:r>
      <w:r>
        <w:rPr>
          <w:rFonts w:eastAsia="微软雅黑" w:hint="eastAsia"/>
          <w:bCs/>
          <w:sz w:val="21"/>
          <w:szCs w:val="21"/>
        </w:rPr>
        <w:t>Ping</w:t>
      </w:r>
      <w:r>
        <w:rPr>
          <w:rFonts w:eastAsia="微软雅黑" w:hint="eastAsia"/>
          <w:bCs/>
          <w:sz w:val="21"/>
          <w:szCs w:val="21"/>
        </w:rPr>
        <w:t>命令的</w:t>
      </w:r>
      <w:r>
        <w:rPr>
          <w:rFonts w:eastAsia="微软雅黑" w:hint="eastAsia"/>
          <w:bCs/>
          <w:sz w:val="21"/>
          <w:szCs w:val="21"/>
        </w:rPr>
        <w:t>ICMP</w:t>
      </w:r>
      <w:r>
        <w:rPr>
          <w:rFonts w:eastAsia="微软雅黑" w:hint="eastAsia"/>
          <w:bCs/>
          <w:sz w:val="21"/>
          <w:szCs w:val="21"/>
        </w:rPr>
        <w:t>数据包、</w:t>
      </w:r>
      <w:r>
        <w:rPr>
          <w:rFonts w:eastAsia="微软雅黑" w:hint="eastAsia"/>
          <w:bCs/>
          <w:sz w:val="21"/>
          <w:szCs w:val="21"/>
        </w:rPr>
        <w:t>F-Term</w:t>
      </w:r>
      <w:r>
        <w:rPr>
          <w:rFonts w:eastAsia="微软雅黑" w:hint="eastAsia"/>
          <w:bCs/>
          <w:sz w:val="21"/>
          <w:szCs w:val="21"/>
        </w:rPr>
        <w:t>工具的</w:t>
      </w:r>
      <w:r>
        <w:rPr>
          <w:rFonts w:eastAsia="微软雅黑" w:hint="eastAsia"/>
          <w:bCs/>
          <w:sz w:val="21"/>
          <w:szCs w:val="21"/>
        </w:rPr>
        <w:t>Telnet</w:t>
      </w:r>
      <w:r>
        <w:rPr>
          <w:rFonts w:eastAsia="微软雅黑" w:hint="eastAsia"/>
          <w:bCs/>
          <w:sz w:val="21"/>
          <w:szCs w:val="21"/>
        </w:rPr>
        <w:t>数据包、</w:t>
      </w:r>
      <w:r>
        <w:rPr>
          <w:rFonts w:eastAsia="微软雅黑" w:hint="eastAsia"/>
          <w:bCs/>
          <w:sz w:val="21"/>
          <w:szCs w:val="21"/>
        </w:rPr>
        <w:t>Cute FTP Pro</w:t>
      </w:r>
      <w:r>
        <w:rPr>
          <w:rFonts w:eastAsia="微软雅黑" w:hint="eastAsia"/>
          <w:bCs/>
          <w:sz w:val="21"/>
          <w:szCs w:val="21"/>
        </w:rPr>
        <w:t>工具的</w:t>
      </w:r>
      <w:r>
        <w:rPr>
          <w:rFonts w:eastAsia="微软雅黑" w:hint="eastAsia"/>
          <w:bCs/>
          <w:sz w:val="21"/>
          <w:szCs w:val="21"/>
        </w:rPr>
        <w:t>FTP</w:t>
      </w:r>
      <w:r>
        <w:rPr>
          <w:rFonts w:eastAsia="微软雅黑" w:hint="eastAsia"/>
          <w:bCs/>
          <w:sz w:val="21"/>
          <w:szCs w:val="21"/>
        </w:rPr>
        <w:t>数据包、</w:t>
      </w:r>
      <w:r>
        <w:rPr>
          <w:rFonts w:eastAsia="微软雅黑" w:hint="eastAsia"/>
          <w:bCs/>
          <w:sz w:val="21"/>
          <w:szCs w:val="21"/>
        </w:rPr>
        <w:t>IE</w:t>
      </w:r>
      <w:r>
        <w:rPr>
          <w:rFonts w:eastAsia="微软雅黑" w:hint="eastAsia"/>
          <w:bCs/>
          <w:sz w:val="21"/>
          <w:szCs w:val="21"/>
        </w:rPr>
        <w:t>浏览器的</w:t>
      </w:r>
      <w:r>
        <w:rPr>
          <w:rFonts w:eastAsia="微软雅黑" w:hint="eastAsia"/>
          <w:bCs/>
          <w:sz w:val="21"/>
          <w:szCs w:val="21"/>
        </w:rPr>
        <w:t>DNS</w:t>
      </w:r>
      <w:r>
        <w:rPr>
          <w:rFonts w:eastAsia="微软雅黑" w:hint="eastAsia"/>
          <w:bCs/>
          <w:sz w:val="21"/>
          <w:szCs w:val="21"/>
        </w:rPr>
        <w:t>地址解析</w:t>
      </w:r>
      <w:r>
        <w:rPr>
          <w:rFonts w:eastAsia="微软雅黑" w:hint="eastAsia"/>
          <w:bCs/>
          <w:sz w:val="21"/>
          <w:szCs w:val="21"/>
        </w:rPr>
        <w:t>UDP</w:t>
      </w:r>
      <w:r>
        <w:rPr>
          <w:rFonts w:eastAsia="微软雅黑" w:hint="eastAsia"/>
          <w:bCs/>
          <w:sz w:val="21"/>
          <w:szCs w:val="21"/>
        </w:rPr>
        <w:t>数据包逐一进行抓包。步骤如下：</w:t>
      </w:r>
    </w:p>
    <w:p w14:paraId="61D556E7" w14:textId="77777777" w:rsidR="00DB1108" w:rsidRDefault="00DB1108">
      <w:pPr>
        <w:pStyle w:val="af0"/>
        <w:spacing w:line="400" w:lineRule="exact"/>
        <w:ind w:firstLine="420"/>
        <w:rPr>
          <w:rFonts w:eastAsia="微软雅黑"/>
          <w:bCs/>
          <w:sz w:val="21"/>
          <w:szCs w:val="21"/>
        </w:rPr>
      </w:pPr>
    </w:p>
    <w:p w14:paraId="5073B90E" w14:textId="77777777" w:rsidR="00DB1108" w:rsidRDefault="00000000">
      <w:pPr>
        <w:pStyle w:val="af0"/>
        <w:spacing w:line="400" w:lineRule="exact"/>
        <w:ind w:firstLine="420"/>
        <w:rPr>
          <w:rFonts w:eastAsia="微软雅黑"/>
          <w:bCs/>
          <w:sz w:val="21"/>
          <w:szCs w:val="21"/>
        </w:rPr>
      </w:pPr>
      <w:r>
        <w:rPr>
          <w:rFonts w:eastAsia="微软雅黑" w:hint="eastAsia"/>
          <w:bCs/>
          <w:sz w:val="21"/>
          <w:szCs w:val="21"/>
        </w:rPr>
        <w:t>（略）……</w:t>
      </w:r>
    </w:p>
    <w:p w14:paraId="028F1F76" w14:textId="77777777" w:rsidR="00DB1108" w:rsidRDefault="00000000">
      <w:pPr>
        <w:spacing w:line="400" w:lineRule="exact"/>
        <w:ind w:firstLine="200"/>
        <w:rPr>
          <w:rFonts w:eastAsia="微软雅黑"/>
          <w:color w:val="FF0000"/>
        </w:rPr>
      </w:pPr>
      <w:r>
        <w:rPr>
          <w:rFonts w:eastAsia="微软雅黑" w:hint="eastAsia"/>
        </w:rPr>
        <w:tab/>
      </w:r>
      <w:r>
        <w:rPr>
          <w:rFonts w:eastAsia="微软雅黑" w:hint="eastAsia"/>
          <w:color w:val="FF0000"/>
        </w:rPr>
        <w:t>提示：本部分才是你具体所操作完成的详细内容，请按步骤顺序展开，每个步骤配以必要的文字介绍，同时辅以屏幕截图来说明具体的细节。严禁本部分内容从略、省略、跳过。</w:t>
      </w:r>
    </w:p>
    <w:p w14:paraId="47B6AF62" w14:textId="77777777" w:rsidR="00DB1108" w:rsidRDefault="00000000">
      <w:pPr>
        <w:spacing w:line="400" w:lineRule="exact"/>
        <w:ind w:firstLine="420"/>
        <w:rPr>
          <w:rFonts w:eastAsia="微软雅黑"/>
          <w:color w:val="FF0000"/>
        </w:rPr>
      </w:pPr>
      <w:r>
        <w:rPr>
          <w:rFonts w:eastAsia="微软雅黑" w:hint="eastAsia"/>
          <w:color w:val="FF0000"/>
        </w:rPr>
        <w:lastRenderedPageBreak/>
        <w:t>由于本部分才构成你的实训项目工作的内容主体，因此本节过简，或者故意遗漏对测试结果的介绍，很可能你会收获不及格的分数。</w:t>
      </w:r>
    </w:p>
    <w:p w14:paraId="46732150" w14:textId="77777777" w:rsidR="00DB1108" w:rsidRDefault="00000000">
      <w:pPr>
        <w:spacing w:line="400" w:lineRule="exact"/>
        <w:ind w:firstLineChars="225" w:firstLine="540"/>
        <w:rPr>
          <w:rFonts w:eastAsia="微软雅黑"/>
          <w:color w:val="FF0000"/>
        </w:rPr>
      </w:pPr>
      <w:r>
        <w:rPr>
          <w:rFonts w:eastAsia="微软雅黑" w:hint="eastAsia"/>
          <w:color w:val="FF0000"/>
        </w:rPr>
        <w:t>此外，本部分的另一个特别提醒是：凡是指导老师从本部分的截图中发现涉嫌作弊的，例如：屏幕截图中的日期明显不合理（很可能涉嫌拷贝上届学生的课程设计</w:t>
      </w:r>
      <w:r>
        <w:rPr>
          <w:rFonts w:eastAsia="微软雅黑" w:hint="eastAsia"/>
          <w:color w:val="FF0000"/>
        </w:rPr>
        <w:t>/</w:t>
      </w:r>
      <w:r>
        <w:rPr>
          <w:rFonts w:eastAsia="微软雅黑" w:hint="eastAsia"/>
          <w:color w:val="FF0000"/>
        </w:rPr>
        <w:t>实训项目成果文档中的截图），或者上下文之间内容上明显不合理的（如前后截图中出现的用户名、服务器机器名不一致等，很可能涉嫌部分拷贝借鉴其他同学的屏幕截图），都是被严禁出现、以作弊论处、成绩不及格的现象。请每位同学务必不要触碰老师的底线。否则一切后果自负（如：课程设计的必修学分无法修得，根本没有补考、清考的机会，最终可能没有毕业证或学位证等一系列后果）。往届学生有抱着侥幸心理留级随下届同学重修的一厢情愿的想法的，结果因下届学生培养方案调整（学院每年修订调整各专业的教学计划）、同名课程取消或课设改名等造成幻想泡汤的例子！</w:t>
      </w:r>
    </w:p>
    <w:p w14:paraId="49D1DB52" w14:textId="77777777" w:rsidR="00DB1108" w:rsidRDefault="00000000">
      <w:pPr>
        <w:spacing w:line="400" w:lineRule="exact"/>
        <w:ind w:firstLineChars="225" w:firstLine="540"/>
        <w:rPr>
          <w:rFonts w:eastAsia="微软雅黑"/>
          <w:color w:val="FF0000"/>
        </w:rPr>
      </w:pPr>
      <w:r>
        <w:rPr>
          <w:rFonts w:eastAsia="微软雅黑" w:hint="eastAsia"/>
          <w:color w:val="FF0000"/>
        </w:rPr>
        <w:t>所以请各位同学务必认真对待网络课程设计，本课程设计</w:t>
      </w:r>
      <w:r>
        <w:rPr>
          <w:rFonts w:eastAsia="微软雅黑" w:hint="eastAsia"/>
          <w:color w:val="FF0000"/>
        </w:rPr>
        <w:t>/</w:t>
      </w:r>
      <w:r>
        <w:rPr>
          <w:rFonts w:eastAsia="微软雅黑" w:hint="eastAsia"/>
          <w:color w:val="FF0000"/>
        </w:rPr>
        <w:t>实训任务必须自己动手实践，没有拷贝网络文字应付差事、借鉴往届同学成果文档的任何机会！！！不相信这一点的，就请以身试法好了。几乎每年都有同学因为文档中的附图图片中带有水印（图片存在原创性问题）、或者截图中日期、</w:t>
      </w:r>
      <w:r>
        <w:rPr>
          <w:rFonts w:eastAsia="微软雅黑" w:hint="eastAsia"/>
          <w:color w:val="FF0000"/>
        </w:rPr>
        <w:t>IP</w:t>
      </w:r>
      <w:r>
        <w:rPr>
          <w:rFonts w:eastAsia="微软雅黑" w:hint="eastAsia"/>
          <w:color w:val="FF0000"/>
        </w:rPr>
        <w:t>地址</w:t>
      </w:r>
      <w:r>
        <w:rPr>
          <w:rFonts w:eastAsia="微软雅黑" w:hint="eastAsia"/>
          <w:color w:val="FF0000"/>
        </w:rPr>
        <w:t>/</w:t>
      </w:r>
      <w:r>
        <w:rPr>
          <w:rFonts w:eastAsia="微软雅黑" w:hint="eastAsia"/>
          <w:color w:val="FF0000"/>
        </w:rPr>
        <w:t>域名、明显</w:t>
      </w:r>
      <w:r>
        <w:rPr>
          <w:rFonts w:eastAsia="微软雅黑" w:hint="eastAsia"/>
          <w:color w:val="FF0000"/>
        </w:rPr>
        <w:t>P</w:t>
      </w:r>
      <w:r>
        <w:rPr>
          <w:rFonts w:eastAsia="微软雅黑" w:hint="eastAsia"/>
          <w:color w:val="FF0000"/>
        </w:rPr>
        <w:t>图痕迹等各种不合理的地方课设不及格的，大家向上一届同学打听一下，即可知道因网络课设没过没有双证不能正常毕业的同学有多少了……不要在这一点上和老师较量意志：所有同学必须实做课题！！！要求每人交录屏文件就是老师的这一意志的体现。这里是底线！！！想在这里挑战老师的智商的任何学术不端行为，必将收获其应得的后果！！！</w:t>
      </w:r>
    </w:p>
    <w:p w14:paraId="12D7A9CA" w14:textId="77777777" w:rsidR="00DB1108" w:rsidRDefault="00000000">
      <w:pPr>
        <w:pStyle w:val="2"/>
        <w:spacing w:before="120" w:after="120" w:line="240" w:lineRule="auto"/>
        <w:ind w:left="576" w:hanging="576"/>
      </w:pPr>
      <w:bookmarkStart w:id="7" w:name="_Toc117699497"/>
      <w:r>
        <w:rPr>
          <w:rFonts w:hint="eastAsia"/>
        </w:rPr>
        <w:t>课题项目</w:t>
      </w:r>
      <w:r>
        <w:rPr>
          <w:rFonts w:hint="eastAsia"/>
        </w:rPr>
        <w:t>/</w:t>
      </w:r>
      <w:r>
        <w:rPr>
          <w:rFonts w:hint="eastAsia"/>
        </w:rPr>
        <w:t>实践任务结论</w:t>
      </w:r>
      <w:bookmarkEnd w:id="7"/>
    </w:p>
    <w:p w14:paraId="76996B6B" w14:textId="77777777" w:rsidR="00DB1108" w:rsidRDefault="00000000">
      <w:pPr>
        <w:pStyle w:val="af0"/>
        <w:spacing w:line="400" w:lineRule="exact"/>
        <w:ind w:firstLine="420"/>
        <w:rPr>
          <w:rFonts w:eastAsia="微软雅黑"/>
          <w:bCs/>
          <w:sz w:val="21"/>
          <w:szCs w:val="21"/>
        </w:rPr>
      </w:pPr>
      <w:r>
        <w:rPr>
          <w:rFonts w:eastAsia="微软雅黑" w:hint="eastAsia"/>
          <w:bCs/>
          <w:sz w:val="21"/>
          <w:szCs w:val="21"/>
        </w:rPr>
        <w:t>1</w:t>
      </w:r>
      <w:r>
        <w:rPr>
          <w:rFonts w:eastAsia="微软雅黑" w:hint="eastAsia"/>
          <w:bCs/>
          <w:sz w:val="21"/>
          <w:szCs w:val="21"/>
        </w:rPr>
        <w:t>、网络抓包软件</w:t>
      </w:r>
      <w:r>
        <w:rPr>
          <w:rFonts w:eastAsia="微软雅黑" w:hint="eastAsia"/>
          <w:bCs/>
          <w:sz w:val="21"/>
          <w:szCs w:val="21"/>
        </w:rPr>
        <w:t>Sniffer Pro</w:t>
      </w:r>
      <w:r>
        <w:rPr>
          <w:rFonts w:eastAsia="微软雅黑" w:hint="eastAsia"/>
          <w:bCs/>
          <w:sz w:val="21"/>
          <w:szCs w:val="21"/>
        </w:rPr>
        <w:t>图形界面友好，功能强大，但在使用时要注意两个过滤器（</w:t>
      </w:r>
      <w:r>
        <w:rPr>
          <w:rFonts w:eastAsia="微软雅黑" w:hint="eastAsia"/>
          <w:bCs/>
          <w:sz w:val="21"/>
          <w:szCs w:val="21"/>
        </w:rPr>
        <w:t>Capture</w:t>
      </w:r>
      <w:r>
        <w:rPr>
          <w:rFonts w:eastAsia="微软雅黑" w:hint="eastAsia"/>
          <w:bCs/>
          <w:sz w:val="21"/>
          <w:szCs w:val="21"/>
        </w:rPr>
        <w:t>菜单中的</w:t>
      </w:r>
      <w:r>
        <w:rPr>
          <w:rFonts w:eastAsia="微软雅黑" w:hint="eastAsia"/>
          <w:bCs/>
          <w:sz w:val="21"/>
          <w:szCs w:val="21"/>
        </w:rPr>
        <w:t>Define Filter</w:t>
      </w:r>
      <w:r>
        <w:rPr>
          <w:rFonts w:eastAsia="微软雅黑" w:hint="eastAsia"/>
          <w:bCs/>
          <w:sz w:val="21"/>
          <w:szCs w:val="21"/>
        </w:rPr>
        <w:t>菜单项和</w:t>
      </w:r>
      <w:r>
        <w:rPr>
          <w:rFonts w:eastAsia="微软雅黑" w:hint="eastAsia"/>
          <w:bCs/>
          <w:sz w:val="21"/>
          <w:szCs w:val="21"/>
        </w:rPr>
        <w:t>Display</w:t>
      </w:r>
      <w:r>
        <w:rPr>
          <w:rFonts w:eastAsia="微软雅黑" w:hint="eastAsia"/>
          <w:bCs/>
          <w:sz w:val="21"/>
          <w:szCs w:val="21"/>
        </w:rPr>
        <w:t>菜单中的</w:t>
      </w:r>
      <w:r>
        <w:rPr>
          <w:rFonts w:eastAsia="微软雅黑" w:hint="eastAsia"/>
          <w:bCs/>
          <w:sz w:val="21"/>
          <w:szCs w:val="21"/>
        </w:rPr>
        <w:t>Define Filter</w:t>
      </w:r>
      <w:r>
        <w:rPr>
          <w:rFonts w:eastAsia="微软雅黑" w:hint="eastAsia"/>
          <w:bCs/>
          <w:sz w:val="21"/>
          <w:szCs w:val="21"/>
        </w:rPr>
        <w:t>菜单项）的区别。</w:t>
      </w:r>
    </w:p>
    <w:p w14:paraId="76BADB2F" w14:textId="77777777" w:rsidR="00DB1108" w:rsidRDefault="00000000">
      <w:pPr>
        <w:pStyle w:val="af0"/>
        <w:spacing w:line="400" w:lineRule="exact"/>
        <w:ind w:firstLine="420"/>
        <w:rPr>
          <w:rFonts w:eastAsia="微软雅黑"/>
          <w:bCs/>
          <w:sz w:val="21"/>
          <w:szCs w:val="21"/>
        </w:rPr>
      </w:pPr>
      <w:r>
        <w:rPr>
          <w:rFonts w:eastAsia="微软雅黑" w:hint="eastAsia"/>
          <w:bCs/>
          <w:sz w:val="21"/>
          <w:szCs w:val="21"/>
        </w:rPr>
        <w:t>2</w:t>
      </w:r>
      <w:r>
        <w:rPr>
          <w:rFonts w:eastAsia="微软雅黑" w:hint="eastAsia"/>
          <w:bCs/>
          <w:sz w:val="21"/>
          <w:szCs w:val="21"/>
        </w:rPr>
        <w:t>、使用</w:t>
      </w:r>
      <w:r>
        <w:rPr>
          <w:rFonts w:eastAsia="微软雅黑" w:hint="eastAsia"/>
          <w:bCs/>
          <w:sz w:val="21"/>
          <w:szCs w:val="21"/>
        </w:rPr>
        <w:t>Sniffer Pro</w:t>
      </w:r>
      <w:r>
        <w:rPr>
          <w:rFonts w:eastAsia="微软雅黑" w:hint="eastAsia"/>
          <w:bCs/>
          <w:sz w:val="21"/>
          <w:szCs w:val="21"/>
        </w:rPr>
        <w:t>需要在客户端进行相应配置和操作，并且要能够抓取一次完整的</w:t>
      </w:r>
      <w:r>
        <w:rPr>
          <w:rFonts w:eastAsia="微软雅黑" w:hint="eastAsia"/>
          <w:bCs/>
          <w:sz w:val="21"/>
          <w:szCs w:val="21"/>
        </w:rPr>
        <w:t>TCP</w:t>
      </w:r>
      <w:r>
        <w:rPr>
          <w:rFonts w:eastAsia="微软雅黑" w:hint="eastAsia"/>
          <w:bCs/>
          <w:sz w:val="21"/>
          <w:szCs w:val="21"/>
        </w:rPr>
        <w:t>会话全过程。</w:t>
      </w:r>
    </w:p>
    <w:p w14:paraId="797788E4" w14:textId="77777777" w:rsidR="00DB1108" w:rsidRDefault="00DB1108">
      <w:pPr>
        <w:pStyle w:val="af0"/>
        <w:spacing w:line="400" w:lineRule="exact"/>
        <w:ind w:firstLine="420"/>
        <w:rPr>
          <w:rFonts w:eastAsia="微软雅黑"/>
          <w:bCs/>
          <w:sz w:val="21"/>
          <w:szCs w:val="21"/>
        </w:rPr>
      </w:pPr>
    </w:p>
    <w:p w14:paraId="79CB858A" w14:textId="77777777" w:rsidR="00DB1108" w:rsidRDefault="00000000">
      <w:pPr>
        <w:pStyle w:val="af0"/>
        <w:spacing w:line="400" w:lineRule="exact"/>
        <w:ind w:firstLine="420"/>
        <w:rPr>
          <w:rFonts w:eastAsia="微软雅黑"/>
          <w:bCs/>
          <w:sz w:val="21"/>
          <w:szCs w:val="21"/>
        </w:rPr>
      </w:pPr>
      <w:r>
        <w:rPr>
          <w:rFonts w:eastAsia="微软雅黑" w:hint="eastAsia"/>
          <w:bCs/>
          <w:sz w:val="21"/>
          <w:szCs w:val="21"/>
        </w:rPr>
        <w:t>（略）……</w:t>
      </w:r>
    </w:p>
    <w:p w14:paraId="0FCF02EF" w14:textId="77777777" w:rsidR="00DB1108" w:rsidRDefault="00DB1108">
      <w:pPr>
        <w:pStyle w:val="af0"/>
        <w:spacing w:line="400" w:lineRule="exact"/>
        <w:ind w:firstLine="420"/>
        <w:rPr>
          <w:rFonts w:eastAsia="微软雅黑"/>
          <w:bCs/>
          <w:sz w:val="21"/>
          <w:szCs w:val="21"/>
        </w:rPr>
      </w:pPr>
    </w:p>
    <w:p w14:paraId="13B051C9" w14:textId="77777777" w:rsidR="00DB1108" w:rsidRDefault="00000000">
      <w:pPr>
        <w:pStyle w:val="af0"/>
        <w:spacing w:line="400" w:lineRule="exact"/>
        <w:ind w:firstLine="420"/>
        <w:rPr>
          <w:rFonts w:eastAsia="微软雅黑"/>
          <w:bCs/>
          <w:color w:val="FF0000"/>
          <w:sz w:val="21"/>
          <w:szCs w:val="21"/>
        </w:rPr>
      </w:pPr>
      <w:r>
        <w:rPr>
          <w:rFonts w:eastAsia="微软雅黑" w:hint="eastAsia"/>
          <w:bCs/>
          <w:color w:val="FF0000"/>
          <w:sz w:val="21"/>
          <w:szCs w:val="21"/>
        </w:rPr>
        <w:t>提示：结论部分是对本次课程设计或实训项目的客观性内容的一个总结，如对所用软件、涉及的技术、课题总体的客观性评价和概括性的总结（如相对于其他技术</w:t>
      </w:r>
      <w:r>
        <w:rPr>
          <w:rFonts w:eastAsia="微软雅黑" w:hint="eastAsia"/>
          <w:bCs/>
          <w:color w:val="FF0000"/>
          <w:sz w:val="21"/>
          <w:szCs w:val="21"/>
        </w:rPr>
        <w:t>/</w:t>
      </w:r>
      <w:r>
        <w:rPr>
          <w:rFonts w:eastAsia="微软雅黑" w:hint="eastAsia"/>
          <w:bCs/>
          <w:color w:val="FF0000"/>
          <w:sz w:val="21"/>
          <w:szCs w:val="21"/>
        </w:rPr>
        <w:t>方案的优劣性、课题存在的不足之处、前景展望（下一步还可开展哪些改进工作等）等等。推荐大家在本节中完成对解决方案之间的比较与分析，综合得出合理的结论。若此部分内容较多，可单独另外分节阐述）。解决方案之间的比较与综合涉及你对本课题所涉及的协议、技术、工具软件、方法论等的评价，代表了你在课题完成（你已完全了解了某个问题的某个解决方案的全过程细节）之后，对其发表的评价性意见和结论性文字。</w:t>
      </w:r>
    </w:p>
    <w:p w14:paraId="6E3E4004" w14:textId="77777777" w:rsidR="00DB1108" w:rsidRDefault="00000000">
      <w:pPr>
        <w:pStyle w:val="2"/>
        <w:spacing w:before="120" w:after="120" w:line="240" w:lineRule="auto"/>
        <w:ind w:left="576" w:hanging="576"/>
      </w:pPr>
      <w:bookmarkStart w:id="8" w:name="_Toc117699498"/>
      <w:r>
        <w:rPr>
          <w:rFonts w:hint="eastAsia"/>
        </w:rPr>
        <w:lastRenderedPageBreak/>
        <w:t>总结与体会</w:t>
      </w:r>
      <w:bookmarkEnd w:id="8"/>
    </w:p>
    <w:p w14:paraId="652ADBE7" w14:textId="77777777" w:rsidR="00DB1108" w:rsidRDefault="00DB1108">
      <w:pPr>
        <w:pStyle w:val="af0"/>
        <w:spacing w:line="400" w:lineRule="exact"/>
        <w:ind w:firstLine="420"/>
        <w:rPr>
          <w:rFonts w:eastAsia="微软雅黑"/>
          <w:bCs/>
          <w:sz w:val="21"/>
          <w:szCs w:val="21"/>
        </w:rPr>
      </w:pPr>
    </w:p>
    <w:p w14:paraId="38430FE6" w14:textId="77777777" w:rsidR="00DB1108" w:rsidRDefault="00000000">
      <w:pPr>
        <w:pStyle w:val="af0"/>
        <w:spacing w:line="400" w:lineRule="exact"/>
        <w:ind w:firstLine="420"/>
        <w:rPr>
          <w:rFonts w:eastAsia="微软雅黑"/>
          <w:bCs/>
          <w:sz w:val="21"/>
          <w:szCs w:val="21"/>
        </w:rPr>
      </w:pPr>
      <w:r>
        <w:rPr>
          <w:rFonts w:eastAsia="微软雅黑" w:hint="eastAsia"/>
          <w:bCs/>
          <w:sz w:val="21"/>
          <w:szCs w:val="21"/>
        </w:rPr>
        <w:t>（略）……</w:t>
      </w:r>
    </w:p>
    <w:p w14:paraId="7FC5C25E" w14:textId="77777777" w:rsidR="00DB1108" w:rsidRDefault="00DB1108">
      <w:pPr>
        <w:pStyle w:val="af0"/>
        <w:spacing w:line="400" w:lineRule="exact"/>
        <w:ind w:firstLine="420"/>
        <w:rPr>
          <w:rFonts w:eastAsia="微软雅黑"/>
          <w:bCs/>
          <w:sz w:val="21"/>
          <w:szCs w:val="21"/>
        </w:rPr>
      </w:pPr>
    </w:p>
    <w:p w14:paraId="60BE8BDA" w14:textId="77777777" w:rsidR="00DB1108" w:rsidRDefault="00000000">
      <w:pPr>
        <w:pStyle w:val="af0"/>
        <w:spacing w:line="400" w:lineRule="exact"/>
        <w:ind w:firstLine="420"/>
        <w:rPr>
          <w:rFonts w:eastAsia="微软雅黑"/>
          <w:bCs/>
          <w:color w:val="FF0000"/>
          <w:sz w:val="21"/>
          <w:szCs w:val="21"/>
        </w:rPr>
      </w:pPr>
      <w:r>
        <w:rPr>
          <w:rFonts w:eastAsia="微软雅黑" w:hint="eastAsia"/>
          <w:bCs/>
          <w:color w:val="FF0000"/>
          <w:sz w:val="21"/>
          <w:szCs w:val="21"/>
        </w:rPr>
        <w:t>提示：总结与体会部分是对本次课程设计或实训项目的主观性的一个总结，类似心得体会，如对自己的收获总结、自身尚存的问题、对实训项目任务的主观性评价、对指导老师的意见建议等，由于本节内容具有主观性的特征，所以请将那些‘仁者见仁，智者见智’性质的个性化高见和想说的话放在这里。</w:t>
      </w:r>
    </w:p>
    <w:p w14:paraId="09082635" w14:textId="77777777" w:rsidR="00DB1108" w:rsidRDefault="00DB1108">
      <w:pPr>
        <w:pStyle w:val="af0"/>
        <w:spacing w:line="400" w:lineRule="exact"/>
        <w:ind w:firstLine="420"/>
        <w:rPr>
          <w:rFonts w:eastAsia="微软雅黑"/>
          <w:bCs/>
          <w:color w:val="FF0000"/>
          <w:sz w:val="21"/>
          <w:szCs w:val="21"/>
        </w:rPr>
      </w:pPr>
    </w:p>
    <w:p w14:paraId="18AE63F9" w14:textId="77777777" w:rsidR="00DB1108" w:rsidRDefault="00000000">
      <w:pPr>
        <w:pStyle w:val="af0"/>
        <w:spacing w:line="400" w:lineRule="exact"/>
        <w:ind w:firstLine="800"/>
        <w:rPr>
          <w:rFonts w:eastAsia="微软雅黑"/>
          <w:bCs/>
          <w:color w:val="FF0000"/>
          <w:sz w:val="40"/>
          <w:szCs w:val="40"/>
        </w:rPr>
      </w:pPr>
      <w:r>
        <w:rPr>
          <w:rFonts w:eastAsia="微软雅黑" w:hint="eastAsia"/>
          <w:bCs/>
          <w:color w:val="FF0000"/>
          <w:sz w:val="40"/>
          <w:szCs w:val="40"/>
        </w:rPr>
        <w:t>忠告：本文档中标红的文本系以教师口吻书写的提示性文本，请在你的成果报告中删去。切勿打印这些标红文本！！！</w:t>
      </w:r>
    </w:p>
    <w:p w14:paraId="753DFB14" w14:textId="77777777" w:rsidR="00DB1108" w:rsidRDefault="00000000">
      <w:pPr>
        <w:pStyle w:val="10"/>
        <w:numPr>
          <w:ilvl w:val="0"/>
          <w:numId w:val="0"/>
        </w:numPr>
        <w:jc w:val="both"/>
        <w:rPr>
          <w:sz w:val="28"/>
        </w:rPr>
      </w:pPr>
      <w:r>
        <w:rPr>
          <w:color w:val="FF0000"/>
          <w:sz w:val="56"/>
          <w:szCs w:val="56"/>
        </w:rPr>
        <w:br w:type="page"/>
      </w:r>
      <w:bookmarkStart w:id="9" w:name="_Toc117699499"/>
      <w:r>
        <w:rPr>
          <w:rFonts w:hint="eastAsia"/>
        </w:rPr>
        <w:lastRenderedPageBreak/>
        <w:t>附录</w:t>
      </w:r>
      <w:r>
        <w:rPr>
          <w:rFonts w:hint="eastAsia"/>
        </w:rPr>
        <w:t>A</w:t>
      </w:r>
      <w:r>
        <w:rPr>
          <w:rFonts w:hint="eastAsia"/>
        </w:rPr>
        <w:t xml:space="preserve">　　参考文献</w:t>
      </w:r>
      <w:bookmarkEnd w:id="9"/>
    </w:p>
    <w:p w14:paraId="65D6343C" w14:textId="77777777" w:rsidR="00DB1108" w:rsidRDefault="00000000">
      <w:pPr>
        <w:pStyle w:val="af0"/>
        <w:spacing w:line="360" w:lineRule="exact"/>
        <w:ind w:left="360" w:hangingChars="200" w:hanging="360"/>
        <w:rPr>
          <w:rFonts w:eastAsia="微软雅黑"/>
          <w:sz w:val="18"/>
          <w:szCs w:val="18"/>
        </w:rPr>
      </w:pPr>
      <w:r>
        <w:rPr>
          <w:rFonts w:eastAsia="微软雅黑"/>
          <w:sz w:val="18"/>
          <w:szCs w:val="18"/>
        </w:rPr>
        <w:t>[1] The Joint Task Force on Computing Curricula Association for Computing Machinery (ACM), IEEE Computer Society. Computer Science Curricula 2013 [EB/OL]. http://dx.doi.org/10.1145/2534860/, 2013-12-20.</w:t>
      </w:r>
    </w:p>
    <w:p w14:paraId="659ED94E" w14:textId="77777777" w:rsidR="00DB1108" w:rsidRDefault="00000000">
      <w:pPr>
        <w:pStyle w:val="af0"/>
        <w:spacing w:line="360" w:lineRule="exact"/>
        <w:ind w:left="360" w:hangingChars="200" w:hanging="360"/>
        <w:rPr>
          <w:rFonts w:eastAsia="微软雅黑"/>
          <w:sz w:val="18"/>
          <w:szCs w:val="18"/>
        </w:rPr>
      </w:pPr>
      <w:r>
        <w:rPr>
          <w:rFonts w:eastAsia="微软雅黑" w:hint="eastAsia"/>
          <w:sz w:val="18"/>
          <w:szCs w:val="18"/>
        </w:rPr>
        <w:t>[2]</w:t>
      </w:r>
      <w:r>
        <w:rPr>
          <w:rFonts w:eastAsia="微软雅黑" w:hAnsi="宋体" w:hint="eastAsia"/>
          <w:sz w:val="18"/>
          <w:szCs w:val="18"/>
        </w:rPr>
        <w:t>教育部全国工程教育专业认证委员会</w:t>
      </w:r>
      <w:r>
        <w:rPr>
          <w:rFonts w:eastAsia="微软雅黑" w:hint="eastAsia"/>
          <w:sz w:val="18"/>
          <w:szCs w:val="18"/>
        </w:rPr>
        <w:t xml:space="preserve">. </w:t>
      </w:r>
      <w:r>
        <w:rPr>
          <w:rFonts w:eastAsia="微软雅黑" w:hAnsi="宋体" w:hint="eastAsia"/>
          <w:sz w:val="18"/>
          <w:szCs w:val="18"/>
        </w:rPr>
        <w:t>工程教育专业认证标准（试行）</w:t>
      </w:r>
      <w:r>
        <w:rPr>
          <w:rFonts w:eastAsia="微软雅黑" w:hint="eastAsia"/>
          <w:sz w:val="18"/>
          <w:szCs w:val="18"/>
        </w:rPr>
        <w:t>[EB/OL]. http://www.moe.edu.cn/publicfiles/business/htmlfiles/moe/s3861/201110/125419.html, 2011-10-08.</w:t>
      </w:r>
    </w:p>
    <w:p w14:paraId="1A037AAD" w14:textId="77777777" w:rsidR="00DB1108" w:rsidRDefault="00000000">
      <w:pPr>
        <w:pStyle w:val="af0"/>
        <w:spacing w:line="360" w:lineRule="exact"/>
        <w:ind w:left="360" w:hangingChars="200" w:hanging="360"/>
        <w:rPr>
          <w:rFonts w:eastAsia="微软雅黑"/>
          <w:sz w:val="18"/>
          <w:szCs w:val="18"/>
        </w:rPr>
      </w:pPr>
      <w:r>
        <w:rPr>
          <w:rFonts w:eastAsia="微软雅黑" w:hint="eastAsia"/>
          <w:sz w:val="18"/>
          <w:szCs w:val="18"/>
        </w:rPr>
        <w:t>[3]</w:t>
      </w:r>
      <w:r>
        <w:rPr>
          <w:rFonts w:eastAsia="微软雅黑" w:hAnsi="宋体" w:hint="eastAsia"/>
          <w:sz w:val="18"/>
          <w:szCs w:val="18"/>
        </w:rPr>
        <w:t>教育部全国工程教育专业认证委员会</w:t>
      </w:r>
      <w:r>
        <w:rPr>
          <w:rFonts w:eastAsia="微软雅黑" w:hint="eastAsia"/>
          <w:sz w:val="18"/>
          <w:szCs w:val="18"/>
        </w:rPr>
        <w:t xml:space="preserve">. </w:t>
      </w:r>
      <w:r>
        <w:rPr>
          <w:rFonts w:eastAsia="微软雅黑" w:hAnsi="宋体" w:hint="eastAsia"/>
          <w:sz w:val="18"/>
          <w:szCs w:val="18"/>
        </w:rPr>
        <w:t>工程教育专业认证标准（试行）计算机科学与技术本科专业认证补充标准</w:t>
      </w:r>
      <w:r>
        <w:rPr>
          <w:rFonts w:eastAsia="微软雅黑" w:hint="eastAsia"/>
          <w:sz w:val="18"/>
          <w:szCs w:val="18"/>
        </w:rPr>
        <w:t>[EB/OL]. http://www.bkpg.sdu.edu.cn/, 2008-03-22.</w:t>
      </w:r>
    </w:p>
    <w:p w14:paraId="1286038F" w14:textId="77777777" w:rsidR="00DB1108" w:rsidRDefault="00000000">
      <w:pPr>
        <w:pStyle w:val="af0"/>
        <w:spacing w:line="360" w:lineRule="exact"/>
        <w:ind w:left="360" w:hangingChars="200" w:hanging="360"/>
        <w:rPr>
          <w:rFonts w:eastAsia="微软雅黑"/>
          <w:sz w:val="18"/>
          <w:szCs w:val="18"/>
        </w:rPr>
      </w:pPr>
      <w:r>
        <w:rPr>
          <w:rFonts w:eastAsia="微软雅黑" w:hint="eastAsia"/>
          <w:sz w:val="18"/>
          <w:szCs w:val="18"/>
        </w:rPr>
        <w:t>[4]</w:t>
      </w:r>
      <w:r>
        <w:rPr>
          <w:rFonts w:eastAsia="微软雅黑" w:hAnsi="宋体" w:hint="eastAsia"/>
          <w:sz w:val="18"/>
          <w:szCs w:val="18"/>
        </w:rPr>
        <w:t>教育部高等学校计算机科学与技术教学指导委员会</w:t>
      </w:r>
      <w:r>
        <w:rPr>
          <w:rFonts w:eastAsia="微软雅黑" w:hint="eastAsia"/>
          <w:sz w:val="18"/>
          <w:szCs w:val="18"/>
        </w:rPr>
        <w:t xml:space="preserve">. </w:t>
      </w:r>
      <w:r>
        <w:rPr>
          <w:rFonts w:eastAsia="微软雅黑" w:hAnsi="宋体" w:hint="eastAsia"/>
          <w:sz w:val="18"/>
          <w:szCs w:val="18"/>
        </w:rPr>
        <w:t>高等学校计算机科学与技术专业公共核心知识体系与课程</w:t>
      </w:r>
      <w:r>
        <w:rPr>
          <w:rFonts w:eastAsia="微软雅黑" w:hint="eastAsia"/>
          <w:sz w:val="18"/>
          <w:szCs w:val="18"/>
        </w:rPr>
        <w:t xml:space="preserve">[M]. </w:t>
      </w:r>
      <w:r>
        <w:rPr>
          <w:rFonts w:eastAsia="微软雅黑" w:hAnsi="宋体" w:hint="eastAsia"/>
          <w:sz w:val="18"/>
          <w:szCs w:val="18"/>
        </w:rPr>
        <w:t>北京</w:t>
      </w:r>
      <w:r>
        <w:rPr>
          <w:rFonts w:eastAsia="微软雅黑" w:hint="eastAsia"/>
          <w:sz w:val="18"/>
          <w:szCs w:val="18"/>
        </w:rPr>
        <w:t xml:space="preserve">: </w:t>
      </w:r>
      <w:r>
        <w:rPr>
          <w:rFonts w:eastAsia="微软雅黑" w:hAnsi="宋体" w:hint="eastAsia"/>
          <w:sz w:val="18"/>
          <w:szCs w:val="18"/>
        </w:rPr>
        <w:t>清华大学出版社</w:t>
      </w:r>
      <w:r>
        <w:rPr>
          <w:rFonts w:eastAsia="微软雅黑" w:hint="eastAsia"/>
          <w:sz w:val="18"/>
          <w:szCs w:val="18"/>
        </w:rPr>
        <w:t>, 2008.</w:t>
      </w:r>
    </w:p>
    <w:p w14:paraId="3A434E14" w14:textId="77777777" w:rsidR="00DB1108" w:rsidRDefault="00000000">
      <w:pPr>
        <w:pStyle w:val="af0"/>
        <w:spacing w:line="360" w:lineRule="exact"/>
        <w:ind w:left="360" w:hangingChars="200" w:hanging="360"/>
        <w:rPr>
          <w:rFonts w:eastAsia="微软雅黑"/>
          <w:sz w:val="18"/>
          <w:szCs w:val="18"/>
        </w:rPr>
      </w:pPr>
      <w:r>
        <w:rPr>
          <w:rFonts w:eastAsia="微软雅黑" w:hint="eastAsia"/>
          <w:sz w:val="18"/>
          <w:szCs w:val="18"/>
        </w:rPr>
        <w:t>[5]</w:t>
      </w:r>
      <w:r>
        <w:rPr>
          <w:rFonts w:eastAsia="微软雅黑" w:hAnsi="宋体" w:hint="eastAsia"/>
          <w:sz w:val="18"/>
          <w:szCs w:val="18"/>
        </w:rPr>
        <w:t>教育部高等学校计算机科学与技术教学指导委员会</w:t>
      </w:r>
      <w:r>
        <w:rPr>
          <w:rFonts w:eastAsia="微软雅黑" w:hint="eastAsia"/>
          <w:sz w:val="18"/>
          <w:szCs w:val="18"/>
        </w:rPr>
        <w:t xml:space="preserve">. </w:t>
      </w:r>
      <w:r>
        <w:rPr>
          <w:rFonts w:eastAsia="微软雅黑" w:hAnsi="宋体" w:hint="eastAsia"/>
          <w:sz w:val="18"/>
          <w:szCs w:val="18"/>
        </w:rPr>
        <w:t>高等学校计算机科学与技术专业实践教学体系与规范</w:t>
      </w:r>
      <w:r>
        <w:rPr>
          <w:rFonts w:eastAsia="微软雅黑" w:hint="eastAsia"/>
          <w:sz w:val="18"/>
          <w:szCs w:val="18"/>
        </w:rPr>
        <w:t xml:space="preserve">[M]. </w:t>
      </w:r>
      <w:r>
        <w:rPr>
          <w:rFonts w:eastAsia="微软雅黑" w:hAnsi="宋体" w:hint="eastAsia"/>
          <w:sz w:val="18"/>
          <w:szCs w:val="18"/>
        </w:rPr>
        <w:t>北京</w:t>
      </w:r>
      <w:r>
        <w:rPr>
          <w:rFonts w:eastAsia="微软雅黑" w:hint="eastAsia"/>
          <w:sz w:val="18"/>
          <w:szCs w:val="18"/>
        </w:rPr>
        <w:t xml:space="preserve">: </w:t>
      </w:r>
      <w:r>
        <w:rPr>
          <w:rFonts w:eastAsia="微软雅黑" w:hAnsi="宋体" w:hint="eastAsia"/>
          <w:sz w:val="18"/>
          <w:szCs w:val="18"/>
        </w:rPr>
        <w:t>清华大学出版社</w:t>
      </w:r>
      <w:r>
        <w:rPr>
          <w:rFonts w:eastAsia="微软雅黑" w:hint="eastAsia"/>
          <w:sz w:val="18"/>
          <w:szCs w:val="18"/>
        </w:rPr>
        <w:t>, 2008.</w:t>
      </w:r>
    </w:p>
    <w:p w14:paraId="431739E5" w14:textId="77777777" w:rsidR="00DB1108" w:rsidRDefault="00000000">
      <w:pPr>
        <w:pStyle w:val="af0"/>
        <w:spacing w:line="360" w:lineRule="exact"/>
        <w:ind w:left="360" w:hangingChars="200" w:hanging="360"/>
        <w:rPr>
          <w:rFonts w:eastAsia="微软雅黑"/>
          <w:sz w:val="18"/>
          <w:szCs w:val="18"/>
        </w:rPr>
      </w:pPr>
      <w:r>
        <w:rPr>
          <w:rFonts w:eastAsia="微软雅黑" w:hint="eastAsia"/>
          <w:sz w:val="18"/>
          <w:szCs w:val="18"/>
        </w:rPr>
        <w:t>[6]</w:t>
      </w:r>
      <w:r>
        <w:rPr>
          <w:rFonts w:eastAsia="微软雅黑" w:hAnsi="宋体" w:hint="eastAsia"/>
          <w:sz w:val="18"/>
          <w:szCs w:val="18"/>
        </w:rPr>
        <w:t>教育部高等学校计算机科学与技术教学指导委员会</w:t>
      </w:r>
      <w:r>
        <w:rPr>
          <w:rFonts w:eastAsia="微软雅黑" w:hint="eastAsia"/>
          <w:sz w:val="18"/>
          <w:szCs w:val="18"/>
        </w:rPr>
        <w:t xml:space="preserve">. </w:t>
      </w:r>
      <w:r>
        <w:rPr>
          <w:rFonts w:eastAsia="微软雅黑" w:hAnsi="宋体" w:hint="eastAsia"/>
          <w:sz w:val="18"/>
          <w:szCs w:val="18"/>
        </w:rPr>
        <w:t>高等学校计算机科学与技术专业发展战略研究报告暨专业规范（试行）</w:t>
      </w:r>
      <w:r>
        <w:rPr>
          <w:rFonts w:eastAsia="微软雅黑" w:hint="eastAsia"/>
          <w:sz w:val="18"/>
          <w:szCs w:val="18"/>
        </w:rPr>
        <w:t xml:space="preserve">[M]. </w:t>
      </w:r>
      <w:r>
        <w:rPr>
          <w:rFonts w:eastAsia="微软雅黑" w:hAnsi="宋体" w:hint="eastAsia"/>
          <w:sz w:val="18"/>
          <w:szCs w:val="18"/>
        </w:rPr>
        <w:t>北京</w:t>
      </w:r>
      <w:r>
        <w:rPr>
          <w:rFonts w:eastAsia="微软雅黑" w:hint="eastAsia"/>
          <w:sz w:val="18"/>
          <w:szCs w:val="18"/>
        </w:rPr>
        <w:t xml:space="preserve">: </w:t>
      </w:r>
      <w:r>
        <w:rPr>
          <w:rFonts w:eastAsia="微软雅黑" w:hAnsi="宋体" w:hint="eastAsia"/>
          <w:sz w:val="18"/>
          <w:szCs w:val="18"/>
        </w:rPr>
        <w:t>高等教育出版社</w:t>
      </w:r>
      <w:r>
        <w:rPr>
          <w:rFonts w:eastAsia="微软雅黑" w:hint="eastAsia"/>
          <w:sz w:val="18"/>
          <w:szCs w:val="18"/>
        </w:rPr>
        <w:t>, 2006.</w:t>
      </w:r>
    </w:p>
    <w:p w14:paraId="6D14DDDB" w14:textId="77777777" w:rsidR="00DB1108" w:rsidRDefault="00000000">
      <w:pPr>
        <w:pStyle w:val="af0"/>
        <w:spacing w:line="360" w:lineRule="exact"/>
        <w:ind w:left="360" w:hangingChars="200" w:hanging="360"/>
        <w:rPr>
          <w:rFonts w:eastAsia="微软雅黑"/>
          <w:sz w:val="18"/>
          <w:szCs w:val="18"/>
        </w:rPr>
      </w:pPr>
      <w:r>
        <w:rPr>
          <w:rFonts w:eastAsia="微软雅黑" w:hint="eastAsia"/>
          <w:sz w:val="18"/>
          <w:szCs w:val="18"/>
        </w:rPr>
        <w:t>[7]</w:t>
      </w:r>
      <w:r>
        <w:rPr>
          <w:rFonts w:eastAsia="微软雅黑" w:hAnsi="宋体" w:hint="eastAsia"/>
          <w:sz w:val="18"/>
          <w:szCs w:val="18"/>
        </w:rPr>
        <w:t>王行言</w:t>
      </w:r>
      <w:r>
        <w:rPr>
          <w:rFonts w:eastAsia="微软雅黑" w:hint="eastAsia"/>
          <w:sz w:val="18"/>
          <w:szCs w:val="18"/>
        </w:rPr>
        <w:t xml:space="preserve">. </w:t>
      </w:r>
      <w:r>
        <w:rPr>
          <w:rFonts w:eastAsia="微软雅黑" w:hAnsi="宋体" w:hint="eastAsia"/>
          <w:sz w:val="18"/>
          <w:szCs w:val="18"/>
        </w:rPr>
        <w:t>国外著名大学计算机教学考察随笔</w:t>
      </w:r>
      <w:r>
        <w:rPr>
          <w:rFonts w:eastAsia="微软雅黑" w:hint="eastAsia"/>
          <w:sz w:val="18"/>
          <w:szCs w:val="18"/>
        </w:rPr>
        <w:t xml:space="preserve">[J]. </w:t>
      </w:r>
      <w:r>
        <w:rPr>
          <w:rFonts w:eastAsia="微软雅黑" w:hAnsi="宋体" w:hint="eastAsia"/>
          <w:sz w:val="18"/>
          <w:szCs w:val="18"/>
        </w:rPr>
        <w:t>计算机教育</w:t>
      </w:r>
      <w:r>
        <w:rPr>
          <w:rFonts w:eastAsia="微软雅黑" w:hint="eastAsia"/>
          <w:sz w:val="18"/>
          <w:szCs w:val="18"/>
        </w:rPr>
        <w:t>, 2004, Z1(2): 117-120.</w:t>
      </w:r>
    </w:p>
    <w:p w14:paraId="54900854" w14:textId="77777777" w:rsidR="00DB1108" w:rsidRDefault="00000000">
      <w:pPr>
        <w:pStyle w:val="af0"/>
        <w:spacing w:line="360" w:lineRule="exact"/>
        <w:ind w:left="360" w:hangingChars="200" w:hanging="360"/>
        <w:rPr>
          <w:rFonts w:eastAsia="微软雅黑"/>
          <w:sz w:val="18"/>
          <w:szCs w:val="18"/>
        </w:rPr>
      </w:pPr>
      <w:r>
        <w:rPr>
          <w:rFonts w:eastAsia="微软雅黑" w:hint="eastAsia"/>
          <w:sz w:val="18"/>
          <w:szCs w:val="18"/>
        </w:rPr>
        <w:t>[8]</w:t>
      </w:r>
      <w:r>
        <w:rPr>
          <w:rFonts w:eastAsia="微软雅黑" w:hAnsi="宋体" w:hint="eastAsia"/>
          <w:sz w:val="18"/>
          <w:szCs w:val="18"/>
        </w:rPr>
        <w:t>中国计算机科学与技术学科教程</w:t>
      </w:r>
      <w:r>
        <w:rPr>
          <w:rFonts w:eastAsia="微软雅黑" w:hint="eastAsia"/>
          <w:sz w:val="18"/>
          <w:szCs w:val="18"/>
        </w:rPr>
        <w:t>2004</w:t>
      </w:r>
      <w:r>
        <w:rPr>
          <w:rFonts w:eastAsia="微软雅黑" w:hAnsi="宋体" w:hint="eastAsia"/>
          <w:sz w:val="18"/>
          <w:szCs w:val="18"/>
        </w:rPr>
        <w:t>研究组</w:t>
      </w:r>
      <w:r>
        <w:rPr>
          <w:rFonts w:eastAsia="微软雅黑" w:hint="eastAsia"/>
          <w:sz w:val="18"/>
          <w:szCs w:val="18"/>
        </w:rPr>
        <w:t xml:space="preserve">. </w:t>
      </w:r>
      <w:r>
        <w:rPr>
          <w:rFonts w:eastAsia="微软雅黑" w:hAnsi="宋体" w:hint="eastAsia"/>
          <w:sz w:val="18"/>
          <w:szCs w:val="18"/>
        </w:rPr>
        <w:t>中国计算机科学与技术学科教程</w:t>
      </w:r>
      <w:r>
        <w:rPr>
          <w:rFonts w:eastAsia="微软雅黑" w:hint="eastAsia"/>
          <w:sz w:val="18"/>
          <w:szCs w:val="18"/>
        </w:rPr>
        <w:t xml:space="preserve">2004 [M]. </w:t>
      </w:r>
      <w:r>
        <w:rPr>
          <w:rFonts w:eastAsia="微软雅黑" w:hAnsi="宋体" w:hint="eastAsia"/>
          <w:sz w:val="18"/>
          <w:szCs w:val="18"/>
        </w:rPr>
        <w:t>北京：清华大学出版社，</w:t>
      </w:r>
      <w:r>
        <w:rPr>
          <w:rFonts w:eastAsia="微软雅黑" w:hint="eastAsia"/>
          <w:sz w:val="18"/>
          <w:szCs w:val="18"/>
        </w:rPr>
        <w:t>2004.</w:t>
      </w:r>
    </w:p>
    <w:p w14:paraId="349C5C67" w14:textId="77777777" w:rsidR="00DB1108" w:rsidRDefault="00000000">
      <w:pPr>
        <w:pStyle w:val="af0"/>
        <w:spacing w:line="360" w:lineRule="exact"/>
        <w:ind w:left="360" w:hangingChars="200" w:hanging="360"/>
        <w:rPr>
          <w:rFonts w:eastAsia="微软雅黑"/>
          <w:sz w:val="18"/>
          <w:szCs w:val="18"/>
        </w:rPr>
      </w:pPr>
      <w:r>
        <w:rPr>
          <w:rFonts w:eastAsia="微软雅黑"/>
          <w:sz w:val="18"/>
          <w:szCs w:val="18"/>
        </w:rPr>
        <w:t>[</w:t>
      </w:r>
      <w:proofErr w:type="gramStart"/>
      <w:r>
        <w:rPr>
          <w:rFonts w:eastAsia="微软雅黑"/>
          <w:sz w:val="18"/>
          <w:szCs w:val="18"/>
        </w:rPr>
        <w:t>9]Andrew</w:t>
      </w:r>
      <w:proofErr w:type="gramEnd"/>
      <w:r>
        <w:rPr>
          <w:rFonts w:eastAsia="微软雅黑"/>
          <w:sz w:val="18"/>
          <w:szCs w:val="18"/>
        </w:rPr>
        <w:t xml:space="preserve"> S. Tanenbaum. Computer Networks (Fourth Edition) [M]. London: Prentice-Hall Inc, 2003</w:t>
      </w:r>
    </w:p>
    <w:p w14:paraId="6D91A5BF" w14:textId="77777777" w:rsidR="00DB1108" w:rsidRDefault="00DB1108">
      <w:pPr>
        <w:pStyle w:val="af0"/>
        <w:spacing w:line="400" w:lineRule="exact"/>
        <w:ind w:firstLineChars="0" w:firstLine="0"/>
        <w:rPr>
          <w:rFonts w:eastAsia="微软雅黑"/>
          <w:sz w:val="21"/>
          <w:szCs w:val="21"/>
        </w:rPr>
      </w:pPr>
    </w:p>
    <w:p w14:paraId="0790716C" w14:textId="77777777" w:rsidR="00DB1108" w:rsidRDefault="00000000">
      <w:pPr>
        <w:pStyle w:val="af0"/>
        <w:spacing w:line="400" w:lineRule="exact"/>
        <w:ind w:firstLineChars="0" w:firstLine="0"/>
        <w:rPr>
          <w:rFonts w:eastAsia="微软雅黑"/>
          <w:b/>
          <w:color w:val="FF0000"/>
          <w:sz w:val="21"/>
          <w:szCs w:val="21"/>
        </w:rPr>
      </w:pPr>
      <w:r>
        <w:rPr>
          <w:rFonts w:eastAsia="微软雅黑" w:hint="eastAsia"/>
          <w:b/>
          <w:color w:val="FF0000"/>
          <w:sz w:val="21"/>
          <w:szCs w:val="21"/>
        </w:rPr>
        <w:t>参考文献的规范要求和国家强制标准说明：</w:t>
      </w:r>
    </w:p>
    <w:p w14:paraId="4B5BF867" w14:textId="77777777" w:rsidR="00DB1108" w:rsidRDefault="00000000">
      <w:pPr>
        <w:pStyle w:val="af0"/>
        <w:spacing w:line="400" w:lineRule="exact"/>
        <w:ind w:firstLine="420"/>
        <w:rPr>
          <w:rFonts w:eastAsia="微软雅黑"/>
          <w:sz w:val="21"/>
          <w:szCs w:val="21"/>
        </w:rPr>
      </w:pPr>
      <w:r>
        <w:rPr>
          <w:rFonts w:eastAsia="微软雅黑" w:hint="eastAsia"/>
          <w:sz w:val="21"/>
          <w:szCs w:val="21"/>
        </w:rPr>
        <w:t>文末</w:t>
      </w:r>
      <w:r>
        <w:rPr>
          <w:rFonts w:eastAsia="微软雅黑"/>
          <w:sz w:val="21"/>
          <w:szCs w:val="21"/>
        </w:rPr>
        <w:t>参考文献的著录</w:t>
      </w:r>
      <w:r>
        <w:rPr>
          <w:rFonts w:eastAsia="微软雅黑" w:hint="eastAsia"/>
          <w:sz w:val="21"/>
          <w:szCs w:val="21"/>
        </w:rPr>
        <w:t>引用</w:t>
      </w:r>
      <w:r>
        <w:rPr>
          <w:rFonts w:eastAsia="微软雅黑"/>
          <w:sz w:val="21"/>
          <w:szCs w:val="21"/>
        </w:rPr>
        <w:t>应</w:t>
      </w:r>
      <w:r>
        <w:rPr>
          <w:rFonts w:eastAsia="微软雅黑" w:hint="eastAsia"/>
          <w:sz w:val="21"/>
          <w:szCs w:val="21"/>
        </w:rPr>
        <w:t>做到规范完整，并</w:t>
      </w:r>
      <w:r>
        <w:rPr>
          <w:rFonts w:eastAsia="微软雅黑"/>
          <w:sz w:val="21"/>
          <w:szCs w:val="21"/>
        </w:rPr>
        <w:t>符合国家</w:t>
      </w:r>
      <w:r>
        <w:rPr>
          <w:rFonts w:eastAsia="微软雅黑" w:hint="eastAsia"/>
          <w:sz w:val="21"/>
          <w:szCs w:val="21"/>
        </w:rPr>
        <w:t>的相</w:t>
      </w:r>
      <w:r>
        <w:rPr>
          <w:rFonts w:eastAsia="微软雅黑"/>
          <w:sz w:val="21"/>
          <w:szCs w:val="21"/>
        </w:rPr>
        <w:t>关标准。</w:t>
      </w:r>
    </w:p>
    <w:p w14:paraId="22555BCA" w14:textId="77777777" w:rsidR="00DB1108" w:rsidRDefault="00000000">
      <w:pPr>
        <w:pStyle w:val="af0"/>
        <w:spacing w:line="400" w:lineRule="exact"/>
        <w:ind w:firstLine="420"/>
        <w:rPr>
          <w:rFonts w:eastAsia="微软雅黑"/>
          <w:sz w:val="21"/>
        </w:rPr>
      </w:pPr>
      <w:r>
        <w:rPr>
          <w:rFonts w:eastAsia="微软雅黑"/>
          <w:sz w:val="21"/>
        </w:rPr>
        <w:t>根据</w:t>
      </w:r>
      <w:r>
        <w:rPr>
          <w:rFonts w:eastAsia="微软雅黑"/>
          <w:sz w:val="21"/>
        </w:rPr>
        <w:t>GB3469</w:t>
      </w:r>
      <w:r>
        <w:rPr>
          <w:rFonts w:eastAsia="微软雅黑" w:hint="eastAsia"/>
          <w:sz w:val="21"/>
        </w:rPr>
        <w:t>国家标准</w:t>
      </w:r>
      <w:r>
        <w:rPr>
          <w:rFonts w:eastAsia="微软雅黑"/>
          <w:sz w:val="21"/>
        </w:rPr>
        <w:t>规定，</w:t>
      </w:r>
      <w:r>
        <w:rPr>
          <w:rFonts w:eastAsia="微软雅黑" w:hint="eastAsia"/>
          <w:sz w:val="21"/>
        </w:rPr>
        <w:t>被</w:t>
      </w:r>
      <w:r>
        <w:rPr>
          <w:rFonts w:eastAsia="微软雅黑"/>
          <w:sz w:val="21"/>
        </w:rPr>
        <w:t>引用</w:t>
      </w:r>
      <w:r>
        <w:rPr>
          <w:rFonts w:eastAsia="微软雅黑" w:hint="eastAsia"/>
          <w:sz w:val="21"/>
        </w:rPr>
        <w:t>的</w:t>
      </w:r>
      <w:r>
        <w:rPr>
          <w:rFonts w:eastAsia="微软雅黑"/>
          <w:sz w:val="21"/>
        </w:rPr>
        <w:t>参考文献类型标识</w:t>
      </w:r>
      <w:r>
        <w:rPr>
          <w:rFonts w:eastAsia="微软雅黑" w:hint="eastAsia"/>
          <w:sz w:val="21"/>
        </w:rPr>
        <w:t>为单字母，</w:t>
      </w:r>
      <w:r>
        <w:rPr>
          <w:rFonts w:eastAsia="微软雅黑"/>
          <w:sz w:val="21"/>
        </w:rPr>
        <w:t>各</w:t>
      </w:r>
      <w:r>
        <w:rPr>
          <w:rFonts w:eastAsia="微软雅黑" w:hint="eastAsia"/>
          <w:sz w:val="21"/>
        </w:rPr>
        <w:t>种</w:t>
      </w:r>
      <w:r>
        <w:rPr>
          <w:rFonts w:eastAsia="微软雅黑"/>
          <w:sz w:val="21"/>
        </w:rPr>
        <w:t>参数文献</w:t>
      </w:r>
      <w:r>
        <w:rPr>
          <w:rFonts w:eastAsia="微软雅黑" w:hint="eastAsia"/>
          <w:sz w:val="21"/>
        </w:rPr>
        <w:t>的</w:t>
      </w:r>
      <w:r>
        <w:rPr>
          <w:rFonts w:eastAsia="微软雅黑"/>
          <w:sz w:val="21"/>
        </w:rPr>
        <w:t>类型</w:t>
      </w:r>
      <w:r>
        <w:rPr>
          <w:rFonts w:eastAsia="微软雅黑" w:hint="eastAsia"/>
          <w:sz w:val="21"/>
        </w:rPr>
        <w:t>标识字母</w:t>
      </w:r>
      <w:r>
        <w:rPr>
          <w:rFonts w:eastAsia="微软雅黑"/>
          <w:sz w:val="21"/>
        </w:rPr>
        <w:t>如</w:t>
      </w:r>
      <w:r>
        <w:rPr>
          <w:rFonts w:eastAsia="微软雅黑" w:hint="eastAsia"/>
          <w:sz w:val="21"/>
        </w:rPr>
        <w:t>下</w:t>
      </w:r>
      <w:r>
        <w:rPr>
          <w:rFonts w:eastAsia="微软雅黑"/>
          <w:sz w:val="21"/>
        </w:rPr>
        <w:t>表</w:t>
      </w:r>
      <w:r>
        <w:rPr>
          <w:rFonts w:eastAsia="微软雅黑" w:hint="eastAsia"/>
          <w:sz w:val="21"/>
        </w:rPr>
        <w:t>所示：</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1912"/>
        <w:gridCol w:w="1381"/>
        <w:gridCol w:w="1461"/>
        <w:gridCol w:w="1549"/>
        <w:gridCol w:w="1542"/>
        <w:gridCol w:w="1783"/>
      </w:tblGrid>
      <w:tr w:rsidR="00DB1108" w14:paraId="4F7C366F" w14:textId="77777777">
        <w:trPr>
          <w:jc w:val="center"/>
        </w:trPr>
        <w:tc>
          <w:tcPr>
            <w:tcW w:w="2037" w:type="dxa"/>
            <w:vAlign w:val="center"/>
          </w:tcPr>
          <w:p w14:paraId="3FAF1C17" w14:textId="77777777" w:rsidR="00DB1108" w:rsidRDefault="00000000">
            <w:pPr>
              <w:pStyle w:val="a6"/>
              <w:spacing w:after="0" w:line="400" w:lineRule="exact"/>
              <w:ind w:left="480" w:hanging="480"/>
              <w:rPr>
                <w:rFonts w:eastAsia="微软雅黑"/>
                <w:snapToGrid w:val="0"/>
                <w:sz w:val="21"/>
              </w:rPr>
            </w:pPr>
            <w:r>
              <w:rPr>
                <w:rFonts w:eastAsia="微软雅黑"/>
                <w:snapToGrid w:val="0"/>
                <w:sz w:val="21"/>
              </w:rPr>
              <w:t>参考文献类型</w:t>
            </w:r>
          </w:p>
        </w:tc>
        <w:tc>
          <w:tcPr>
            <w:tcW w:w="1440" w:type="dxa"/>
            <w:vAlign w:val="center"/>
          </w:tcPr>
          <w:p w14:paraId="3BD571AD" w14:textId="77777777" w:rsidR="00DB1108" w:rsidRDefault="00000000">
            <w:pPr>
              <w:pStyle w:val="a6"/>
              <w:spacing w:after="0" w:line="400" w:lineRule="exact"/>
              <w:ind w:left="480" w:hanging="480"/>
              <w:rPr>
                <w:rFonts w:eastAsia="微软雅黑"/>
                <w:snapToGrid w:val="0"/>
                <w:sz w:val="21"/>
              </w:rPr>
            </w:pPr>
            <w:r>
              <w:rPr>
                <w:rFonts w:eastAsia="微软雅黑"/>
                <w:snapToGrid w:val="0"/>
                <w:sz w:val="21"/>
              </w:rPr>
              <w:t>专著</w:t>
            </w:r>
          </w:p>
        </w:tc>
        <w:tc>
          <w:tcPr>
            <w:tcW w:w="1529" w:type="dxa"/>
            <w:vAlign w:val="center"/>
          </w:tcPr>
          <w:p w14:paraId="0676D317" w14:textId="77777777" w:rsidR="00DB1108" w:rsidRDefault="00000000">
            <w:pPr>
              <w:pStyle w:val="a6"/>
              <w:spacing w:after="0" w:line="400" w:lineRule="exact"/>
              <w:ind w:left="480" w:hanging="480"/>
              <w:rPr>
                <w:rFonts w:eastAsia="微软雅黑"/>
                <w:snapToGrid w:val="0"/>
                <w:sz w:val="21"/>
              </w:rPr>
            </w:pPr>
            <w:r>
              <w:rPr>
                <w:rFonts w:eastAsia="微软雅黑"/>
                <w:snapToGrid w:val="0"/>
                <w:sz w:val="21"/>
              </w:rPr>
              <w:t>论文集</w:t>
            </w:r>
          </w:p>
        </w:tc>
        <w:tc>
          <w:tcPr>
            <w:tcW w:w="1620" w:type="dxa"/>
            <w:vAlign w:val="center"/>
          </w:tcPr>
          <w:p w14:paraId="178CD9A6" w14:textId="77777777" w:rsidR="00DB1108" w:rsidRDefault="00000000">
            <w:pPr>
              <w:pStyle w:val="a6"/>
              <w:spacing w:after="0" w:line="400" w:lineRule="exact"/>
              <w:ind w:left="480" w:hanging="480"/>
              <w:rPr>
                <w:rFonts w:eastAsia="微软雅黑"/>
                <w:snapToGrid w:val="0"/>
                <w:sz w:val="21"/>
              </w:rPr>
            </w:pPr>
            <w:r>
              <w:rPr>
                <w:rFonts w:eastAsia="微软雅黑"/>
                <w:snapToGrid w:val="0"/>
                <w:sz w:val="21"/>
              </w:rPr>
              <w:t>(</w:t>
            </w:r>
            <w:r>
              <w:rPr>
                <w:rFonts w:eastAsia="微软雅黑"/>
                <w:snapToGrid w:val="0"/>
                <w:sz w:val="21"/>
              </w:rPr>
              <w:t>单篇论文</w:t>
            </w:r>
            <w:r>
              <w:rPr>
                <w:rFonts w:eastAsia="微软雅黑"/>
                <w:snapToGrid w:val="0"/>
                <w:sz w:val="21"/>
              </w:rPr>
              <w:t>)</w:t>
            </w:r>
          </w:p>
        </w:tc>
        <w:tc>
          <w:tcPr>
            <w:tcW w:w="1620" w:type="dxa"/>
            <w:vAlign w:val="center"/>
          </w:tcPr>
          <w:p w14:paraId="118662F0" w14:textId="77777777" w:rsidR="00DB1108" w:rsidRDefault="00000000">
            <w:pPr>
              <w:pStyle w:val="a6"/>
              <w:spacing w:after="0" w:line="400" w:lineRule="exact"/>
              <w:ind w:left="480" w:hanging="480"/>
              <w:rPr>
                <w:rFonts w:eastAsia="微软雅黑"/>
                <w:snapToGrid w:val="0"/>
                <w:sz w:val="21"/>
              </w:rPr>
            </w:pPr>
            <w:r>
              <w:rPr>
                <w:rFonts w:eastAsia="微软雅黑"/>
                <w:snapToGrid w:val="0"/>
                <w:sz w:val="21"/>
              </w:rPr>
              <w:t>报纸文章</w:t>
            </w:r>
          </w:p>
        </w:tc>
        <w:tc>
          <w:tcPr>
            <w:tcW w:w="1891" w:type="dxa"/>
            <w:vAlign w:val="center"/>
          </w:tcPr>
          <w:p w14:paraId="6B8E5C6A" w14:textId="77777777" w:rsidR="00DB1108" w:rsidRDefault="00000000">
            <w:pPr>
              <w:pStyle w:val="a6"/>
              <w:spacing w:after="0" w:line="400" w:lineRule="exact"/>
              <w:ind w:left="480" w:hanging="480"/>
              <w:rPr>
                <w:rFonts w:eastAsia="微软雅黑"/>
                <w:snapToGrid w:val="0"/>
                <w:sz w:val="21"/>
              </w:rPr>
            </w:pPr>
            <w:r>
              <w:rPr>
                <w:rFonts w:eastAsia="微软雅黑"/>
                <w:snapToGrid w:val="0"/>
                <w:sz w:val="21"/>
              </w:rPr>
              <w:t>期刊文章</w:t>
            </w:r>
          </w:p>
        </w:tc>
      </w:tr>
      <w:tr w:rsidR="00DB1108" w14:paraId="37AAB168" w14:textId="77777777">
        <w:trPr>
          <w:jc w:val="center"/>
        </w:trPr>
        <w:tc>
          <w:tcPr>
            <w:tcW w:w="2037" w:type="dxa"/>
            <w:vAlign w:val="center"/>
          </w:tcPr>
          <w:p w14:paraId="6B4117C3" w14:textId="77777777" w:rsidR="00DB1108" w:rsidRDefault="00000000">
            <w:pPr>
              <w:pStyle w:val="a6"/>
              <w:spacing w:after="0" w:line="400" w:lineRule="exact"/>
              <w:ind w:left="480" w:hanging="480"/>
              <w:rPr>
                <w:rFonts w:eastAsia="微软雅黑"/>
                <w:snapToGrid w:val="0"/>
                <w:sz w:val="21"/>
              </w:rPr>
            </w:pPr>
            <w:r>
              <w:rPr>
                <w:rFonts w:eastAsia="微软雅黑"/>
                <w:snapToGrid w:val="0"/>
                <w:sz w:val="21"/>
              </w:rPr>
              <w:t>文献类型标识</w:t>
            </w:r>
          </w:p>
        </w:tc>
        <w:tc>
          <w:tcPr>
            <w:tcW w:w="1440" w:type="dxa"/>
            <w:vAlign w:val="center"/>
          </w:tcPr>
          <w:p w14:paraId="3B399312" w14:textId="77777777" w:rsidR="00DB1108" w:rsidRDefault="00000000">
            <w:pPr>
              <w:pStyle w:val="a6"/>
              <w:spacing w:after="0" w:line="400" w:lineRule="exact"/>
              <w:ind w:left="480" w:hanging="480"/>
              <w:rPr>
                <w:rFonts w:eastAsia="微软雅黑"/>
                <w:snapToGrid w:val="0"/>
                <w:sz w:val="21"/>
              </w:rPr>
            </w:pPr>
            <w:r>
              <w:rPr>
                <w:rFonts w:eastAsia="微软雅黑"/>
                <w:snapToGrid w:val="0"/>
                <w:sz w:val="21"/>
              </w:rPr>
              <w:t>M</w:t>
            </w:r>
          </w:p>
        </w:tc>
        <w:tc>
          <w:tcPr>
            <w:tcW w:w="1529" w:type="dxa"/>
            <w:vAlign w:val="center"/>
          </w:tcPr>
          <w:p w14:paraId="2ACBDD5A" w14:textId="77777777" w:rsidR="00DB1108" w:rsidRDefault="00000000">
            <w:pPr>
              <w:pStyle w:val="a6"/>
              <w:spacing w:after="0" w:line="400" w:lineRule="exact"/>
              <w:ind w:left="480" w:hanging="480"/>
              <w:rPr>
                <w:rFonts w:eastAsia="微软雅黑"/>
                <w:snapToGrid w:val="0"/>
                <w:sz w:val="21"/>
              </w:rPr>
            </w:pPr>
            <w:r>
              <w:rPr>
                <w:rFonts w:eastAsia="微软雅黑"/>
                <w:snapToGrid w:val="0"/>
                <w:sz w:val="21"/>
              </w:rPr>
              <w:t>C</w:t>
            </w:r>
          </w:p>
        </w:tc>
        <w:tc>
          <w:tcPr>
            <w:tcW w:w="1620" w:type="dxa"/>
            <w:vAlign w:val="center"/>
          </w:tcPr>
          <w:p w14:paraId="69F787EE" w14:textId="77777777" w:rsidR="00DB1108" w:rsidRDefault="00000000">
            <w:pPr>
              <w:pStyle w:val="a6"/>
              <w:spacing w:after="0" w:line="400" w:lineRule="exact"/>
              <w:ind w:left="480" w:hanging="480"/>
              <w:rPr>
                <w:rFonts w:eastAsia="微软雅黑"/>
                <w:snapToGrid w:val="0"/>
                <w:sz w:val="21"/>
              </w:rPr>
            </w:pPr>
            <w:r>
              <w:rPr>
                <w:rFonts w:eastAsia="微软雅黑"/>
                <w:snapToGrid w:val="0"/>
                <w:sz w:val="21"/>
              </w:rPr>
              <w:t>(A)</w:t>
            </w:r>
          </w:p>
        </w:tc>
        <w:tc>
          <w:tcPr>
            <w:tcW w:w="1620" w:type="dxa"/>
            <w:vAlign w:val="center"/>
          </w:tcPr>
          <w:p w14:paraId="5826A52E" w14:textId="77777777" w:rsidR="00DB1108" w:rsidRDefault="00000000">
            <w:pPr>
              <w:pStyle w:val="a6"/>
              <w:spacing w:after="0" w:line="400" w:lineRule="exact"/>
              <w:ind w:left="480" w:hanging="480"/>
              <w:rPr>
                <w:rFonts w:eastAsia="微软雅黑"/>
                <w:snapToGrid w:val="0"/>
                <w:sz w:val="21"/>
              </w:rPr>
            </w:pPr>
            <w:r>
              <w:rPr>
                <w:rFonts w:eastAsia="微软雅黑"/>
                <w:snapToGrid w:val="0"/>
                <w:sz w:val="21"/>
              </w:rPr>
              <w:t>N</w:t>
            </w:r>
          </w:p>
        </w:tc>
        <w:tc>
          <w:tcPr>
            <w:tcW w:w="1891" w:type="dxa"/>
            <w:vAlign w:val="center"/>
          </w:tcPr>
          <w:p w14:paraId="5D9BA8E1" w14:textId="77777777" w:rsidR="00DB1108" w:rsidRDefault="00000000">
            <w:pPr>
              <w:pStyle w:val="a6"/>
              <w:spacing w:after="0" w:line="400" w:lineRule="exact"/>
              <w:ind w:left="480" w:hanging="480"/>
              <w:rPr>
                <w:rFonts w:eastAsia="微软雅黑"/>
                <w:snapToGrid w:val="0"/>
                <w:sz w:val="21"/>
              </w:rPr>
            </w:pPr>
            <w:r>
              <w:rPr>
                <w:rFonts w:eastAsia="微软雅黑"/>
                <w:snapToGrid w:val="0"/>
                <w:sz w:val="21"/>
              </w:rPr>
              <w:t>J</w:t>
            </w:r>
          </w:p>
        </w:tc>
      </w:tr>
      <w:tr w:rsidR="00DB1108" w14:paraId="4BCC4018" w14:textId="77777777">
        <w:trPr>
          <w:jc w:val="center"/>
        </w:trPr>
        <w:tc>
          <w:tcPr>
            <w:tcW w:w="2037" w:type="dxa"/>
            <w:vAlign w:val="center"/>
          </w:tcPr>
          <w:p w14:paraId="2A64AB50" w14:textId="77777777" w:rsidR="00DB1108" w:rsidRDefault="00000000">
            <w:pPr>
              <w:pStyle w:val="a6"/>
              <w:spacing w:after="0" w:line="400" w:lineRule="exact"/>
              <w:ind w:left="480" w:hanging="480"/>
              <w:rPr>
                <w:rFonts w:eastAsia="微软雅黑"/>
                <w:snapToGrid w:val="0"/>
                <w:sz w:val="21"/>
              </w:rPr>
            </w:pPr>
            <w:r>
              <w:rPr>
                <w:rFonts w:eastAsia="微软雅黑"/>
                <w:snapToGrid w:val="0"/>
                <w:sz w:val="21"/>
              </w:rPr>
              <w:t>参考文献类型</w:t>
            </w:r>
          </w:p>
        </w:tc>
        <w:tc>
          <w:tcPr>
            <w:tcW w:w="1440" w:type="dxa"/>
            <w:vAlign w:val="center"/>
          </w:tcPr>
          <w:p w14:paraId="730CEF4E" w14:textId="77777777" w:rsidR="00DB1108" w:rsidRDefault="00000000">
            <w:pPr>
              <w:pStyle w:val="a6"/>
              <w:spacing w:after="0" w:line="400" w:lineRule="exact"/>
              <w:ind w:left="480" w:hanging="480"/>
              <w:rPr>
                <w:rFonts w:eastAsia="微软雅黑"/>
                <w:snapToGrid w:val="0"/>
                <w:sz w:val="21"/>
              </w:rPr>
            </w:pPr>
            <w:r>
              <w:rPr>
                <w:rFonts w:eastAsia="微软雅黑"/>
                <w:snapToGrid w:val="0"/>
                <w:sz w:val="21"/>
              </w:rPr>
              <w:t>学位论文</w:t>
            </w:r>
          </w:p>
        </w:tc>
        <w:tc>
          <w:tcPr>
            <w:tcW w:w="1529" w:type="dxa"/>
            <w:vAlign w:val="center"/>
          </w:tcPr>
          <w:p w14:paraId="52457BF8" w14:textId="77777777" w:rsidR="00DB1108" w:rsidRDefault="00000000">
            <w:pPr>
              <w:pStyle w:val="a6"/>
              <w:spacing w:after="0" w:line="400" w:lineRule="exact"/>
              <w:ind w:left="480" w:hanging="480"/>
              <w:rPr>
                <w:rFonts w:eastAsia="微软雅黑"/>
                <w:snapToGrid w:val="0"/>
                <w:sz w:val="21"/>
              </w:rPr>
            </w:pPr>
            <w:r>
              <w:rPr>
                <w:rFonts w:eastAsia="微软雅黑"/>
                <w:snapToGrid w:val="0"/>
                <w:sz w:val="21"/>
              </w:rPr>
              <w:t>报告</w:t>
            </w:r>
          </w:p>
        </w:tc>
        <w:tc>
          <w:tcPr>
            <w:tcW w:w="1620" w:type="dxa"/>
            <w:vAlign w:val="center"/>
          </w:tcPr>
          <w:p w14:paraId="4EB1C3DE" w14:textId="77777777" w:rsidR="00DB1108" w:rsidRDefault="00000000">
            <w:pPr>
              <w:pStyle w:val="a6"/>
              <w:spacing w:after="0" w:line="400" w:lineRule="exact"/>
              <w:ind w:left="480" w:hanging="480"/>
              <w:rPr>
                <w:rFonts w:eastAsia="微软雅黑"/>
                <w:snapToGrid w:val="0"/>
                <w:sz w:val="21"/>
              </w:rPr>
            </w:pPr>
            <w:r>
              <w:rPr>
                <w:rFonts w:eastAsia="微软雅黑"/>
                <w:snapToGrid w:val="0"/>
                <w:sz w:val="21"/>
              </w:rPr>
              <w:t>标准</w:t>
            </w:r>
          </w:p>
        </w:tc>
        <w:tc>
          <w:tcPr>
            <w:tcW w:w="1620" w:type="dxa"/>
            <w:vAlign w:val="center"/>
          </w:tcPr>
          <w:p w14:paraId="14B3EF45" w14:textId="77777777" w:rsidR="00DB1108" w:rsidRDefault="00000000">
            <w:pPr>
              <w:pStyle w:val="a6"/>
              <w:spacing w:after="0" w:line="400" w:lineRule="exact"/>
              <w:ind w:left="480" w:hanging="480"/>
              <w:rPr>
                <w:rFonts w:eastAsia="微软雅黑"/>
                <w:snapToGrid w:val="0"/>
                <w:sz w:val="21"/>
              </w:rPr>
            </w:pPr>
            <w:r>
              <w:rPr>
                <w:rFonts w:eastAsia="微软雅黑"/>
                <w:snapToGrid w:val="0"/>
                <w:sz w:val="21"/>
              </w:rPr>
              <w:t>专利</w:t>
            </w:r>
          </w:p>
        </w:tc>
        <w:tc>
          <w:tcPr>
            <w:tcW w:w="1891" w:type="dxa"/>
            <w:vAlign w:val="center"/>
          </w:tcPr>
          <w:p w14:paraId="55EEF8D1" w14:textId="77777777" w:rsidR="00DB1108" w:rsidRDefault="00000000">
            <w:pPr>
              <w:pStyle w:val="a6"/>
              <w:spacing w:after="0" w:line="400" w:lineRule="exact"/>
              <w:ind w:left="480" w:hanging="480"/>
              <w:rPr>
                <w:rFonts w:eastAsia="微软雅黑"/>
                <w:snapToGrid w:val="0"/>
                <w:sz w:val="21"/>
              </w:rPr>
            </w:pPr>
            <w:r>
              <w:rPr>
                <w:rFonts w:eastAsia="微软雅黑"/>
                <w:snapToGrid w:val="0"/>
                <w:sz w:val="21"/>
              </w:rPr>
              <w:t>其</w:t>
            </w:r>
            <w:r>
              <w:rPr>
                <w:rFonts w:eastAsia="微软雅黑" w:hint="eastAsia"/>
                <w:snapToGrid w:val="0"/>
                <w:sz w:val="21"/>
              </w:rPr>
              <w:t>它</w:t>
            </w:r>
            <w:r>
              <w:rPr>
                <w:rFonts w:eastAsia="微软雅黑"/>
                <w:snapToGrid w:val="0"/>
                <w:sz w:val="21"/>
              </w:rPr>
              <w:t>文献</w:t>
            </w:r>
          </w:p>
        </w:tc>
      </w:tr>
      <w:tr w:rsidR="00DB1108" w14:paraId="05E76F76" w14:textId="77777777">
        <w:trPr>
          <w:jc w:val="center"/>
        </w:trPr>
        <w:tc>
          <w:tcPr>
            <w:tcW w:w="2037" w:type="dxa"/>
            <w:vAlign w:val="center"/>
          </w:tcPr>
          <w:p w14:paraId="75C3AE35" w14:textId="77777777" w:rsidR="00DB1108" w:rsidRDefault="00000000">
            <w:pPr>
              <w:pStyle w:val="a6"/>
              <w:spacing w:after="0" w:line="400" w:lineRule="exact"/>
              <w:ind w:left="480" w:hanging="480"/>
              <w:rPr>
                <w:rFonts w:eastAsia="微软雅黑"/>
                <w:snapToGrid w:val="0"/>
                <w:sz w:val="21"/>
              </w:rPr>
            </w:pPr>
            <w:r>
              <w:rPr>
                <w:rFonts w:eastAsia="微软雅黑"/>
                <w:snapToGrid w:val="0"/>
                <w:sz w:val="21"/>
              </w:rPr>
              <w:t>文献类型标识</w:t>
            </w:r>
          </w:p>
        </w:tc>
        <w:tc>
          <w:tcPr>
            <w:tcW w:w="1440" w:type="dxa"/>
            <w:vAlign w:val="center"/>
          </w:tcPr>
          <w:p w14:paraId="6EFF311F" w14:textId="77777777" w:rsidR="00DB1108" w:rsidRDefault="00000000">
            <w:pPr>
              <w:pStyle w:val="a6"/>
              <w:spacing w:after="0" w:line="400" w:lineRule="exact"/>
              <w:ind w:left="480" w:hanging="480"/>
              <w:rPr>
                <w:rFonts w:eastAsia="微软雅黑"/>
                <w:snapToGrid w:val="0"/>
                <w:sz w:val="21"/>
              </w:rPr>
            </w:pPr>
            <w:r>
              <w:rPr>
                <w:rFonts w:eastAsia="微软雅黑"/>
                <w:snapToGrid w:val="0"/>
                <w:sz w:val="21"/>
              </w:rPr>
              <w:t>D</w:t>
            </w:r>
          </w:p>
        </w:tc>
        <w:tc>
          <w:tcPr>
            <w:tcW w:w="1529" w:type="dxa"/>
            <w:vAlign w:val="center"/>
          </w:tcPr>
          <w:p w14:paraId="4F0C547E" w14:textId="77777777" w:rsidR="00DB1108" w:rsidRDefault="00000000">
            <w:pPr>
              <w:pStyle w:val="a6"/>
              <w:spacing w:after="0" w:line="400" w:lineRule="exact"/>
              <w:ind w:left="480" w:hanging="480"/>
              <w:rPr>
                <w:rFonts w:eastAsia="微软雅黑"/>
                <w:snapToGrid w:val="0"/>
                <w:sz w:val="21"/>
              </w:rPr>
            </w:pPr>
            <w:r>
              <w:rPr>
                <w:rFonts w:eastAsia="微软雅黑"/>
                <w:snapToGrid w:val="0"/>
                <w:sz w:val="21"/>
              </w:rPr>
              <w:t>R</w:t>
            </w:r>
          </w:p>
        </w:tc>
        <w:tc>
          <w:tcPr>
            <w:tcW w:w="1620" w:type="dxa"/>
            <w:vAlign w:val="center"/>
          </w:tcPr>
          <w:p w14:paraId="271244B6" w14:textId="77777777" w:rsidR="00DB1108" w:rsidRDefault="00000000">
            <w:pPr>
              <w:pStyle w:val="a6"/>
              <w:spacing w:after="0" w:line="400" w:lineRule="exact"/>
              <w:ind w:left="480" w:hanging="480"/>
              <w:rPr>
                <w:rFonts w:eastAsia="微软雅黑"/>
                <w:snapToGrid w:val="0"/>
                <w:sz w:val="21"/>
              </w:rPr>
            </w:pPr>
            <w:r>
              <w:rPr>
                <w:rFonts w:eastAsia="微软雅黑"/>
                <w:snapToGrid w:val="0"/>
                <w:sz w:val="21"/>
              </w:rPr>
              <w:t>S</w:t>
            </w:r>
          </w:p>
        </w:tc>
        <w:tc>
          <w:tcPr>
            <w:tcW w:w="1620" w:type="dxa"/>
            <w:vAlign w:val="center"/>
          </w:tcPr>
          <w:p w14:paraId="02E2B2EB" w14:textId="77777777" w:rsidR="00DB1108" w:rsidRDefault="00000000">
            <w:pPr>
              <w:pStyle w:val="a6"/>
              <w:spacing w:after="0" w:line="400" w:lineRule="exact"/>
              <w:ind w:left="480" w:hanging="480"/>
              <w:rPr>
                <w:rFonts w:eastAsia="微软雅黑"/>
                <w:snapToGrid w:val="0"/>
                <w:sz w:val="21"/>
              </w:rPr>
            </w:pPr>
            <w:r>
              <w:rPr>
                <w:rFonts w:eastAsia="微软雅黑"/>
                <w:snapToGrid w:val="0"/>
                <w:sz w:val="21"/>
              </w:rPr>
              <w:t>P</w:t>
            </w:r>
          </w:p>
        </w:tc>
        <w:tc>
          <w:tcPr>
            <w:tcW w:w="1891" w:type="dxa"/>
            <w:vAlign w:val="center"/>
          </w:tcPr>
          <w:p w14:paraId="4DF688B5" w14:textId="77777777" w:rsidR="00DB1108" w:rsidRDefault="00000000">
            <w:pPr>
              <w:pStyle w:val="a6"/>
              <w:spacing w:after="0" w:line="400" w:lineRule="exact"/>
              <w:ind w:left="480" w:hanging="480"/>
              <w:rPr>
                <w:rFonts w:eastAsia="微软雅黑"/>
                <w:snapToGrid w:val="0"/>
                <w:sz w:val="21"/>
              </w:rPr>
            </w:pPr>
            <w:r>
              <w:rPr>
                <w:rFonts w:eastAsia="微软雅黑"/>
                <w:snapToGrid w:val="0"/>
                <w:sz w:val="21"/>
              </w:rPr>
              <w:t>Z</w:t>
            </w:r>
          </w:p>
        </w:tc>
      </w:tr>
    </w:tbl>
    <w:p w14:paraId="1AABB4F9" w14:textId="77777777" w:rsidR="00DB1108" w:rsidRDefault="00000000">
      <w:pPr>
        <w:pStyle w:val="af0"/>
        <w:spacing w:line="400" w:lineRule="exact"/>
        <w:ind w:firstLine="420"/>
        <w:rPr>
          <w:rFonts w:eastAsia="微软雅黑"/>
          <w:sz w:val="21"/>
          <w:szCs w:val="21"/>
        </w:rPr>
      </w:pPr>
      <w:r>
        <w:rPr>
          <w:rFonts w:eastAsia="微软雅黑"/>
          <w:sz w:val="21"/>
        </w:rPr>
        <w:t>电子文献类型的参考文献，建议</w:t>
      </w:r>
      <w:r>
        <w:rPr>
          <w:rFonts w:eastAsia="微软雅黑" w:hint="eastAsia"/>
          <w:sz w:val="21"/>
        </w:rPr>
        <w:t>以</w:t>
      </w:r>
      <w:r>
        <w:rPr>
          <w:rFonts w:eastAsia="微软雅黑"/>
          <w:sz w:val="21"/>
        </w:rPr>
        <w:t>下列字母作为标识：数据库</w:t>
      </w:r>
      <w:r>
        <w:rPr>
          <w:rFonts w:eastAsia="微软雅黑"/>
          <w:sz w:val="21"/>
        </w:rPr>
        <w:t>[DB]</w:t>
      </w:r>
      <w:r>
        <w:rPr>
          <w:rFonts w:eastAsia="微软雅黑"/>
          <w:sz w:val="21"/>
        </w:rPr>
        <w:t>，计算机程序</w:t>
      </w:r>
      <w:r>
        <w:rPr>
          <w:rFonts w:eastAsia="微软雅黑"/>
          <w:sz w:val="21"/>
        </w:rPr>
        <w:t>[CP]</w:t>
      </w:r>
      <w:r>
        <w:rPr>
          <w:rFonts w:eastAsia="微软雅黑"/>
          <w:sz w:val="21"/>
        </w:rPr>
        <w:t>，电子公告</w:t>
      </w:r>
      <w:r>
        <w:rPr>
          <w:rFonts w:eastAsia="微软雅黑"/>
          <w:sz w:val="21"/>
        </w:rPr>
        <w:t>[EB]</w:t>
      </w:r>
      <w:r>
        <w:rPr>
          <w:rFonts w:eastAsia="微软雅黑" w:hint="eastAsia"/>
          <w:sz w:val="21"/>
        </w:rPr>
        <w:t>。一般性的网页文章以</w:t>
      </w:r>
      <w:r>
        <w:rPr>
          <w:rFonts w:eastAsia="微软雅黑" w:hint="eastAsia"/>
          <w:sz w:val="21"/>
        </w:rPr>
        <w:t>[EB/OL]</w:t>
      </w:r>
      <w:r>
        <w:rPr>
          <w:rFonts w:eastAsia="微软雅黑" w:hint="eastAsia"/>
          <w:sz w:val="21"/>
        </w:rPr>
        <w:t>标识（在线的电子文章）。</w:t>
      </w:r>
    </w:p>
    <w:p w14:paraId="484A6349" w14:textId="77777777" w:rsidR="00DB1108" w:rsidRDefault="00000000">
      <w:pPr>
        <w:pStyle w:val="af0"/>
        <w:spacing w:line="400" w:lineRule="exact"/>
        <w:ind w:firstLine="420"/>
        <w:rPr>
          <w:rFonts w:eastAsia="微软雅黑"/>
          <w:sz w:val="21"/>
          <w:szCs w:val="21"/>
        </w:rPr>
      </w:pPr>
      <w:r>
        <w:rPr>
          <w:rFonts w:eastAsia="微软雅黑" w:hint="eastAsia"/>
          <w:sz w:val="21"/>
        </w:rPr>
        <w:t>要求引用的参考文献应不少于</w:t>
      </w:r>
      <w:r>
        <w:rPr>
          <w:rFonts w:eastAsia="微软雅黑" w:hint="eastAsia"/>
          <w:sz w:val="21"/>
        </w:rPr>
        <w:t>3</w:t>
      </w:r>
      <w:r>
        <w:rPr>
          <w:rFonts w:eastAsia="微软雅黑" w:hint="eastAsia"/>
          <w:sz w:val="21"/>
        </w:rPr>
        <w:t>篇，引用列举条目</w:t>
      </w:r>
      <w:r>
        <w:rPr>
          <w:rFonts w:eastAsia="微软雅黑" w:hint="eastAsia"/>
          <w:sz w:val="21"/>
          <w:szCs w:val="21"/>
        </w:rPr>
        <w:t>的具体要求为：</w:t>
      </w:r>
    </w:p>
    <w:p w14:paraId="68CFD583" w14:textId="77777777" w:rsidR="00DB1108" w:rsidRDefault="00000000">
      <w:pPr>
        <w:pStyle w:val="af0"/>
        <w:spacing w:line="400" w:lineRule="exact"/>
        <w:ind w:firstLine="420"/>
        <w:rPr>
          <w:rFonts w:eastAsia="微软雅黑"/>
          <w:sz w:val="21"/>
          <w:szCs w:val="21"/>
        </w:rPr>
      </w:pPr>
      <w:r>
        <w:rPr>
          <w:rFonts w:eastAsia="微软雅黑"/>
          <w:sz w:val="21"/>
          <w:szCs w:val="21"/>
        </w:rPr>
        <w:t>参考文献的序号</w:t>
      </w:r>
      <w:r>
        <w:rPr>
          <w:rFonts w:eastAsia="微软雅黑" w:hint="eastAsia"/>
          <w:sz w:val="21"/>
          <w:szCs w:val="21"/>
        </w:rPr>
        <w:t>作为一行开头要</w:t>
      </w:r>
      <w:r>
        <w:rPr>
          <w:rFonts w:eastAsia="微软雅黑"/>
          <w:sz w:val="21"/>
          <w:szCs w:val="21"/>
        </w:rPr>
        <w:t>左顶格</w:t>
      </w:r>
      <w:r>
        <w:rPr>
          <w:rFonts w:eastAsia="微软雅黑" w:hint="eastAsia"/>
          <w:sz w:val="21"/>
          <w:szCs w:val="21"/>
        </w:rPr>
        <w:t>（无任何缩进）</w:t>
      </w:r>
      <w:r>
        <w:rPr>
          <w:rFonts w:eastAsia="微软雅黑"/>
          <w:sz w:val="21"/>
          <w:szCs w:val="21"/>
        </w:rPr>
        <w:t>，并用数字加方括号表示，如</w:t>
      </w:r>
      <w:r>
        <w:rPr>
          <w:rFonts w:eastAsia="微软雅黑"/>
          <w:sz w:val="21"/>
          <w:szCs w:val="21"/>
        </w:rPr>
        <w:t>[1]</w:t>
      </w:r>
      <w:r>
        <w:rPr>
          <w:rFonts w:eastAsia="微软雅黑"/>
          <w:sz w:val="21"/>
          <w:szCs w:val="21"/>
        </w:rPr>
        <w:t>，</w:t>
      </w:r>
      <w:r>
        <w:rPr>
          <w:rFonts w:eastAsia="微软雅黑"/>
          <w:sz w:val="21"/>
          <w:szCs w:val="21"/>
        </w:rPr>
        <w:t>[2]</w:t>
      </w:r>
      <w:r>
        <w:rPr>
          <w:rFonts w:eastAsia="微软雅黑"/>
          <w:sz w:val="21"/>
          <w:szCs w:val="21"/>
        </w:rPr>
        <w:t>，</w:t>
      </w:r>
      <w:r>
        <w:rPr>
          <w:rFonts w:eastAsia="微软雅黑"/>
          <w:sz w:val="21"/>
          <w:szCs w:val="21"/>
        </w:rPr>
        <w:t>…</w:t>
      </w:r>
      <w:r>
        <w:rPr>
          <w:rFonts w:eastAsia="微软雅黑"/>
          <w:sz w:val="21"/>
          <w:szCs w:val="21"/>
        </w:rPr>
        <w:t>，以与正文中的指示序号一致。每一参考文献条目的最后均以</w:t>
      </w:r>
      <w:r>
        <w:rPr>
          <w:rFonts w:eastAsia="微软雅黑"/>
          <w:sz w:val="21"/>
          <w:szCs w:val="21"/>
        </w:rPr>
        <w:t>“.”</w:t>
      </w:r>
      <w:r>
        <w:rPr>
          <w:rFonts w:eastAsia="微软雅黑"/>
          <w:sz w:val="21"/>
          <w:szCs w:val="21"/>
        </w:rPr>
        <w:t>结束。</w:t>
      </w:r>
    </w:p>
    <w:p w14:paraId="083EF54F" w14:textId="77777777" w:rsidR="00DB1108" w:rsidRDefault="00DB1108">
      <w:pPr>
        <w:pStyle w:val="af0"/>
        <w:spacing w:line="400" w:lineRule="exact"/>
        <w:ind w:firstLine="420"/>
        <w:rPr>
          <w:rFonts w:eastAsia="微软雅黑"/>
          <w:sz w:val="21"/>
          <w:szCs w:val="21"/>
        </w:rPr>
      </w:pPr>
    </w:p>
    <w:p w14:paraId="72558EB2" w14:textId="77777777" w:rsidR="00DB1108" w:rsidRDefault="00000000">
      <w:pPr>
        <w:pStyle w:val="af0"/>
        <w:spacing w:line="400" w:lineRule="exact"/>
        <w:ind w:firstLine="420"/>
        <w:rPr>
          <w:rFonts w:eastAsia="微软雅黑"/>
          <w:sz w:val="21"/>
          <w:szCs w:val="21"/>
        </w:rPr>
      </w:pPr>
      <w:r>
        <w:rPr>
          <w:rFonts w:eastAsia="微软雅黑"/>
          <w:sz w:val="21"/>
          <w:szCs w:val="21"/>
        </w:rPr>
        <w:t>各类参考文献条目的编排格式以及示例如下</w:t>
      </w:r>
      <w:r>
        <w:rPr>
          <w:rFonts w:eastAsia="微软雅黑" w:hint="eastAsia"/>
          <w:sz w:val="21"/>
          <w:szCs w:val="21"/>
        </w:rPr>
        <w:t>：</w:t>
      </w:r>
    </w:p>
    <w:p w14:paraId="575028F1" w14:textId="77777777" w:rsidR="00DB1108" w:rsidRDefault="00DB1108">
      <w:pPr>
        <w:pStyle w:val="af0"/>
        <w:spacing w:line="400" w:lineRule="exact"/>
        <w:ind w:firstLine="420"/>
        <w:rPr>
          <w:rFonts w:eastAsia="微软雅黑"/>
          <w:sz w:val="21"/>
          <w:szCs w:val="21"/>
        </w:rPr>
      </w:pPr>
    </w:p>
    <w:p w14:paraId="393F7D25" w14:textId="77777777" w:rsidR="00DB1108" w:rsidRDefault="00000000">
      <w:pPr>
        <w:pStyle w:val="af0"/>
        <w:ind w:firstLine="480"/>
        <w:rPr>
          <w:rFonts w:eastAsia="微软雅黑"/>
          <w:b/>
          <w:szCs w:val="21"/>
        </w:rPr>
      </w:pPr>
      <w:r>
        <w:rPr>
          <w:rFonts w:eastAsia="微软雅黑"/>
          <w:b/>
          <w:szCs w:val="21"/>
        </w:rPr>
        <w:t>1.</w:t>
      </w:r>
      <w:r>
        <w:rPr>
          <w:rFonts w:eastAsia="微软雅黑" w:hint="eastAsia"/>
          <w:b/>
          <w:szCs w:val="21"/>
        </w:rPr>
        <w:t xml:space="preserve"> </w:t>
      </w:r>
      <w:r>
        <w:rPr>
          <w:rFonts w:eastAsia="微软雅黑"/>
          <w:b/>
          <w:szCs w:val="21"/>
        </w:rPr>
        <w:t>连续出版物</w:t>
      </w:r>
    </w:p>
    <w:p w14:paraId="53B0B4E1" w14:textId="77777777" w:rsidR="00DB1108" w:rsidRDefault="00000000">
      <w:pPr>
        <w:pStyle w:val="af0"/>
        <w:ind w:firstLine="360"/>
        <w:rPr>
          <w:rFonts w:eastAsia="微软雅黑"/>
          <w:sz w:val="18"/>
          <w:szCs w:val="18"/>
        </w:rPr>
      </w:pPr>
      <w:r>
        <w:rPr>
          <w:rFonts w:eastAsia="微软雅黑"/>
          <w:sz w:val="18"/>
          <w:szCs w:val="18"/>
        </w:rPr>
        <w:t>[</w:t>
      </w:r>
      <w:r>
        <w:rPr>
          <w:rFonts w:eastAsia="微软雅黑" w:hAnsi="宋体"/>
          <w:sz w:val="18"/>
          <w:szCs w:val="18"/>
        </w:rPr>
        <w:t>序号</w:t>
      </w:r>
      <w:r>
        <w:rPr>
          <w:rFonts w:eastAsia="微软雅黑"/>
          <w:sz w:val="18"/>
          <w:szCs w:val="18"/>
        </w:rPr>
        <w:t xml:space="preserve">] </w:t>
      </w:r>
      <w:r>
        <w:rPr>
          <w:rFonts w:eastAsia="微软雅黑" w:hAnsi="宋体"/>
          <w:sz w:val="18"/>
          <w:szCs w:val="18"/>
        </w:rPr>
        <w:t>主要责任者</w:t>
      </w:r>
      <w:r>
        <w:rPr>
          <w:rFonts w:eastAsia="微软雅黑"/>
          <w:sz w:val="18"/>
          <w:szCs w:val="18"/>
        </w:rPr>
        <w:t>.</w:t>
      </w:r>
      <w:r>
        <w:rPr>
          <w:rFonts w:eastAsia="微软雅黑" w:hAnsi="宋体"/>
          <w:sz w:val="18"/>
          <w:szCs w:val="18"/>
        </w:rPr>
        <w:t>文献题名</w:t>
      </w:r>
      <w:r>
        <w:rPr>
          <w:rFonts w:eastAsia="微软雅黑"/>
          <w:sz w:val="18"/>
          <w:szCs w:val="18"/>
        </w:rPr>
        <w:t>[J].</w:t>
      </w:r>
      <w:r>
        <w:rPr>
          <w:rFonts w:eastAsia="微软雅黑" w:hAnsi="宋体"/>
          <w:sz w:val="18"/>
          <w:szCs w:val="18"/>
        </w:rPr>
        <w:t>刊名，出版年份，卷号（期号）：起止页码</w:t>
      </w:r>
      <w:r>
        <w:rPr>
          <w:rFonts w:eastAsia="微软雅黑"/>
          <w:sz w:val="18"/>
          <w:szCs w:val="18"/>
        </w:rPr>
        <w:t>.</w:t>
      </w:r>
      <w:r>
        <w:rPr>
          <w:rFonts w:eastAsia="微软雅黑" w:hint="eastAsia"/>
          <w:sz w:val="18"/>
          <w:szCs w:val="18"/>
        </w:rPr>
        <w:t xml:space="preserve"> </w:t>
      </w:r>
      <w:r>
        <w:rPr>
          <w:rFonts w:eastAsia="微软雅黑" w:hAnsi="宋体"/>
          <w:sz w:val="18"/>
          <w:szCs w:val="18"/>
        </w:rPr>
        <w:t>例如：</w:t>
      </w:r>
    </w:p>
    <w:p w14:paraId="3D17FDAC" w14:textId="77777777" w:rsidR="00DB1108" w:rsidRDefault="00000000">
      <w:pPr>
        <w:pStyle w:val="af0"/>
        <w:ind w:firstLine="360"/>
        <w:rPr>
          <w:rFonts w:eastAsia="微软雅黑"/>
          <w:sz w:val="18"/>
          <w:szCs w:val="18"/>
        </w:rPr>
      </w:pPr>
      <w:r>
        <w:rPr>
          <w:rFonts w:eastAsia="微软雅黑"/>
          <w:sz w:val="18"/>
          <w:szCs w:val="18"/>
        </w:rPr>
        <w:t>[1]</w:t>
      </w:r>
      <w:r>
        <w:rPr>
          <w:rFonts w:eastAsia="微软雅黑" w:hint="eastAsia"/>
          <w:sz w:val="18"/>
          <w:szCs w:val="18"/>
        </w:rPr>
        <w:t xml:space="preserve"> </w:t>
      </w:r>
      <w:r>
        <w:rPr>
          <w:rFonts w:eastAsia="微软雅黑" w:hAnsi="宋体"/>
          <w:sz w:val="18"/>
          <w:szCs w:val="18"/>
        </w:rPr>
        <w:t>毛峡，丁玉宽</w:t>
      </w:r>
      <w:r>
        <w:rPr>
          <w:rFonts w:eastAsia="微软雅黑"/>
          <w:sz w:val="18"/>
          <w:szCs w:val="18"/>
        </w:rPr>
        <w:t>.</w:t>
      </w:r>
      <w:r>
        <w:rPr>
          <w:rFonts w:eastAsia="微软雅黑" w:hAnsi="宋体"/>
          <w:sz w:val="18"/>
          <w:szCs w:val="18"/>
        </w:rPr>
        <w:t>图像的情感特征分析及其和谐感评价</w:t>
      </w:r>
      <w:r>
        <w:rPr>
          <w:rFonts w:eastAsia="微软雅黑"/>
          <w:sz w:val="18"/>
          <w:szCs w:val="18"/>
        </w:rPr>
        <w:t>[J].</w:t>
      </w:r>
      <w:r>
        <w:rPr>
          <w:rFonts w:eastAsia="微软雅黑" w:hAnsi="宋体"/>
          <w:sz w:val="18"/>
          <w:szCs w:val="18"/>
        </w:rPr>
        <w:t>电子学报，</w:t>
      </w:r>
      <w:r>
        <w:rPr>
          <w:rFonts w:eastAsia="微软雅黑"/>
          <w:sz w:val="18"/>
          <w:szCs w:val="18"/>
        </w:rPr>
        <w:t>2001</w:t>
      </w:r>
      <w:r>
        <w:rPr>
          <w:rFonts w:eastAsia="微软雅黑" w:hAnsi="宋体"/>
          <w:sz w:val="18"/>
          <w:szCs w:val="18"/>
        </w:rPr>
        <w:t>，</w:t>
      </w:r>
      <w:r>
        <w:rPr>
          <w:rFonts w:eastAsia="微软雅黑"/>
          <w:sz w:val="18"/>
          <w:szCs w:val="18"/>
        </w:rPr>
        <w:t>29</w:t>
      </w:r>
      <w:r>
        <w:rPr>
          <w:rFonts w:eastAsia="微软雅黑" w:hAnsi="宋体"/>
          <w:sz w:val="18"/>
          <w:szCs w:val="18"/>
        </w:rPr>
        <w:t>（</w:t>
      </w:r>
      <w:r>
        <w:rPr>
          <w:rFonts w:eastAsia="微软雅黑"/>
          <w:sz w:val="18"/>
          <w:szCs w:val="18"/>
        </w:rPr>
        <w:t>12A</w:t>
      </w:r>
      <w:r>
        <w:rPr>
          <w:rFonts w:eastAsia="微软雅黑" w:hAnsi="宋体"/>
          <w:sz w:val="18"/>
          <w:szCs w:val="18"/>
        </w:rPr>
        <w:t>）：</w:t>
      </w:r>
      <w:r>
        <w:rPr>
          <w:rFonts w:eastAsia="微软雅黑"/>
          <w:sz w:val="18"/>
          <w:szCs w:val="18"/>
        </w:rPr>
        <w:t>1923-1927.</w:t>
      </w:r>
    </w:p>
    <w:p w14:paraId="5C6B7278" w14:textId="77777777" w:rsidR="00DB1108" w:rsidRDefault="00DB1108">
      <w:pPr>
        <w:pStyle w:val="af0"/>
        <w:ind w:firstLine="480"/>
        <w:rPr>
          <w:rFonts w:eastAsia="微软雅黑"/>
          <w:b/>
          <w:szCs w:val="21"/>
        </w:rPr>
      </w:pPr>
    </w:p>
    <w:p w14:paraId="21134E45" w14:textId="77777777" w:rsidR="00DB1108" w:rsidRDefault="00000000">
      <w:pPr>
        <w:pStyle w:val="af0"/>
        <w:ind w:firstLine="480"/>
        <w:rPr>
          <w:rFonts w:eastAsia="微软雅黑"/>
          <w:b/>
          <w:szCs w:val="21"/>
        </w:rPr>
      </w:pPr>
      <w:r>
        <w:rPr>
          <w:rFonts w:eastAsia="微软雅黑"/>
          <w:b/>
          <w:szCs w:val="21"/>
        </w:rPr>
        <w:lastRenderedPageBreak/>
        <w:t>2.</w:t>
      </w:r>
      <w:r>
        <w:rPr>
          <w:rFonts w:eastAsia="微软雅黑" w:hint="eastAsia"/>
          <w:b/>
          <w:szCs w:val="21"/>
        </w:rPr>
        <w:t xml:space="preserve"> </w:t>
      </w:r>
      <w:r>
        <w:rPr>
          <w:rFonts w:eastAsia="微软雅黑"/>
          <w:b/>
          <w:szCs w:val="21"/>
        </w:rPr>
        <w:t>专著</w:t>
      </w:r>
    </w:p>
    <w:p w14:paraId="7CAE7D63" w14:textId="77777777" w:rsidR="00DB1108" w:rsidRDefault="00000000">
      <w:pPr>
        <w:pStyle w:val="af0"/>
        <w:ind w:firstLine="360"/>
        <w:rPr>
          <w:rFonts w:eastAsia="微软雅黑"/>
          <w:sz w:val="18"/>
          <w:szCs w:val="18"/>
        </w:rPr>
      </w:pPr>
      <w:r>
        <w:rPr>
          <w:rFonts w:eastAsia="微软雅黑"/>
          <w:sz w:val="18"/>
          <w:szCs w:val="18"/>
        </w:rPr>
        <w:t>[</w:t>
      </w:r>
      <w:r>
        <w:rPr>
          <w:rFonts w:eastAsia="微软雅黑" w:hAnsi="宋体"/>
          <w:sz w:val="18"/>
          <w:szCs w:val="18"/>
        </w:rPr>
        <w:t>序号</w:t>
      </w:r>
      <w:r>
        <w:rPr>
          <w:rFonts w:eastAsia="微软雅黑"/>
          <w:sz w:val="18"/>
          <w:szCs w:val="18"/>
        </w:rPr>
        <w:t xml:space="preserve">] </w:t>
      </w:r>
      <w:r>
        <w:rPr>
          <w:rFonts w:eastAsia="微软雅黑" w:hAnsi="宋体"/>
          <w:sz w:val="18"/>
          <w:szCs w:val="18"/>
        </w:rPr>
        <w:t>主要责任者</w:t>
      </w:r>
      <w:r>
        <w:rPr>
          <w:rFonts w:eastAsia="微软雅黑"/>
          <w:sz w:val="18"/>
          <w:szCs w:val="18"/>
        </w:rPr>
        <w:t>.</w:t>
      </w:r>
      <w:r>
        <w:rPr>
          <w:rFonts w:eastAsia="微软雅黑" w:hAnsi="宋体"/>
          <w:sz w:val="18"/>
          <w:szCs w:val="18"/>
        </w:rPr>
        <w:t>文献题名</w:t>
      </w:r>
      <w:r>
        <w:rPr>
          <w:rFonts w:eastAsia="微软雅黑"/>
          <w:sz w:val="18"/>
          <w:szCs w:val="18"/>
        </w:rPr>
        <w:t>[M].</w:t>
      </w:r>
      <w:r>
        <w:rPr>
          <w:rFonts w:eastAsia="微软雅黑" w:hAnsi="宋体"/>
          <w:sz w:val="18"/>
          <w:szCs w:val="18"/>
        </w:rPr>
        <w:t>出版地：出版者，出版年：起止页码</w:t>
      </w:r>
      <w:r>
        <w:rPr>
          <w:rFonts w:eastAsia="微软雅黑"/>
          <w:sz w:val="18"/>
          <w:szCs w:val="18"/>
        </w:rPr>
        <w:t>.</w:t>
      </w:r>
      <w:r>
        <w:rPr>
          <w:rFonts w:eastAsia="微软雅黑" w:hAnsi="宋体"/>
          <w:sz w:val="18"/>
          <w:szCs w:val="18"/>
        </w:rPr>
        <w:t>例如：</w:t>
      </w:r>
    </w:p>
    <w:p w14:paraId="4D0D3461" w14:textId="77777777" w:rsidR="00DB1108" w:rsidRDefault="00000000">
      <w:pPr>
        <w:pStyle w:val="af0"/>
        <w:ind w:firstLine="360"/>
        <w:rPr>
          <w:rFonts w:eastAsia="微软雅黑"/>
          <w:sz w:val="18"/>
          <w:szCs w:val="18"/>
        </w:rPr>
      </w:pPr>
      <w:r>
        <w:rPr>
          <w:rFonts w:eastAsia="微软雅黑"/>
          <w:sz w:val="18"/>
          <w:szCs w:val="18"/>
        </w:rPr>
        <w:t>[2]</w:t>
      </w:r>
      <w:r>
        <w:rPr>
          <w:rFonts w:eastAsia="微软雅黑" w:hint="eastAsia"/>
          <w:sz w:val="18"/>
          <w:szCs w:val="18"/>
        </w:rPr>
        <w:t xml:space="preserve"> </w:t>
      </w:r>
      <w:r>
        <w:rPr>
          <w:rFonts w:eastAsia="微软雅黑" w:hAnsi="宋体"/>
          <w:sz w:val="18"/>
          <w:szCs w:val="18"/>
        </w:rPr>
        <w:t>刘国梁，王成</w:t>
      </w:r>
      <w:r>
        <w:rPr>
          <w:rFonts w:eastAsia="微软雅黑"/>
          <w:sz w:val="18"/>
          <w:szCs w:val="18"/>
        </w:rPr>
        <w:t>.</w:t>
      </w:r>
      <w:r>
        <w:rPr>
          <w:rFonts w:eastAsia="微软雅黑" w:hAnsi="宋体"/>
          <w:sz w:val="18"/>
          <w:szCs w:val="18"/>
        </w:rPr>
        <w:t>图书馆史研究</w:t>
      </w:r>
      <w:r>
        <w:rPr>
          <w:rFonts w:eastAsia="微软雅黑"/>
          <w:sz w:val="18"/>
          <w:szCs w:val="18"/>
        </w:rPr>
        <w:t>[M].</w:t>
      </w:r>
      <w:r>
        <w:rPr>
          <w:rFonts w:eastAsia="微软雅黑" w:hAnsi="宋体"/>
          <w:sz w:val="18"/>
          <w:szCs w:val="18"/>
        </w:rPr>
        <w:t>北京：高等教育出版社，</w:t>
      </w:r>
      <w:r>
        <w:rPr>
          <w:rFonts w:eastAsia="微软雅黑"/>
          <w:sz w:val="18"/>
          <w:szCs w:val="18"/>
        </w:rPr>
        <w:t>1979</w:t>
      </w:r>
      <w:r>
        <w:rPr>
          <w:rFonts w:eastAsia="微软雅黑" w:hAnsi="宋体"/>
          <w:sz w:val="18"/>
          <w:szCs w:val="18"/>
        </w:rPr>
        <w:t>：</w:t>
      </w:r>
      <w:r>
        <w:rPr>
          <w:rFonts w:eastAsia="微软雅黑"/>
          <w:sz w:val="18"/>
          <w:szCs w:val="18"/>
        </w:rPr>
        <w:t>15-18</w:t>
      </w:r>
      <w:r>
        <w:rPr>
          <w:rFonts w:eastAsia="微软雅黑" w:hAnsi="宋体"/>
          <w:sz w:val="18"/>
          <w:szCs w:val="18"/>
        </w:rPr>
        <w:t>，</w:t>
      </w:r>
      <w:r>
        <w:rPr>
          <w:rFonts w:eastAsia="微软雅黑"/>
          <w:sz w:val="18"/>
          <w:szCs w:val="18"/>
        </w:rPr>
        <w:t>31.</w:t>
      </w:r>
    </w:p>
    <w:p w14:paraId="0E9F38FE" w14:textId="77777777" w:rsidR="00DB1108" w:rsidRDefault="00DB1108">
      <w:pPr>
        <w:pStyle w:val="af0"/>
        <w:ind w:firstLine="480"/>
        <w:rPr>
          <w:rFonts w:eastAsia="微软雅黑"/>
          <w:b/>
          <w:szCs w:val="21"/>
        </w:rPr>
      </w:pPr>
    </w:p>
    <w:p w14:paraId="0D5A3441" w14:textId="77777777" w:rsidR="00DB1108" w:rsidRDefault="00000000">
      <w:pPr>
        <w:pStyle w:val="af0"/>
        <w:ind w:firstLine="480"/>
        <w:rPr>
          <w:rFonts w:eastAsia="微软雅黑"/>
          <w:b/>
          <w:szCs w:val="21"/>
        </w:rPr>
      </w:pPr>
      <w:r>
        <w:rPr>
          <w:rFonts w:eastAsia="微软雅黑"/>
          <w:b/>
          <w:szCs w:val="21"/>
        </w:rPr>
        <w:t>3.</w:t>
      </w:r>
      <w:r>
        <w:rPr>
          <w:rFonts w:eastAsia="微软雅黑" w:hint="eastAsia"/>
          <w:b/>
          <w:szCs w:val="21"/>
        </w:rPr>
        <w:t xml:space="preserve"> </w:t>
      </w:r>
      <w:r>
        <w:rPr>
          <w:rFonts w:eastAsia="微软雅黑"/>
          <w:b/>
          <w:szCs w:val="21"/>
        </w:rPr>
        <w:t>会议论文集</w:t>
      </w:r>
    </w:p>
    <w:p w14:paraId="58935C22" w14:textId="77777777" w:rsidR="00DB1108" w:rsidRDefault="00000000">
      <w:pPr>
        <w:pStyle w:val="af0"/>
        <w:ind w:firstLine="360"/>
        <w:rPr>
          <w:rFonts w:eastAsia="微软雅黑"/>
          <w:sz w:val="18"/>
          <w:szCs w:val="18"/>
        </w:rPr>
      </w:pPr>
      <w:r>
        <w:rPr>
          <w:rFonts w:eastAsia="微软雅黑"/>
          <w:sz w:val="18"/>
          <w:szCs w:val="18"/>
        </w:rPr>
        <w:t>[</w:t>
      </w:r>
      <w:r>
        <w:rPr>
          <w:rFonts w:eastAsia="微软雅黑" w:hAnsi="宋体"/>
          <w:sz w:val="18"/>
          <w:szCs w:val="18"/>
        </w:rPr>
        <w:t>序号</w:t>
      </w:r>
      <w:r>
        <w:rPr>
          <w:rFonts w:eastAsia="微软雅黑"/>
          <w:sz w:val="18"/>
          <w:szCs w:val="18"/>
        </w:rPr>
        <w:t xml:space="preserve">] </w:t>
      </w:r>
      <w:r>
        <w:rPr>
          <w:rFonts w:eastAsia="微软雅黑" w:hAnsi="宋体"/>
          <w:sz w:val="18"/>
          <w:szCs w:val="18"/>
        </w:rPr>
        <w:t>主要责任者</w:t>
      </w:r>
      <w:r>
        <w:rPr>
          <w:rFonts w:eastAsia="微软雅黑"/>
          <w:sz w:val="18"/>
          <w:szCs w:val="18"/>
        </w:rPr>
        <w:t>.</w:t>
      </w:r>
      <w:r>
        <w:rPr>
          <w:rFonts w:eastAsia="微软雅黑" w:hAnsi="宋体"/>
          <w:sz w:val="18"/>
          <w:szCs w:val="18"/>
        </w:rPr>
        <w:t>文献题名</w:t>
      </w:r>
      <w:r>
        <w:rPr>
          <w:rFonts w:eastAsia="微软雅黑"/>
          <w:sz w:val="18"/>
          <w:szCs w:val="18"/>
        </w:rPr>
        <w:t>[A]//</w:t>
      </w:r>
      <w:r>
        <w:rPr>
          <w:rFonts w:eastAsia="微软雅黑" w:hAnsi="宋体"/>
          <w:sz w:val="18"/>
          <w:szCs w:val="18"/>
        </w:rPr>
        <w:t>主编</w:t>
      </w:r>
      <w:r>
        <w:rPr>
          <w:rFonts w:eastAsia="微软雅黑"/>
          <w:sz w:val="18"/>
          <w:szCs w:val="18"/>
        </w:rPr>
        <w:t>.</w:t>
      </w:r>
      <w:r>
        <w:rPr>
          <w:rFonts w:eastAsia="微软雅黑" w:hAnsi="宋体"/>
          <w:sz w:val="18"/>
          <w:szCs w:val="18"/>
        </w:rPr>
        <w:t>论文集名</w:t>
      </w:r>
      <w:r>
        <w:rPr>
          <w:rFonts w:eastAsia="微软雅黑"/>
          <w:sz w:val="18"/>
          <w:szCs w:val="18"/>
        </w:rPr>
        <w:t>[C].</w:t>
      </w:r>
      <w:r>
        <w:rPr>
          <w:rFonts w:eastAsia="微软雅黑" w:hAnsi="宋体"/>
          <w:sz w:val="18"/>
          <w:szCs w:val="18"/>
        </w:rPr>
        <w:t>出版地：出版者，出版年：起止页码</w:t>
      </w:r>
      <w:r>
        <w:rPr>
          <w:rFonts w:eastAsia="微软雅黑"/>
          <w:sz w:val="18"/>
          <w:szCs w:val="18"/>
        </w:rPr>
        <w:t>.</w:t>
      </w:r>
      <w:r>
        <w:rPr>
          <w:rFonts w:eastAsia="微软雅黑" w:hAnsi="宋体"/>
          <w:sz w:val="18"/>
          <w:szCs w:val="18"/>
        </w:rPr>
        <w:t>例如：</w:t>
      </w:r>
    </w:p>
    <w:p w14:paraId="284258DF" w14:textId="77777777" w:rsidR="00DB1108" w:rsidRDefault="00000000">
      <w:pPr>
        <w:pStyle w:val="af0"/>
        <w:ind w:firstLine="360"/>
        <w:rPr>
          <w:rFonts w:eastAsia="微软雅黑"/>
          <w:sz w:val="18"/>
          <w:szCs w:val="18"/>
        </w:rPr>
      </w:pPr>
      <w:r>
        <w:rPr>
          <w:rFonts w:eastAsia="微软雅黑"/>
          <w:sz w:val="18"/>
          <w:szCs w:val="18"/>
        </w:rPr>
        <w:t>[3]</w:t>
      </w:r>
      <w:r>
        <w:rPr>
          <w:rFonts w:eastAsia="微软雅黑" w:hint="eastAsia"/>
          <w:sz w:val="18"/>
          <w:szCs w:val="18"/>
        </w:rPr>
        <w:t xml:space="preserve"> </w:t>
      </w:r>
      <w:r>
        <w:rPr>
          <w:rFonts w:eastAsia="微软雅黑" w:hAnsi="宋体"/>
          <w:sz w:val="18"/>
          <w:szCs w:val="18"/>
        </w:rPr>
        <w:t>毛峡，孙云</w:t>
      </w:r>
      <w:r>
        <w:rPr>
          <w:rFonts w:eastAsia="微软雅黑"/>
          <w:sz w:val="18"/>
          <w:szCs w:val="18"/>
        </w:rPr>
        <w:t>.</w:t>
      </w:r>
      <w:r>
        <w:rPr>
          <w:rFonts w:eastAsia="微软雅黑" w:hAnsi="宋体"/>
          <w:sz w:val="18"/>
          <w:szCs w:val="18"/>
        </w:rPr>
        <w:t>和谐图案自动的生成研究</w:t>
      </w:r>
      <w:r>
        <w:rPr>
          <w:rFonts w:eastAsia="微软雅黑"/>
          <w:sz w:val="18"/>
          <w:szCs w:val="18"/>
        </w:rPr>
        <w:t>[A].</w:t>
      </w:r>
      <w:r>
        <w:rPr>
          <w:rFonts w:eastAsia="微软雅黑" w:hAnsi="宋体"/>
          <w:sz w:val="18"/>
          <w:szCs w:val="18"/>
        </w:rPr>
        <w:t>第一届中国情感计算及智能交互学术会议论文集</w:t>
      </w:r>
      <w:r>
        <w:rPr>
          <w:rFonts w:eastAsia="微软雅黑"/>
          <w:sz w:val="18"/>
          <w:szCs w:val="18"/>
        </w:rPr>
        <w:t>[C].</w:t>
      </w:r>
      <w:r>
        <w:rPr>
          <w:rFonts w:eastAsia="微软雅黑" w:hAnsi="宋体"/>
          <w:sz w:val="18"/>
          <w:szCs w:val="18"/>
        </w:rPr>
        <w:t>北京：中国科学院自动化研究所，</w:t>
      </w:r>
      <w:r>
        <w:rPr>
          <w:rFonts w:eastAsia="微软雅黑"/>
          <w:sz w:val="18"/>
          <w:szCs w:val="18"/>
        </w:rPr>
        <w:t>2003</w:t>
      </w:r>
      <w:r>
        <w:rPr>
          <w:rFonts w:eastAsia="微软雅黑" w:hAnsi="宋体"/>
          <w:sz w:val="18"/>
          <w:szCs w:val="18"/>
        </w:rPr>
        <w:t>：</w:t>
      </w:r>
      <w:r>
        <w:rPr>
          <w:rFonts w:eastAsia="微软雅黑"/>
          <w:sz w:val="18"/>
          <w:szCs w:val="18"/>
        </w:rPr>
        <w:t>277-281.</w:t>
      </w:r>
    </w:p>
    <w:p w14:paraId="145838A8" w14:textId="77777777" w:rsidR="00DB1108" w:rsidRDefault="00DB1108">
      <w:pPr>
        <w:pStyle w:val="af0"/>
        <w:ind w:firstLine="480"/>
        <w:rPr>
          <w:rFonts w:eastAsia="微软雅黑"/>
          <w:b/>
          <w:szCs w:val="21"/>
        </w:rPr>
      </w:pPr>
    </w:p>
    <w:p w14:paraId="1782501D" w14:textId="77777777" w:rsidR="00DB1108" w:rsidRDefault="00000000">
      <w:pPr>
        <w:pStyle w:val="af0"/>
        <w:ind w:firstLine="480"/>
        <w:rPr>
          <w:rFonts w:eastAsia="微软雅黑"/>
          <w:b/>
          <w:szCs w:val="21"/>
        </w:rPr>
      </w:pPr>
      <w:r>
        <w:rPr>
          <w:rFonts w:eastAsia="微软雅黑"/>
          <w:b/>
          <w:szCs w:val="21"/>
        </w:rPr>
        <w:t>4.</w:t>
      </w:r>
      <w:r>
        <w:rPr>
          <w:rFonts w:eastAsia="微软雅黑" w:hint="eastAsia"/>
          <w:b/>
          <w:szCs w:val="21"/>
        </w:rPr>
        <w:t xml:space="preserve"> </w:t>
      </w:r>
      <w:r>
        <w:rPr>
          <w:rFonts w:eastAsia="微软雅黑"/>
          <w:b/>
          <w:szCs w:val="21"/>
        </w:rPr>
        <w:t>学位论文</w:t>
      </w:r>
    </w:p>
    <w:p w14:paraId="7D481C28" w14:textId="77777777" w:rsidR="00DB1108" w:rsidRDefault="00000000">
      <w:pPr>
        <w:pStyle w:val="af0"/>
        <w:ind w:firstLine="360"/>
        <w:rPr>
          <w:rFonts w:eastAsia="微软雅黑"/>
          <w:sz w:val="18"/>
          <w:szCs w:val="18"/>
        </w:rPr>
      </w:pPr>
      <w:r>
        <w:rPr>
          <w:rFonts w:eastAsia="微软雅黑"/>
          <w:sz w:val="18"/>
          <w:szCs w:val="18"/>
        </w:rPr>
        <w:t>[</w:t>
      </w:r>
      <w:r>
        <w:rPr>
          <w:rFonts w:eastAsia="微软雅黑" w:hAnsi="宋体"/>
          <w:sz w:val="18"/>
          <w:szCs w:val="18"/>
        </w:rPr>
        <w:t>序号</w:t>
      </w:r>
      <w:r>
        <w:rPr>
          <w:rFonts w:eastAsia="微软雅黑"/>
          <w:sz w:val="18"/>
          <w:szCs w:val="18"/>
        </w:rPr>
        <w:t xml:space="preserve">] </w:t>
      </w:r>
      <w:r>
        <w:rPr>
          <w:rFonts w:eastAsia="微软雅黑" w:hAnsi="宋体"/>
          <w:sz w:val="18"/>
          <w:szCs w:val="18"/>
        </w:rPr>
        <w:t>主要责任者</w:t>
      </w:r>
      <w:r>
        <w:rPr>
          <w:rFonts w:eastAsia="微软雅黑"/>
          <w:sz w:val="18"/>
          <w:szCs w:val="18"/>
        </w:rPr>
        <w:t>.</w:t>
      </w:r>
      <w:r>
        <w:rPr>
          <w:rFonts w:eastAsia="微软雅黑" w:hAnsi="宋体"/>
          <w:sz w:val="18"/>
          <w:szCs w:val="18"/>
        </w:rPr>
        <w:t>文献题名</w:t>
      </w:r>
      <w:r>
        <w:rPr>
          <w:rFonts w:eastAsia="微软雅黑"/>
          <w:sz w:val="18"/>
          <w:szCs w:val="18"/>
        </w:rPr>
        <w:t>[D].</w:t>
      </w:r>
      <w:r>
        <w:rPr>
          <w:rFonts w:eastAsia="微软雅黑" w:hAnsi="宋体"/>
          <w:sz w:val="18"/>
          <w:szCs w:val="18"/>
        </w:rPr>
        <w:t>保存地：保存单位，年份</w:t>
      </w:r>
      <w:r>
        <w:rPr>
          <w:rFonts w:eastAsia="微软雅黑"/>
          <w:sz w:val="18"/>
          <w:szCs w:val="18"/>
        </w:rPr>
        <w:t>.</w:t>
      </w:r>
      <w:r>
        <w:rPr>
          <w:rFonts w:eastAsia="微软雅黑" w:hAnsi="宋体"/>
          <w:sz w:val="18"/>
          <w:szCs w:val="18"/>
        </w:rPr>
        <w:t>例如：</w:t>
      </w:r>
    </w:p>
    <w:p w14:paraId="526D3081" w14:textId="77777777" w:rsidR="00DB1108" w:rsidRDefault="00000000">
      <w:pPr>
        <w:pStyle w:val="af0"/>
        <w:ind w:firstLine="360"/>
        <w:rPr>
          <w:rFonts w:eastAsia="微软雅黑"/>
          <w:sz w:val="18"/>
          <w:szCs w:val="18"/>
        </w:rPr>
      </w:pPr>
      <w:r>
        <w:rPr>
          <w:rFonts w:eastAsia="微软雅黑"/>
          <w:sz w:val="18"/>
          <w:szCs w:val="18"/>
        </w:rPr>
        <w:t>[4]</w:t>
      </w:r>
      <w:r>
        <w:rPr>
          <w:rFonts w:eastAsia="微软雅黑" w:hint="eastAsia"/>
          <w:sz w:val="18"/>
          <w:szCs w:val="18"/>
        </w:rPr>
        <w:t xml:space="preserve"> </w:t>
      </w:r>
      <w:r>
        <w:rPr>
          <w:rFonts w:eastAsia="微软雅黑" w:hAnsi="宋体"/>
          <w:sz w:val="18"/>
          <w:szCs w:val="18"/>
        </w:rPr>
        <w:t>张京</w:t>
      </w:r>
      <w:r>
        <w:rPr>
          <w:rFonts w:eastAsia="微软雅黑"/>
          <w:sz w:val="18"/>
          <w:szCs w:val="18"/>
        </w:rPr>
        <w:t>.</w:t>
      </w:r>
      <w:r>
        <w:rPr>
          <w:rFonts w:eastAsia="微软雅黑" w:hAnsi="宋体"/>
          <w:sz w:val="18"/>
          <w:szCs w:val="18"/>
        </w:rPr>
        <w:t>水利水电理论</w:t>
      </w:r>
      <w:r>
        <w:rPr>
          <w:rFonts w:eastAsia="微软雅黑"/>
          <w:sz w:val="18"/>
          <w:szCs w:val="18"/>
        </w:rPr>
        <w:t>[D].</w:t>
      </w:r>
      <w:r>
        <w:rPr>
          <w:rFonts w:eastAsia="微软雅黑" w:hAnsi="宋体"/>
          <w:sz w:val="18"/>
          <w:szCs w:val="18"/>
        </w:rPr>
        <w:t>武汉：武汉大学，</w:t>
      </w:r>
      <w:r>
        <w:rPr>
          <w:rFonts w:eastAsia="微软雅黑"/>
          <w:sz w:val="18"/>
          <w:szCs w:val="18"/>
        </w:rPr>
        <w:t>1997.</w:t>
      </w:r>
    </w:p>
    <w:p w14:paraId="41EA9603" w14:textId="77777777" w:rsidR="00DB1108" w:rsidRDefault="00DB1108">
      <w:pPr>
        <w:pStyle w:val="af0"/>
        <w:ind w:firstLine="480"/>
        <w:rPr>
          <w:rFonts w:eastAsia="微软雅黑"/>
          <w:b/>
          <w:szCs w:val="21"/>
        </w:rPr>
      </w:pPr>
    </w:p>
    <w:p w14:paraId="5F89C010" w14:textId="77777777" w:rsidR="00DB1108" w:rsidRDefault="00000000">
      <w:pPr>
        <w:pStyle w:val="af0"/>
        <w:ind w:firstLine="480"/>
        <w:rPr>
          <w:rFonts w:eastAsia="微软雅黑"/>
          <w:b/>
          <w:szCs w:val="21"/>
        </w:rPr>
      </w:pPr>
      <w:r>
        <w:rPr>
          <w:rFonts w:eastAsia="微软雅黑"/>
          <w:b/>
          <w:szCs w:val="21"/>
        </w:rPr>
        <w:t>5.</w:t>
      </w:r>
      <w:r>
        <w:rPr>
          <w:rFonts w:eastAsia="微软雅黑" w:hint="eastAsia"/>
          <w:b/>
          <w:szCs w:val="21"/>
        </w:rPr>
        <w:t xml:space="preserve"> </w:t>
      </w:r>
      <w:r>
        <w:rPr>
          <w:rFonts w:eastAsia="微软雅黑"/>
          <w:b/>
          <w:szCs w:val="21"/>
        </w:rPr>
        <w:t>报告</w:t>
      </w:r>
    </w:p>
    <w:p w14:paraId="429A10E3" w14:textId="77777777" w:rsidR="00DB1108" w:rsidRDefault="00000000">
      <w:pPr>
        <w:pStyle w:val="af0"/>
        <w:ind w:firstLine="360"/>
        <w:rPr>
          <w:rFonts w:eastAsia="微软雅黑"/>
          <w:sz w:val="18"/>
          <w:szCs w:val="18"/>
        </w:rPr>
      </w:pPr>
      <w:r>
        <w:rPr>
          <w:rFonts w:eastAsia="微软雅黑"/>
          <w:sz w:val="18"/>
          <w:szCs w:val="18"/>
        </w:rPr>
        <w:t>[</w:t>
      </w:r>
      <w:r>
        <w:rPr>
          <w:rFonts w:eastAsia="微软雅黑" w:hAnsi="宋体"/>
          <w:sz w:val="18"/>
          <w:szCs w:val="18"/>
        </w:rPr>
        <w:t>序号</w:t>
      </w:r>
      <w:r>
        <w:rPr>
          <w:rFonts w:eastAsia="微软雅黑"/>
          <w:sz w:val="18"/>
          <w:szCs w:val="18"/>
        </w:rPr>
        <w:t xml:space="preserve">] </w:t>
      </w:r>
      <w:r>
        <w:rPr>
          <w:rFonts w:eastAsia="微软雅黑" w:hAnsi="宋体"/>
          <w:sz w:val="18"/>
          <w:szCs w:val="18"/>
        </w:rPr>
        <w:t>主要责任者</w:t>
      </w:r>
      <w:r>
        <w:rPr>
          <w:rFonts w:eastAsia="微软雅黑"/>
          <w:sz w:val="18"/>
          <w:szCs w:val="18"/>
        </w:rPr>
        <w:t>.</w:t>
      </w:r>
      <w:r>
        <w:rPr>
          <w:rFonts w:eastAsia="微软雅黑" w:hAnsi="宋体"/>
          <w:sz w:val="18"/>
          <w:szCs w:val="18"/>
        </w:rPr>
        <w:t>文献题名</w:t>
      </w:r>
      <w:r>
        <w:rPr>
          <w:rFonts w:eastAsia="微软雅黑"/>
          <w:sz w:val="18"/>
          <w:szCs w:val="18"/>
        </w:rPr>
        <w:t>[R].</w:t>
      </w:r>
      <w:r>
        <w:rPr>
          <w:rFonts w:eastAsia="微软雅黑" w:hAnsi="宋体"/>
          <w:sz w:val="18"/>
          <w:szCs w:val="18"/>
        </w:rPr>
        <w:t>报告地：报告会主办单位，年份</w:t>
      </w:r>
      <w:r>
        <w:rPr>
          <w:rFonts w:eastAsia="微软雅黑"/>
          <w:sz w:val="18"/>
          <w:szCs w:val="18"/>
        </w:rPr>
        <w:t>.</w:t>
      </w:r>
      <w:r>
        <w:rPr>
          <w:rFonts w:eastAsia="微软雅黑" w:hAnsi="宋体"/>
          <w:sz w:val="18"/>
          <w:szCs w:val="18"/>
        </w:rPr>
        <w:t>例如：</w:t>
      </w:r>
    </w:p>
    <w:p w14:paraId="2B869D99" w14:textId="77777777" w:rsidR="00DB1108" w:rsidRDefault="00000000">
      <w:pPr>
        <w:pStyle w:val="af0"/>
        <w:ind w:firstLine="360"/>
        <w:rPr>
          <w:rFonts w:eastAsia="微软雅黑"/>
          <w:sz w:val="18"/>
          <w:szCs w:val="18"/>
        </w:rPr>
      </w:pPr>
      <w:r>
        <w:rPr>
          <w:rFonts w:eastAsia="微软雅黑"/>
          <w:sz w:val="18"/>
          <w:szCs w:val="18"/>
        </w:rPr>
        <w:t>[5]</w:t>
      </w:r>
      <w:r>
        <w:rPr>
          <w:rFonts w:eastAsia="微软雅黑" w:hint="eastAsia"/>
          <w:sz w:val="18"/>
          <w:szCs w:val="18"/>
        </w:rPr>
        <w:t xml:space="preserve"> </w:t>
      </w:r>
      <w:r>
        <w:rPr>
          <w:rFonts w:eastAsia="微软雅黑" w:hAnsi="宋体"/>
          <w:sz w:val="18"/>
          <w:szCs w:val="18"/>
        </w:rPr>
        <w:t>冯宜章</w:t>
      </w:r>
      <w:r>
        <w:rPr>
          <w:rFonts w:eastAsia="微软雅黑"/>
          <w:sz w:val="18"/>
          <w:szCs w:val="18"/>
        </w:rPr>
        <w:t>.</w:t>
      </w:r>
      <w:r>
        <w:rPr>
          <w:rFonts w:eastAsia="微软雅黑" w:hAnsi="宋体"/>
          <w:sz w:val="18"/>
          <w:szCs w:val="18"/>
        </w:rPr>
        <w:t>核反应堆压力容器的</w:t>
      </w:r>
      <w:r>
        <w:rPr>
          <w:rFonts w:eastAsia="微软雅黑"/>
          <w:sz w:val="18"/>
          <w:szCs w:val="18"/>
        </w:rPr>
        <w:t>LBB</w:t>
      </w:r>
      <w:r>
        <w:rPr>
          <w:rFonts w:eastAsia="微软雅黑" w:hAnsi="宋体"/>
          <w:sz w:val="18"/>
          <w:szCs w:val="18"/>
        </w:rPr>
        <w:t>分析</w:t>
      </w:r>
      <w:r>
        <w:rPr>
          <w:rFonts w:eastAsia="微软雅黑"/>
          <w:sz w:val="18"/>
          <w:szCs w:val="18"/>
        </w:rPr>
        <w:t>[R].</w:t>
      </w:r>
      <w:r>
        <w:rPr>
          <w:rFonts w:eastAsia="微软雅黑" w:hAnsi="宋体"/>
          <w:sz w:val="18"/>
          <w:szCs w:val="18"/>
        </w:rPr>
        <w:t>北京：清华大学核能技术研究院，</w:t>
      </w:r>
      <w:r>
        <w:rPr>
          <w:rFonts w:eastAsia="微软雅黑"/>
          <w:sz w:val="18"/>
          <w:szCs w:val="18"/>
        </w:rPr>
        <w:t>1997.</w:t>
      </w:r>
    </w:p>
    <w:p w14:paraId="6658B4D8" w14:textId="77777777" w:rsidR="00DB1108" w:rsidRDefault="00DB1108">
      <w:pPr>
        <w:pStyle w:val="af0"/>
        <w:ind w:firstLine="480"/>
        <w:rPr>
          <w:rFonts w:eastAsia="微软雅黑"/>
          <w:b/>
          <w:szCs w:val="21"/>
        </w:rPr>
      </w:pPr>
    </w:p>
    <w:p w14:paraId="741EC07F" w14:textId="77777777" w:rsidR="00DB1108" w:rsidRDefault="00000000">
      <w:pPr>
        <w:pStyle w:val="af0"/>
        <w:ind w:firstLine="480"/>
        <w:rPr>
          <w:rFonts w:eastAsia="微软雅黑"/>
          <w:b/>
          <w:szCs w:val="21"/>
        </w:rPr>
      </w:pPr>
      <w:r>
        <w:rPr>
          <w:rFonts w:eastAsia="微软雅黑"/>
          <w:b/>
          <w:szCs w:val="21"/>
        </w:rPr>
        <w:t>6.</w:t>
      </w:r>
      <w:r>
        <w:rPr>
          <w:rFonts w:eastAsia="微软雅黑" w:hint="eastAsia"/>
          <w:b/>
          <w:szCs w:val="21"/>
        </w:rPr>
        <w:t xml:space="preserve"> </w:t>
      </w:r>
      <w:r>
        <w:rPr>
          <w:rFonts w:eastAsia="微软雅黑"/>
          <w:b/>
          <w:szCs w:val="21"/>
        </w:rPr>
        <w:t>专利文献</w:t>
      </w:r>
    </w:p>
    <w:p w14:paraId="5ACBB5E8" w14:textId="77777777" w:rsidR="00DB1108" w:rsidRDefault="00000000">
      <w:pPr>
        <w:pStyle w:val="af0"/>
        <w:ind w:firstLine="360"/>
        <w:rPr>
          <w:rFonts w:eastAsia="微软雅黑"/>
          <w:sz w:val="18"/>
          <w:szCs w:val="18"/>
        </w:rPr>
      </w:pPr>
      <w:r>
        <w:rPr>
          <w:rFonts w:eastAsia="微软雅黑"/>
          <w:sz w:val="18"/>
          <w:szCs w:val="18"/>
        </w:rPr>
        <w:t>[</w:t>
      </w:r>
      <w:r>
        <w:rPr>
          <w:rFonts w:eastAsia="微软雅黑" w:hAnsi="宋体"/>
          <w:sz w:val="18"/>
          <w:szCs w:val="18"/>
        </w:rPr>
        <w:t>序号</w:t>
      </w:r>
      <w:r>
        <w:rPr>
          <w:rFonts w:eastAsia="微软雅黑"/>
          <w:sz w:val="18"/>
          <w:szCs w:val="18"/>
        </w:rPr>
        <w:t>]</w:t>
      </w:r>
      <w:r>
        <w:rPr>
          <w:rFonts w:eastAsia="微软雅黑" w:hAnsi="宋体"/>
          <w:sz w:val="18"/>
          <w:szCs w:val="18"/>
        </w:rPr>
        <w:t>专利所有者</w:t>
      </w:r>
      <w:r>
        <w:rPr>
          <w:rFonts w:eastAsia="微软雅黑"/>
          <w:sz w:val="18"/>
          <w:szCs w:val="18"/>
        </w:rPr>
        <w:t>.</w:t>
      </w:r>
      <w:r>
        <w:rPr>
          <w:rFonts w:eastAsia="微软雅黑" w:hAnsi="宋体"/>
          <w:sz w:val="18"/>
          <w:szCs w:val="18"/>
        </w:rPr>
        <w:t>专利题名</w:t>
      </w:r>
      <w:r>
        <w:rPr>
          <w:rFonts w:eastAsia="微软雅黑"/>
          <w:sz w:val="18"/>
          <w:szCs w:val="18"/>
        </w:rPr>
        <w:t>[P].</w:t>
      </w:r>
      <w:r>
        <w:rPr>
          <w:rFonts w:eastAsia="微软雅黑" w:hAnsi="宋体"/>
          <w:sz w:val="18"/>
          <w:szCs w:val="18"/>
        </w:rPr>
        <w:t>专利国别：专利号，发布日期</w:t>
      </w:r>
      <w:r>
        <w:rPr>
          <w:rFonts w:eastAsia="微软雅黑"/>
          <w:sz w:val="18"/>
          <w:szCs w:val="18"/>
        </w:rPr>
        <w:t>.</w:t>
      </w:r>
      <w:r>
        <w:rPr>
          <w:rFonts w:eastAsia="微软雅黑" w:hAnsi="宋体"/>
          <w:sz w:val="18"/>
          <w:szCs w:val="18"/>
        </w:rPr>
        <w:t>例如：</w:t>
      </w:r>
    </w:p>
    <w:p w14:paraId="540E632A" w14:textId="77777777" w:rsidR="00DB1108" w:rsidRDefault="00000000">
      <w:pPr>
        <w:pStyle w:val="af0"/>
        <w:ind w:firstLine="360"/>
        <w:rPr>
          <w:rFonts w:eastAsia="微软雅黑"/>
          <w:sz w:val="18"/>
          <w:szCs w:val="18"/>
        </w:rPr>
      </w:pPr>
      <w:r>
        <w:rPr>
          <w:rFonts w:eastAsia="微软雅黑"/>
          <w:sz w:val="18"/>
          <w:szCs w:val="18"/>
        </w:rPr>
        <w:t>[6]</w:t>
      </w:r>
      <w:r>
        <w:rPr>
          <w:rFonts w:eastAsia="微软雅黑" w:hint="eastAsia"/>
          <w:sz w:val="18"/>
          <w:szCs w:val="18"/>
        </w:rPr>
        <w:t xml:space="preserve"> </w:t>
      </w:r>
      <w:r>
        <w:rPr>
          <w:rFonts w:eastAsia="微软雅黑" w:hAnsi="宋体"/>
          <w:sz w:val="18"/>
          <w:szCs w:val="18"/>
        </w:rPr>
        <w:t>姜锡州</w:t>
      </w:r>
      <w:r>
        <w:rPr>
          <w:rFonts w:eastAsia="微软雅黑"/>
          <w:sz w:val="18"/>
          <w:szCs w:val="18"/>
        </w:rPr>
        <w:t>.</w:t>
      </w:r>
      <w:r>
        <w:rPr>
          <w:rFonts w:eastAsia="微软雅黑" w:hAnsi="宋体"/>
          <w:sz w:val="18"/>
          <w:szCs w:val="18"/>
        </w:rPr>
        <w:t>一种温热外敷药制备方案</w:t>
      </w:r>
      <w:r>
        <w:rPr>
          <w:rFonts w:eastAsia="微软雅黑"/>
          <w:sz w:val="18"/>
          <w:szCs w:val="18"/>
        </w:rPr>
        <w:t>[P].</w:t>
      </w:r>
      <w:r>
        <w:rPr>
          <w:rFonts w:eastAsia="微软雅黑" w:hAnsi="宋体"/>
          <w:sz w:val="18"/>
          <w:szCs w:val="18"/>
        </w:rPr>
        <w:t>中国专利：</w:t>
      </w:r>
      <w:r>
        <w:rPr>
          <w:rFonts w:eastAsia="微软雅黑"/>
          <w:sz w:val="18"/>
          <w:szCs w:val="18"/>
        </w:rPr>
        <w:t>881056078</w:t>
      </w:r>
      <w:r>
        <w:rPr>
          <w:rFonts w:eastAsia="微软雅黑" w:hAnsi="宋体"/>
          <w:sz w:val="18"/>
          <w:szCs w:val="18"/>
        </w:rPr>
        <w:t>，</w:t>
      </w:r>
      <w:r>
        <w:rPr>
          <w:rFonts w:eastAsia="微软雅黑"/>
          <w:sz w:val="18"/>
          <w:szCs w:val="18"/>
        </w:rPr>
        <w:t>1983-08-12.</w:t>
      </w:r>
    </w:p>
    <w:p w14:paraId="46FF32F3" w14:textId="77777777" w:rsidR="00DB1108" w:rsidRDefault="00DB1108">
      <w:pPr>
        <w:pStyle w:val="af0"/>
        <w:ind w:firstLine="480"/>
        <w:rPr>
          <w:rFonts w:eastAsia="微软雅黑"/>
          <w:b/>
          <w:szCs w:val="21"/>
        </w:rPr>
      </w:pPr>
    </w:p>
    <w:p w14:paraId="4752754F" w14:textId="77777777" w:rsidR="00DB1108" w:rsidRDefault="00000000">
      <w:pPr>
        <w:pStyle w:val="af0"/>
        <w:ind w:firstLine="480"/>
        <w:rPr>
          <w:rFonts w:eastAsia="微软雅黑"/>
          <w:b/>
          <w:szCs w:val="21"/>
        </w:rPr>
      </w:pPr>
      <w:r>
        <w:rPr>
          <w:rFonts w:eastAsia="微软雅黑"/>
          <w:b/>
          <w:szCs w:val="21"/>
        </w:rPr>
        <w:t>7.</w:t>
      </w:r>
      <w:r>
        <w:rPr>
          <w:rFonts w:eastAsia="微软雅黑" w:hint="eastAsia"/>
          <w:b/>
          <w:szCs w:val="21"/>
        </w:rPr>
        <w:t xml:space="preserve"> </w:t>
      </w:r>
      <w:r>
        <w:rPr>
          <w:rFonts w:eastAsia="微软雅黑"/>
          <w:b/>
          <w:szCs w:val="21"/>
        </w:rPr>
        <w:t>国际、国家标准</w:t>
      </w:r>
    </w:p>
    <w:p w14:paraId="416B3A28" w14:textId="77777777" w:rsidR="00DB1108" w:rsidRDefault="00000000">
      <w:pPr>
        <w:pStyle w:val="af0"/>
        <w:ind w:firstLine="360"/>
        <w:rPr>
          <w:rFonts w:eastAsia="微软雅黑"/>
          <w:sz w:val="18"/>
          <w:szCs w:val="18"/>
        </w:rPr>
      </w:pPr>
      <w:r>
        <w:rPr>
          <w:rFonts w:eastAsia="微软雅黑"/>
          <w:sz w:val="18"/>
          <w:szCs w:val="18"/>
        </w:rPr>
        <w:t>[</w:t>
      </w:r>
      <w:r>
        <w:rPr>
          <w:rFonts w:eastAsia="微软雅黑" w:hAnsi="宋体"/>
          <w:sz w:val="18"/>
          <w:szCs w:val="18"/>
        </w:rPr>
        <w:t>序号</w:t>
      </w:r>
      <w:r>
        <w:rPr>
          <w:rFonts w:eastAsia="微软雅黑"/>
          <w:sz w:val="18"/>
          <w:szCs w:val="18"/>
        </w:rPr>
        <w:t>]</w:t>
      </w:r>
      <w:r>
        <w:rPr>
          <w:rFonts w:eastAsia="微软雅黑" w:hAnsi="宋体"/>
          <w:sz w:val="18"/>
          <w:szCs w:val="18"/>
        </w:rPr>
        <w:t>标准代号，标准名称</w:t>
      </w:r>
      <w:r>
        <w:rPr>
          <w:rFonts w:eastAsia="微软雅黑"/>
          <w:sz w:val="18"/>
          <w:szCs w:val="18"/>
        </w:rPr>
        <w:t>[S].</w:t>
      </w:r>
      <w:r>
        <w:rPr>
          <w:rFonts w:eastAsia="微软雅黑" w:hAnsi="宋体"/>
          <w:sz w:val="18"/>
          <w:szCs w:val="18"/>
        </w:rPr>
        <w:t>出版地：出版者，出版年</w:t>
      </w:r>
      <w:r>
        <w:rPr>
          <w:rFonts w:eastAsia="微软雅黑"/>
          <w:sz w:val="18"/>
          <w:szCs w:val="18"/>
        </w:rPr>
        <w:t>.</w:t>
      </w:r>
      <w:r>
        <w:rPr>
          <w:rFonts w:eastAsia="微软雅黑" w:hAnsi="宋体"/>
          <w:sz w:val="18"/>
          <w:szCs w:val="18"/>
        </w:rPr>
        <w:t>例如：</w:t>
      </w:r>
    </w:p>
    <w:p w14:paraId="49A2DDEF" w14:textId="77777777" w:rsidR="00DB1108" w:rsidRDefault="00000000">
      <w:pPr>
        <w:pStyle w:val="af0"/>
        <w:ind w:firstLine="360"/>
        <w:rPr>
          <w:rFonts w:eastAsia="微软雅黑"/>
          <w:sz w:val="18"/>
          <w:szCs w:val="18"/>
        </w:rPr>
      </w:pPr>
      <w:r>
        <w:rPr>
          <w:rFonts w:eastAsia="微软雅黑"/>
          <w:sz w:val="18"/>
          <w:szCs w:val="18"/>
        </w:rPr>
        <w:t>[7]</w:t>
      </w:r>
      <w:r>
        <w:rPr>
          <w:rFonts w:eastAsia="微软雅黑" w:hint="eastAsia"/>
          <w:sz w:val="18"/>
          <w:szCs w:val="18"/>
        </w:rPr>
        <w:t xml:space="preserve"> </w:t>
      </w:r>
      <w:r>
        <w:rPr>
          <w:rFonts w:eastAsia="微软雅黑"/>
          <w:sz w:val="18"/>
          <w:szCs w:val="18"/>
        </w:rPr>
        <w:t>GB/T16159-1996</w:t>
      </w:r>
      <w:r>
        <w:rPr>
          <w:rFonts w:eastAsia="微软雅黑" w:hAnsi="宋体"/>
          <w:sz w:val="18"/>
          <w:szCs w:val="18"/>
        </w:rPr>
        <w:t>，汉语拼音正词法基本规则</w:t>
      </w:r>
      <w:r>
        <w:rPr>
          <w:rFonts w:eastAsia="微软雅黑"/>
          <w:sz w:val="18"/>
          <w:szCs w:val="18"/>
        </w:rPr>
        <w:t>[S].</w:t>
      </w:r>
      <w:r>
        <w:rPr>
          <w:rFonts w:eastAsia="微软雅黑" w:hAnsi="宋体"/>
          <w:sz w:val="18"/>
          <w:szCs w:val="18"/>
        </w:rPr>
        <w:t>北京：中国标准出版社，</w:t>
      </w:r>
      <w:r>
        <w:rPr>
          <w:rFonts w:eastAsia="微软雅黑"/>
          <w:sz w:val="18"/>
          <w:szCs w:val="18"/>
        </w:rPr>
        <w:t>1996.</w:t>
      </w:r>
    </w:p>
    <w:p w14:paraId="0828E5A8" w14:textId="77777777" w:rsidR="00DB1108" w:rsidRDefault="00DB1108">
      <w:pPr>
        <w:pStyle w:val="af0"/>
        <w:ind w:firstLine="480"/>
        <w:rPr>
          <w:rFonts w:eastAsia="微软雅黑"/>
          <w:b/>
          <w:szCs w:val="21"/>
        </w:rPr>
      </w:pPr>
    </w:p>
    <w:p w14:paraId="23FF0A9E" w14:textId="77777777" w:rsidR="00DB1108" w:rsidRDefault="00000000">
      <w:pPr>
        <w:pStyle w:val="af0"/>
        <w:ind w:firstLine="480"/>
        <w:rPr>
          <w:rFonts w:eastAsia="微软雅黑"/>
          <w:b/>
          <w:szCs w:val="21"/>
        </w:rPr>
      </w:pPr>
      <w:r>
        <w:rPr>
          <w:rFonts w:eastAsia="微软雅黑"/>
          <w:b/>
          <w:szCs w:val="21"/>
        </w:rPr>
        <w:t>8.</w:t>
      </w:r>
      <w:r>
        <w:rPr>
          <w:rFonts w:eastAsia="微软雅黑" w:hint="eastAsia"/>
          <w:b/>
          <w:szCs w:val="21"/>
        </w:rPr>
        <w:t xml:space="preserve"> </w:t>
      </w:r>
      <w:r>
        <w:rPr>
          <w:rFonts w:eastAsia="微软雅黑"/>
          <w:b/>
          <w:szCs w:val="21"/>
        </w:rPr>
        <w:t>报纸文章</w:t>
      </w:r>
    </w:p>
    <w:p w14:paraId="0A4705CD" w14:textId="77777777" w:rsidR="00DB1108" w:rsidRDefault="00000000">
      <w:pPr>
        <w:pStyle w:val="af0"/>
        <w:ind w:firstLine="360"/>
        <w:rPr>
          <w:rFonts w:eastAsia="微软雅黑"/>
          <w:sz w:val="18"/>
          <w:szCs w:val="18"/>
        </w:rPr>
      </w:pPr>
      <w:r>
        <w:rPr>
          <w:rFonts w:eastAsia="微软雅黑"/>
          <w:sz w:val="18"/>
          <w:szCs w:val="18"/>
        </w:rPr>
        <w:t>[</w:t>
      </w:r>
      <w:r>
        <w:rPr>
          <w:rFonts w:eastAsia="微软雅黑" w:hAnsi="宋体"/>
          <w:sz w:val="18"/>
          <w:szCs w:val="18"/>
        </w:rPr>
        <w:t>序号</w:t>
      </w:r>
      <w:r>
        <w:rPr>
          <w:rFonts w:eastAsia="微软雅黑"/>
          <w:sz w:val="18"/>
          <w:szCs w:val="18"/>
        </w:rPr>
        <w:t>]</w:t>
      </w:r>
      <w:r>
        <w:rPr>
          <w:rFonts w:eastAsia="微软雅黑" w:hAnsi="宋体"/>
          <w:sz w:val="18"/>
          <w:szCs w:val="18"/>
        </w:rPr>
        <w:t>主要责任者</w:t>
      </w:r>
      <w:r>
        <w:rPr>
          <w:rFonts w:eastAsia="微软雅黑"/>
          <w:sz w:val="18"/>
          <w:szCs w:val="18"/>
        </w:rPr>
        <w:t>.</w:t>
      </w:r>
      <w:r>
        <w:rPr>
          <w:rFonts w:eastAsia="微软雅黑" w:hAnsi="宋体"/>
          <w:sz w:val="18"/>
          <w:szCs w:val="18"/>
        </w:rPr>
        <w:t>文献题名</w:t>
      </w:r>
      <w:r>
        <w:rPr>
          <w:rFonts w:eastAsia="微软雅黑"/>
          <w:sz w:val="18"/>
          <w:szCs w:val="18"/>
        </w:rPr>
        <w:t>[N].</w:t>
      </w:r>
      <w:r>
        <w:rPr>
          <w:rFonts w:eastAsia="微软雅黑" w:hAnsi="宋体"/>
          <w:sz w:val="18"/>
          <w:szCs w:val="18"/>
        </w:rPr>
        <w:t>报纸名，出版日期（版次）</w:t>
      </w:r>
      <w:r>
        <w:rPr>
          <w:rFonts w:eastAsia="微软雅黑"/>
          <w:sz w:val="18"/>
          <w:szCs w:val="18"/>
        </w:rPr>
        <w:t>.</w:t>
      </w:r>
      <w:r>
        <w:rPr>
          <w:rFonts w:eastAsia="微软雅黑" w:hAnsi="宋体"/>
          <w:sz w:val="18"/>
          <w:szCs w:val="18"/>
        </w:rPr>
        <w:t>例如：</w:t>
      </w:r>
    </w:p>
    <w:p w14:paraId="61B63800" w14:textId="77777777" w:rsidR="00DB1108" w:rsidRDefault="00000000">
      <w:pPr>
        <w:pStyle w:val="af0"/>
        <w:ind w:firstLine="360"/>
        <w:rPr>
          <w:rFonts w:eastAsia="微软雅黑"/>
          <w:sz w:val="18"/>
          <w:szCs w:val="18"/>
        </w:rPr>
      </w:pPr>
      <w:r>
        <w:rPr>
          <w:rFonts w:eastAsia="微软雅黑"/>
          <w:sz w:val="18"/>
          <w:szCs w:val="18"/>
        </w:rPr>
        <w:t>[8]</w:t>
      </w:r>
      <w:r>
        <w:rPr>
          <w:rFonts w:eastAsia="微软雅黑" w:hint="eastAsia"/>
          <w:sz w:val="18"/>
          <w:szCs w:val="18"/>
        </w:rPr>
        <w:t xml:space="preserve"> </w:t>
      </w:r>
      <w:r>
        <w:rPr>
          <w:rFonts w:eastAsia="微软雅黑" w:hAnsi="宋体"/>
          <w:sz w:val="18"/>
          <w:szCs w:val="18"/>
        </w:rPr>
        <w:t>毛峡</w:t>
      </w:r>
      <w:r>
        <w:rPr>
          <w:rFonts w:eastAsia="微软雅黑"/>
          <w:sz w:val="18"/>
          <w:szCs w:val="18"/>
        </w:rPr>
        <w:t>.</w:t>
      </w:r>
      <w:r>
        <w:rPr>
          <w:rFonts w:eastAsia="微软雅黑" w:hAnsi="宋体"/>
          <w:sz w:val="18"/>
          <w:szCs w:val="18"/>
        </w:rPr>
        <w:t>情感工学破解</w:t>
      </w:r>
      <w:r>
        <w:rPr>
          <w:rFonts w:eastAsia="微软雅黑"/>
          <w:sz w:val="18"/>
          <w:szCs w:val="18"/>
        </w:rPr>
        <w:t>‘</w:t>
      </w:r>
      <w:r>
        <w:rPr>
          <w:rFonts w:eastAsia="微软雅黑" w:hAnsi="宋体"/>
          <w:sz w:val="18"/>
          <w:szCs w:val="18"/>
        </w:rPr>
        <w:t>舒服</w:t>
      </w:r>
      <w:r>
        <w:rPr>
          <w:rFonts w:eastAsia="微软雅黑"/>
          <w:sz w:val="18"/>
          <w:szCs w:val="18"/>
        </w:rPr>
        <w:t>’</w:t>
      </w:r>
      <w:r>
        <w:rPr>
          <w:rFonts w:eastAsia="微软雅黑" w:hAnsi="宋体"/>
          <w:sz w:val="18"/>
          <w:szCs w:val="18"/>
        </w:rPr>
        <w:t>之谜</w:t>
      </w:r>
      <w:r>
        <w:rPr>
          <w:rFonts w:eastAsia="微软雅黑"/>
          <w:sz w:val="18"/>
          <w:szCs w:val="18"/>
        </w:rPr>
        <w:t>[N].</w:t>
      </w:r>
      <w:r>
        <w:rPr>
          <w:rFonts w:eastAsia="微软雅黑" w:hAnsi="宋体"/>
          <w:sz w:val="18"/>
          <w:szCs w:val="18"/>
        </w:rPr>
        <w:t>光明日报，</w:t>
      </w:r>
      <w:r>
        <w:rPr>
          <w:rFonts w:eastAsia="微软雅黑"/>
          <w:sz w:val="18"/>
          <w:szCs w:val="18"/>
        </w:rPr>
        <w:t>2000-4-17</w:t>
      </w:r>
      <w:r>
        <w:rPr>
          <w:rFonts w:eastAsia="微软雅黑" w:hAnsi="宋体"/>
          <w:sz w:val="18"/>
          <w:szCs w:val="18"/>
        </w:rPr>
        <w:t>（</w:t>
      </w:r>
      <w:r>
        <w:rPr>
          <w:rFonts w:eastAsia="微软雅黑"/>
          <w:sz w:val="18"/>
          <w:szCs w:val="18"/>
        </w:rPr>
        <w:t>B1</w:t>
      </w:r>
      <w:r>
        <w:rPr>
          <w:rFonts w:eastAsia="微软雅黑" w:hAnsi="宋体"/>
          <w:sz w:val="18"/>
          <w:szCs w:val="18"/>
        </w:rPr>
        <w:t>）</w:t>
      </w:r>
      <w:r>
        <w:rPr>
          <w:rFonts w:eastAsia="微软雅黑"/>
          <w:sz w:val="18"/>
          <w:szCs w:val="18"/>
        </w:rPr>
        <w:t>.</w:t>
      </w:r>
    </w:p>
    <w:p w14:paraId="268F507D" w14:textId="77777777" w:rsidR="00DB1108" w:rsidRDefault="00DB1108">
      <w:pPr>
        <w:pStyle w:val="af0"/>
        <w:ind w:firstLine="480"/>
        <w:rPr>
          <w:rFonts w:eastAsia="微软雅黑"/>
          <w:b/>
          <w:szCs w:val="21"/>
        </w:rPr>
      </w:pPr>
    </w:p>
    <w:p w14:paraId="630F81E2" w14:textId="77777777" w:rsidR="00DB1108" w:rsidRDefault="00000000">
      <w:pPr>
        <w:pStyle w:val="af0"/>
        <w:ind w:firstLine="480"/>
        <w:rPr>
          <w:rFonts w:eastAsia="微软雅黑"/>
          <w:b/>
          <w:szCs w:val="21"/>
        </w:rPr>
      </w:pPr>
      <w:r>
        <w:rPr>
          <w:rFonts w:eastAsia="微软雅黑"/>
          <w:b/>
          <w:szCs w:val="21"/>
        </w:rPr>
        <w:t xml:space="preserve">9. </w:t>
      </w:r>
      <w:r>
        <w:rPr>
          <w:rFonts w:eastAsia="微软雅黑"/>
          <w:b/>
          <w:szCs w:val="21"/>
        </w:rPr>
        <w:t>电子文献</w:t>
      </w:r>
    </w:p>
    <w:p w14:paraId="64F696F6" w14:textId="77777777" w:rsidR="00DB1108" w:rsidRDefault="00000000">
      <w:pPr>
        <w:pStyle w:val="af0"/>
        <w:ind w:firstLine="360"/>
        <w:rPr>
          <w:rFonts w:eastAsia="微软雅黑"/>
          <w:sz w:val="18"/>
          <w:szCs w:val="18"/>
        </w:rPr>
      </w:pPr>
      <w:r>
        <w:rPr>
          <w:rFonts w:eastAsia="微软雅黑"/>
          <w:sz w:val="18"/>
          <w:szCs w:val="18"/>
        </w:rPr>
        <w:t>[</w:t>
      </w:r>
      <w:r>
        <w:rPr>
          <w:rFonts w:eastAsia="微软雅黑" w:hAnsi="宋体"/>
          <w:sz w:val="18"/>
          <w:szCs w:val="18"/>
        </w:rPr>
        <w:t>序号</w:t>
      </w:r>
      <w:r>
        <w:rPr>
          <w:rFonts w:eastAsia="微软雅黑"/>
          <w:sz w:val="18"/>
          <w:szCs w:val="18"/>
        </w:rPr>
        <w:t xml:space="preserve">] </w:t>
      </w:r>
      <w:r>
        <w:rPr>
          <w:rFonts w:eastAsia="微软雅黑" w:hAnsi="宋体"/>
          <w:sz w:val="18"/>
          <w:szCs w:val="18"/>
        </w:rPr>
        <w:t>主要责任者．电子文献题名</w:t>
      </w:r>
      <w:r>
        <w:rPr>
          <w:rFonts w:eastAsia="微软雅黑"/>
          <w:sz w:val="18"/>
          <w:szCs w:val="18"/>
        </w:rPr>
        <w:t>[</w:t>
      </w:r>
      <w:r>
        <w:rPr>
          <w:rFonts w:eastAsia="微软雅黑" w:hAnsi="宋体"/>
          <w:sz w:val="18"/>
          <w:szCs w:val="18"/>
        </w:rPr>
        <w:t>电子文献及载体类型标识</w:t>
      </w:r>
      <w:r>
        <w:rPr>
          <w:rFonts w:eastAsia="微软雅黑"/>
          <w:sz w:val="18"/>
          <w:szCs w:val="18"/>
        </w:rPr>
        <w:t>]</w:t>
      </w:r>
      <w:r>
        <w:rPr>
          <w:rFonts w:eastAsia="微软雅黑" w:hAnsi="宋体"/>
          <w:sz w:val="18"/>
          <w:szCs w:val="18"/>
        </w:rPr>
        <w:t>．电子文献的出处或可获得地址，发表或更新日期</w:t>
      </w:r>
      <w:r>
        <w:rPr>
          <w:rFonts w:eastAsia="微软雅黑"/>
          <w:sz w:val="18"/>
          <w:szCs w:val="18"/>
        </w:rPr>
        <w:t>/</w:t>
      </w:r>
      <w:r>
        <w:rPr>
          <w:rFonts w:eastAsia="微软雅黑" w:hAnsi="宋体"/>
          <w:sz w:val="18"/>
          <w:szCs w:val="18"/>
        </w:rPr>
        <w:t>引用日期（任选）．</w:t>
      </w:r>
      <w:r>
        <w:rPr>
          <w:rFonts w:eastAsia="微软雅黑"/>
          <w:sz w:val="18"/>
          <w:szCs w:val="18"/>
        </w:rPr>
        <w:t xml:space="preserve"> </w:t>
      </w:r>
      <w:r>
        <w:rPr>
          <w:rFonts w:eastAsia="微软雅黑" w:hAnsi="宋体"/>
          <w:sz w:val="18"/>
          <w:szCs w:val="18"/>
        </w:rPr>
        <w:t>例如：</w:t>
      </w:r>
    </w:p>
    <w:p w14:paraId="630A4FBB" w14:textId="77777777" w:rsidR="00DB1108" w:rsidRDefault="00000000">
      <w:pPr>
        <w:pStyle w:val="af0"/>
        <w:ind w:firstLine="360"/>
        <w:rPr>
          <w:rFonts w:eastAsia="微软雅黑"/>
          <w:sz w:val="18"/>
          <w:szCs w:val="18"/>
        </w:rPr>
      </w:pPr>
      <w:r>
        <w:rPr>
          <w:rFonts w:eastAsia="微软雅黑"/>
          <w:sz w:val="18"/>
          <w:szCs w:val="18"/>
        </w:rPr>
        <w:t>[9]</w:t>
      </w:r>
      <w:r>
        <w:rPr>
          <w:rFonts w:eastAsia="微软雅黑" w:hint="eastAsia"/>
          <w:sz w:val="18"/>
          <w:szCs w:val="18"/>
        </w:rPr>
        <w:t xml:space="preserve"> </w:t>
      </w:r>
      <w:r>
        <w:rPr>
          <w:rFonts w:eastAsia="微软雅黑" w:hAnsi="宋体"/>
          <w:sz w:val="18"/>
          <w:szCs w:val="18"/>
        </w:rPr>
        <w:t>王明亮．关于中国学术期刊标准化数据库系统工程的进展</w:t>
      </w:r>
      <w:r>
        <w:rPr>
          <w:rFonts w:eastAsia="微软雅黑"/>
          <w:sz w:val="18"/>
          <w:szCs w:val="18"/>
        </w:rPr>
        <w:t>[EB/OL]</w:t>
      </w:r>
      <w:r>
        <w:rPr>
          <w:rFonts w:eastAsia="微软雅黑" w:hint="eastAsia"/>
          <w:sz w:val="18"/>
          <w:szCs w:val="18"/>
        </w:rPr>
        <w:t xml:space="preserve">. </w:t>
      </w:r>
      <w:hyperlink r:id="rId22" w:history="1">
        <w:r>
          <w:rPr>
            <w:rStyle w:val="af5"/>
            <w:rFonts w:eastAsia="微软雅黑"/>
            <w:sz w:val="18"/>
            <w:szCs w:val="18"/>
          </w:rPr>
          <w:t>http://www</w:t>
        </w:r>
        <w:r>
          <w:rPr>
            <w:rStyle w:val="af5"/>
            <w:rFonts w:eastAsia="微软雅黑" w:hint="eastAsia"/>
            <w:sz w:val="18"/>
            <w:szCs w:val="18"/>
          </w:rPr>
          <w:t>.</w:t>
        </w:r>
        <w:r>
          <w:rPr>
            <w:rStyle w:val="af5"/>
            <w:rFonts w:eastAsia="微软雅黑"/>
            <w:sz w:val="18"/>
            <w:szCs w:val="18"/>
          </w:rPr>
          <w:t>ca</w:t>
        </w:r>
        <w:bookmarkStart w:id="10" w:name="_Hlt96340084"/>
        <w:bookmarkStart w:id="11" w:name="_Hlt96340085"/>
        <w:r>
          <w:rPr>
            <w:rStyle w:val="af5"/>
            <w:rFonts w:eastAsia="微软雅黑"/>
            <w:sz w:val="18"/>
            <w:szCs w:val="18"/>
          </w:rPr>
          <w:t>j</w:t>
        </w:r>
        <w:bookmarkEnd w:id="10"/>
        <w:bookmarkEnd w:id="11"/>
        <w:r>
          <w:rPr>
            <w:rStyle w:val="af5"/>
            <w:rFonts w:eastAsia="微软雅黑"/>
            <w:sz w:val="18"/>
            <w:szCs w:val="18"/>
          </w:rPr>
          <w:t>cd</w:t>
        </w:r>
        <w:r>
          <w:rPr>
            <w:rStyle w:val="af5"/>
            <w:rFonts w:eastAsia="微软雅黑" w:hint="eastAsia"/>
            <w:sz w:val="18"/>
            <w:szCs w:val="18"/>
          </w:rPr>
          <w:t>.</w:t>
        </w:r>
        <w:r>
          <w:rPr>
            <w:rStyle w:val="af5"/>
            <w:rFonts w:eastAsia="微软雅黑"/>
            <w:sz w:val="18"/>
            <w:szCs w:val="18"/>
          </w:rPr>
          <w:t>edu.cn/pub/wml</w:t>
        </w:r>
        <w:r>
          <w:rPr>
            <w:rStyle w:val="af5"/>
            <w:rFonts w:eastAsia="微软雅黑" w:hint="eastAsia"/>
            <w:sz w:val="18"/>
            <w:szCs w:val="18"/>
          </w:rPr>
          <w:t>.</w:t>
        </w:r>
        <w:r>
          <w:rPr>
            <w:rStyle w:val="af5"/>
            <w:rFonts w:eastAsia="微软雅黑"/>
            <w:sz w:val="18"/>
            <w:szCs w:val="18"/>
          </w:rPr>
          <w:t>txt/980810-2.html</w:t>
        </w:r>
      </w:hyperlink>
      <w:r>
        <w:rPr>
          <w:rFonts w:eastAsia="微软雅黑" w:hint="eastAsia"/>
          <w:sz w:val="18"/>
          <w:szCs w:val="18"/>
        </w:rPr>
        <w:t xml:space="preserve">, </w:t>
      </w:r>
      <w:r>
        <w:rPr>
          <w:rFonts w:eastAsia="微软雅黑"/>
          <w:sz w:val="18"/>
          <w:szCs w:val="18"/>
        </w:rPr>
        <w:t>1998-08-16/1998-10-04.</w:t>
      </w:r>
    </w:p>
    <w:p w14:paraId="1DA19626" w14:textId="77777777" w:rsidR="00DB1108" w:rsidRDefault="00000000">
      <w:pPr>
        <w:rPr>
          <w:rFonts w:eastAsia="微软雅黑"/>
        </w:rPr>
      </w:pPr>
      <w:r>
        <w:rPr>
          <w:rFonts w:eastAsia="微软雅黑" w:hint="eastAsia"/>
        </w:rPr>
        <w:tab/>
      </w:r>
    </w:p>
    <w:p w14:paraId="5B09E1C8" w14:textId="77777777" w:rsidR="00DB1108" w:rsidRDefault="00000000">
      <w:pPr>
        <w:pStyle w:val="af0"/>
        <w:spacing w:line="400" w:lineRule="exact"/>
        <w:ind w:firstLine="420"/>
        <w:rPr>
          <w:rFonts w:eastAsia="微软雅黑"/>
          <w:bCs/>
          <w:color w:val="FF0000"/>
          <w:sz w:val="21"/>
          <w:szCs w:val="21"/>
        </w:rPr>
      </w:pPr>
      <w:r>
        <w:rPr>
          <w:rFonts w:eastAsia="微软雅黑" w:hint="eastAsia"/>
          <w:bCs/>
          <w:color w:val="FF0000"/>
          <w:sz w:val="21"/>
          <w:szCs w:val="21"/>
        </w:rPr>
        <w:t>提示：文末参考文献必须在成果文档最后附上。严禁不列参考文献。同时严禁拷贝老师上面的示范例子。要求引用的参考文献不得少于</w:t>
      </w:r>
      <w:r>
        <w:rPr>
          <w:rFonts w:eastAsia="微软雅黑" w:hint="eastAsia"/>
          <w:bCs/>
          <w:color w:val="FF0000"/>
          <w:sz w:val="21"/>
          <w:szCs w:val="21"/>
        </w:rPr>
        <w:t>3</w:t>
      </w:r>
      <w:r>
        <w:rPr>
          <w:rFonts w:eastAsia="微软雅黑" w:hint="eastAsia"/>
          <w:bCs/>
          <w:color w:val="FF0000"/>
          <w:sz w:val="21"/>
          <w:szCs w:val="21"/>
        </w:rPr>
        <w:t>篇。允许列课本教材作为参考文献。凡文末参考文献不认真、不规范</w:t>
      </w:r>
      <w:r>
        <w:rPr>
          <w:rFonts w:eastAsia="微软雅黑" w:hint="eastAsia"/>
          <w:bCs/>
          <w:color w:val="FF0000"/>
          <w:sz w:val="21"/>
          <w:szCs w:val="21"/>
        </w:rPr>
        <w:lastRenderedPageBreak/>
        <w:t>列出的，指导老师打分偏低，因为连基本的格式规范都做不到，文档的水准自然不会高。往届很多同学在第一次提交成果检查时，文末参考文献这部分不符合要求，需要重新修改。所以请每位同学务必按照国家强制性规范罗列参考文献。这是学术素养的基本训练，也是你将来可能作为一名学者发表文章</w:t>
      </w:r>
      <w:r>
        <w:rPr>
          <w:rFonts w:eastAsia="微软雅黑" w:hint="eastAsia"/>
          <w:bCs/>
          <w:color w:val="FF0000"/>
          <w:sz w:val="21"/>
          <w:szCs w:val="21"/>
        </w:rPr>
        <w:t>/</w:t>
      </w:r>
      <w:r>
        <w:rPr>
          <w:rFonts w:eastAsia="微软雅黑" w:hint="eastAsia"/>
          <w:bCs/>
          <w:color w:val="FF0000"/>
          <w:sz w:val="21"/>
          <w:szCs w:val="21"/>
        </w:rPr>
        <w:t>论文、出版专著</w:t>
      </w:r>
      <w:r>
        <w:rPr>
          <w:rFonts w:eastAsia="微软雅黑" w:hint="eastAsia"/>
          <w:bCs/>
          <w:color w:val="FF0000"/>
          <w:sz w:val="21"/>
          <w:szCs w:val="21"/>
        </w:rPr>
        <w:t>/</w:t>
      </w:r>
      <w:r>
        <w:rPr>
          <w:rFonts w:eastAsia="微软雅黑" w:hint="eastAsia"/>
          <w:bCs/>
          <w:color w:val="FF0000"/>
          <w:sz w:val="21"/>
          <w:szCs w:val="21"/>
        </w:rPr>
        <w:t>图书所必须掌握的，请大家尊重成果文档在格式规范上的底线要求，尊重国家强制性的规范。</w:t>
      </w:r>
    </w:p>
    <w:p w14:paraId="2527956B" w14:textId="77777777" w:rsidR="00823C88" w:rsidRDefault="00000000">
      <w:pPr>
        <w:pStyle w:val="af0"/>
        <w:spacing w:line="400" w:lineRule="exact"/>
        <w:ind w:firstLine="420"/>
        <w:rPr>
          <w:rFonts w:eastAsia="微软雅黑"/>
          <w:bCs/>
          <w:color w:val="FF0000"/>
          <w:sz w:val="21"/>
          <w:szCs w:val="21"/>
        </w:rPr>
      </w:pPr>
      <w:r>
        <w:rPr>
          <w:rFonts w:eastAsia="微软雅黑" w:hint="eastAsia"/>
          <w:bCs/>
          <w:color w:val="FF0000"/>
          <w:sz w:val="21"/>
          <w:szCs w:val="21"/>
        </w:rPr>
        <w:t>当然，如果你自认为自己将来只是个人类文明的消费者（只读别人写的东西），就可以无视老师的这一格式规范要求，而如果你将来要评职称、要多少对人类文明有所贡献创造的话，就需要撰写发表点什么东西，也就需要列文末参考文献。而如果此时你投稿给编辑的文档，连参考文献都不会列（不懂规矩）的话，就不要怪老师了，因为你曾经在大学本科期间的某次课程设计或两周的集中实训中，被要求按国家强制执行标准（“</w:t>
      </w:r>
      <w:r>
        <w:rPr>
          <w:rFonts w:eastAsia="微软雅黑" w:hint="eastAsia"/>
          <w:bCs/>
          <w:color w:val="FF0000"/>
          <w:sz w:val="21"/>
          <w:szCs w:val="21"/>
        </w:rPr>
        <w:t>GB7714</w:t>
      </w:r>
      <w:r>
        <w:rPr>
          <w:rFonts w:eastAsia="微软雅黑" w:hint="eastAsia"/>
          <w:bCs/>
          <w:color w:val="FF0000"/>
          <w:sz w:val="21"/>
          <w:szCs w:val="21"/>
        </w:rPr>
        <w:t>－</w:t>
      </w:r>
      <w:r>
        <w:rPr>
          <w:rFonts w:eastAsia="微软雅黑" w:hint="eastAsia"/>
          <w:bCs/>
          <w:color w:val="FF0000"/>
          <w:sz w:val="21"/>
          <w:szCs w:val="21"/>
        </w:rPr>
        <w:t>2015</w:t>
      </w:r>
      <w:r>
        <w:rPr>
          <w:rFonts w:eastAsia="微软雅黑" w:hint="eastAsia"/>
          <w:bCs/>
          <w:color w:val="FF0000"/>
          <w:sz w:val="21"/>
          <w:szCs w:val="21"/>
        </w:rPr>
        <w:t>信息与参考文献著录规则”）规范列出参考文献……</w:t>
      </w:r>
    </w:p>
    <w:sectPr w:rsidR="00823C88">
      <w:headerReference w:type="default" r:id="rId23"/>
      <w:footerReference w:type="even" r:id="rId24"/>
      <w:footerReference w:type="default" r:id="rId25"/>
      <w:pgSz w:w="11906" w:h="16838"/>
      <w:pgMar w:top="1134" w:right="1134" w:bottom="1134" w:left="1134" w:header="851" w:footer="992" w:gutter="0"/>
      <w:pgNumType w:fmt="numberInDash" w:start="1"/>
      <w:cols w:space="720"/>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20E7AC8" w14:textId="77777777" w:rsidR="005664F1" w:rsidRDefault="005664F1">
      <w:r>
        <w:separator/>
      </w:r>
    </w:p>
  </w:endnote>
  <w:endnote w:type="continuationSeparator" w:id="0">
    <w:p w14:paraId="24BAC24E" w14:textId="77777777" w:rsidR="005664F1" w:rsidRDefault="005664F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AFF" w:usb1="C0007843"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Symbol">
    <w:panose1 w:val="05050102010706020507"/>
    <w:charset w:val="02"/>
    <w:family w:val="decorative"/>
    <w:pitch w:val="variable"/>
    <w:sig w:usb0="00000000" w:usb1="10000000" w:usb2="00000000" w:usb3="00000000" w:csb0="80000000"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0"/>
    <w:family w:val="decorative"/>
    <w:pitch w:val="variable"/>
    <w:sig w:usb0="00000003" w:usb1="00000000" w:usb2="00000000" w:usb3="00000000" w:csb0="80000001"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微软雅黑">
    <w:altName w:val="Microsoft YaHei"/>
    <w:panose1 w:val="020B0503020204020204"/>
    <w:charset w:val="86"/>
    <w:family w:val="swiss"/>
    <w:pitch w:val="variable"/>
    <w:sig w:usb0="80000287" w:usb1="2ACF3C50" w:usb2="00000016" w:usb3="00000000" w:csb0="0004001F" w:csb1="00000000"/>
  </w:font>
  <w:font w:name="DengXian">
    <w:altName w:val="等线"/>
    <w:panose1 w:val="02010600030101010101"/>
    <w:charset w:val="86"/>
    <w:family w:val="auto"/>
    <w:pitch w:val="variable"/>
    <w:sig w:usb0="A00002BF" w:usb1="38CF7CFA" w:usb2="00000016" w:usb3="00000000" w:csb0="0004000F" w:csb1="00000000"/>
  </w:font>
  <w:font w:name="Calibri">
    <w:panose1 w:val="020F0502020204030204"/>
    <w:charset w:val="00"/>
    <w:family w:val="swiss"/>
    <w:pitch w:val="variable"/>
    <w:sig w:usb0="E0002AFF" w:usb1="C000247B" w:usb2="00000009" w:usb3="00000000" w:csb0="000001FF" w:csb1="00000000"/>
  </w:font>
  <w:font w:name="等线 Light">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863A49D" w14:textId="77777777" w:rsidR="00DB1108" w:rsidRDefault="00000000">
    <w:pPr>
      <w:pStyle w:val="aa"/>
      <w:framePr w:wrap="around" w:vAnchor="text" w:hAnchor="margin" w:xAlign="outside" w:y="1"/>
      <w:rPr>
        <w:rStyle w:val="af4"/>
      </w:rPr>
    </w:pPr>
    <w:r>
      <w:rPr>
        <w:rStyle w:val="af4"/>
      </w:rPr>
      <w:fldChar w:fldCharType="begin"/>
    </w:r>
    <w:r>
      <w:rPr>
        <w:rStyle w:val="af4"/>
      </w:rPr>
      <w:instrText xml:space="preserve">PAGE  </w:instrText>
    </w:r>
    <w:r>
      <w:rPr>
        <w:rStyle w:val="af4"/>
      </w:rPr>
      <w:fldChar w:fldCharType="end"/>
    </w:r>
  </w:p>
  <w:p w14:paraId="01AF09C9" w14:textId="77777777" w:rsidR="00DB1108" w:rsidRDefault="00DB1108">
    <w:pPr>
      <w:pStyle w:val="aa"/>
      <w:ind w:right="360" w:firstLine="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4D99840" w14:textId="77777777" w:rsidR="00DB1108" w:rsidRDefault="00DB1108">
    <w:pPr>
      <w:pStyle w:val="aa"/>
      <w:ind w:right="360" w:firstLine="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3913A16" w14:textId="77777777" w:rsidR="005664F1" w:rsidRDefault="005664F1">
      <w:r>
        <w:separator/>
      </w:r>
    </w:p>
  </w:footnote>
  <w:footnote w:type="continuationSeparator" w:id="0">
    <w:p w14:paraId="6143CDD5" w14:textId="77777777" w:rsidR="005664F1" w:rsidRDefault="005664F1">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C7C46C7" w14:textId="77777777" w:rsidR="00DB1108" w:rsidRDefault="00DB1108">
    <w:pPr>
      <w:pStyle w:val="ab"/>
      <w:pBdr>
        <w:bottom w:val="none" w:sz="0" w:space="0" w:color="auto"/>
      </w:pBd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6603239"/>
    <w:multiLevelType w:val="hybridMultilevel"/>
    <w:tmpl w:val="E2FC89D6"/>
    <w:lvl w:ilvl="0" w:tplc="3D72CDB4">
      <w:start w:val="1"/>
      <w:numFmt w:val="decimal"/>
      <w:lvlText w:val="%1."/>
      <w:lvlJc w:val="left"/>
      <w:pPr>
        <w:ind w:left="36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1" w:tplc="03C270A0">
      <w:start w:val="1"/>
      <w:numFmt w:val="lowerLetter"/>
      <w:lvlText w:val="%2"/>
      <w:lvlJc w:val="left"/>
      <w:pPr>
        <w:ind w:left="108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2" w:tplc="256E3ACA">
      <w:start w:val="1"/>
      <w:numFmt w:val="lowerRoman"/>
      <w:lvlText w:val="%3"/>
      <w:lvlJc w:val="left"/>
      <w:pPr>
        <w:ind w:left="180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3" w:tplc="CB0ACB72">
      <w:start w:val="1"/>
      <w:numFmt w:val="decimal"/>
      <w:lvlText w:val="%4"/>
      <w:lvlJc w:val="left"/>
      <w:pPr>
        <w:ind w:left="252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4" w:tplc="511ABE78">
      <w:start w:val="1"/>
      <w:numFmt w:val="lowerLetter"/>
      <w:lvlText w:val="%5"/>
      <w:lvlJc w:val="left"/>
      <w:pPr>
        <w:ind w:left="324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5" w:tplc="9076853C">
      <w:start w:val="1"/>
      <w:numFmt w:val="lowerRoman"/>
      <w:lvlText w:val="%6"/>
      <w:lvlJc w:val="left"/>
      <w:pPr>
        <w:ind w:left="396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6" w:tplc="CBBC791E">
      <w:start w:val="1"/>
      <w:numFmt w:val="decimal"/>
      <w:lvlText w:val="%7"/>
      <w:lvlJc w:val="left"/>
      <w:pPr>
        <w:ind w:left="468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7" w:tplc="DD02514E">
      <w:start w:val="1"/>
      <w:numFmt w:val="lowerLetter"/>
      <w:lvlText w:val="%8"/>
      <w:lvlJc w:val="left"/>
      <w:pPr>
        <w:ind w:left="540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8" w:tplc="9D38E29C">
      <w:start w:val="1"/>
      <w:numFmt w:val="lowerRoman"/>
      <w:lvlText w:val="%9"/>
      <w:lvlJc w:val="left"/>
      <w:pPr>
        <w:ind w:left="612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abstractNum>
  <w:abstractNum w:abstractNumId="1" w15:restartNumberingAfterBreak="0">
    <w:nsid w:val="0A383036"/>
    <w:multiLevelType w:val="hybridMultilevel"/>
    <w:tmpl w:val="7CF89EE8"/>
    <w:lvl w:ilvl="0" w:tplc="C2E8F7A0">
      <w:start w:val="1"/>
      <w:numFmt w:val="bullet"/>
      <w:lvlText w:val="•"/>
      <w:lvlJc w:val="left"/>
      <w:pPr>
        <w:ind w:left="3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5EF41430">
      <w:start w:val="1"/>
      <w:numFmt w:val="bullet"/>
      <w:lvlText w:val="o"/>
      <w:lvlJc w:val="left"/>
      <w:pPr>
        <w:ind w:left="108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2" w:tplc="DFD8EEB4">
      <w:start w:val="1"/>
      <w:numFmt w:val="bullet"/>
      <w:lvlText w:val="▪"/>
      <w:lvlJc w:val="left"/>
      <w:pPr>
        <w:ind w:left="180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3" w:tplc="F15C1CCC">
      <w:start w:val="1"/>
      <w:numFmt w:val="bullet"/>
      <w:lvlText w:val="•"/>
      <w:lvlJc w:val="left"/>
      <w:pPr>
        <w:ind w:left="25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2BFE0446">
      <w:start w:val="1"/>
      <w:numFmt w:val="bullet"/>
      <w:lvlText w:val="o"/>
      <w:lvlJc w:val="left"/>
      <w:pPr>
        <w:ind w:left="324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5" w:tplc="65C24854">
      <w:start w:val="1"/>
      <w:numFmt w:val="bullet"/>
      <w:lvlText w:val="▪"/>
      <w:lvlJc w:val="left"/>
      <w:pPr>
        <w:ind w:left="396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6" w:tplc="1DF0E57E">
      <w:start w:val="1"/>
      <w:numFmt w:val="bullet"/>
      <w:lvlText w:val="•"/>
      <w:lvlJc w:val="left"/>
      <w:pPr>
        <w:ind w:left="46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B34047E4">
      <w:start w:val="1"/>
      <w:numFmt w:val="bullet"/>
      <w:lvlText w:val="o"/>
      <w:lvlJc w:val="left"/>
      <w:pPr>
        <w:ind w:left="540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8" w:tplc="8AC8AF72">
      <w:start w:val="1"/>
      <w:numFmt w:val="bullet"/>
      <w:lvlText w:val="▪"/>
      <w:lvlJc w:val="left"/>
      <w:pPr>
        <w:ind w:left="612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abstractNum>
  <w:abstractNum w:abstractNumId="2" w15:restartNumberingAfterBreak="0">
    <w:nsid w:val="118F4AF7"/>
    <w:multiLevelType w:val="multilevel"/>
    <w:tmpl w:val="3C6692AA"/>
    <w:lvl w:ilvl="0">
      <w:start w:val="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181E7107"/>
    <w:multiLevelType w:val="multilevel"/>
    <w:tmpl w:val="3C6692AA"/>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19447AAD"/>
    <w:multiLevelType w:val="multilevel"/>
    <w:tmpl w:val="38D243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5643774"/>
    <w:multiLevelType w:val="hybridMultilevel"/>
    <w:tmpl w:val="3072E7CA"/>
    <w:lvl w:ilvl="0" w:tplc="AFC46B58">
      <w:start w:val="1"/>
      <w:numFmt w:val="decimal"/>
      <w:lvlText w:val="%1."/>
      <w:lvlJc w:val="left"/>
      <w:pPr>
        <w:ind w:left="36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1" w:tplc="6CE28602">
      <w:start w:val="1"/>
      <w:numFmt w:val="lowerLetter"/>
      <w:lvlText w:val="%2"/>
      <w:lvlJc w:val="left"/>
      <w:pPr>
        <w:ind w:left="108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2" w:tplc="859E965C">
      <w:start w:val="1"/>
      <w:numFmt w:val="lowerRoman"/>
      <w:lvlText w:val="%3"/>
      <w:lvlJc w:val="left"/>
      <w:pPr>
        <w:ind w:left="180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3" w:tplc="E1F40CC6">
      <w:start w:val="1"/>
      <w:numFmt w:val="decimal"/>
      <w:lvlText w:val="%4"/>
      <w:lvlJc w:val="left"/>
      <w:pPr>
        <w:ind w:left="252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4" w:tplc="767293DA">
      <w:start w:val="1"/>
      <w:numFmt w:val="lowerLetter"/>
      <w:lvlText w:val="%5"/>
      <w:lvlJc w:val="left"/>
      <w:pPr>
        <w:ind w:left="324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5" w:tplc="ACAE0EC2">
      <w:start w:val="1"/>
      <w:numFmt w:val="lowerRoman"/>
      <w:lvlText w:val="%6"/>
      <w:lvlJc w:val="left"/>
      <w:pPr>
        <w:ind w:left="396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6" w:tplc="A36011D0">
      <w:start w:val="1"/>
      <w:numFmt w:val="decimal"/>
      <w:lvlText w:val="%7"/>
      <w:lvlJc w:val="left"/>
      <w:pPr>
        <w:ind w:left="468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7" w:tplc="DCAEA9F0">
      <w:start w:val="1"/>
      <w:numFmt w:val="lowerLetter"/>
      <w:lvlText w:val="%8"/>
      <w:lvlJc w:val="left"/>
      <w:pPr>
        <w:ind w:left="540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8" w:tplc="DB2A9208">
      <w:start w:val="1"/>
      <w:numFmt w:val="lowerRoman"/>
      <w:lvlText w:val="%9"/>
      <w:lvlJc w:val="left"/>
      <w:pPr>
        <w:ind w:left="612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abstractNum>
  <w:abstractNum w:abstractNumId="6" w15:restartNumberingAfterBreak="0">
    <w:nsid w:val="26F5425A"/>
    <w:multiLevelType w:val="multilevel"/>
    <w:tmpl w:val="3C6692AA"/>
    <w:lvl w:ilvl="0">
      <w:start w:val="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2AE2665D"/>
    <w:multiLevelType w:val="multilevel"/>
    <w:tmpl w:val="3C6692AA"/>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2E0D5DDB"/>
    <w:multiLevelType w:val="multilevel"/>
    <w:tmpl w:val="C464B3F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30CE7EDD"/>
    <w:multiLevelType w:val="multilevel"/>
    <w:tmpl w:val="3C6692AA"/>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3FBB3D07"/>
    <w:multiLevelType w:val="multilevel"/>
    <w:tmpl w:val="3C6692AA"/>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443D100C"/>
    <w:multiLevelType w:val="multilevel"/>
    <w:tmpl w:val="3C6692AA"/>
    <w:styleLink w:val="1"/>
    <w:lvl w:ilvl="0">
      <w:start w:val="7"/>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12" w15:restartNumberingAfterBreak="0">
    <w:nsid w:val="4E722A0F"/>
    <w:multiLevelType w:val="hybridMultilevel"/>
    <w:tmpl w:val="550C36E4"/>
    <w:lvl w:ilvl="0" w:tplc="0409000F">
      <w:start w:val="1"/>
      <w:numFmt w:val="decimal"/>
      <w:lvlText w:val="%1."/>
      <w:lvlJc w:val="left"/>
      <w:pPr>
        <w:ind w:left="800" w:hanging="440"/>
      </w:pPr>
    </w:lvl>
    <w:lvl w:ilvl="1" w:tplc="04090019" w:tentative="1">
      <w:start w:val="1"/>
      <w:numFmt w:val="lowerLetter"/>
      <w:lvlText w:val="%2)"/>
      <w:lvlJc w:val="left"/>
      <w:pPr>
        <w:ind w:left="1240" w:hanging="440"/>
      </w:pPr>
    </w:lvl>
    <w:lvl w:ilvl="2" w:tplc="0409001B" w:tentative="1">
      <w:start w:val="1"/>
      <w:numFmt w:val="lowerRoman"/>
      <w:lvlText w:val="%3."/>
      <w:lvlJc w:val="right"/>
      <w:pPr>
        <w:ind w:left="1680" w:hanging="440"/>
      </w:pPr>
    </w:lvl>
    <w:lvl w:ilvl="3" w:tplc="0409000F" w:tentative="1">
      <w:start w:val="1"/>
      <w:numFmt w:val="decimal"/>
      <w:lvlText w:val="%4."/>
      <w:lvlJc w:val="left"/>
      <w:pPr>
        <w:ind w:left="2120" w:hanging="440"/>
      </w:pPr>
    </w:lvl>
    <w:lvl w:ilvl="4" w:tplc="04090019" w:tentative="1">
      <w:start w:val="1"/>
      <w:numFmt w:val="lowerLetter"/>
      <w:lvlText w:val="%5)"/>
      <w:lvlJc w:val="left"/>
      <w:pPr>
        <w:ind w:left="2560" w:hanging="440"/>
      </w:pPr>
    </w:lvl>
    <w:lvl w:ilvl="5" w:tplc="0409001B" w:tentative="1">
      <w:start w:val="1"/>
      <w:numFmt w:val="lowerRoman"/>
      <w:lvlText w:val="%6."/>
      <w:lvlJc w:val="right"/>
      <w:pPr>
        <w:ind w:left="3000" w:hanging="440"/>
      </w:pPr>
    </w:lvl>
    <w:lvl w:ilvl="6" w:tplc="0409000F" w:tentative="1">
      <w:start w:val="1"/>
      <w:numFmt w:val="decimal"/>
      <w:lvlText w:val="%7."/>
      <w:lvlJc w:val="left"/>
      <w:pPr>
        <w:ind w:left="3440" w:hanging="440"/>
      </w:pPr>
    </w:lvl>
    <w:lvl w:ilvl="7" w:tplc="04090019" w:tentative="1">
      <w:start w:val="1"/>
      <w:numFmt w:val="lowerLetter"/>
      <w:lvlText w:val="%8)"/>
      <w:lvlJc w:val="left"/>
      <w:pPr>
        <w:ind w:left="3880" w:hanging="440"/>
      </w:pPr>
    </w:lvl>
    <w:lvl w:ilvl="8" w:tplc="0409001B" w:tentative="1">
      <w:start w:val="1"/>
      <w:numFmt w:val="lowerRoman"/>
      <w:lvlText w:val="%9."/>
      <w:lvlJc w:val="right"/>
      <w:pPr>
        <w:ind w:left="4320" w:hanging="440"/>
      </w:pPr>
    </w:lvl>
  </w:abstractNum>
  <w:abstractNum w:abstractNumId="13" w15:restartNumberingAfterBreak="0">
    <w:nsid w:val="517717F1"/>
    <w:multiLevelType w:val="multilevel"/>
    <w:tmpl w:val="517717F1"/>
    <w:lvl w:ilvl="0">
      <w:start w:val="1"/>
      <w:numFmt w:val="decimal"/>
      <w:pStyle w:val="10"/>
      <w:isLgl/>
      <w:suff w:val="space"/>
      <w:lvlText w:val="第%1章"/>
      <w:lvlJc w:val="left"/>
      <w:pPr>
        <w:ind w:left="0" w:firstLine="0"/>
      </w:pPr>
      <w:rPr>
        <w:rFonts w:hint="eastAsia"/>
        <w:sz w:val="32"/>
        <w:szCs w:val="32"/>
      </w:rPr>
    </w:lvl>
    <w:lvl w:ilvl="1">
      <w:start w:val="1"/>
      <w:numFmt w:val="decimal"/>
      <w:isLgl/>
      <w:suff w:val="space"/>
      <w:lvlText w:val="%1.%2"/>
      <w:lvlJc w:val="left"/>
      <w:pPr>
        <w:ind w:left="576" w:hanging="576"/>
      </w:pPr>
      <w:rPr>
        <w:rFonts w:ascii="Times New Roman" w:hAnsi="Times New Roman" w:cs="Times New Roman" w:hint="eastAsia"/>
        <w:bCs w:val="0"/>
        <w:i w:val="0"/>
        <w:iCs w:val="0"/>
        <w:caps w:val="0"/>
        <w:smallCaps w:val="0"/>
        <w:strike w:val="0"/>
        <w:dstrike w:val="0"/>
        <w:vanish w:val="0"/>
        <w:color w:val="000000"/>
        <w:spacing w:val="0"/>
        <w:position w:val="0"/>
        <w:u w:val="none"/>
        <w:vertAlign w:val="baseline"/>
        <w:em w:val="none"/>
        <w14:shadow w14:blurRad="0" w14:dist="0" w14:dir="0" w14:sx="0" w14:sy="0" w14:kx="0" w14:ky="0" w14:algn="none">
          <w14:srgbClr w14:val="000000"/>
        </w14:shadow>
        <w14:textOutline w14:w="0" w14:cap="rnd" w14:cmpd="sng" w14:algn="ctr">
          <w14:noFill/>
          <w14:prstDash w14:val="solid"/>
          <w14:bevel/>
        </w14:textOutline>
      </w:rPr>
    </w:lvl>
    <w:lvl w:ilvl="2">
      <w:start w:val="1"/>
      <w:numFmt w:val="decimal"/>
      <w:suff w:val="space"/>
      <w:lvlText w:val="%1.%2.%3"/>
      <w:lvlJc w:val="left"/>
      <w:pPr>
        <w:ind w:left="720" w:hanging="720"/>
      </w:pPr>
      <w:rPr>
        <w:rFonts w:hint="eastAsia"/>
      </w:rPr>
    </w:lvl>
    <w:lvl w:ilvl="3">
      <w:start w:val="1"/>
      <w:numFmt w:val="decimal"/>
      <w:suff w:val="space"/>
      <w:lvlText w:val="%1.%2.%3.%4"/>
      <w:lvlJc w:val="left"/>
      <w:pPr>
        <w:ind w:left="864" w:hanging="864"/>
      </w:pPr>
      <w:rPr>
        <w:rFonts w:hint="eastAsia"/>
      </w:rPr>
    </w:lvl>
    <w:lvl w:ilvl="4">
      <w:start w:val="1"/>
      <w:numFmt w:val="decimal"/>
      <w:lvlText w:val="%1.%2.%3.%4.%5"/>
      <w:lvlJc w:val="left"/>
      <w:pPr>
        <w:tabs>
          <w:tab w:val="num" w:pos="1008"/>
        </w:tabs>
        <w:ind w:left="1008" w:hanging="1008"/>
      </w:pPr>
      <w:rPr>
        <w:rFonts w:hint="eastAsia"/>
      </w:rPr>
    </w:lvl>
    <w:lvl w:ilvl="5">
      <w:start w:val="1"/>
      <w:numFmt w:val="decimal"/>
      <w:lvlText w:val="%1.%2.%3.%4.%5.%6"/>
      <w:lvlJc w:val="left"/>
      <w:pPr>
        <w:tabs>
          <w:tab w:val="num" w:pos="1152"/>
        </w:tabs>
        <w:ind w:left="1152" w:hanging="1152"/>
      </w:pPr>
      <w:rPr>
        <w:rFonts w:hint="eastAsia"/>
      </w:rPr>
    </w:lvl>
    <w:lvl w:ilvl="6">
      <w:start w:val="1"/>
      <w:numFmt w:val="decimal"/>
      <w:lvlText w:val="%1.%2.%3.%4.%5.%6.%7"/>
      <w:lvlJc w:val="left"/>
      <w:pPr>
        <w:tabs>
          <w:tab w:val="num" w:pos="1296"/>
        </w:tabs>
        <w:ind w:left="1296" w:hanging="1296"/>
      </w:pPr>
      <w:rPr>
        <w:rFonts w:hint="eastAsia"/>
      </w:rPr>
    </w:lvl>
    <w:lvl w:ilvl="7">
      <w:start w:val="1"/>
      <w:numFmt w:val="decimal"/>
      <w:lvlText w:val="%1.%2.%3.%4.%5.%6.%7.%8"/>
      <w:lvlJc w:val="left"/>
      <w:pPr>
        <w:tabs>
          <w:tab w:val="num" w:pos="1440"/>
        </w:tabs>
        <w:ind w:left="1440" w:hanging="1440"/>
      </w:pPr>
      <w:rPr>
        <w:rFonts w:hint="eastAsia"/>
      </w:rPr>
    </w:lvl>
    <w:lvl w:ilvl="8">
      <w:start w:val="1"/>
      <w:numFmt w:val="decimal"/>
      <w:lvlText w:val="%1.%2.%3.%4.%5.%6.%7.%8.%9"/>
      <w:lvlJc w:val="left"/>
      <w:pPr>
        <w:tabs>
          <w:tab w:val="num" w:pos="1584"/>
        </w:tabs>
        <w:ind w:left="1584" w:hanging="1584"/>
      </w:pPr>
      <w:rPr>
        <w:rFonts w:hint="eastAsia"/>
      </w:rPr>
    </w:lvl>
  </w:abstractNum>
  <w:abstractNum w:abstractNumId="14" w15:restartNumberingAfterBreak="0">
    <w:nsid w:val="565F35A8"/>
    <w:multiLevelType w:val="multilevel"/>
    <w:tmpl w:val="433CA63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595E3890"/>
    <w:multiLevelType w:val="multilevel"/>
    <w:tmpl w:val="445CD2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5CC77B4E"/>
    <w:multiLevelType w:val="hybridMultilevel"/>
    <w:tmpl w:val="212284BA"/>
    <w:lvl w:ilvl="0" w:tplc="FFFFFFFF">
      <w:start w:val="1"/>
      <w:numFmt w:val="decimal"/>
      <w:lvlText w:val="%1."/>
      <w:lvlJc w:val="left"/>
      <w:pPr>
        <w:ind w:left="440" w:hanging="440"/>
      </w:pPr>
    </w:lvl>
    <w:lvl w:ilvl="1" w:tplc="FFFFFFFF" w:tentative="1">
      <w:start w:val="1"/>
      <w:numFmt w:val="lowerLetter"/>
      <w:lvlText w:val="%2)"/>
      <w:lvlJc w:val="left"/>
      <w:pPr>
        <w:ind w:left="880" w:hanging="440"/>
      </w:pPr>
    </w:lvl>
    <w:lvl w:ilvl="2" w:tplc="FFFFFFFF" w:tentative="1">
      <w:start w:val="1"/>
      <w:numFmt w:val="lowerRoman"/>
      <w:lvlText w:val="%3."/>
      <w:lvlJc w:val="right"/>
      <w:pPr>
        <w:ind w:left="1320" w:hanging="440"/>
      </w:pPr>
    </w:lvl>
    <w:lvl w:ilvl="3" w:tplc="FFFFFFFF" w:tentative="1">
      <w:start w:val="1"/>
      <w:numFmt w:val="decimal"/>
      <w:lvlText w:val="%4."/>
      <w:lvlJc w:val="left"/>
      <w:pPr>
        <w:ind w:left="1760" w:hanging="440"/>
      </w:pPr>
    </w:lvl>
    <w:lvl w:ilvl="4" w:tplc="FFFFFFFF" w:tentative="1">
      <w:start w:val="1"/>
      <w:numFmt w:val="lowerLetter"/>
      <w:lvlText w:val="%5)"/>
      <w:lvlJc w:val="left"/>
      <w:pPr>
        <w:ind w:left="2200" w:hanging="440"/>
      </w:pPr>
    </w:lvl>
    <w:lvl w:ilvl="5" w:tplc="FFFFFFFF" w:tentative="1">
      <w:start w:val="1"/>
      <w:numFmt w:val="lowerRoman"/>
      <w:lvlText w:val="%6."/>
      <w:lvlJc w:val="right"/>
      <w:pPr>
        <w:ind w:left="2640" w:hanging="440"/>
      </w:pPr>
    </w:lvl>
    <w:lvl w:ilvl="6" w:tplc="FFFFFFFF" w:tentative="1">
      <w:start w:val="1"/>
      <w:numFmt w:val="decimal"/>
      <w:lvlText w:val="%7."/>
      <w:lvlJc w:val="left"/>
      <w:pPr>
        <w:ind w:left="3080" w:hanging="440"/>
      </w:pPr>
    </w:lvl>
    <w:lvl w:ilvl="7" w:tplc="FFFFFFFF" w:tentative="1">
      <w:start w:val="1"/>
      <w:numFmt w:val="lowerLetter"/>
      <w:lvlText w:val="%8)"/>
      <w:lvlJc w:val="left"/>
      <w:pPr>
        <w:ind w:left="3520" w:hanging="440"/>
      </w:pPr>
    </w:lvl>
    <w:lvl w:ilvl="8" w:tplc="FFFFFFFF" w:tentative="1">
      <w:start w:val="1"/>
      <w:numFmt w:val="lowerRoman"/>
      <w:lvlText w:val="%9."/>
      <w:lvlJc w:val="right"/>
      <w:pPr>
        <w:ind w:left="3960" w:hanging="440"/>
      </w:pPr>
    </w:lvl>
  </w:abstractNum>
  <w:abstractNum w:abstractNumId="17" w15:restartNumberingAfterBreak="0">
    <w:nsid w:val="68211031"/>
    <w:multiLevelType w:val="multilevel"/>
    <w:tmpl w:val="68211031"/>
    <w:lvl w:ilvl="0">
      <w:start w:val="1"/>
      <w:numFmt w:val="japaneseCounting"/>
      <w:pStyle w:val="a"/>
      <w:lvlText w:val="第%1篇"/>
      <w:lvlJc w:val="left"/>
      <w:pPr>
        <w:tabs>
          <w:tab w:val="num" w:pos="2520"/>
        </w:tabs>
        <w:ind w:left="2520" w:hanging="2520"/>
      </w:pPr>
      <w:rPr>
        <w:rFonts w:hint="default"/>
      </w:rPr>
    </w:lvl>
    <w:lvl w:ilvl="1">
      <w:start w:val="1"/>
      <w:numFmt w:val="lowerLetter"/>
      <w:lvlText w:val="%2)"/>
      <w:lvlJc w:val="left"/>
      <w:pPr>
        <w:tabs>
          <w:tab w:val="num" w:pos="840"/>
        </w:tabs>
        <w:ind w:left="840" w:hanging="420"/>
      </w:pPr>
    </w:lvl>
    <w:lvl w:ilvl="2">
      <w:start w:val="1"/>
      <w:numFmt w:val="lowerRoman"/>
      <w:lvlText w:val="%3."/>
      <w:lvlJc w:val="right"/>
      <w:pPr>
        <w:tabs>
          <w:tab w:val="num" w:pos="1260"/>
        </w:tabs>
        <w:ind w:left="1260" w:hanging="420"/>
      </w:pPr>
    </w:lvl>
    <w:lvl w:ilvl="3">
      <w:start w:val="1"/>
      <w:numFmt w:val="decimal"/>
      <w:lvlText w:val="%4."/>
      <w:lvlJc w:val="left"/>
      <w:pPr>
        <w:tabs>
          <w:tab w:val="num" w:pos="1680"/>
        </w:tabs>
        <w:ind w:left="1680" w:hanging="420"/>
      </w:pPr>
    </w:lvl>
    <w:lvl w:ilvl="4">
      <w:start w:val="1"/>
      <w:numFmt w:val="lowerLetter"/>
      <w:lvlText w:val="%5)"/>
      <w:lvlJc w:val="left"/>
      <w:pPr>
        <w:tabs>
          <w:tab w:val="num" w:pos="2100"/>
        </w:tabs>
        <w:ind w:left="2100" w:hanging="420"/>
      </w:pPr>
    </w:lvl>
    <w:lvl w:ilvl="5">
      <w:start w:val="1"/>
      <w:numFmt w:val="lowerRoman"/>
      <w:lvlText w:val="%6."/>
      <w:lvlJc w:val="right"/>
      <w:pPr>
        <w:tabs>
          <w:tab w:val="num" w:pos="2520"/>
        </w:tabs>
        <w:ind w:left="2520" w:hanging="420"/>
      </w:pPr>
    </w:lvl>
    <w:lvl w:ilvl="6">
      <w:start w:val="1"/>
      <w:numFmt w:val="decimal"/>
      <w:lvlText w:val="%7."/>
      <w:lvlJc w:val="left"/>
      <w:pPr>
        <w:tabs>
          <w:tab w:val="num" w:pos="2940"/>
        </w:tabs>
        <w:ind w:left="2940" w:hanging="420"/>
      </w:pPr>
    </w:lvl>
    <w:lvl w:ilvl="7">
      <w:start w:val="1"/>
      <w:numFmt w:val="lowerLetter"/>
      <w:lvlText w:val="%8)"/>
      <w:lvlJc w:val="left"/>
      <w:pPr>
        <w:tabs>
          <w:tab w:val="num" w:pos="3360"/>
        </w:tabs>
        <w:ind w:left="3360" w:hanging="420"/>
      </w:pPr>
    </w:lvl>
    <w:lvl w:ilvl="8">
      <w:start w:val="1"/>
      <w:numFmt w:val="lowerRoman"/>
      <w:lvlText w:val="%9."/>
      <w:lvlJc w:val="right"/>
      <w:pPr>
        <w:tabs>
          <w:tab w:val="num" w:pos="3780"/>
        </w:tabs>
        <w:ind w:left="3780" w:hanging="420"/>
      </w:pPr>
    </w:lvl>
  </w:abstractNum>
  <w:abstractNum w:abstractNumId="18" w15:restartNumberingAfterBreak="0">
    <w:nsid w:val="68247D42"/>
    <w:multiLevelType w:val="multilevel"/>
    <w:tmpl w:val="68247D42"/>
    <w:lvl w:ilvl="0">
      <w:start w:val="1"/>
      <w:numFmt w:val="decimal"/>
      <w:isLgl/>
      <w:suff w:val="space"/>
      <w:lvlText w:val="第%1章"/>
      <w:lvlJc w:val="left"/>
      <w:pPr>
        <w:ind w:left="0" w:firstLine="0"/>
      </w:pPr>
      <w:rPr>
        <w:rFonts w:hint="eastAsia"/>
        <w:sz w:val="32"/>
        <w:szCs w:val="32"/>
      </w:rPr>
    </w:lvl>
    <w:lvl w:ilvl="1">
      <w:start w:val="1"/>
      <w:numFmt w:val="decimal"/>
      <w:pStyle w:val="2"/>
      <w:lvlText w:val="%2."/>
      <w:lvlJc w:val="left"/>
      <w:pPr>
        <w:ind w:left="200" w:firstLine="0"/>
      </w:pPr>
      <w:rPr>
        <w:rFonts w:hint="eastAsia"/>
      </w:rPr>
    </w:lvl>
    <w:lvl w:ilvl="2">
      <w:start w:val="1"/>
      <w:numFmt w:val="decimal"/>
      <w:suff w:val="space"/>
      <w:lvlText w:val="%1.%2.%3"/>
      <w:lvlJc w:val="left"/>
      <w:pPr>
        <w:ind w:left="920" w:hanging="720"/>
      </w:pPr>
      <w:rPr>
        <w:rFonts w:hint="eastAsia"/>
      </w:rPr>
    </w:lvl>
    <w:lvl w:ilvl="3">
      <w:start w:val="1"/>
      <w:numFmt w:val="decimal"/>
      <w:suff w:val="space"/>
      <w:lvlText w:val="%1.%2.%3.%4"/>
      <w:lvlJc w:val="left"/>
      <w:pPr>
        <w:ind w:left="1064" w:hanging="864"/>
      </w:pPr>
      <w:rPr>
        <w:rFonts w:hint="eastAsia"/>
      </w:rPr>
    </w:lvl>
    <w:lvl w:ilvl="4">
      <w:start w:val="1"/>
      <w:numFmt w:val="decimal"/>
      <w:lvlText w:val="%1.%2.%3.%4.%5"/>
      <w:lvlJc w:val="left"/>
      <w:pPr>
        <w:tabs>
          <w:tab w:val="num" w:pos="1208"/>
        </w:tabs>
        <w:ind w:left="1208" w:hanging="1008"/>
      </w:pPr>
      <w:rPr>
        <w:rFonts w:hint="eastAsia"/>
      </w:rPr>
    </w:lvl>
    <w:lvl w:ilvl="5">
      <w:start w:val="1"/>
      <w:numFmt w:val="decimal"/>
      <w:lvlText w:val="%1.%2.%3.%4.%5.%6"/>
      <w:lvlJc w:val="left"/>
      <w:pPr>
        <w:tabs>
          <w:tab w:val="num" w:pos="1352"/>
        </w:tabs>
        <w:ind w:left="1352" w:hanging="1152"/>
      </w:pPr>
      <w:rPr>
        <w:rFonts w:hint="eastAsia"/>
      </w:rPr>
    </w:lvl>
    <w:lvl w:ilvl="6">
      <w:start w:val="1"/>
      <w:numFmt w:val="decimal"/>
      <w:lvlText w:val="%1.%2.%3.%4.%5.%6.%7"/>
      <w:lvlJc w:val="left"/>
      <w:pPr>
        <w:tabs>
          <w:tab w:val="num" w:pos="1496"/>
        </w:tabs>
        <w:ind w:left="1496" w:hanging="1296"/>
      </w:pPr>
      <w:rPr>
        <w:rFonts w:hint="eastAsia"/>
      </w:rPr>
    </w:lvl>
    <w:lvl w:ilvl="7">
      <w:start w:val="1"/>
      <w:numFmt w:val="decimal"/>
      <w:lvlText w:val="%1.%2.%3.%4.%5.%6.%7.%8"/>
      <w:lvlJc w:val="left"/>
      <w:pPr>
        <w:tabs>
          <w:tab w:val="num" w:pos="1640"/>
        </w:tabs>
        <w:ind w:left="1640" w:hanging="1440"/>
      </w:pPr>
      <w:rPr>
        <w:rFonts w:hint="eastAsia"/>
      </w:rPr>
    </w:lvl>
    <w:lvl w:ilvl="8">
      <w:start w:val="1"/>
      <w:numFmt w:val="decimal"/>
      <w:lvlText w:val="%1.%2.%3.%4.%5.%6.%7.%8.%9"/>
      <w:lvlJc w:val="left"/>
      <w:pPr>
        <w:tabs>
          <w:tab w:val="num" w:pos="1784"/>
        </w:tabs>
        <w:ind w:left="1784" w:hanging="1584"/>
      </w:pPr>
      <w:rPr>
        <w:rFonts w:hint="eastAsia"/>
      </w:rPr>
    </w:lvl>
  </w:abstractNum>
  <w:abstractNum w:abstractNumId="19" w15:restartNumberingAfterBreak="0">
    <w:nsid w:val="6D466625"/>
    <w:multiLevelType w:val="hybridMultilevel"/>
    <w:tmpl w:val="F0185B40"/>
    <w:lvl w:ilvl="0" w:tplc="AFC46B58">
      <w:start w:val="1"/>
      <w:numFmt w:val="decimal"/>
      <w:lvlText w:val="%1."/>
      <w:lvlJc w:val="left"/>
      <w:pPr>
        <w:ind w:left="1218"/>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1" w:tplc="04090019" w:tentative="1">
      <w:start w:val="1"/>
      <w:numFmt w:val="lowerLetter"/>
      <w:lvlText w:val="%2)"/>
      <w:lvlJc w:val="left"/>
      <w:pPr>
        <w:ind w:left="1738" w:hanging="440"/>
      </w:pPr>
    </w:lvl>
    <w:lvl w:ilvl="2" w:tplc="0409001B" w:tentative="1">
      <w:start w:val="1"/>
      <w:numFmt w:val="lowerRoman"/>
      <w:lvlText w:val="%3."/>
      <w:lvlJc w:val="right"/>
      <w:pPr>
        <w:ind w:left="2178" w:hanging="440"/>
      </w:pPr>
    </w:lvl>
    <w:lvl w:ilvl="3" w:tplc="0409000F" w:tentative="1">
      <w:start w:val="1"/>
      <w:numFmt w:val="decimal"/>
      <w:lvlText w:val="%4."/>
      <w:lvlJc w:val="left"/>
      <w:pPr>
        <w:ind w:left="2618" w:hanging="440"/>
      </w:pPr>
    </w:lvl>
    <w:lvl w:ilvl="4" w:tplc="04090019" w:tentative="1">
      <w:start w:val="1"/>
      <w:numFmt w:val="lowerLetter"/>
      <w:lvlText w:val="%5)"/>
      <w:lvlJc w:val="left"/>
      <w:pPr>
        <w:ind w:left="3058" w:hanging="440"/>
      </w:pPr>
    </w:lvl>
    <w:lvl w:ilvl="5" w:tplc="0409001B" w:tentative="1">
      <w:start w:val="1"/>
      <w:numFmt w:val="lowerRoman"/>
      <w:lvlText w:val="%6."/>
      <w:lvlJc w:val="right"/>
      <w:pPr>
        <w:ind w:left="3498" w:hanging="440"/>
      </w:pPr>
    </w:lvl>
    <w:lvl w:ilvl="6" w:tplc="0409000F" w:tentative="1">
      <w:start w:val="1"/>
      <w:numFmt w:val="decimal"/>
      <w:lvlText w:val="%7."/>
      <w:lvlJc w:val="left"/>
      <w:pPr>
        <w:ind w:left="3938" w:hanging="440"/>
      </w:pPr>
    </w:lvl>
    <w:lvl w:ilvl="7" w:tplc="04090019" w:tentative="1">
      <w:start w:val="1"/>
      <w:numFmt w:val="lowerLetter"/>
      <w:lvlText w:val="%8)"/>
      <w:lvlJc w:val="left"/>
      <w:pPr>
        <w:ind w:left="4378" w:hanging="440"/>
      </w:pPr>
    </w:lvl>
    <w:lvl w:ilvl="8" w:tplc="0409001B" w:tentative="1">
      <w:start w:val="1"/>
      <w:numFmt w:val="lowerRoman"/>
      <w:lvlText w:val="%9."/>
      <w:lvlJc w:val="right"/>
      <w:pPr>
        <w:ind w:left="4818" w:hanging="440"/>
      </w:pPr>
    </w:lvl>
  </w:abstractNum>
  <w:abstractNum w:abstractNumId="20" w15:restartNumberingAfterBreak="0">
    <w:nsid w:val="6EE47EC4"/>
    <w:multiLevelType w:val="hybridMultilevel"/>
    <w:tmpl w:val="212284BA"/>
    <w:lvl w:ilvl="0" w:tplc="0409000F">
      <w:start w:val="1"/>
      <w:numFmt w:val="decimal"/>
      <w:lvlText w:val="%1."/>
      <w:lvlJc w:val="left"/>
      <w:pPr>
        <w:ind w:left="440" w:hanging="440"/>
      </w:p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21" w15:restartNumberingAfterBreak="0">
    <w:nsid w:val="72FF6F54"/>
    <w:multiLevelType w:val="hybridMultilevel"/>
    <w:tmpl w:val="89447E16"/>
    <w:lvl w:ilvl="0" w:tplc="0409000F">
      <w:start w:val="1"/>
      <w:numFmt w:val="decimal"/>
      <w:lvlText w:val="%1."/>
      <w:lvlJc w:val="left"/>
      <w:pPr>
        <w:ind w:left="440" w:hanging="440"/>
      </w:p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22" w15:restartNumberingAfterBreak="0">
    <w:nsid w:val="74844B44"/>
    <w:multiLevelType w:val="multilevel"/>
    <w:tmpl w:val="3C6692A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75CE3BFF"/>
    <w:multiLevelType w:val="hybridMultilevel"/>
    <w:tmpl w:val="E05CC60C"/>
    <w:lvl w:ilvl="0" w:tplc="35EC09AC">
      <w:start w:val="1"/>
      <w:numFmt w:val="bullet"/>
      <w:lvlText w:val="•"/>
      <w:lvlJc w:val="left"/>
      <w:pPr>
        <w:ind w:left="3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6F9A0080">
      <w:start w:val="1"/>
      <w:numFmt w:val="bullet"/>
      <w:lvlText w:val="o"/>
      <w:lvlJc w:val="left"/>
      <w:pPr>
        <w:ind w:left="108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2" w:tplc="659C97EC">
      <w:start w:val="1"/>
      <w:numFmt w:val="bullet"/>
      <w:lvlText w:val="▪"/>
      <w:lvlJc w:val="left"/>
      <w:pPr>
        <w:ind w:left="180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3" w:tplc="A1326510">
      <w:start w:val="1"/>
      <w:numFmt w:val="bullet"/>
      <w:lvlText w:val="•"/>
      <w:lvlJc w:val="left"/>
      <w:pPr>
        <w:ind w:left="25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94646BE0">
      <w:start w:val="1"/>
      <w:numFmt w:val="bullet"/>
      <w:lvlText w:val="o"/>
      <w:lvlJc w:val="left"/>
      <w:pPr>
        <w:ind w:left="324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5" w:tplc="E6E23410">
      <w:start w:val="1"/>
      <w:numFmt w:val="bullet"/>
      <w:lvlText w:val="▪"/>
      <w:lvlJc w:val="left"/>
      <w:pPr>
        <w:ind w:left="396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6" w:tplc="CACEC164">
      <w:start w:val="1"/>
      <w:numFmt w:val="bullet"/>
      <w:lvlText w:val="•"/>
      <w:lvlJc w:val="left"/>
      <w:pPr>
        <w:ind w:left="46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9FBC8124">
      <w:start w:val="1"/>
      <w:numFmt w:val="bullet"/>
      <w:lvlText w:val="o"/>
      <w:lvlJc w:val="left"/>
      <w:pPr>
        <w:ind w:left="540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8" w:tplc="DB62B938">
      <w:start w:val="1"/>
      <w:numFmt w:val="bullet"/>
      <w:lvlText w:val="▪"/>
      <w:lvlJc w:val="left"/>
      <w:pPr>
        <w:ind w:left="612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abstractNum>
  <w:abstractNum w:abstractNumId="24" w15:restartNumberingAfterBreak="0">
    <w:nsid w:val="7C8B44E7"/>
    <w:multiLevelType w:val="multilevel"/>
    <w:tmpl w:val="3C6692AA"/>
    <w:lvl w:ilvl="0">
      <w:start w:val="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7F495A51"/>
    <w:multiLevelType w:val="multilevel"/>
    <w:tmpl w:val="3C6692AA"/>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026515990">
    <w:abstractNumId w:val="13"/>
  </w:num>
  <w:num w:numId="2" w16cid:durableId="1538162330">
    <w:abstractNumId w:val="18"/>
  </w:num>
  <w:num w:numId="3" w16cid:durableId="1010597654">
    <w:abstractNumId w:val="17"/>
  </w:num>
  <w:num w:numId="4" w16cid:durableId="863981582">
    <w:abstractNumId w:val="8"/>
  </w:num>
  <w:num w:numId="5" w16cid:durableId="1800686606">
    <w:abstractNumId w:val="15"/>
  </w:num>
  <w:num w:numId="6" w16cid:durableId="2084719630">
    <w:abstractNumId w:val="4"/>
  </w:num>
  <w:num w:numId="7" w16cid:durableId="2064402970">
    <w:abstractNumId w:val="24"/>
  </w:num>
  <w:num w:numId="8" w16cid:durableId="82072502">
    <w:abstractNumId w:val="14"/>
  </w:num>
  <w:num w:numId="9" w16cid:durableId="1472019230">
    <w:abstractNumId w:val="6"/>
  </w:num>
  <w:num w:numId="10" w16cid:durableId="1267343742">
    <w:abstractNumId w:val="11"/>
  </w:num>
  <w:num w:numId="11" w16cid:durableId="640115381">
    <w:abstractNumId w:val="2"/>
  </w:num>
  <w:num w:numId="12" w16cid:durableId="434709911">
    <w:abstractNumId w:val="12"/>
  </w:num>
  <w:num w:numId="13" w16cid:durableId="1194000517">
    <w:abstractNumId w:val="23"/>
  </w:num>
  <w:num w:numId="14" w16cid:durableId="1273593398">
    <w:abstractNumId w:val="1"/>
  </w:num>
  <w:num w:numId="15" w16cid:durableId="1853521272">
    <w:abstractNumId w:val="0"/>
  </w:num>
  <w:num w:numId="16" w16cid:durableId="1674140128">
    <w:abstractNumId w:val="5"/>
  </w:num>
  <w:num w:numId="17" w16cid:durableId="1082868736">
    <w:abstractNumId w:val="20"/>
  </w:num>
  <w:num w:numId="18" w16cid:durableId="122970718">
    <w:abstractNumId w:val="19"/>
  </w:num>
  <w:num w:numId="19" w16cid:durableId="666325984">
    <w:abstractNumId w:val="21"/>
  </w:num>
  <w:num w:numId="20" w16cid:durableId="564992645">
    <w:abstractNumId w:val="22"/>
  </w:num>
  <w:num w:numId="21" w16cid:durableId="1454514171">
    <w:abstractNumId w:val="3"/>
  </w:num>
  <w:num w:numId="22" w16cid:durableId="965507124">
    <w:abstractNumId w:val="7"/>
  </w:num>
  <w:num w:numId="23" w16cid:durableId="2129660621">
    <w:abstractNumId w:val="10"/>
  </w:num>
  <w:num w:numId="24" w16cid:durableId="468282412">
    <w:abstractNumId w:val="25"/>
  </w:num>
  <w:num w:numId="25" w16cid:durableId="848787360">
    <w:abstractNumId w:val="9"/>
  </w:num>
  <w:num w:numId="26" w16cid:durableId="548033773">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60"/>
  <w:bordersDoNotSurroundHeader/>
  <w:bordersDoNotSurroundFooter/>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420"/>
  <w:drawingGridVerticalSpacing w:val="156"/>
  <w:displayHorizontalDrawingGridEvery w:val="0"/>
  <w:displayVerticalDrawingGridEvery w:val="2"/>
  <w:characterSpacingControl w:val="compressPunctuation"/>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commondata" w:val="eyJoZGlkIjoiN2YzNjBkOTgyNWQ1YTMxYzM3MzMwNWFiODNmOWIzYWMifQ=="/>
  </w:docVars>
  <w:rsids>
    <w:rsidRoot w:val="0060560A"/>
    <w:rsid w:val="0000273C"/>
    <w:rsid w:val="00002B86"/>
    <w:rsid w:val="00005BA7"/>
    <w:rsid w:val="00006F67"/>
    <w:rsid w:val="00010545"/>
    <w:rsid w:val="00011957"/>
    <w:rsid w:val="00013B65"/>
    <w:rsid w:val="00017FD6"/>
    <w:rsid w:val="00022685"/>
    <w:rsid w:val="00022ADB"/>
    <w:rsid w:val="000234C7"/>
    <w:rsid w:val="000258B3"/>
    <w:rsid w:val="0003569E"/>
    <w:rsid w:val="00036B48"/>
    <w:rsid w:val="00036CBA"/>
    <w:rsid w:val="000643B4"/>
    <w:rsid w:val="0007173F"/>
    <w:rsid w:val="00084C2D"/>
    <w:rsid w:val="00092E52"/>
    <w:rsid w:val="00095082"/>
    <w:rsid w:val="000A4A41"/>
    <w:rsid w:val="000B175E"/>
    <w:rsid w:val="000B1BA1"/>
    <w:rsid w:val="000B74E9"/>
    <w:rsid w:val="000C03AD"/>
    <w:rsid w:val="000C211B"/>
    <w:rsid w:val="000E6E2F"/>
    <w:rsid w:val="000E7163"/>
    <w:rsid w:val="000E758F"/>
    <w:rsid w:val="000F3C57"/>
    <w:rsid w:val="00103181"/>
    <w:rsid w:val="00103248"/>
    <w:rsid w:val="00106034"/>
    <w:rsid w:val="00107750"/>
    <w:rsid w:val="00124F5E"/>
    <w:rsid w:val="00125A7D"/>
    <w:rsid w:val="0013076D"/>
    <w:rsid w:val="0013177F"/>
    <w:rsid w:val="00132D01"/>
    <w:rsid w:val="00134AAA"/>
    <w:rsid w:val="00134B6C"/>
    <w:rsid w:val="00140C88"/>
    <w:rsid w:val="0014198E"/>
    <w:rsid w:val="00143101"/>
    <w:rsid w:val="001468D6"/>
    <w:rsid w:val="00146C27"/>
    <w:rsid w:val="001472CB"/>
    <w:rsid w:val="001511E7"/>
    <w:rsid w:val="001517BA"/>
    <w:rsid w:val="00152B7A"/>
    <w:rsid w:val="001638AA"/>
    <w:rsid w:val="00170375"/>
    <w:rsid w:val="0017222D"/>
    <w:rsid w:val="00183D21"/>
    <w:rsid w:val="00184549"/>
    <w:rsid w:val="001865EB"/>
    <w:rsid w:val="00190B1A"/>
    <w:rsid w:val="001A0CF9"/>
    <w:rsid w:val="001A270D"/>
    <w:rsid w:val="001A4D5B"/>
    <w:rsid w:val="001A50DE"/>
    <w:rsid w:val="001A788F"/>
    <w:rsid w:val="001B34F8"/>
    <w:rsid w:val="001B57FB"/>
    <w:rsid w:val="001C1CE3"/>
    <w:rsid w:val="001C1DF3"/>
    <w:rsid w:val="001C4065"/>
    <w:rsid w:val="001D1B0A"/>
    <w:rsid w:val="001D37A1"/>
    <w:rsid w:val="001D3F6C"/>
    <w:rsid w:val="001D7CEC"/>
    <w:rsid w:val="001E1AD6"/>
    <w:rsid w:val="001E2F99"/>
    <w:rsid w:val="001E3AF2"/>
    <w:rsid w:val="001F675D"/>
    <w:rsid w:val="00201D9D"/>
    <w:rsid w:val="00201E53"/>
    <w:rsid w:val="00203B25"/>
    <w:rsid w:val="00207491"/>
    <w:rsid w:val="0021114C"/>
    <w:rsid w:val="002116FA"/>
    <w:rsid w:val="00233036"/>
    <w:rsid w:val="00234D79"/>
    <w:rsid w:val="00245F9D"/>
    <w:rsid w:val="002521BD"/>
    <w:rsid w:val="002527ED"/>
    <w:rsid w:val="002649AD"/>
    <w:rsid w:val="00276E5F"/>
    <w:rsid w:val="002877AE"/>
    <w:rsid w:val="002A7D9C"/>
    <w:rsid w:val="002B7D36"/>
    <w:rsid w:val="002C09DB"/>
    <w:rsid w:val="002C4503"/>
    <w:rsid w:val="002C4DE5"/>
    <w:rsid w:val="002C730D"/>
    <w:rsid w:val="002D3E68"/>
    <w:rsid w:val="002D5077"/>
    <w:rsid w:val="002D53F7"/>
    <w:rsid w:val="002E55E5"/>
    <w:rsid w:val="002E7841"/>
    <w:rsid w:val="002F0152"/>
    <w:rsid w:val="002F5E63"/>
    <w:rsid w:val="002F728B"/>
    <w:rsid w:val="0031242E"/>
    <w:rsid w:val="00314E49"/>
    <w:rsid w:val="0031536A"/>
    <w:rsid w:val="003156EA"/>
    <w:rsid w:val="00327D45"/>
    <w:rsid w:val="00331819"/>
    <w:rsid w:val="00344AA6"/>
    <w:rsid w:val="003477AD"/>
    <w:rsid w:val="00357051"/>
    <w:rsid w:val="00357650"/>
    <w:rsid w:val="00361ADC"/>
    <w:rsid w:val="003749B2"/>
    <w:rsid w:val="00375B04"/>
    <w:rsid w:val="0038211F"/>
    <w:rsid w:val="0038577A"/>
    <w:rsid w:val="00387846"/>
    <w:rsid w:val="003A4C64"/>
    <w:rsid w:val="003A75E0"/>
    <w:rsid w:val="003B2491"/>
    <w:rsid w:val="003B5099"/>
    <w:rsid w:val="003B7ACB"/>
    <w:rsid w:val="003C69FF"/>
    <w:rsid w:val="003D4575"/>
    <w:rsid w:val="003D5255"/>
    <w:rsid w:val="003D561F"/>
    <w:rsid w:val="003E6A70"/>
    <w:rsid w:val="003F3D20"/>
    <w:rsid w:val="003F4250"/>
    <w:rsid w:val="00402E1B"/>
    <w:rsid w:val="00407B79"/>
    <w:rsid w:val="00413069"/>
    <w:rsid w:val="00414FC4"/>
    <w:rsid w:val="004238CF"/>
    <w:rsid w:val="00431E9B"/>
    <w:rsid w:val="00432F98"/>
    <w:rsid w:val="004358D4"/>
    <w:rsid w:val="0044340F"/>
    <w:rsid w:val="00464602"/>
    <w:rsid w:val="00471FFE"/>
    <w:rsid w:val="004732B9"/>
    <w:rsid w:val="004739BB"/>
    <w:rsid w:val="00474F6B"/>
    <w:rsid w:val="00476456"/>
    <w:rsid w:val="00476A9A"/>
    <w:rsid w:val="00492296"/>
    <w:rsid w:val="004B7B33"/>
    <w:rsid w:val="004C028B"/>
    <w:rsid w:val="004D3BED"/>
    <w:rsid w:val="00500DEC"/>
    <w:rsid w:val="00506DFB"/>
    <w:rsid w:val="005113B2"/>
    <w:rsid w:val="00517BF6"/>
    <w:rsid w:val="005201D8"/>
    <w:rsid w:val="005219F4"/>
    <w:rsid w:val="0052450C"/>
    <w:rsid w:val="005353C3"/>
    <w:rsid w:val="00535721"/>
    <w:rsid w:val="00535795"/>
    <w:rsid w:val="005444D4"/>
    <w:rsid w:val="005561A3"/>
    <w:rsid w:val="00557E4D"/>
    <w:rsid w:val="005664F1"/>
    <w:rsid w:val="005706BA"/>
    <w:rsid w:val="00573670"/>
    <w:rsid w:val="00577B79"/>
    <w:rsid w:val="00580BAF"/>
    <w:rsid w:val="005950C3"/>
    <w:rsid w:val="005B1FF7"/>
    <w:rsid w:val="005C4F1D"/>
    <w:rsid w:val="005D107D"/>
    <w:rsid w:val="005D7138"/>
    <w:rsid w:val="005D734B"/>
    <w:rsid w:val="00604B0D"/>
    <w:rsid w:val="0060560A"/>
    <w:rsid w:val="00606BDD"/>
    <w:rsid w:val="006148CB"/>
    <w:rsid w:val="0061558D"/>
    <w:rsid w:val="00615DBE"/>
    <w:rsid w:val="00620662"/>
    <w:rsid w:val="006235CB"/>
    <w:rsid w:val="0062559C"/>
    <w:rsid w:val="006312B9"/>
    <w:rsid w:val="00644865"/>
    <w:rsid w:val="0065345B"/>
    <w:rsid w:val="006540AF"/>
    <w:rsid w:val="006658DF"/>
    <w:rsid w:val="00666B38"/>
    <w:rsid w:val="00674A2E"/>
    <w:rsid w:val="00676834"/>
    <w:rsid w:val="00680245"/>
    <w:rsid w:val="006872EF"/>
    <w:rsid w:val="0068766B"/>
    <w:rsid w:val="00695962"/>
    <w:rsid w:val="00697D8C"/>
    <w:rsid w:val="006A59C9"/>
    <w:rsid w:val="006C20A1"/>
    <w:rsid w:val="006C533F"/>
    <w:rsid w:val="006D027D"/>
    <w:rsid w:val="006D0516"/>
    <w:rsid w:val="006D175A"/>
    <w:rsid w:val="006D7795"/>
    <w:rsid w:val="006E3A72"/>
    <w:rsid w:val="006E7388"/>
    <w:rsid w:val="006E7774"/>
    <w:rsid w:val="006F0D84"/>
    <w:rsid w:val="006F22EA"/>
    <w:rsid w:val="006F5514"/>
    <w:rsid w:val="006F771F"/>
    <w:rsid w:val="00702FF8"/>
    <w:rsid w:val="0071623F"/>
    <w:rsid w:val="0071639F"/>
    <w:rsid w:val="00722521"/>
    <w:rsid w:val="00732A80"/>
    <w:rsid w:val="00732E12"/>
    <w:rsid w:val="00734ACA"/>
    <w:rsid w:val="007478A0"/>
    <w:rsid w:val="007631F9"/>
    <w:rsid w:val="00771ECD"/>
    <w:rsid w:val="00792901"/>
    <w:rsid w:val="00792C7D"/>
    <w:rsid w:val="00792E47"/>
    <w:rsid w:val="00793C9F"/>
    <w:rsid w:val="00796626"/>
    <w:rsid w:val="007A1716"/>
    <w:rsid w:val="007A1E81"/>
    <w:rsid w:val="007A21F0"/>
    <w:rsid w:val="007A3149"/>
    <w:rsid w:val="007A35E5"/>
    <w:rsid w:val="007A4010"/>
    <w:rsid w:val="007A7C3B"/>
    <w:rsid w:val="007B1B7F"/>
    <w:rsid w:val="007E140E"/>
    <w:rsid w:val="007E246C"/>
    <w:rsid w:val="007E65FC"/>
    <w:rsid w:val="007F1B58"/>
    <w:rsid w:val="007F2F6D"/>
    <w:rsid w:val="007F564D"/>
    <w:rsid w:val="007F6CBE"/>
    <w:rsid w:val="007F7C4F"/>
    <w:rsid w:val="007F7D9E"/>
    <w:rsid w:val="00800240"/>
    <w:rsid w:val="00802A31"/>
    <w:rsid w:val="0081317A"/>
    <w:rsid w:val="0082069A"/>
    <w:rsid w:val="00823C88"/>
    <w:rsid w:val="00827D0C"/>
    <w:rsid w:val="00837D3B"/>
    <w:rsid w:val="00845FF4"/>
    <w:rsid w:val="00855FB4"/>
    <w:rsid w:val="00856BF3"/>
    <w:rsid w:val="0086379A"/>
    <w:rsid w:val="008911DB"/>
    <w:rsid w:val="008A3737"/>
    <w:rsid w:val="008C1692"/>
    <w:rsid w:val="008C4BFF"/>
    <w:rsid w:val="008C4E44"/>
    <w:rsid w:val="008E2B34"/>
    <w:rsid w:val="00901CF6"/>
    <w:rsid w:val="00905AF8"/>
    <w:rsid w:val="0091307D"/>
    <w:rsid w:val="00913232"/>
    <w:rsid w:val="00913F18"/>
    <w:rsid w:val="00921A13"/>
    <w:rsid w:val="0092378D"/>
    <w:rsid w:val="00923D32"/>
    <w:rsid w:val="0092487D"/>
    <w:rsid w:val="00927679"/>
    <w:rsid w:val="00930003"/>
    <w:rsid w:val="0094188C"/>
    <w:rsid w:val="00941A10"/>
    <w:rsid w:val="00942B60"/>
    <w:rsid w:val="0094661B"/>
    <w:rsid w:val="009508C8"/>
    <w:rsid w:val="00951B23"/>
    <w:rsid w:val="00953CDD"/>
    <w:rsid w:val="00954555"/>
    <w:rsid w:val="009657B9"/>
    <w:rsid w:val="0096609B"/>
    <w:rsid w:val="009678AA"/>
    <w:rsid w:val="00967B11"/>
    <w:rsid w:val="00967EEF"/>
    <w:rsid w:val="00975637"/>
    <w:rsid w:val="00976CD0"/>
    <w:rsid w:val="009879BA"/>
    <w:rsid w:val="00987AE2"/>
    <w:rsid w:val="00991ECD"/>
    <w:rsid w:val="00992C61"/>
    <w:rsid w:val="009A3F85"/>
    <w:rsid w:val="009A47B6"/>
    <w:rsid w:val="009A4A56"/>
    <w:rsid w:val="009B2E72"/>
    <w:rsid w:val="009B300D"/>
    <w:rsid w:val="009B3C7C"/>
    <w:rsid w:val="009B43AA"/>
    <w:rsid w:val="009D0135"/>
    <w:rsid w:val="009D130E"/>
    <w:rsid w:val="009D6B45"/>
    <w:rsid w:val="009F6059"/>
    <w:rsid w:val="00A07E04"/>
    <w:rsid w:val="00A20C08"/>
    <w:rsid w:val="00A20D41"/>
    <w:rsid w:val="00A4657F"/>
    <w:rsid w:val="00A51DB6"/>
    <w:rsid w:val="00A642F8"/>
    <w:rsid w:val="00A70EDD"/>
    <w:rsid w:val="00A83338"/>
    <w:rsid w:val="00A935CA"/>
    <w:rsid w:val="00A97C18"/>
    <w:rsid w:val="00AB49B8"/>
    <w:rsid w:val="00AB5445"/>
    <w:rsid w:val="00AC6B55"/>
    <w:rsid w:val="00AD1D82"/>
    <w:rsid w:val="00AD3F8D"/>
    <w:rsid w:val="00AD56EC"/>
    <w:rsid w:val="00AE6787"/>
    <w:rsid w:val="00B06F9B"/>
    <w:rsid w:val="00B13187"/>
    <w:rsid w:val="00B15EAC"/>
    <w:rsid w:val="00B1729C"/>
    <w:rsid w:val="00B33E4E"/>
    <w:rsid w:val="00B447F9"/>
    <w:rsid w:val="00B46CEA"/>
    <w:rsid w:val="00B54593"/>
    <w:rsid w:val="00B60A51"/>
    <w:rsid w:val="00B72367"/>
    <w:rsid w:val="00B74BEA"/>
    <w:rsid w:val="00B76DD0"/>
    <w:rsid w:val="00B76F20"/>
    <w:rsid w:val="00B82441"/>
    <w:rsid w:val="00B865CB"/>
    <w:rsid w:val="00B948A5"/>
    <w:rsid w:val="00BC249F"/>
    <w:rsid w:val="00BC79A0"/>
    <w:rsid w:val="00BD3290"/>
    <w:rsid w:val="00BE044D"/>
    <w:rsid w:val="00BE5F27"/>
    <w:rsid w:val="00BF235B"/>
    <w:rsid w:val="00BF4A92"/>
    <w:rsid w:val="00BF4BDF"/>
    <w:rsid w:val="00BF5113"/>
    <w:rsid w:val="00BF74E9"/>
    <w:rsid w:val="00C0290B"/>
    <w:rsid w:val="00C22E67"/>
    <w:rsid w:val="00C24205"/>
    <w:rsid w:val="00C33032"/>
    <w:rsid w:val="00C34706"/>
    <w:rsid w:val="00C354C3"/>
    <w:rsid w:val="00C36E91"/>
    <w:rsid w:val="00C41F8F"/>
    <w:rsid w:val="00C43304"/>
    <w:rsid w:val="00C46942"/>
    <w:rsid w:val="00C470FF"/>
    <w:rsid w:val="00C61A87"/>
    <w:rsid w:val="00C66CF4"/>
    <w:rsid w:val="00C716D5"/>
    <w:rsid w:val="00C72DD7"/>
    <w:rsid w:val="00C76367"/>
    <w:rsid w:val="00C80267"/>
    <w:rsid w:val="00C8087A"/>
    <w:rsid w:val="00C84377"/>
    <w:rsid w:val="00C87689"/>
    <w:rsid w:val="00C939C4"/>
    <w:rsid w:val="00C93CF8"/>
    <w:rsid w:val="00CA4D83"/>
    <w:rsid w:val="00CB1B64"/>
    <w:rsid w:val="00CB46D7"/>
    <w:rsid w:val="00CC1C9E"/>
    <w:rsid w:val="00CC29EC"/>
    <w:rsid w:val="00CC6407"/>
    <w:rsid w:val="00CC773D"/>
    <w:rsid w:val="00CD057E"/>
    <w:rsid w:val="00CD231C"/>
    <w:rsid w:val="00CD261E"/>
    <w:rsid w:val="00CD515B"/>
    <w:rsid w:val="00CD6322"/>
    <w:rsid w:val="00CF0EF9"/>
    <w:rsid w:val="00CF2FF8"/>
    <w:rsid w:val="00CF7B04"/>
    <w:rsid w:val="00D041B2"/>
    <w:rsid w:val="00D16A4D"/>
    <w:rsid w:val="00D17068"/>
    <w:rsid w:val="00D20853"/>
    <w:rsid w:val="00D24E00"/>
    <w:rsid w:val="00D32881"/>
    <w:rsid w:val="00D43C11"/>
    <w:rsid w:val="00D4524C"/>
    <w:rsid w:val="00D547C8"/>
    <w:rsid w:val="00D704CF"/>
    <w:rsid w:val="00D71500"/>
    <w:rsid w:val="00D74AA3"/>
    <w:rsid w:val="00DA20B1"/>
    <w:rsid w:val="00DB00C3"/>
    <w:rsid w:val="00DB1108"/>
    <w:rsid w:val="00DB4067"/>
    <w:rsid w:val="00DB60FA"/>
    <w:rsid w:val="00DC1C60"/>
    <w:rsid w:val="00DC3450"/>
    <w:rsid w:val="00DC4B06"/>
    <w:rsid w:val="00DC5896"/>
    <w:rsid w:val="00DC5DD7"/>
    <w:rsid w:val="00DC669B"/>
    <w:rsid w:val="00DC68C5"/>
    <w:rsid w:val="00DD1750"/>
    <w:rsid w:val="00DD3458"/>
    <w:rsid w:val="00DE5DF3"/>
    <w:rsid w:val="00DE638D"/>
    <w:rsid w:val="00DF2595"/>
    <w:rsid w:val="00DF69E4"/>
    <w:rsid w:val="00E00D19"/>
    <w:rsid w:val="00E01CFF"/>
    <w:rsid w:val="00E165E6"/>
    <w:rsid w:val="00E31B64"/>
    <w:rsid w:val="00E34CB7"/>
    <w:rsid w:val="00E44273"/>
    <w:rsid w:val="00E478CC"/>
    <w:rsid w:val="00E520D1"/>
    <w:rsid w:val="00E54E40"/>
    <w:rsid w:val="00E655A8"/>
    <w:rsid w:val="00E669A1"/>
    <w:rsid w:val="00E66B25"/>
    <w:rsid w:val="00E77AA4"/>
    <w:rsid w:val="00E81562"/>
    <w:rsid w:val="00E8192A"/>
    <w:rsid w:val="00E83656"/>
    <w:rsid w:val="00E86268"/>
    <w:rsid w:val="00E90DAE"/>
    <w:rsid w:val="00E972A4"/>
    <w:rsid w:val="00EA43E9"/>
    <w:rsid w:val="00EA509F"/>
    <w:rsid w:val="00EA5C8C"/>
    <w:rsid w:val="00EA6685"/>
    <w:rsid w:val="00EB692B"/>
    <w:rsid w:val="00EC4DEF"/>
    <w:rsid w:val="00EC538B"/>
    <w:rsid w:val="00ED6FA5"/>
    <w:rsid w:val="00EE2BEA"/>
    <w:rsid w:val="00EE3B6D"/>
    <w:rsid w:val="00EE6362"/>
    <w:rsid w:val="00EF6E38"/>
    <w:rsid w:val="00F110AC"/>
    <w:rsid w:val="00F131A5"/>
    <w:rsid w:val="00F14936"/>
    <w:rsid w:val="00F20934"/>
    <w:rsid w:val="00F217C5"/>
    <w:rsid w:val="00F24825"/>
    <w:rsid w:val="00F255B0"/>
    <w:rsid w:val="00F31650"/>
    <w:rsid w:val="00F31E87"/>
    <w:rsid w:val="00F34293"/>
    <w:rsid w:val="00F36AA5"/>
    <w:rsid w:val="00F40449"/>
    <w:rsid w:val="00F40908"/>
    <w:rsid w:val="00F43050"/>
    <w:rsid w:val="00F437AA"/>
    <w:rsid w:val="00F443C9"/>
    <w:rsid w:val="00F45F60"/>
    <w:rsid w:val="00F52F3A"/>
    <w:rsid w:val="00F549B6"/>
    <w:rsid w:val="00F55CFF"/>
    <w:rsid w:val="00F56122"/>
    <w:rsid w:val="00F56B67"/>
    <w:rsid w:val="00F6301F"/>
    <w:rsid w:val="00F644A3"/>
    <w:rsid w:val="00F71DED"/>
    <w:rsid w:val="00F84888"/>
    <w:rsid w:val="00F95DE6"/>
    <w:rsid w:val="00F96861"/>
    <w:rsid w:val="00F9768B"/>
    <w:rsid w:val="00FB452E"/>
    <w:rsid w:val="00FB78C6"/>
    <w:rsid w:val="00FC4744"/>
    <w:rsid w:val="00FD5444"/>
    <w:rsid w:val="00FE0843"/>
    <w:rsid w:val="00FF1235"/>
    <w:rsid w:val="00FF79DC"/>
    <w:rsid w:val="1C5A7EB9"/>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4D636B55"/>
  <w15:chartTrackingRefBased/>
  <w15:docId w15:val="{9A3BDCF7-8A66-D043-AE70-D6170F7646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qFormat="1"/>
    <w:lsdException w:name="heading 8" w:qFormat="1"/>
    <w:lsdException w:name="heading 9" w:qFormat="1"/>
    <w:lsdException w:name="toc 1" w:uiPriority="39"/>
    <w:lsdException w:name="toc 2" w:uiPriority="39"/>
    <w:lsdException w:name="caption" w:semiHidden="1" w:unhideWhenUsed="1" w:qFormat="1"/>
    <w:lsdException w:name="table of figures" w:semiHidden="1"/>
    <w:lsdException w:name="Title" w:qFormat="1"/>
    <w:lsdException w:name="Default Paragraph Font" w:semiHidden="1"/>
    <w:lsdException w:name="Subtitle" w:qFormat="1"/>
    <w:lsdException w:name="Hyperlink" w:uiPriority="99"/>
    <w:lsdException w:name="Strong" w:qFormat="1"/>
    <w:lsdException w:name="Emphasis" w:qFormat="1"/>
    <w:lsdException w:name="HTML Top of Form" w:semiHidden="1" w:uiPriority="99" w:unhideWhenUsed="1"/>
    <w:lsdException w:name="HTML Bottom of Form" w:semiHidden="1" w:uiPriority="99" w:unhideWhenUsed="1"/>
    <w:lsdException w:name="Normal Table" w:semiHidden="1" w:unhideWhenUsed="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unhideWhenUsed="1"/>
    <w:lsdException w:name="No Spacing" w:uiPriority="99"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uiPriority="99" w:qFormat="1"/>
    <w:lsdException w:name="Quote" w:uiPriority="99" w:qFormat="1"/>
    <w:lsdException w:name="Intense Quote" w:uiPriority="99"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0">
    <w:name w:val="Normal"/>
    <w:qFormat/>
    <w:pPr>
      <w:widowControl w:val="0"/>
      <w:jc w:val="both"/>
    </w:pPr>
    <w:rPr>
      <w:kern w:val="2"/>
      <w:sz w:val="24"/>
    </w:rPr>
  </w:style>
  <w:style w:type="paragraph" w:styleId="10">
    <w:name w:val="heading 1"/>
    <w:qFormat/>
    <w:pPr>
      <w:numPr>
        <w:numId w:val="1"/>
      </w:numPr>
      <w:ind w:firstLine="432"/>
      <w:jc w:val="center"/>
      <w:outlineLvl w:val="0"/>
    </w:pPr>
    <w:rPr>
      <w:rFonts w:eastAsia="黑体"/>
      <w:b/>
      <w:kern w:val="2"/>
      <w:sz w:val="32"/>
      <w:szCs w:val="32"/>
    </w:rPr>
  </w:style>
  <w:style w:type="paragraph" w:styleId="2">
    <w:name w:val="heading 2"/>
    <w:basedOn w:val="a0"/>
    <w:next w:val="a0"/>
    <w:qFormat/>
    <w:pPr>
      <w:keepNext/>
      <w:keepLines/>
      <w:numPr>
        <w:ilvl w:val="1"/>
        <w:numId w:val="2"/>
      </w:numPr>
      <w:spacing w:before="260" w:after="260" w:line="416" w:lineRule="auto"/>
      <w:outlineLvl w:val="1"/>
    </w:pPr>
    <w:rPr>
      <w:rFonts w:ascii="Arial" w:eastAsia="黑体" w:hAnsi="Arial"/>
      <w:b/>
      <w:bCs/>
      <w:sz w:val="32"/>
      <w:szCs w:val="32"/>
    </w:rPr>
  </w:style>
  <w:style w:type="paragraph" w:styleId="3">
    <w:name w:val="heading 3"/>
    <w:basedOn w:val="a0"/>
    <w:next w:val="a0"/>
    <w:qFormat/>
    <w:pPr>
      <w:keepNext/>
      <w:keepLines/>
      <w:spacing w:before="140"/>
      <w:outlineLvl w:val="2"/>
    </w:pPr>
    <w:rPr>
      <w:rFonts w:eastAsia="黑体"/>
      <w:b/>
      <w:sz w:val="28"/>
    </w:rPr>
  </w:style>
  <w:style w:type="paragraph" w:styleId="4">
    <w:name w:val="heading 4"/>
    <w:basedOn w:val="a0"/>
    <w:next w:val="a0"/>
    <w:qFormat/>
    <w:pPr>
      <w:outlineLvl w:val="3"/>
    </w:pPr>
    <w:rPr>
      <w:rFonts w:eastAsia="黑体"/>
      <w:b/>
    </w:rPr>
  </w:style>
  <w:style w:type="paragraph" w:styleId="5">
    <w:name w:val="heading 5"/>
    <w:basedOn w:val="a0"/>
    <w:next w:val="a0"/>
    <w:qFormat/>
    <w:pPr>
      <w:keepNext/>
      <w:keepLines/>
      <w:spacing w:before="280" w:after="290" w:line="376" w:lineRule="auto"/>
      <w:outlineLvl w:val="4"/>
    </w:pPr>
    <w:rPr>
      <w:b/>
      <w:bCs/>
      <w:sz w:val="28"/>
      <w:szCs w:val="28"/>
    </w:rPr>
  </w:style>
  <w:style w:type="paragraph" w:styleId="6">
    <w:name w:val="heading 6"/>
    <w:basedOn w:val="a0"/>
    <w:next w:val="a0"/>
    <w:qFormat/>
    <w:pPr>
      <w:keepNext/>
      <w:keepLines/>
      <w:spacing w:before="240" w:after="64" w:line="320" w:lineRule="auto"/>
      <w:outlineLvl w:val="5"/>
    </w:pPr>
    <w:rPr>
      <w:rFonts w:ascii="Arial" w:eastAsia="黑体" w:hAnsi="Arial"/>
      <w:b/>
      <w:bCs/>
      <w:szCs w:val="24"/>
    </w:rPr>
  </w:style>
  <w:style w:type="paragraph" w:styleId="7">
    <w:name w:val="heading 7"/>
    <w:basedOn w:val="a0"/>
    <w:next w:val="a0"/>
    <w:qFormat/>
    <w:pPr>
      <w:keepNext/>
      <w:keepLines/>
      <w:spacing w:before="240" w:after="64" w:line="320" w:lineRule="auto"/>
      <w:outlineLvl w:val="6"/>
    </w:pPr>
    <w:rPr>
      <w:b/>
      <w:bCs/>
      <w:szCs w:val="24"/>
    </w:rPr>
  </w:style>
  <w:style w:type="paragraph" w:styleId="8">
    <w:name w:val="heading 8"/>
    <w:basedOn w:val="a0"/>
    <w:next w:val="a0"/>
    <w:qFormat/>
    <w:pPr>
      <w:keepNext/>
      <w:keepLines/>
      <w:spacing w:before="240" w:after="64" w:line="320" w:lineRule="auto"/>
      <w:outlineLvl w:val="7"/>
    </w:pPr>
    <w:rPr>
      <w:rFonts w:ascii="Arial" w:eastAsia="黑体" w:hAnsi="Arial"/>
      <w:szCs w:val="24"/>
    </w:rPr>
  </w:style>
  <w:style w:type="paragraph" w:styleId="9">
    <w:name w:val="heading 9"/>
    <w:basedOn w:val="a0"/>
    <w:next w:val="a0"/>
    <w:qFormat/>
    <w:pPr>
      <w:keepNext/>
      <w:keepLines/>
      <w:spacing w:before="240" w:after="64" w:line="320" w:lineRule="auto"/>
      <w:outlineLvl w:val="8"/>
    </w:pPr>
    <w:rPr>
      <w:rFonts w:ascii="Arial" w:eastAsia="黑体" w:hAnsi="Arial"/>
    </w:rPr>
  </w:style>
  <w:style w:type="character" w:default="1" w:styleId="a1">
    <w:name w:val="Default Paragraph Font"/>
    <w:uiPriority w:val="1"/>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paragraph" w:styleId="a4">
    <w:name w:val="Normal Indent"/>
    <w:basedOn w:val="a0"/>
    <w:pPr>
      <w:ind w:firstLine="420"/>
    </w:pPr>
    <w:rPr>
      <w:szCs w:val="24"/>
    </w:rPr>
  </w:style>
  <w:style w:type="paragraph" w:styleId="a5">
    <w:name w:val="annotation text"/>
    <w:basedOn w:val="a0"/>
    <w:pPr>
      <w:jc w:val="left"/>
    </w:pPr>
  </w:style>
  <w:style w:type="paragraph" w:styleId="a6">
    <w:name w:val="Body Text"/>
    <w:basedOn w:val="a0"/>
    <w:pPr>
      <w:spacing w:after="120"/>
    </w:pPr>
  </w:style>
  <w:style w:type="paragraph" w:styleId="a7">
    <w:name w:val="Body Text Indent"/>
    <w:basedOn w:val="a0"/>
    <w:pPr>
      <w:spacing w:after="120"/>
      <w:ind w:leftChars="200" w:left="420"/>
    </w:pPr>
  </w:style>
  <w:style w:type="paragraph" w:styleId="a8">
    <w:name w:val="endnote text"/>
    <w:basedOn w:val="a0"/>
    <w:pPr>
      <w:tabs>
        <w:tab w:val="left" w:pos="498"/>
      </w:tabs>
      <w:ind w:left="200" w:hangingChars="200" w:hanging="200"/>
    </w:pPr>
  </w:style>
  <w:style w:type="paragraph" w:styleId="a9">
    <w:name w:val="Balloon Text"/>
    <w:basedOn w:val="a0"/>
    <w:rPr>
      <w:sz w:val="18"/>
      <w:szCs w:val="18"/>
    </w:rPr>
  </w:style>
  <w:style w:type="paragraph" w:styleId="aa">
    <w:name w:val="footer"/>
    <w:basedOn w:val="a0"/>
    <w:pPr>
      <w:tabs>
        <w:tab w:val="center" w:pos="4153"/>
        <w:tab w:val="right" w:pos="8306"/>
      </w:tabs>
      <w:snapToGrid w:val="0"/>
      <w:jc w:val="center"/>
    </w:pPr>
    <w:rPr>
      <w:sz w:val="18"/>
    </w:rPr>
  </w:style>
  <w:style w:type="paragraph" w:styleId="ab">
    <w:name w:val="header"/>
    <w:basedOn w:val="a0"/>
    <w:pPr>
      <w:pBdr>
        <w:bottom w:val="single" w:sz="6" w:space="1" w:color="auto"/>
      </w:pBdr>
      <w:tabs>
        <w:tab w:val="center" w:pos="4153"/>
        <w:tab w:val="right" w:pos="8306"/>
      </w:tabs>
      <w:snapToGrid w:val="0"/>
      <w:jc w:val="center"/>
    </w:pPr>
    <w:rPr>
      <w:sz w:val="18"/>
      <w:szCs w:val="18"/>
    </w:rPr>
  </w:style>
  <w:style w:type="paragraph" w:styleId="TOC1">
    <w:name w:val="toc 1"/>
    <w:basedOn w:val="a0"/>
    <w:next w:val="a0"/>
    <w:uiPriority w:val="39"/>
    <w:rPr>
      <w:sz w:val="21"/>
      <w:szCs w:val="24"/>
    </w:rPr>
  </w:style>
  <w:style w:type="paragraph" w:styleId="ac">
    <w:name w:val="footnote text"/>
    <w:basedOn w:val="a0"/>
    <w:pPr>
      <w:snapToGrid w:val="0"/>
      <w:jc w:val="left"/>
    </w:pPr>
  </w:style>
  <w:style w:type="paragraph" w:styleId="ad">
    <w:name w:val="table of figures"/>
    <w:basedOn w:val="a0"/>
    <w:next w:val="a0"/>
    <w:semiHidden/>
    <w:pPr>
      <w:ind w:leftChars="200" w:left="200" w:hangingChars="200" w:hanging="200"/>
    </w:pPr>
  </w:style>
  <w:style w:type="paragraph" w:styleId="TOC2">
    <w:name w:val="toc 2"/>
    <w:basedOn w:val="a0"/>
    <w:next w:val="a0"/>
    <w:uiPriority w:val="39"/>
    <w:pPr>
      <w:ind w:leftChars="200" w:left="420"/>
    </w:pPr>
    <w:rPr>
      <w:sz w:val="21"/>
      <w:szCs w:val="24"/>
    </w:rPr>
  </w:style>
  <w:style w:type="paragraph" w:styleId="ae">
    <w:name w:val="Title"/>
    <w:next w:val="a0"/>
    <w:qFormat/>
    <w:pPr>
      <w:keepLines/>
      <w:pageBreakBefore/>
      <w:widowControl w:val="0"/>
      <w:spacing w:before="240" w:after="120"/>
      <w:jc w:val="center"/>
      <w:outlineLvl w:val="0"/>
    </w:pPr>
    <w:rPr>
      <w:rFonts w:eastAsia="黑体"/>
      <w:b/>
      <w:kern w:val="2"/>
      <w:sz w:val="36"/>
    </w:rPr>
  </w:style>
  <w:style w:type="paragraph" w:styleId="af">
    <w:name w:val="annotation subject"/>
    <w:basedOn w:val="a5"/>
    <w:next w:val="a5"/>
    <w:rPr>
      <w:b/>
      <w:bCs/>
    </w:rPr>
  </w:style>
  <w:style w:type="paragraph" w:styleId="af0">
    <w:name w:val="Body Text First Indent"/>
    <w:basedOn w:val="a0"/>
    <w:pPr>
      <w:ind w:firstLineChars="200" w:firstLine="498"/>
    </w:pPr>
  </w:style>
  <w:style w:type="table" w:styleId="af1">
    <w:name w:val="Table Grid"/>
    <w:basedOn w:val="a2"/>
    <w:pPr>
      <w:widowControl w:val="0"/>
      <w:jc w:val="both"/>
    </w:pPr>
    <w:tblPr>
      <w:tblBorders>
        <w:top w:val="single" w:sz="4" w:space="0" w:color="auto"/>
        <w:bottom w:val="single" w:sz="4" w:space="0" w:color="auto"/>
        <w:insideH w:val="single" w:sz="4" w:space="0" w:color="auto"/>
        <w:insideV w:val="single" w:sz="4" w:space="0" w:color="auto"/>
      </w:tblBorders>
    </w:tblPr>
  </w:style>
  <w:style w:type="table" w:styleId="af2">
    <w:name w:val="Table Theme"/>
    <w:basedOn w:val="a2"/>
    <w:pPr>
      <w:widowControl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cPr>
      <w:vAlign w:val="center"/>
    </w:tcPr>
  </w:style>
  <w:style w:type="character" w:styleId="af3">
    <w:name w:val="endnote reference"/>
    <w:rPr>
      <w:rFonts w:ascii="Times New Roman" w:eastAsia="宋体" w:hAnsi="Times New Roman"/>
      <w:sz w:val="18"/>
      <w:szCs w:val="18"/>
      <w:vertAlign w:val="superscript"/>
    </w:rPr>
  </w:style>
  <w:style w:type="character" w:styleId="af4">
    <w:name w:val="page number"/>
  </w:style>
  <w:style w:type="character" w:styleId="af5">
    <w:name w:val="Hyperlink"/>
    <w:uiPriority w:val="99"/>
    <w:rPr>
      <w:color w:val="0000FF"/>
      <w:u w:val="single"/>
    </w:rPr>
  </w:style>
  <w:style w:type="character" w:styleId="af6">
    <w:name w:val="annotation reference"/>
    <w:rPr>
      <w:sz w:val="21"/>
      <w:szCs w:val="21"/>
    </w:rPr>
  </w:style>
  <w:style w:type="character" w:styleId="af7">
    <w:name w:val="footnote reference"/>
    <w:rPr>
      <w:rFonts w:ascii="Times New Roman" w:eastAsia="宋体" w:hAnsi="Times New Roman"/>
      <w:sz w:val="18"/>
      <w:vertAlign w:val="superscript"/>
    </w:rPr>
  </w:style>
  <w:style w:type="paragraph" w:customStyle="1" w:styleId="af8">
    <w:name w:val="表格标题题注"/>
    <w:basedOn w:val="a0"/>
    <w:pPr>
      <w:keepNext/>
      <w:jc w:val="center"/>
    </w:pPr>
    <w:rPr>
      <w:rFonts w:ascii="黑体" w:eastAsia="黑体"/>
    </w:rPr>
  </w:style>
  <w:style w:type="paragraph" w:customStyle="1" w:styleId="af9">
    <w:name w:val="灯泡注释(打印无效)"/>
    <w:basedOn w:val="a0"/>
    <w:pPr>
      <w:snapToGrid w:val="0"/>
    </w:pPr>
    <w:rPr>
      <w:i/>
      <w:vanish/>
      <w:color w:val="FF0000"/>
    </w:rPr>
  </w:style>
  <w:style w:type="paragraph" w:customStyle="1" w:styleId="a">
    <w:name w:val="篇标题"/>
    <w:basedOn w:val="a0"/>
    <w:next w:val="a4"/>
    <w:pPr>
      <w:keepLines/>
      <w:framePr w:w="8845" w:h="2268" w:hRule="exact" w:wrap="notBeside" w:vAnchor="text" w:hAnchor="text" w:xAlign="center" w:y="1"/>
      <w:numPr>
        <w:numId w:val="3"/>
      </w:numPr>
      <w:pBdr>
        <w:top w:val="single" w:sz="12" w:space="1" w:color="auto"/>
        <w:left w:val="single" w:sz="12" w:space="4" w:color="auto"/>
        <w:bottom w:val="single" w:sz="12" w:space="1" w:color="auto"/>
        <w:right w:val="single" w:sz="12" w:space="4" w:color="auto"/>
      </w:pBdr>
      <w:shd w:val="clear" w:color="auto" w:fill="F3F3F3"/>
      <w:tabs>
        <w:tab w:val="left" w:pos="2520"/>
      </w:tabs>
      <w:jc w:val="center"/>
      <w:textAlignment w:val="center"/>
      <w:outlineLvl w:val="0"/>
    </w:pPr>
    <w:rPr>
      <w:rFonts w:eastAsia="微软雅黑"/>
      <w:position w:val="-36"/>
      <w:sz w:val="72"/>
    </w:rPr>
  </w:style>
  <w:style w:type="paragraph" w:customStyle="1" w:styleId="afa">
    <w:name w:val="表头"/>
    <w:basedOn w:val="a6"/>
    <w:pPr>
      <w:spacing w:after="0"/>
      <w:jc w:val="center"/>
    </w:pPr>
    <w:rPr>
      <w:b/>
      <w:sz w:val="18"/>
      <w:szCs w:val="24"/>
    </w:rPr>
  </w:style>
  <w:style w:type="paragraph" w:customStyle="1" w:styleId="afb">
    <w:name w:val="表格标题"/>
    <w:basedOn w:val="a0"/>
    <w:pPr>
      <w:jc w:val="center"/>
    </w:pPr>
    <w:rPr>
      <w:b/>
      <w:sz w:val="21"/>
      <w:szCs w:val="24"/>
    </w:rPr>
  </w:style>
  <w:style w:type="paragraph" w:styleId="afc">
    <w:name w:val="Normal (Web)"/>
    <w:basedOn w:val="a0"/>
    <w:rsid w:val="006F5514"/>
    <w:rPr>
      <w:szCs w:val="24"/>
    </w:rPr>
  </w:style>
  <w:style w:type="numbering" w:customStyle="1" w:styleId="1">
    <w:name w:val="当前列表1"/>
    <w:uiPriority w:val="99"/>
    <w:rsid w:val="0014198E"/>
    <w:pPr>
      <w:numPr>
        <w:numId w:val="10"/>
      </w:numPr>
    </w:pPr>
  </w:style>
  <w:style w:type="table" w:customStyle="1" w:styleId="TableGrid">
    <w:name w:val="TableGrid"/>
    <w:rsid w:val="00017FD6"/>
    <w:rPr>
      <w:rFonts w:asciiTheme="minorHAnsi" w:eastAsiaTheme="minorEastAsia" w:hAnsiTheme="minorHAnsi" w:cstheme="minorBidi"/>
      <w:kern w:val="2"/>
      <w:sz w:val="21"/>
      <w:szCs w:val="24"/>
      <w14:ligatures w14:val="standardContextual"/>
    </w:rPr>
    <w:tblPr>
      <w:tblCellMar>
        <w:top w:w="0" w:type="dxa"/>
        <w:left w:w="0" w:type="dxa"/>
        <w:bottom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02502694">
      <w:bodyDiv w:val="1"/>
      <w:marLeft w:val="0"/>
      <w:marRight w:val="0"/>
      <w:marTop w:val="0"/>
      <w:marBottom w:val="0"/>
      <w:divBdr>
        <w:top w:val="none" w:sz="0" w:space="0" w:color="auto"/>
        <w:left w:val="none" w:sz="0" w:space="0" w:color="auto"/>
        <w:bottom w:val="none" w:sz="0" w:space="0" w:color="auto"/>
        <w:right w:val="none" w:sz="0" w:space="0" w:color="auto"/>
      </w:divBdr>
    </w:div>
    <w:div w:id="142353727">
      <w:bodyDiv w:val="1"/>
      <w:marLeft w:val="0"/>
      <w:marRight w:val="0"/>
      <w:marTop w:val="0"/>
      <w:marBottom w:val="0"/>
      <w:divBdr>
        <w:top w:val="none" w:sz="0" w:space="0" w:color="auto"/>
        <w:left w:val="none" w:sz="0" w:space="0" w:color="auto"/>
        <w:bottom w:val="none" w:sz="0" w:space="0" w:color="auto"/>
        <w:right w:val="none" w:sz="0" w:space="0" w:color="auto"/>
      </w:divBdr>
    </w:div>
    <w:div w:id="188181119">
      <w:bodyDiv w:val="1"/>
      <w:marLeft w:val="0"/>
      <w:marRight w:val="0"/>
      <w:marTop w:val="0"/>
      <w:marBottom w:val="0"/>
      <w:divBdr>
        <w:top w:val="none" w:sz="0" w:space="0" w:color="auto"/>
        <w:left w:val="none" w:sz="0" w:space="0" w:color="auto"/>
        <w:bottom w:val="none" w:sz="0" w:space="0" w:color="auto"/>
        <w:right w:val="none" w:sz="0" w:space="0" w:color="auto"/>
      </w:divBdr>
    </w:div>
    <w:div w:id="197477573">
      <w:bodyDiv w:val="1"/>
      <w:marLeft w:val="0"/>
      <w:marRight w:val="0"/>
      <w:marTop w:val="0"/>
      <w:marBottom w:val="0"/>
      <w:divBdr>
        <w:top w:val="none" w:sz="0" w:space="0" w:color="auto"/>
        <w:left w:val="none" w:sz="0" w:space="0" w:color="auto"/>
        <w:bottom w:val="none" w:sz="0" w:space="0" w:color="auto"/>
        <w:right w:val="none" w:sz="0" w:space="0" w:color="auto"/>
      </w:divBdr>
    </w:div>
    <w:div w:id="221448866">
      <w:bodyDiv w:val="1"/>
      <w:marLeft w:val="0"/>
      <w:marRight w:val="0"/>
      <w:marTop w:val="0"/>
      <w:marBottom w:val="0"/>
      <w:divBdr>
        <w:top w:val="none" w:sz="0" w:space="0" w:color="auto"/>
        <w:left w:val="none" w:sz="0" w:space="0" w:color="auto"/>
        <w:bottom w:val="none" w:sz="0" w:space="0" w:color="auto"/>
        <w:right w:val="none" w:sz="0" w:space="0" w:color="auto"/>
      </w:divBdr>
    </w:div>
    <w:div w:id="269439953">
      <w:bodyDiv w:val="1"/>
      <w:marLeft w:val="0"/>
      <w:marRight w:val="0"/>
      <w:marTop w:val="0"/>
      <w:marBottom w:val="0"/>
      <w:divBdr>
        <w:top w:val="none" w:sz="0" w:space="0" w:color="auto"/>
        <w:left w:val="none" w:sz="0" w:space="0" w:color="auto"/>
        <w:bottom w:val="none" w:sz="0" w:space="0" w:color="auto"/>
        <w:right w:val="none" w:sz="0" w:space="0" w:color="auto"/>
      </w:divBdr>
    </w:div>
    <w:div w:id="373235215">
      <w:bodyDiv w:val="1"/>
      <w:marLeft w:val="0"/>
      <w:marRight w:val="0"/>
      <w:marTop w:val="0"/>
      <w:marBottom w:val="0"/>
      <w:divBdr>
        <w:top w:val="none" w:sz="0" w:space="0" w:color="auto"/>
        <w:left w:val="none" w:sz="0" w:space="0" w:color="auto"/>
        <w:bottom w:val="none" w:sz="0" w:space="0" w:color="auto"/>
        <w:right w:val="none" w:sz="0" w:space="0" w:color="auto"/>
      </w:divBdr>
    </w:div>
    <w:div w:id="596595487">
      <w:bodyDiv w:val="1"/>
      <w:marLeft w:val="0"/>
      <w:marRight w:val="0"/>
      <w:marTop w:val="0"/>
      <w:marBottom w:val="0"/>
      <w:divBdr>
        <w:top w:val="none" w:sz="0" w:space="0" w:color="auto"/>
        <w:left w:val="none" w:sz="0" w:space="0" w:color="auto"/>
        <w:bottom w:val="none" w:sz="0" w:space="0" w:color="auto"/>
        <w:right w:val="none" w:sz="0" w:space="0" w:color="auto"/>
      </w:divBdr>
    </w:div>
    <w:div w:id="601425464">
      <w:bodyDiv w:val="1"/>
      <w:marLeft w:val="0"/>
      <w:marRight w:val="0"/>
      <w:marTop w:val="0"/>
      <w:marBottom w:val="0"/>
      <w:divBdr>
        <w:top w:val="none" w:sz="0" w:space="0" w:color="auto"/>
        <w:left w:val="none" w:sz="0" w:space="0" w:color="auto"/>
        <w:bottom w:val="none" w:sz="0" w:space="0" w:color="auto"/>
        <w:right w:val="none" w:sz="0" w:space="0" w:color="auto"/>
      </w:divBdr>
    </w:div>
    <w:div w:id="643583040">
      <w:bodyDiv w:val="1"/>
      <w:marLeft w:val="0"/>
      <w:marRight w:val="0"/>
      <w:marTop w:val="0"/>
      <w:marBottom w:val="0"/>
      <w:divBdr>
        <w:top w:val="none" w:sz="0" w:space="0" w:color="auto"/>
        <w:left w:val="none" w:sz="0" w:space="0" w:color="auto"/>
        <w:bottom w:val="none" w:sz="0" w:space="0" w:color="auto"/>
        <w:right w:val="none" w:sz="0" w:space="0" w:color="auto"/>
      </w:divBdr>
    </w:div>
    <w:div w:id="1005935016">
      <w:bodyDiv w:val="1"/>
      <w:marLeft w:val="0"/>
      <w:marRight w:val="0"/>
      <w:marTop w:val="0"/>
      <w:marBottom w:val="0"/>
      <w:divBdr>
        <w:top w:val="none" w:sz="0" w:space="0" w:color="auto"/>
        <w:left w:val="none" w:sz="0" w:space="0" w:color="auto"/>
        <w:bottom w:val="none" w:sz="0" w:space="0" w:color="auto"/>
        <w:right w:val="none" w:sz="0" w:space="0" w:color="auto"/>
      </w:divBdr>
    </w:div>
    <w:div w:id="1052078963">
      <w:bodyDiv w:val="1"/>
      <w:marLeft w:val="0"/>
      <w:marRight w:val="0"/>
      <w:marTop w:val="0"/>
      <w:marBottom w:val="0"/>
      <w:divBdr>
        <w:top w:val="none" w:sz="0" w:space="0" w:color="auto"/>
        <w:left w:val="none" w:sz="0" w:space="0" w:color="auto"/>
        <w:bottom w:val="none" w:sz="0" w:space="0" w:color="auto"/>
        <w:right w:val="none" w:sz="0" w:space="0" w:color="auto"/>
      </w:divBdr>
    </w:div>
    <w:div w:id="1213497090">
      <w:bodyDiv w:val="1"/>
      <w:marLeft w:val="0"/>
      <w:marRight w:val="0"/>
      <w:marTop w:val="0"/>
      <w:marBottom w:val="0"/>
      <w:divBdr>
        <w:top w:val="none" w:sz="0" w:space="0" w:color="auto"/>
        <w:left w:val="none" w:sz="0" w:space="0" w:color="auto"/>
        <w:bottom w:val="none" w:sz="0" w:space="0" w:color="auto"/>
        <w:right w:val="none" w:sz="0" w:space="0" w:color="auto"/>
      </w:divBdr>
    </w:div>
    <w:div w:id="1228301335">
      <w:bodyDiv w:val="1"/>
      <w:marLeft w:val="0"/>
      <w:marRight w:val="0"/>
      <w:marTop w:val="0"/>
      <w:marBottom w:val="0"/>
      <w:divBdr>
        <w:top w:val="none" w:sz="0" w:space="0" w:color="auto"/>
        <w:left w:val="none" w:sz="0" w:space="0" w:color="auto"/>
        <w:bottom w:val="none" w:sz="0" w:space="0" w:color="auto"/>
        <w:right w:val="none" w:sz="0" w:space="0" w:color="auto"/>
      </w:divBdr>
    </w:div>
    <w:div w:id="1307735397">
      <w:bodyDiv w:val="1"/>
      <w:marLeft w:val="0"/>
      <w:marRight w:val="0"/>
      <w:marTop w:val="0"/>
      <w:marBottom w:val="0"/>
      <w:divBdr>
        <w:top w:val="none" w:sz="0" w:space="0" w:color="auto"/>
        <w:left w:val="none" w:sz="0" w:space="0" w:color="auto"/>
        <w:bottom w:val="none" w:sz="0" w:space="0" w:color="auto"/>
        <w:right w:val="none" w:sz="0" w:space="0" w:color="auto"/>
      </w:divBdr>
    </w:div>
    <w:div w:id="1360663781">
      <w:bodyDiv w:val="1"/>
      <w:marLeft w:val="0"/>
      <w:marRight w:val="0"/>
      <w:marTop w:val="0"/>
      <w:marBottom w:val="0"/>
      <w:divBdr>
        <w:top w:val="none" w:sz="0" w:space="0" w:color="auto"/>
        <w:left w:val="none" w:sz="0" w:space="0" w:color="auto"/>
        <w:bottom w:val="none" w:sz="0" w:space="0" w:color="auto"/>
        <w:right w:val="none" w:sz="0" w:space="0" w:color="auto"/>
      </w:divBdr>
    </w:div>
    <w:div w:id="1367947066">
      <w:bodyDiv w:val="1"/>
      <w:marLeft w:val="0"/>
      <w:marRight w:val="0"/>
      <w:marTop w:val="0"/>
      <w:marBottom w:val="0"/>
      <w:divBdr>
        <w:top w:val="none" w:sz="0" w:space="0" w:color="auto"/>
        <w:left w:val="none" w:sz="0" w:space="0" w:color="auto"/>
        <w:bottom w:val="none" w:sz="0" w:space="0" w:color="auto"/>
        <w:right w:val="none" w:sz="0" w:space="0" w:color="auto"/>
      </w:divBdr>
    </w:div>
    <w:div w:id="1442722835">
      <w:bodyDiv w:val="1"/>
      <w:marLeft w:val="0"/>
      <w:marRight w:val="0"/>
      <w:marTop w:val="0"/>
      <w:marBottom w:val="0"/>
      <w:divBdr>
        <w:top w:val="none" w:sz="0" w:space="0" w:color="auto"/>
        <w:left w:val="none" w:sz="0" w:space="0" w:color="auto"/>
        <w:bottom w:val="none" w:sz="0" w:space="0" w:color="auto"/>
        <w:right w:val="none" w:sz="0" w:space="0" w:color="auto"/>
      </w:divBdr>
    </w:div>
    <w:div w:id="1716001873">
      <w:bodyDiv w:val="1"/>
      <w:marLeft w:val="0"/>
      <w:marRight w:val="0"/>
      <w:marTop w:val="0"/>
      <w:marBottom w:val="0"/>
      <w:divBdr>
        <w:top w:val="none" w:sz="0" w:space="0" w:color="auto"/>
        <w:left w:val="none" w:sz="0" w:space="0" w:color="auto"/>
        <w:bottom w:val="none" w:sz="0" w:space="0" w:color="auto"/>
        <w:right w:val="none" w:sz="0" w:space="0" w:color="auto"/>
      </w:divBdr>
    </w:div>
    <w:div w:id="1771929442">
      <w:bodyDiv w:val="1"/>
      <w:marLeft w:val="0"/>
      <w:marRight w:val="0"/>
      <w:marTop w:val="0"/>
      <w:marBottom w:val="0"/>
      <w:divBdr>
        <w:top w:val="none" w:sz="0" w:space="0" w:color="auto"/>
        <w:left w:val="none" w:sz="0" w:space="0" w:color="auto"/>
        <w:bottom w:val="none" w:sz="0" w:space="0" w:color="auto"/>
        <w:right w:val="none" w:sz="0" w:space="0" w:color="auto"/>
      </w:divBdr>
    </w:div>
    <w:div w:id="195979421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pixelsPerInch w:val="72"/>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fontTable" Target="fontTable.xml"/><Relationship Id="rId3" Type="http://schemas.openxmlformats.org/officeDocument/2006/relationships/styles" Target="styles.xml"/><Relationship Id="rId21" Type="http://schemas.openxmlformats.org/officeDocument/2006/relationships/image" Target="media/image14.png"/><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footer" Target="footer2.xm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footer" Target="footer1.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header" Target="header1.xml"/><Relationship Id="rId10" Type="http://schemas.openxmlformats.org/officeDocument/2006/relationships/image" Target="media/image3.png"/><Relationship Id="rId19" Type="http://schemas.openxmlformats.org/officeDocument/2006/relationships/image" Target="media/image12.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hyperlink" Target="http://www.cajcd.edu.cn/pub/wml.txt/980810-2.html" TargetMode="External"/><Relationship Id="rId27" Type="http://schemas.openxmlformats.org/officeDocument/2006/relationships/theme" Target="theme/theme1.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6D4D599-850D-764B-BB6D-3C7275611BD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71</TotalTime>
  <Pages>23</Pages>
  <Words>2819</Words>
  <Characters>16071</Characters>
  <Application>Microsoft Office Word</Application>
  <DocSecurity>0</DocSecurity>
  <Lines>133</Lines>
  <Paragraphs>37</Paragraphs>
  <ScaleCrop>false</ScaleCrop>
  <Company/>
  <LinksUpToDate>false</LinksUpToDate>
  <CharactersWithSpaces>18853</CharactersWithSpaces>
  <SharedDoc>false</SharedDoc>
  <HLinks>
    <vt:vector size="54" baseType="variant">
      <vt:variant>
        <vt:i4>5439518</vt:i4>
      </vt:variant>
      <vt:variant>
        <vt:i4>51</vt:i4>
      </vt:variant>
      <vt:variant>
        <vt:i4>0</vt:i4>
      </vt:variant>
      <vt:variant>
        <vt:i4>5</vt:i4>
      </vt:variant>
      <vt:variant>
        <vt:lpwstr>http://www.cajcd.edu.cn/pub/wml.txt/980810-2.html</vt:lpwstr>
      </vt:variant>
      <vt:variant>
        <vt:lpwstr/>
      </vt:variant>
      <vt:variant>
        <vt:i4>1048635</vt:i4>
      </vt:variant>
      <vt:variant>
        <vt:i4>44</vt:i4>
      </vt:variant>
      <vt:variant>
        <vt:i4>0</vt:i4>
      </vt:variant>
      <vt:variant>
        <vt:i4>5</vt:i4>
      </vt:variant>
      <vt:variant>
        <vt:lpwstr/>
      </vt:variant>
      <vt:variant>
        <vt:lpwstr>_Toc117699499</vt:lpwstr>
      </vt:variant>
      <vt:variant>
        <vt:i4>1048635</vt:i4>
      </vt:variant>
      <vt:variant>
        <vt:i4>38</vt:i4>
      </vt:variant>
      <vt:variant>
        <vt:i4>0</vt:i4>
      </vt:variant>
      <vt:variant>
        <vt:i4>5</vt:i4>
      </vt:variant>
      <vt:variant>
        <vt:lpwstr/>
      </vt:variant>
      <vt:variant>
        <vt:lpwstr>_Toc117699498</vt:lpwstr>
      </vt:variant>
      <vt:variant>
        <vt:i4>1048635</vt:i4>
      </vt:variant>
      <vt:variant>
        <vt:i4>32</vt:i4>
      </vt:variant>
      <vt:variant>
        <vt:i4>0</vt:i4>
      </vt:variant>
      <vt:variant>
        <vt:i4>5</vt:i4>
      </vt:variant>
      <vt:variant>
        <vt:lpwstr/>
      </vt:variant>
      <vt:variant>
        <vt:lpwstr>_Toc117699497</vt:lpwstr>
      </vt:variant>
      <vt:variant>
        <vt:i4>1048635</vt:i4>
      </vt:variant>
      <vt:variant>
        <vt:i4>26</vt:i4>
      </vt:variant>
      <vt:variant>
        <vt:i4>0</vt:i4>
      </vt:variant>
      <vt:variant>
        <vt:i4>5</vt:i4>
      </vt:variant>
      <vt:variant>
        <vt:lpwstr/>
      </vt:variant>
      <vt:variant>
        <vt:lpwstr>_Toc117699496</vt:lpwstr>
      </vt:variant>
      <vt:variant>
        <vt:i4>1048635</vt:i4>
      </vt:variant>
      <vt:variant>
        <vt:i4>20</vt:i4>
      </vt:variant>
      <vt:variant>
        <vt:i4>0</vt:i4>
      </vt:variant>
      <vt:variant>
        <vt:i4>5</vt:i4>
      </vt:variant>
      <vt:variant>
        <vt:lpwstr/>
      </vt:variant>
      <vt:variant>
        <vt:lpwstr>_Toc117699495</vt:lpwstr>
      </vt:variant>
      <vt:variant>
        <vt:i4>1048635</vt:i4>
      </vt:variant>
      <vt:variant>
        <vt:i4>14</vt:i4>
      </vt:variant>
      <vt:variant>
        <vt:i4>0</vt:i4>
      </vt:variant>
      <vt:variant>
        <vt:i4>5</vt:i4>
      </vt:variant>
      <vt:variant>
        <vt:lpwstr/>
      </vt:variant>
      <vt:variant>
        <vt:lpwstr>_Toc117699494</vt:lpwstr>
      </vt:variant>
      <vt:variant>
        <vt:i4>1048635</vt:i4>
      </vt:variant>
      <vt:variant>
        <vt:i4>8</vt:i4>
      </vt:variant>
      <vt:variant>
        <vt:i4>0</vt:i4>
      </vt:variant>
      <vt:variant>
        <vt:i4>5</vt:i4>
      </vt:variant>
      <vt:variant>
        <vt:lpwstr/>
      </vt:variant>
      <vt:variant>
        <vt:lpwstr>_Toc117699493</vt:lpwstr>
      </vt:variant>
      <vt:variant>
        <vt:i4>1048635</vt:i4>
      </vt:variant>
      <vt:variant>
        <vt:i4>2</vt:i4>
      </vt:variant>
      <vt:variant>
        <vt:i4>0</vt:i4>
      </vt:variant>
      <vt:variant>
        <vt:i4>5</vt:i4>
      </vt:variant>
      <vt:variant>
        <vt:lpwstr/>
      </vt:variant>
      <vt:variant>
        <vt:lpwstr>_Toc117699492</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CDCAO</dc:creator>
  <cp:keywords/>
  <dc:description/>
  <cp:lastModifiedBy>瑶 卢</cp:lastModifiedBy>
  <cp:revision>184</cp:revision>
  <dcterms:created xsi:type="dcterms:W3CDTF">2023-12-25T09:02:00Z</dcterms:created>
  <dcterms:modified xsi:type="dcterms:W3CDTF">2024-01-10T02:19:00Z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2052-12.1.0.15712</vt:lpwstr>
  </property>
  <property fmtid="{D5CDD505-2E9C-101B-9397-08002B2CF9AE}" pid="3" name="ICV">
    <vt:lpwstr>24B50DCE89304217AED05216909301C4_12</vt:lpwstr>
  </property>
</Properties>
</file>