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3D93B8" w14:textId="1E987C70" w:rsidR="00F229AB" w:rsidRDefault="002F1314">
      <w:r>
        <w:rPr>
          <w:rFonts w:hint="eastAsia"/>
        </w:rPr>
        <w:t>课设需要做的内容：</w:t>
      </w:r>
    </w:p>
    <w:p w14:paraId="741FF1C9" w14:textId="71DF1281" w:rsidR="002F1314" w:rsidRDefault="002F1314">
      <w:r w:rsidRPr="002F1314">
        <w:t>配置华为硬件防火墙USG6000设备实现点到多点的IPsec VPN隧道连接</w:t>
      </w:r>
    </w:p>
    <w:p w14:paraId="446BF3EE" w14:textId="77777777" w:rsidR="002F1314" w:rsidRDefault="002F1314"/>
    <w:p w14:paraId="5CF39791" w14:textId="3FE4FFC4" w:rsidR="002F1314" w:rsidRDefault="002F1314">
      <w:pPr>
        <w:rPr>
          <w:rFonts w:hint="eastAsia"/>
        </w:rPr>
      </w:pPr>
    </w:p>
    <w:sectPr w:rsidR="002F1314" w:rsidSect="00794187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314"/>
    <w:rsid w:val="00060DA2"/>
    <w:rsid w:val="00276DE7"/>
    <w:rsid w:val="002F1314"/>
    <w:rsid w:val="00794187"/>
    <w:rsid w:val="00F22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31012D"/>
  <w15:chartTrackingRefBased/>
  <w15:docId w15:val="{F464A471-A6F2-854F-ACA1-7FECD1CC3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瑶 卢</dc:creator>
  <cp:keywords/>
  <dc:description/>
  <cp:lastModifiedBy>瑶 卢</cp:lastModifiedBy>
  <cp:revision>1</cp:revision>
  <dcterms:created xsi:type="dcterms:W3CDTF">2023-12-23T04:26:00Z</dcterms:created>
  <dcterms:modified xsi:type="dcterms:W3CDTF">2023-12-23T04:29:00Z</dcterms:modified>
</cp:coreProperties>
</file>