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5969F" w14:textId="7F035644" w:rsidR="00F47449" w:rsidRDefault="00774F6E">
      <w:pPr>
        <w:spacing w:line="520" w:lineRule="exact"/>
        <w:ind w:firstLine="480"/>
        <w:jc w:val="left"/>
        <w:rPr>
          <w:rFonts w:eastAsia="黑体"/>
          <w:sz w:val="32"/>
        </w:rPr>
      </w:pPr>
      <w:r>
        <w:rPr>
          <w:noProof/>
        </w:rPr>
        <w:drawing>
          <wp:anchor distT="0" distB="0" distL="114300" distR="114300" simplePos="0" relativeHeight="251659264" behindDoc="0" locked="0" layoutInCell="1" allowOverlap="1" wp14:anchorId="6B3173AB" wp14:editId="6EAA2D0F">
            <wp:simplePos x="0" y="0"/>
            <wp:positionH relativeFrom="column">
              <wp:posOffset>0</wp:posOffset>
            </wp:positionH>
            <wp:positionV relativeFrom="paragraph">
              <wp:posOffset>-635</wp:posOffset>
            </wp:positionV>
            <wp:extent cx="866140" cy="856615"/>
            <wp:effectExtent l="0" t="0" r="10160" b="6985"/>
            <wp:wrapNone/>
            <wp:docPr id="5" name="图片 5" descr="大学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大学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66140" cy="856615"/>
                    </a:xfrm>
                    <a:prstGeom prst="rect">
                      <a:avLst/>
                    </a:prstGeom>
                    <a:noFill/>
                    <a:ln>
                      <a:noFill/>
                    </a:ln>
                  </pic:spPr>
                </pic:pic>
              </a:graphicData>
            </a:graphic>
          </wp:anchor>
        </w:drawing>
      </w:r>
    </w:p>
    <w:p w14:paraId="4D9029F4" w14:textId="46A69087" w:rsidR="00F47449" w:rsidRDefault="00F47449">
      <w:pPr>
        <w:adjustRightInd w:val="0"/>
        <w:snapToGrid w:val="0"/>
        <w:spacing w:line="360" w:lineRule="auto"/>
        <w:ind w:firstLine="480"/>
        <w:rPr>
          <w:szCs w:val="21"/>
        </w:rPr>
      </w:pPr>
    </w:p>
    <w:p w14:paraId="2EA64777" w14:textId="0EB46C6E" w:rsidR="00F47449" w:rsidRDefault="00F47449">
      <w:pPr>
        <w:adjustRightInd w:val="0"/>
        <w:snapToGrid w:val="0"/>
        <w:spacing w:line="360" w:lineRule="auto"/>
        <w:ind w:firstLine="360"/>
        <w:rPr>
          <w:sz w:val="18"/>
          <w:szCs w:val="21"/>
        </w:rPr>
      </w:pPr>
    </w:p>
    <w:p w14:paraId="3C106132" w14:textId="324D6E8D" w:rsidR="00F47449" w:rsidRDefault="00F47449">
      <w:pPr>
        <w:adjustRightInd w:val="0"/>
        <w:snapToGrid w:val="0"/>
        <w:spacing w:line="360" w:lineRule="auto"/>
        <w:ind w:firstLine="482"/>
        <w:rPr>
          <w:b/>
          <w:bCs/>
          <w:color w:val="FF0000"/>
        </w:rPr>
      </w:pPr>
    </w:p>
    <w:p w14:paraId="5B6D8125" w14:textId="3A920ABB" w:rsidR="00F47449" w:rsidRDefault="00F47449">
      <w:pPr>
        <w:adjustRightInd w:val="0"/>
        <w:snapToGrid w:val="0"/>
        <w:spacing w:line="360" w:lineRule="auto"/>
        <w:ind w:firstLine="480"/>
        <w:rPr>
          <w:szCs w:val="21"/>
        </w:rPr>
      </w:pPr>
    </w:p>
    <w:p w14:paraId="13005B4F" w14:textId="48010E0C" w:rsidR="00F47449" w:rsidRDefault="00000000">
      <w:pPr>
        <w:ind w:firstLine="964"/>
        <w:jc w:val="center"/>
        <w:outlineLvl w:val="0"/>
        <w:rPr>
          <w:rFonts w:ascii="Arial" w:eastAsia="黑体" w:hAnsi="Arial" w:cs="Arial"/>
          <w:b/>
          <w:sz w:val="48"/>
          <w:szCs w:val="48"/>
        </w:rPr>
      </w:pPr>
      <w:r>
        <w:rPr>
          <w:rFonts w:ascii="Arial" w:eastAsia="黑体" w:hAnsi="Arial" w:cs="Arial" w:hint="eastAsia"/>
          <w:b/>
          <w:sz w:val="48"/>
          <w:szCs w:val="48"/>
        </w:rPr>
        <w:t>石河子大学《垃圾分类</w:t>
      </w:r>
      <w:r>
        <w:rPr>
          <w:rFonts w:ascii="Arial" w:eastAsia="黑体" w:hAnsi="Arial" w:cs="Arial"/>
          <w:b/>
          <w:sz w:val="48"/>
          <w:szCs w:val="48"/>
        </w:rPr>
        <w:t>》</w:t>
      </w:r>
      <w:r>
        <w:rPr>
          <w:rFonts w:ascii="Arial" w:eastAsia="黑体" w:hAnsi="Arial" w:cs="Arial" w:hint="eastAsia"/>
          <w:b/>
          <w:sz w:val="48"/>
          <w:szCs w:val="48"/>
        </w:rPr>
        <w:t>课程</w:t>
      </w:r>
    </w:p>
    <w:p w14:paraId="0FBBAAA3" w14:textId="5F3E49A0" w:rsidR="00F47449" w:rsidRDefault="00000000">
      <w:pPr>
        <w:ind w:firstLine="964"/>
        <w:jc w:val="center"/>
        <w:outlineLvl w:val="0"/>
        <w:rPr>
          <w:rFonts w:ascii="Arial" w:eastAsia="黑体" w:hAnsi="Arial" w:cs="Arial"/>
          <w:b/>
          <w:sz w:val="48"/>
          <w:szCs w:val="48"/>
        </w:rPr>
      </w:pPr>
      <w:r>
        <w:rPr>
          <w:rFonts w:ascii="Arial" w:eastAsia="黑体" w:hAnsi="Arial" w:cs="Arial" w:hint="eastAsia"/>
          <w:b/>
          <w:sz w:val="48"/>
          <w:szCs w:val="48"/>
        </w:rPr>
        <w:t>调查报告</w:t>
      </w:r>
    </w:p>
    <w:p w14:paraId="2D8DE6E3" w14:textId="6088D427" w:rsidR="00F47449" w:rsidRDefault="00F47449">
      <w:pPr>
        <w:spacing w:line="360" w:lineRule="auto"/>
        <w:ind w:firstLine="964"/>
        <w:rPr>
          <w:rFonts w:ascii="Arial" w:eastAsia="黑体" w:hAnsi="Arial" w:cs="Arial"/>
          <w:b/>
          <w:sz w:val="48"/>
          <w:szCs w:val="48"/>
        </w:rPr>
      </w:pPr>
    </w:p>
    <w:p w14:paraId="37DF6ABB" w14:textId="7C1A0488" w:rsidR="00F47449" w:rsidRDefault="00F47449">
      <w:pPr>
        <w:spacing w:line="360" w:lineRule="auto"/>
        <w:ind w:firstLine="964"/>
        <w:jc w:val="center"/>
        <w:rPr>
          <w:rFonts w:ascii="Arial" w:eastAsia="黑体" w:hAnsi="Arial" w:cs="Arial"/>
          <w:b/>
          <w:sz w:val="48"/>
          <w:szCs w:val="48"/>
        </w:rPr>
      </w:pPr>
    </w:p>
    <w:p w14:paraId="110E60BA" w14:textId="12148D29" w:rsidR="00F47449" w:rsidRDefault="00000000">
      <w:pPr>
        <w:spacing w:line="360" w:lineRule="auto"/>
        <w:ind w:firstLineChars="300" w:firstLine="1156"/>
        <w:rPr>
          <w:rFonts w:ascii="宋体" w:hAnsi="宋体" w:cs="Arial"/>
          <w:b/>
          <w:sz w:val="32"/>
          <w:szCs w:val="32"/>
        </w:rPr>
      </w:pPr>
      <w:r>
        <w:rPr>
          <w:rFonts w:ascii="宋体" w:hAnsi="宋体" w:cs="Arial" w:hint="eastAsia"/>
          <w:b/>
          <w:spacing w:val="32"/>
          <w:sz w:val="32"/>
          <w:szCs w:val="32"/>
        </w:rPr>
        <w:t>项目名称</w:t>
      </w:r>
      <w:r>
        <w:rPr>
          <w:rFonts w:ascii="宋体" w:hAnsi="宋体" w:cs="Arial" w:hint="eastAsia"/>
          <w:b/>
          <w:sz w:val="32"/>
          <w:szCs w:val="32"/>
        </w:rPr>
        <w:t>：新疆高校大学生对低碳生活知识、态度、行为的调查研究</w:t>
      </w:r>
    </w:p>
    <w:p w14:paraId="6FA17C69" w14:textId="4B439EA3" w:rsidR="00F47449" w:rsidRDefault="00000000">
      <w:pPr>
        <w:spacing w:line="360" w:lineRule="auto"/>
        <w:ind w:firstLineChars="300" w:firstLine="1156"/>
        <w:rPr>
          <w:rFonts w:ascii="宋体" w:hAnsi="宋体" w:cs="Arial"/>
          <w:b/>
          <w:sz w:val="32"/>
          <w:szCs w:val="32"/>
        </w:rPr>
      </w:pPr>
      <w:r>
        <w:rPr>
          <w:rFonts w:ascii="宋体" w:hAnsi="宋体" w:cs="Arial"/>
          <w:b/>
          <w:spacing w:val="32"/>
          <w:sz w:val="32"/>
          <w:szCs w:val="32"/>
        </w:rPr>
        <w:t>团队名称：</w:t>
      </w:r>
      <w:r>
        <w:rPr>
          <w:rFonts w:ascii="宋体" w:hAnsi="宋体" w:cs="Arial" w:hint="eastAsia"/>
          <w:b/>
          <w:sz w:val="32"/>
          <w:szCs w:val="32"/>
        </w:rPr>
        <w:t>低碳调查小分队</w:t>
      </w:r>
    </w:p>
    <w:p w14:paraId="212EB4DE" w14:textId="225E0676" w:rsidR="00F47449" w:rsidRDefault="00000000">
      <w:pPr>
        <w:spacing w:line="360" w:lineRule="auto"/>
        <w:ind w:firstLineChars="350" w:firstLine="1124"/>
        <w:rPr>
          <w:rFonts w:ascii="宋体" w:eastAsiaTheme="minorEastAsia" w:hAnsi="宋体" w:cs="Arial"/>
          <w:b/>
          <w:sz w:val="36"/>
          <w:szCs w:val="36"/>
          <w:u w:val="single"/>
        </w:rPr>
      </w:pPr>
      <w:r>
        <w:rPr>
          <w:rFonts w:ascii="宋体" w:hAnsi="宋体" w:cs="Arial" w:hint="eastAsia"/>
          <w:b/>
          <w:sz w:val="32"/>
          <w:szCs w:val="32"/>
        </w:rPr>
        <w:t>项目负责人：吴海玲</w:t>
      </w:r>
    </w:p>
    <w:p w14:paraId="17DD71B5" w14:textId="77777777" w:rsidR="00F47449" w:rsidRDefault="00000000">
      <w:pPr>
        <w:spacing w:line="360" w:lineRule="auto"/>
        <w:ind w:firstLineChars="350" w:firstLine="1124"/>
        <w:rPr>
          <w:rFonts w:ascii="宋体" w:hAnsi="宋体" w:cs="Arial"/>
          <w:b/>
          <w:sz w:val="32"/>
          <w:szCs w:val="32"/>
          <w:u w:val="single"/>
        </w:rPr>
      </w:pPr>
      <w:r>
        <w:rPr>
          <w:rFonts w:ascii="宋体" w:hAnsi="宋体" w:cs="Arial" w:hint="eastAsia"/>
          <w:b/>
          <w:sz w:val="32"/>
          <w:szCs w:val="32"/>
        </w:rPr>
        <w:t>项目</w:t>
      </w:r>
      <w:r>
        <w:rPr>
          <w:rFonts w:ascii="宋体" w:hAnsi="宋体" w:cs="Arial"/>
          <w:b/>
          <w:sz w:val="32"/>
          <w:szCs w:val="32"/>
        </w:rPr>
        <w:t>组</w:t>
      </w:r>
      <w:r>
        <w:rPr>
          <w:rFonts w:ascii="宋体" w:hAnsi="宋体" w:cs="Arial" w:hint="eastAsia"/>
          <w:b/>
          <w:sz w:val="32"/>
          <w:szCs w:val="32"/>
        </w:rPr>
        <w:t>成员（包括负责人信息）：</w:t>
      </w:r>
    </w:p>
    <w:tbl>
      <w:tblPr>
        <w:tblW w:w="0" w:type="auto"/>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7"/>
        <w:gridCol w:w="1734"/>
        <w:gridCol w:w="1697"/>
        <w:gridCol w:w="2035"/>
        <w:gridCol w:w="2267"/>
      </w:tblGrid>
      <w:tr w:rsidR="00F47449" w14:paraId="2F4333DB" w14:textId="77777777">
        <w:trPr>
          <w:trHeight w:val="485"/>
        </w:trPr>
        <w:tc>
          <w:tcPr>
            <w:tcW w:w="667" w:type="dxa"/>
          </w:tcPr>
          <w:p w14:paraId="255FE40E" w14:textId="77777777" w:rsidR="00F47449" w:rsidRDefault="00000000">
            <w:pPr>
              <w:spacing w:line="360" w:lineRule="auto"/>
              <w:ind w:firstLineChars="0" w:firstLine="0"/>
              <w:rPr>
                <w:rFonts w:ascii="宋体" w:hAnsi="宋体" w:cs="Arial"/>
                <w:b/>
                <w:szCs w:val="32"/>
              </w:rPr>
            </w:pPr>
            <w:r>
              <w:rPr>
                <w:rFonts w:ascii="宋体" w:hAnsi="宋体" w:cs="Arial" w:hint="eastAsia"/>
                <w:b/>
                <w:szCs w:val="32"/>
              </w:rPr>
              <w:t>序号</w:t>
            </w:r>
          </w:p>
        </w:tc>
        <w:tc>
          <w:tcPr>
            <w:tcW w:w="1734" w:type="dxa"/>
          </w:tcPr>
          <w:p w14:paraId="6ABCA282" w14:textId="77777777" w:rsidR="00F47449" w:rsidRDefault="00000000">
            <w:pPr>
              <w:spacing w:line="360" w:lineRule="auto"/>
              <w:ind w:firstLine="482"/>
              <w:jc w:val="center"/>
              <w:rPr>
                <w:rFonts w:ascii="宋体" w:hAnsi="宋体" w:cs="Arial"/>
                <w:b/>
                <w:szCs w:val="32"/>
              </w:rPr>
            </w:pPr>
            <w:r>
              <w:rPr>
                <w:rFonts w:ascii="宋体" w:hAnsi="宋体" w:cs="Arial"/>
                <w:b/>
                <w:szCs w:val="32"/>
              </w:rPr>
              <w:t>姓名</w:t>
            </w:r>
          </w:p>
        </w:tc>
        <w:tc>
          <w:tcPr>
            <w:tcW w:w="1697" w:type="dxa"/>
          </w:tcPr>
          <w:p w14:paraId="61B3429F" w14:textId="7540AEE9" w:rsidR="00F47449" w:rsidRDefault="00000000">
            <w:pPr>
              <w:spacing w:line="360" w:lineRule="auto"/>
              <w:ind w:firstLine="482"/>
              <w:jc w:val="center"/>
              <w:rPr>
                <w:rFonts w:ascii="宋体" w:hAnsi="宋体" w:cs="Arial"/>
                <w:b/>
                <w:szCs w:val="32"/>
              </w:rPr>
            </w:pPr>
            <w:r>
              <w:rPr>
                <w:rFonts w:ascii="宋体" w:hAnsi="宋体" w:cs="Arial"/>
                <w:b/>
                <w:szCs w:val="32"/>
              </w:rPr>
              <w:t>学号</w:t>
            </w:r>
          </w:p>
        </w:tc>
        <w:tc>
          <w:tcPr>
            <w:tcW w:w="2035" w:type="dxa"/>
          </w:tcPr>
          <w:p w14:paraId="350FAF18" w14:textId="66DA6169" w:rsidR="00F47449" w:rsidRDefault="00000000">
            <w:pPr>
              <w:spacing w:line="360" w:lineRule="auto"/>
              <w:ind w:firstLine="482"/>
              <w:jc w:val="center"/>
              <w:rPr>
                <w:rFonts w:ascii="宋体" w:hAnsi="宋体" w:cs="Arial"/>
                <w:b/>
                <w:szCs w:val="32"/>
              </w:rPr>
            </w:pPr>
            <w:r>
              <w:rPr>
                <w:rFonts w:ascii="宋体" w:hAnsi="宋体" w:cs="Arial"/>
                <w:b/>
                <w:szCs w:val="32"/>
              </w:rPr>
              <w:t>专业班级</w:t>
            </w:r>
          </w:p>
        </w:tc>
        <w:tc>
          <w:tcPr>
            <w:tcW w:w="2267" w:type="dxa"/>
          </w:tcPr>
          <w:p w14:paraId="35BD03AF" w14:textId="77777777" w:rsidR="00F47449" w:rsidRDefault="00000000">
            <w:pPr>
              <w:spacing w:line="360" w:lineRule="auto"/>
              <w:ind w:firstLine="482"/>
              <w:jc w:val="center"/>
              <w:rPr>
                <w:rFonts w:ascii="宋体" w:hAnsi="宋体" w:cs="Arial"/>
                <w:b/>
                <w:szCs w:val="32"/>
              </w:rPr>
            </w:pPr>
            <w:r>
              <w:rPr>
                <w:rFonts w:ascii="宋体" w:hAnsi="宋体" w:cs="Arial"/>
                <w:b/>
                <w:szCs w:val="32"/>
              </w:rPr>
              <w:t>联系电话</w:t>
            </w:r>
          </w:p>
        </w:tc>
      </w:tr>
      <w:tr w:rsidR="00F47449" w14:paraId="7120E00E" w14:textId="77777777">
        <w:trPr>
          <w:trHeight w:val="467"/>
        </w:trPr>
        <w:tc>
          <w:tcPr>
            <w:tcW w:w="667" w:type="dxa"/>
          </w:tcPr>
          <w:p w14:paraId="402925E3" w14:textId="77777777" w:rsidR="00F47449" w:rsidRDefault="00000000">
            <w:pPr>
              <w:spacing w:line="360" w:lineRule="auto"/>
              <w:ind w:firstLineChars="0" w:firstLine="0"/>
              <w:rPr>
                <w:rFonts w:ascii="宋体" w:hAnsi="宋体" w:cs="Arial"/>
                <w:b/>
                <w:szCs w:val="32"/>
              </w:rPr>
            </w:pPr>
            <w:r>
              <w:rPr>
                <w:rFonts w:ascii="宋体" w:hAnsi="宋体" w:cs="Arial" w:hint="eastAsia"/>
                <w:b/>
                <w:szCs w:val="32"/>
              </w:rPr>
              <w:t>1</w:t>
            </w:r>
          </w:p>
        </w:tc>
        <w:tc>
          <w:tcPr>
            <w:tcW w:w="1734" w:type="dxa"/>
          </w:tcPr>
          <w:p w14:paraId="059F3A54" w14:textId="77777777" w:rsidR="00F47449" w:rsidRDefault="00000000">
            <w:pPr>
              <w:spacing w:line="360" w:lineRule="auto"/>
              <w:ind w:firstLine="482"/>
              <w:jc w:val="center"/>
              <w:rPr>
                <w:rFonts w:ascii="宋体" w:eastAsiaTheme="minorEastAsia" w:hAnsi="宋体" w:cs="Arial"/>
                <w:b/>
                <w:szCs w:val="32"/>
              </w:rPr>
            </w:pPr>
            <w:r>
              <w:rPr>
                <w:rFonts w:ascii="宋体" w:hAnsi="宋体" w:cs="Arial" w:hint="eastAsia"/>
                <w:b/>
                <w:szCs w:val="32"/>
              </w:rPr>
              <w:t>吴海玲</w:t>
            </w:r>
          </w:p>
        </w:tc>
        <w:tc>
          <w:tcPr>
            <w:tcW w:w="1697" w:type="dxa"/>
          </w:tcPr>
          <w:p w14:paraId="488D5938" w14:textId="77777777" w:rsidR="00F47449" w:rsidRDefault="00000000">
            <w:pPr>
              <w:spacing w:line="360" w:lineRule="auto"/>
              <w:ind w:firstLineChars="0" w:firstLine="0"/>
              <w:rPr>
                <w:rFonts w:ascii="宋体" w:eastAsiaTheme="minorEastAsia" w:hAnsi="宋体" w:cs="Arial"/>
                <w:b/>
                <w:szCs w:val="32"/>
              </w:rPr>
            </w:pPr>
            <w:r>
              <w:rPr>
                <w:rFonts w:ascii="宋体" w:hAnsi="宋体" w:cs="Arial" w:hint="eastAsia"/>
                <w:b/>
                <w:szCs w:val="32"/>
              </w:rPr>
              <w:t>2020002154</w:t>
            </w:r>
          </w:p>
        </w:tc>
        <w:tc>
          <w:tcPr>
            <w:tcW w:w="2035" w:type="dxa"/>
          </w:tcPr>
          <w:p w14:paraId="71A495BA" w14:textId="60E6C999" w:rsidR="00F47449" w:rsidRDefault="00000000">
            <w:pPr>
              <w:spacing w:line="360" w:lineRule="auto"/>
              <w:ind w:firstLineChars="0" w:firstLine="0"/>
              <w:rPr>
                <w:rFonts w:ascii="宋体" w:hAnsi="宋体" w:cs="Arial"/>
                <w:b/>
                <w:szCs w:val="32"/>
              </w:rPr>
            </w:pPr>
            <w:r>
              <w:rPr>
                <w:rFonts w:ascii="宋体" w:hAnsi="宋体" w:cs="Arial" w:hint="eastAsia"/>
                <w:b/>
                <w:szCs w:val="32"/>
              </w:rPr>
              <w:t>公管</w:t>
            </w:r>
            <w:r>
              <w:rPr>
                <w:rFonts w:ascii="宋体" w:hAnsi="宋体" w:cs="Arial" w:hint="eastAsia"/>
                <w:b/>
                <w:szCs w:val="32"/>
              </w:rPr>
              <w:t>2</w:t>
            </w:r>
            <w:r>
              <w:rPr>
                <w:rFonts w:ascii="宋体" w:hAnsi="宋体" w:cs="Arial"/>
                <w:b/>
                <w:szCs w:val="32"/>
              </w:rPr>
              <w:t>02</w:t>
            </w:r>
            <w:r>
              <w:rPr>
                <w:rFonts w:ascii="宋体" w:hAnsi="宋体" w:cs="Arial" w:hint="eastAsia"/>
                <w:b/>
                <w:szCs w:val="32"/>
              </w:rPr>
              <w:t>0</w:t>
            </w:r>
            <w:r>
              <w:rPr>
                <w:rFonts w:ascii="宋体" w:hAnsi="宋体" w:cs="Arial"/>
                <w:b/>
                <w:szCs w:val="32"/>
              </w:rPr>
              <w:t>1</w:t>
            </w:r>
            <w:r>
              <w:rPr>
                <w:rFonts w:ascii="宋体" w:hAnsi="宋体" w:cs="Arial"/>
                <w:b/>
                <w:szCs w:val="32"/>
              </w:rPr>
              <w:t>班</w:t>
            </w:r>
          </w:p>
        </w:tc>
        <w:tc>
          <w:tcPr>
            <w:tcW w:w="2267" w:type="dxa"/>
          </w:tcPr>
          <w:p w14:paraId="5210FF59" w14:textId="77777777" w:rsidR="00F47449" w:rsidRDefault="00000000">
            <w:pPr>
              <w:spacing w:line="360" w:lineRule="auto"/>
              <w:ind w:firstLine="482"/>
              <w:jc w:val="center"/>
              <w:rPr>
                <w:rFonts w:ascii="宋体" w:eastAsiaTheme="minorEastAsia" w:hAnsi="宋体" w:cs="Arial"/>
                <w:b/>
                <w:szCs w:val="32"/>
              </w:rPr>
            </w:pPr>
            <w:r>
              <w:rPr>
                <w:rFonts w:ascii="宋体" w:hAnsi="宋体" w:cs="Arial" w:hint="eastAsia"/>
                <w:b/>
                <w:szCs w:val="32"/>
              </w:rPr>
              <w:t>15390585619</w:t>
            </w:r>
          </w:p>
        </w:tc>
      </w:tr>
      <w:tr w:rsidR="00F47449" w14:paraId="68AA30D8" w14:textId="77777777">
        <w:trPr>
          <w:trHeight w:val="485"/>
        </w:trPr>
        <w:tc>
          <w:tcPr>
            <w:tcW w:w="667" w:type="dxa"/>
          </w:tcPr>
          <w:p w14:paraId="15407A6A" w14:textId="77777777" w:rsidR="00F47449" w:rsidRDefault="00000000">
            <w:pPr>
              <w:spacing w:line="360" w:lineRule="auto"/>
              <w:ind w:firstLineChars="0" w:firstLine="0"/>
              <w:rPr>
                <w:rFonts w:ascii="宋体" w:hAnsi="宋体" w:cs="Arial"/>
                <w:b/>
                <w:szCs w:val="32"/>
              </w:rPr>
            </w:pPr>
            <w:r>
              <w:rPr>
                <w:rFonts w:ascii="宋体" w:hAnsi="宋体" w:cs="Arial" w:hint="eastAsia"/>
                <w:b/>
                <w:szCs w:val="32"/>
              </w:rPr>
              <w:t>2</w:t>
            </w:r>
          </w:p>
        </w:tc>
        <w:tc>
          <w:tcPr>
            <w:tcW w:w="1734" w:type="dxa"/>
          </w:tcPr>
          <w:p w14:paraId="65A4FBC3" w14:textId="77777777" w:rsidR="00F47449" w:rsidRDefault="00000000">
            <w:pPr>
              <w:spacing w:line="360" w:lineRule="auto"/>
              <w:ind w:firstLine="482"/>
              <w:jc w:val="center"/>
              <w:rPr>
                <w:rFonts w:ascii="宋体" w:hAnsi="宋体" w:cs="Arial"/>
                <w:b/>
                <w:szCs w:val="32"/>
              </w:rPr>
            </w:pPr>
            <w:r>
              <w:rPr>
                <w:rFonts w:ascii="宋体" w:hAnsi="宋体" w:cs="Arial" w:hint="eastAsia"/>
                <w:b/>
                <w:szCs w:val="32"/>
              </w:rPr>
              <w:t>郭晋妤</w:t>
            </w:r>
          </w:p>
        </w:tc>
        <w:tc>
          <w:tcPr>
            <w:tcW w:w="1697" w:type="dxa"/>
          </w:tcPr>
          <w:p w14:paraId="055B5E15" w14:textId="5CD379BB" w:rsidR="00F47449" w:rsidRDefault="00000000">
            <w:pPr>
              <w:spacing w:line="360" w:lineRule="auto"/>
              <w:ind w:firstLineChars="0" w:firstLine="0"/>
              <w:rPr>
                <w:rFonts w:ascii="宋体" w:hAnsi="宋体" w:cs="Arial"/>
                <w:b/>
                <w:szCs w:val="32"/>
              </w:rPr>
            </w:pPr>
            <w:r>
              <w:rPr>
                <w:rFonts w:ascii="宋体" w:hAnsi="宋体" w:cs="Arial" w:hint="eastAsia"/>
                <w:b/>
                <w:szCs w:val="32"/>
              </w:rPr>
              <w:t>20201002161</w:t>
            </w:r>
          </w:p>
        </w:tc>
        <w:tc>
          <w:tcPr>
            <w:tcW w:w="2035" w:type="dxa"/>
          </w:tcPr>
          <w:p w14:paraId="1D34F0DF" w14:textId="7D103AE3" w:rsidR="00F47449" w:rsidRDefault="00000000">
            <w:pPr>
              <w:spacing w:line="360" w:lineRule="auto"/>
              <w:ind w:firstLineChars="0" w:firstLine="0"/>
              <w:rPr>
                <w:rFonts w:ascii="宋体" w:hAnsi="宋体" w:cs="Arial"/>
                <w:b/>
                <w:szCs w:val="32"/>
              </w:rPr>
            </w:pPr>
            <w:r>
              <w:rPr>
                <w:rFonts w:ascii="宋体" w:hAnsi="宋体" w:cs="Arial" w:hint="eastAsia"/>
                <w:b/>
                <w:szCs w:val="32"/>
              </w:rPr>
              <w:t>公管</w:t>
            </w:r>
            <w:r>
              <w:rPr>
                <w:rFonts w:ascii="宋体" w:hAnsi="宋体" w:cs="Arial" w:hint="eastAsia"/>
                <w:b/>
                <w:szCs w:val="32"/>
              </w:rPr>
              <w:t>20201</w:t>
            </w:r>
            <w:r>
              <w:rPr>
                <w:rFonts w:ascii="宋体" w:hAnsi="宋体" w:cs="Arial" w:hint="eastAsia"/>
                <w:b/>
                <w:szCs w:val="32"/>
              </w:rPr>
              <w:t>班</w:t>
            </w:r>
          </w:p>
        </w:tc>
        <w:tc>
          <w:tcPr>
            <w:tcW w:w="2267" w:type="dxa"/>
          </w:tcPr>
          <w:p w14:paraId="1309590E" w14:textId="77777777" w:rsidR="00F47449" w:rsidRDefault="00000000">
            <w:pPr>
              <w:spacing w:line="360" w:lineRule="auto"/>
              <w:ind w:firstLine="482"/>
              <w:jc w:val="center"/>
              <w:rPr>
                <w:rFonts w:ascii="宋体" w:hAnsi="宋体" w:cs="Arial"/>
                <w:b/>
                <w:szCs w:val="32"/>
              </w:rPr>
            </w:pPr>
            <w:r>
              <w:rPr>
                <w:rFonts w:ascii="宋体" w:hAnsi="宋体" w:cs="Arial" w:hint="eastAsia"/>
                <w:b/>
                <w:szCs w:val="32"/>
              </w:rPr>
              <w:t>18799283681</w:t>
            </w:r>
          </w:p>
        </w:tc>
      </w:tr>
      <w:tr w:rsidR="00F47449" w14:paraId="640E6ED1" w14:textId="77777777">
        <w:trPr>
          <w:trHeight w:val="467"/>
        </w:trPr>
        <w:tc>
          <w:tcPr>
            <w:tcW w:w="667" w:type="dxa"/>
          </w:tcPr>
          <w:p w14:paraId="6420C89A" w14:textId="77777777" w:rsidR="00F47449" w:rsidRDefault="00000000">
            <w:pPr>
              <w:spacing w:line="360" w:lineRule="auto"/>
              <w:ind w:firstLineChars="0" w:firstLine="0"/>
              <w:rPr>
                <w:rFonts w:ascii="宋体" w:hAnsi="宋体" w:cs="Arial"/>
                <w:b/>
                <w:szCs w:val="32"/>
              </w:rPr>
            </w:pPr>
            <w:r>
              <w:rPr>
                <w:rFonts w:ascii="宋体" w:hAnsi="宋体" w:cs="Arial" w:hint="eastAsia"/>
                <w:b/>
                <w:szCs w:val="32"/>
              </w:rPr>
              <w:t>3</w:t>
            </w:r>
          </w:p>
        </w:tc>
        <w:tc>
          <w:tcPr>
            <w:tcW w:w="1734" w:type="dxa"/>
          </w:tcPr>
          <w:p w14:paraId="58BC98A1" w14:textId="77777777" w:rsidR="00F47449" w:rsidRDefault="00000000">
            <w:pPr>
              <w:spacing w:line="360" w:lineRule="auto"/>
              <w:ind w:firstLine="482"/>
              <w:jc w:val="center"/>
              <w:rPr>
                <w:rFonts w:ascii="宋体" w:hAnsi="宋体" w:cs="Arial"/>
                <w:b/>
                <w:szCs w:val="32"/>
              </w:rPr>
            </w:pPr>
            <w:r>
              <w:rPr>
                <w:rFonts w:ascii="宋体" w:hAnsi="宋体" w:cs="Arial" w:hint="eastAsia"/>
                <w:b/>
                <w:szCs w:val="32"/>
              </w:rPr>
              <w:t>卢瑶</w:t>
            </w:r>
          </w:p>
        </w:tc>
        <w:tc>
          <w:tcPr>
            <w:tcW w:w="1697" w:type="dxa"/>
          </w:tcPr>
          <w:p w14:paraId="56384CC7" w14:textId="77777777" w:rsidR="00F47449" w:rsidRDefault="00000000">
            <w:pPr>
              <w:spacing w:line="360" w:lineRule="auto"/>
              <w:ind w:firstLineChars="0" w:firstLine="0"/>
              <w:rPr>
                <w:rFonts w:ascii="宋体" w:hAnsi="宋体" w:cs="Arial"/>
                <w:b/>
                <w:szCs w:val="32"/>
              </w:rPr>
            </w:pPr>
            <w:r>
              <w:rPr>
                <w:rFonts w:ascii="宋体" w:hAnsi="宋体" w:cs="Arial" w:hint="eastAsia"/>
                <w:b/>
                <w:szCs w:val="32"/>
              </w:rPr>
              <w:t>20211018341</w:t>
            </w:r>
          </w:p>
        </w:tc>
        <w:tc>
          <w:tcPr>
            <w:tcW w:w="2035" w:type="dxa"/>
          </w:tcPr>
          <w:p w14:paraId="48E64489" w14:textId="6A62ACBB" w:rsidR="00F47449" w:rsidRDefault="00000000">
            <w:pPr>
              <w:spacing w:line="360" w:lineRule="auto"/>
              <w:ind w:firstLineChars="0" w:firstLine="0"/>
              <w:rPr>
                <w:rFonts w:ascii="宋体" w:hAnsi="宋体" w:cs="Arial"/>
                <w:b/>
                <w:szCs w:val="32"/>
              </w:rPr>
            </w:pPr>
            <w:r>
              <w:rPr>
                <w:rFonts w:ascii="宋体" w:hAnsi="宋体" w:cs="Arial" w:hint="eastAsia"/>
                <w:b/>
                <w:szCs w:val="32"/>
              </w:rPr>
              <w:t>计科</w:t>
            </w:r>
            <w:r>
              <w:rPr>
                <w:rFonts w:ascii="宋体" w:hAnsi="宋体" w:cs="Arial" w:hint="eastAsia"/>
                <w:b/>
                <w:szCs w:val="32"/>
              </w:rPr>
              <w:t>20215</w:t>
            </w:r>
            <w:r>
              <w:rPr>
                <w:rFonts w:ascii="宋体" w:hAnsi="宋体" w:cs="Arial" w:hint="eastAsia"/>
                <w:b/>
                <w:szCs w:val="32"/>
              </w:rPr>
              <w:t>班</w:t>
            </w:r>
          </w:p>
        </w:tc>
        <w:tc>
          <w:tcPr>
            <w:tcW w:w="2267" w:type="dxa"/>
          </w:tcPr>
          <w:p w14:paraId="44E0183B" w14:textId="77777777" w:rsidR="00F47449" w:rsidRDefault="00000000">
            <w:pPr>
              <w:spacing w:line="360" w:lineRule="auto"/>
              <w:ind w:firstLine="482"/>
              <w:jc w:val="center"/>
              <w:rPr>
                <w:rFonts w:ascii="宋体" w:hAnsi="宋体" w:cs="Arial"/>
                <w:b/>
                <w:szCs w:val="32"/>
              </w:rPr>
            </w:pPr>
            <w:r>
              <w:rPr>
                <w:rFonts w:ascii="宋体" w:hAnsi="宋体" w:cs="Arial" w:hint="eastAsia"/>
                <w:b/>
                <w:szCs w:val="32"/>
              </w:rPr>
              <w:t>18709931890</w:t>
            </w:r>
          </w:p>
        </w:tc>
      </w:tr>
      <w:tr w:rsidR="00F47449" w14:paraId="3421BB83" w14:textId="77777777">
        <w:trPr>
          <w:trHeight w:val="485"/>
        </w:trPr>
        <w:tc>
          <w:tcPr>
            <w:tcW w:w="667" w:type="dxa"/>
          </w:tcPr>
          <w:p w14:paraId="18BE2A89" w14:textId="77777777" w:rsidR="00F47449" w:rsidRDefault="00000000">
            <w:pPr>
              <w:spacing w:line="360" w:lineRule="auto"/>
              <w:ind w:firstLineChars="0" w:firstLine="0"/>
              <w:rPr>
                <w:rFonts w:ascii="宋体" w:hAnsi="宋体" w:cs="Arial"/>
                <w:b/>
                <w:szCs w:val="32"/>
              </w:rPr>
            </w:pPr>
            <w:r>
              <w:rPr>
                <w:rFonts w:ascii="宋体" w:hAnsi="宋体" w:cs="Arial" w:hint="eastAsia"/>
                <w:b/>
                <w:szCs w:val="32"/>
              </w:rPr>
              <w:t>4</w:t>
            </w:r>
          </w:p>
        </w:tc>
        <w:tc>
          <w:tcPr>
            <w:tcW w:w="1734" w:type="dxa"/>
          </w:tcPr>
          <w:p w14:paraId="52727EBE" w14:textId="77777777" w:rsidR="00F47449" w:rsidRDefault="00000000">
            <w:pPr>
              <w:spacing w:line="360" w:lineRule="auto"/>
              <w:ind w:firstLine="482"/>
              <w:jc w:val="center"/>
              <w:rPr>
                <w:rFonts w:ascii="宋体" w:hAnsi="宋体" w:cs="Arial"/>
                <w:b/>
                <w:szCs w:val="32"/>
              </w:rPr>
            </w:pPr>
            <w:r>
              <w:rPr>
                <w:rFonts w:ascii="宋体" w:hAnsi="宋体" w:cs="Arial" w:hint="eastAsia"/>
                <w:b/>
                <w:szCs w:val="32"/>
              </w:rPr>
              <w:t>朱小倩</w:t>
            </w:r>
          </w:p>
        </w:tc>
        <w:tc>
          <w:tcPr>
            <w:tcW w:w="1697" w:type="dxa"/>
          </w:tcPr>
          <w:p w14:paraId="0D7528FA" w14:textId="77777777" w:rsidR="00F47449" w:rsidRDefault="00000000">
            <w:pPr>
              <w:spacing w:line="360" w:lineRule="auto"/>
              <w:ind w:firstLineChars="0" w:firstLine="0"/>
              <w:rPr>
                <w:rFonts w:ascii="宋体" w:hAnsi="宋体" w:cs="Arial"/>
                <w:b/>
                <w:szCs w:val="32"/>
              </w:rPr>
            </w:pPr>
            <w:r>
              <w:rPr>
                <w:rFonts w:ascii="宋体" w:hAnsi="宋体" w:cs="Arial" w:hint="eastAsia"/>
                <w:b/>
                <w:szCs w:val="32"/>
              </w:rPr>
              <w:t>20201002143</w:t>
            </w:r>
          </w:p>
        </w:tc>
        <w:tc>
          <w:tcPr>
            <w:tcW w:w="2035" w:type="dxa"/>
          </w:tcPr>
          <w:p w14:paraId="62B1AC26" w14:textId="77777777" w:rsidR="00F47449" w:rsidRDefault="00000000">
            <w:pPr>
              <w:spacing w:line="360" w:lineRule="auto"/>
              <w:ind w:firstLineChars="0" w:firstLine="0"/>
              <w:rPr>
                <w:rFonts w:ascii="宋体" w:hAnsi="宋体" w:cs="Arial"/>
                <w:b/>
                <w:szCs w:val="32"/>
              </w:rPr>
            </w:pPr>
            <w:r>
              <w:rPr>
                <w:rFonts w:ascii="宋体" w:hAnsi="宋体" w:cs="Arial" w:hint="eastAsia"/>
                <w:b/>
                <w:szCs w:val="32"/>
              </w:rPr>
              <w:t>公管</w:t>
            </w:r>
            <w:r>
              <w:rPr>
                <w:rFonts w:ascii="宋体" w:hAnsi="宋体" w:cs="Arial" w:hint="eastAsia"/>
                <w:b/>
                <w:szCs w:val="32"/>
              </w:rPr>
              <w:t>20201</w:t>
            </w:r>
            <w:r>
              <w:rPr>
                <w:rFonts w:ascii="宋体" w:hAnsi="宋体" w:cs="Arial" w:hint="eastAsia"/>
                <w:b/>
                <w:szCs w:val="32"/>
              </w:rPr>
              <w:t>班</w:t>
            </w:r>
          </w:p>
        </w:tc>
        <w:tc>
          <w:tcPr>
            <w:tcW w:w="2267" w:type="dxa"/>
          </w:tcPr>
          <w:p w14:paraId="552629E3" w14:textId="77777777" w:rsidR="00F47449" w:rsidRDefault="00000000">
            <w:pPr>
              <w:spacing w:line="360" w:lineRule="auto"/>
              <w:ind w:firstLine="482"/>
              <w:jc w:val="center"/>
              <w:rPr>
                <w:rFonts w:ascii="宋体" w:hAnsi="宋体" w:cs="Arial"/>
                <w:b/>
                <w:szCs w:val="32"/>
              </w:rPr>
            </w:pPr>
            <w:r>
              <w:rPr>
                <w:rFonts w:ascii="宋体" w:hAnsi="宋体" w:cs="Arial" w:hint="eastAsia"/>
                <w:b/>
                <w:szCs w:val="32"/>
              </w:rPr>
              <w:t>15379831300</w:t>
            </w:r>
          </w:p>
        </w:tc>
      </w:tr>
      <w:tr w:rsidR="00F47449" w14:paraId="50E66AF3" w14:textId="77777777">
        <w:trPr>
          <w:trHeight w:val="467"/>
        </w:trPr>
        <w:tc>
          <w:tcPr>
            <w:tcW w:w="667" w:type="dxa"/>
          </w:tcPr>
          <w:p w14:paraId="0D236676" w14:textId="77777777" w:rsidR="00F47449" w:rsidRDefault="00000000">
            <w:pPr>
              <w:spacing w:line="360" w:lineRule="auto"/>
              <w:ind w:firstLineChars="0" w:firstLine="0"/>
              <w:rPr>
                <w:rFonts w:ascii="宋体" w:hAnsi="宋体" w:cs="Arial"/>
                <w:b/>
                <w:szCs w:val="32"/>
              </w:rPr>
            </w:pPr>
            <w:r>
              <w:rPr>
                <w:rFonts w:ascii="宋体" w:hAnsi="宋体" w:cs="Arial" w:hint="eastAsia"/>
                <w:b/>
                <w:szCs w:val="32"/>
              </w:rPr>
              <w:t>5</w:t>
            </w:r>
          </w:p>
        </w:tc>
        <w:tc>
          <w:tcPr>
            <w:tcW w:w="1734" w:type="dxa"/>
          </w:tcPr>
          <w:p w14:paraId="221E767D" w14:textId="77777777" w:rsidR="00F47449" w:rsidRDefault="00000000">
            <w:pPr>
              <w:spacing w:line="360" w:lineRule="auto"/>
              <w:ind w:firstLine="482"/>
              <w:jc w:val="center"/>
              <w:rPr>
                <w:rFonts w:ascii="宋体" w:hAnsi="宋体" w:cs="Arial"/>
                <w:b/>
                <w:szCs w:val="32"/>
              </w:rPr>
            </w:pPr>
            <w:r>
              <w:rPr>
                <w:rFonts w:ascii="宋体" w:hAnsi="宋体" w:cs="Arial"/>
                <w:b/>
                <w:szCs w:val="32"/>
              </w:rPr>
              <w:t>胡静薇</w:t>
            </w:r>
          </w:p>
        </w:tc>
        <w:tc>
          <w:tcPr>
            <w:tcW w:w="1697" w:type="dxa"/>
          </w:tcPr>
          <w:p w14:paraId="05B4670A" w14:textId="77777777" w:rsidR="00F47449" w:rsidRDefault="00000000">
            <w:pPr>
              <w:spacing w:line="360" w:lineRule="auto"/>
              <w:ind w:firstLineChars="0" w:firstLine="0"/>
              <w:jc w:val="center"/>
              <w:rPr>
                <w:rFonts w:ascii="宋体" w:hAnsi="宋体" w:cs="Arial"/>
                <w:b/>
                <w:szCs w:val="32"/>
              </w:rPr>
            </w:pPr>
            <w:r>
              <w:rPr>
                <w:rFonts w:ascii="宋体" w:hAnsi="宋体" w:cs="Arial"/>
                <w:b/>
                <w:szCs w:val="32"/>
              </w:rPr>
              <w:t>20211002247</w:t>
            </w:r>
          </w:p>
        </w:tc>
        <w:tc>
          <w:tcPr>
            <w:tcW w:w="2035" w:type="dxa"/>
          </w:tcPr>
          <w:p w14:paraId="74E1A500" w14:textId="77777777" w:rsidR="00F47449" w:rsidRDefault="00000000">
            <w:pPr>
              <w:spacing w:line="360" w:lineRule="auto"/>
              <w:ind w:firstLineChars="0" w:firstLine="0"/>
              <w:rPr>
                <w:rFonts w:ascii="宋体" w:hAnsi="宋体" w:cs="Arial"/>
                <w:b/>
                <w:szCs w:val="32"/>
              </w:rPr>
            </w:pPr>
            <w:r>
              <w:rPr>
                <w:rFonts w:ascii="宋体" w:hAnsi="宋体" w:cs="Arial"/>
                <w:b/>
                <w:szCs w:val="32"/>
              </w:rPr>
              <w:t>应急</w:t>
            </w:r>
            <w:r>
              <w:rPr>
                <w:rFonts w:ascii="宋体" w:hAnsi="宋体" w:cs="Arial"/>
                <w:b/>
                <w:szCs w:val="32"/>
              </w:rPr>
              <w:t>20212</w:t>
            </w:r>
            <w:r>
              <w:rPr>
                <w:rFonts w:ascii="宋体" w:hAnsi="宋体" w:cs="Arial"/>
                <w:b/>
                <w:szCs w:val="32"/>
              </w:rPr>
              <w:t>班</w:t>
            </w:r>
          </w:p>
        </w:tc>
        <w:tc>
          <w:tcPr>
            <w:tcW w:w="2267" w:type="dxa"/>
          </w:tcPr>
          <w:p w14:paraId="0F83DDF3" w14:textId="77777777" w:rsidR="00F47449" w:rsidRDefault="00000000">
            <w:pPr>
              <w:spacing w:line="360" w:lineRule="auto"/>
              <w:ind w:firstLine="482"/>
              <w:jc w:val="center"/>
              <w:rPr>
                <w:rFonts w:ascii="宋体" w:hAnsi="宋体" w:cs="Arial"/>
                <w:b/>
                <w:szCs w:val="32"/>
              </w:rPr>
            </w:pPr>
            <w:r>
              <w:rPr>
                <w:rFonts w:ascii="宋体" w:hAnsi="宋体" w:cs="Arial"/>
                <w:b/>
                <w:szCs w:val="32"/>
              </w:rPr>
              <w:t>13257005653</w:t>
            </w:r>
          </w:p>
        </w:tc>
      </w:tr>
    </w:tbl>
    <w:p w14:paraId="32A1C48B" w14:textId="77777777" w:rsidR="00F47449" w:rsidRDefault="00F47449">
      <w:pPr>
        <w:ind w:firstLineChars="0" w:firstLine="0"/>
        <w:rPr>
          <w:rFonts w:ascii="仿宋" w:hAnsi="仿宋"/>
          <w:color w:val="000000"/>
          <w:sz w:val="32"/>
          <w:szCs w:val="32"/>
        </w:rPr>
      </w:pPr>
    </w:p>
    <w:p w14:paraId="02FDE14A" w14:textId="77777777" w:rsidR="00F47449" w:rsidRDefault="00000000">
      <w:pPr>
        <w:ind w:firstLine="640"/>
        <w:jc w:val="center"/>
        <w:rPr>
          <w:rFonts w:ascii="仿宋" w:hAnsi="仿宋"/>
          <w:color w:val="000000"/>
          <w:sz w:val="32"/>
          <w:szCs w:val="32"/>
        </w:rPr>
      </w:pPr>
      <w:r>
        <w:rPr>
          <w:rFonts w:ascii="仿宋" w:hAnsi="仿宋" w:hint="eastAsia"/>
          <w:color w:val="000000"/>
          <w:sz w:val="32"/>
          <w:szCs w:val="32"/>
        </w:rPr>
        <w:t>2</w:t>
      </w:r>
      <w:r>
        <w:rPr>
          <w:rFonts w:ascii="仿宋" w:hAnsi="仿宋"/>
          <w:color w:val="000000"/>
          <w:sz w:val="32"/>
          <w:szCs w:val="32"/>
        </w:rPr>
        <w:t>02</w:t>
      </w:r>
      <w:r>
        <w:rPr>
          <w:rFonts w:ascii="仿宋" w:hAnsi="仿宋" w:hint="eastAsia"/>
          <w:color w:val="000000"/>
          <w:sz w:val="32"/>
          <w:szCs w:val="32"/>
        </w:rPr>
        <w:t>3年5月</w:t>
      </w:r>
    </w:p>
    <w:p w14:paraId="60B890B9" w14:textId="77777777" w:rsidR="00F47449" w:rsidRDefault="00F47449">
      <w:pPr>
        <w:spacing w:line="360" w:lineRule="auto"/>
        <w:ind w:firstLineChars="300" w:firstLine="964"/>
        <w:rPr>
          <w:rFonts w:ascii="宋体" w:hAnsi="宋体" w:cs="Arial"/>
          <w:b/>
          <w:sz w:val="32"/>
          <w:szCs w:val="32"/>
        </w:rPr>
      </w:pPr>
    </w:p>
    <w:p w14:paraId="2394F5EF" w14:textId="77777777" w:rsidR="00F47449" w:rsidRDefault="00000000">
      <w:pPr>
        <w:ind w:firstLine="643"/>
        <w:rPr>
          <w:rFonts w:ascii="宋体" w:hAnsi="宋体" w:cs="Arial"/>
          <w:b/>
          <w:sz w:val="32"/>
          <w:szCs w:val="32"/>
        </w:rPr>
      </w:pPr>
      <w:r>
        <w:rPr>
          <w:rFonts w:ascii="宋体" w:hAnsi="宋体" w:cs="Arial" w:hint="eastAsia"/>
          <w:b/>
          <w:sz w:val="32"/>
          <w:szCs w:val="32"/>
        </w:rPr>
        <w:br w:type="page"/>
      </w:r>
    </w:p>
    <w:p w14:paraId="24AB8B72" w14:textId="77777777" w:rsidR="00F47449" w:rsidRDefault="00000000" w:rsidP="008D5F51">
      <w:pPr>
        <w:ind w:firstLine="643"/>
        <w:jc w:val="center"/>
        <w:rPr>
          <w:rFonts w:ascii="方正小标宋简体" w:eastAsia="方正小标宋简体" w:hAnsi="方正小标宋简体" w:cs="方正小标宋简体"/>
          <w:b/>
          <w:sz w:val="32"/>
          <w:szCs w:val="32"/>
        </w:rPr>
      </w:pPr>
      <w:r>
        <w:rPr>
          <w:rFonts w:ascii="方正小标宋简体" w:eastAsia="方正小标宋简体" w:hAnsi="方正小标宋简体" w:cs="方正小标宋简体" w:hint="eastAsia"/>
          <w:b/>
          <w:sz w:val="32"/>
          <w:szCs w:val="32"/>
        </w:rPr>
        <w:lastRenderedPageBreak/>
        <w:t>新疆高校大学生对低碳生活知识、态度、行为的调查研究</w:t>
      </w:r>
    </w:p>
    <w:p w14:paraId="6411620A" w14:textId="77777777" w:rsidR="00F47449" w:rsidRDefault="00000000" w:rsidP="008D5F51">
      <w:pPr>
        <w:pStyle w:val="1"/>
        <w:ind w:firstLine="643"/>
        <w:rPr>
          <w:rFonts w:hint="eastAsia"/>
        </w:rPr>
      </w:pPr>
      <w:r>
        <w:rPr>
          <w:rFonts w:hint="eastAsia"/>
        </w:rPr>
        <w:t>一、前言</w:t>
      </w:r>
    </w:p>
    <w:p w14:paraId="09EAFA5E" w14:textId="77777777" w:rsidR="00F47449" w:rsidRDefault="00000000" w:rsidP="008D5F51">
      <w:pPr>
        <w:pStyle w:val="2"/>
        <w:ind w:firstLine="643"/>
      </w:pPr>
      <w:r>
        <w:rPr>
          <w:rFonts w:hint="eastAsia"/>
        </w:rPr>
        <w:t>（一）研究背景及研究意义</w:t>
      </w:r>
      <w:r>
        <w:rPr>
          <w:rFonts w:hint="eastAsia"/>
        </w:rPr>
        <w:t xml:space="preserve"> </w:t>
      </w:r>
    </w:p>
    <w:p w14:paraId="1693AEBC" w14:textId="77777777" w:rsidR="00F47449" w:rsidRDefault="00000000" w:rsidP="008D5F51">
      <w:pPr>
        <w:pStyle w:val="3"/>
        <w:ind w:firstLine="643"/>
      </w:pPr>
      <w:r>
        <w:rPr>
          <w:rFonts w:hint="eastAsia"/>
        </w:rPr>
        <w:t>1.</w:t>
      </w:r>
      <w:r>
        <w:rPr>
          <w:rFonts w:hint="eastAsia"/>
        </w:rPr>
        <w:t>研究背景</w:t>
      </w:r>
      <w:r>
        <w:rPr>
          <w:rFonts w:hint="eastAsia"/>
        </w:rPr>
        <w:t xml:space="preserve"> </w:t>
      </w:r>
    </w:p>
    <w:p w14:paraId="3AA319D2" w14:textId="77777777" w:rsidR="00F47449" w:rsidRPr="008F493F" w:rsidRDefault="00000000" w:rsidP="008D5F51">
      <w:pPr>
        <w:ind w:firstLine="480"/>
        <w:rPr>
          <w:rFonts w:ascii="仿宋" w:hAnsi="仿宋"/>
        </w:rPr>
      </w:pPr>
      <w:r w:rsidRPr="008F493F">
        <w:rPr>
          <w:rFonts w:ascii="仿宋" w:hAnsi="仿宋" w:hint="eastAsia"/>
        </w:rPr>
        <w:t>科学技术的高速发展带来了经济效益的提高,同时为人们的生活提供了更多的便利,但是却造成了环境污染、全球变暖等方面的危害。随着工业化的蓬勃发展,化石燃料使用量日益增加,而任何化石能源消耗都不可避免地会排放温室气体,其中最直接的影响就是引起温室效应。在保护环境的背景下，低碳理念已经逐渐成为世界各地关注的热点话题。</w:t>
      </w:r>
    </w:p>
    <w:p w14:paraId="1E22579F" w14:textId="77777777" w:rsidR="00F47449" w:rsidRPr="008F493F" w:rsidRDefault="00000000" w:rsidP="008D5F51">
      <w:pPr>
        <w:ind w:firstLine="480"/>
        <w:rPr>
          <w:rFonts w:ascii="仿宋" w:hAnsi="仿宋"/>
        </w:rPr>
      </w:pPr>
      <w:r w:rsidRPr="008F493F">
        <w:rPr>
          <w:rFonts w:ascii="仿宋" w:hAnsi="仿宋" w:hint="eastAsia"/>
        </w:rPr>
        <w:t>低碳生活是指生活作息时所耗用能量要减少，从而减低碳，特别是二氧化碳的排放。新疆作为祖国辽阔且富饶的边疆地带，近十几年经济发展迅速，人民的生活水平提高了，但是随之而来的就是污染问题。</w:t>
      </w:r>
    </w:p>
    <w:p w14:paraId="2688296F" w14:textId="77777777" w:rsidR="00F47449" w:rsidRPr="008F493F" w:rsidRDefault="00000000" w:rsidP="008D5F51">
      <w:pPr>
        <w:ind w:firstLine="480"/>
        <w:rPr>
          <w:rFonts w:ascii="仿宋" w:hAnsi="仿宋"/>
        </w:rPr>
      </w:pPr>
      <w:r w:rsidRPr="008F493F">
        <w:rPr>
          <w:rFonts w:ascii="仿宋" w:hAnsi="仿宋" w:hint="eastAsia"/>
        </w:rPr>
        <w:t>全国每日污染指数排行榜前十名，新疆好几个城市长期位列其中，这就让我们不得不重视新疆的环境问题。而新疆高校的大学生作为新疆未来的中流砥柱，未来他们对于低碳生活的认识和理解以及重视程度就变得至关重要。为了调查新疆高校大学生对低碳生活的认识、态度、行为。本文对884在校大学生进行了问卷调查，现将结果报道如下。</w:t>
      </w:r>
    </w:p>
    <w:p w14:paraId="50AA436B" w14:textId="77777777" w:rsidR="00F47449" w:rsidRDefault="00000000" w:rsidP="008D5F51">
      <w:pPr>
        <w:pStyle w:val="3"/>
        <w:numPr>
          <w:ilvl w:val="0"/>
          <w:numId w:val="1"/>
        </w:numPr>
        <w:ind w:firstLine="643"/>
      </w:pPr>
      <w:r>
        <w:rPr>
          <w:rFonts w:hint="eastAsia"/>
        </w:rPr>
        <w:t>研究意义</w:t>
      </w:r>
      <w:r>
        <w:rPr>
          <w:rFonts w:hint="eastAsia"/>
        </w:rPr>
        <w:t xml:space="preserve"> </w:t>
      </w:r>
    </w:p>
    <w:p w14:paraId="2EE92D46" w14:textId="77777777" w:rsidR="00F47449" w:rsidRDefault="00000000" w:rsidP="008D5F51">
      <w:pPr>
        <w:ind w:firstLine="480"/>
      </w:pPr>
      <w:r>
        <w:rPr>
          <w:rFonts w:hint="eastAsia"/>
        </w:rPr>
        <w:t>当代大学生思想先进，思维活跃，是践行低碳理念、传播低碳文化的重要力量，大学生作为未来社会建设的主力军，理应发挥其在当前低碳生活建设进程中的主力军作用，为了解大学生低碳生活的知识、态度、行为现状，为低碳生活理念的培养和行为的引导提供理论依据和工作指导，进一步推动“低碳生活”理念在大学校园中的传播，倡导大学生践行低碳生活方式。</w:t>
      </w:r>
    </w:p>
    <w:p w14:paraId="427AA242" w14:textId="77777777" w:rsidR="00F47449" w:rsidRDefault="00F47449" w:rsidP="008D5F51">
      <w:pPr>
        <w:widowControl/>
        <w:ind w:firstLineChars="0" w:firstLine="0"/>
        <w:jc w:val="left"/>
        <w:rPr>
          <w:rFonts w:ascii="仿宋" w:hAnsi="仿宋" w:cs="仿宋"/>
          <w:color w:val="000000"/>
          <w:kern w:val="0"/>
          <w:sz w:val="28"/>
          <w:szCs w:val="28"/>
          <w:lang w:bidi="ar"/>
        </w:rPr>
      </w:pPr>
    </w:p>
    <w:p w14:paraId="75AF90EB" w14:textId="77777777" w:rsidR="00F47449" w:rsidRDefault="00000000" w:rsidP="008D5F51">
      <w:pPr>
        <w:pStyle w:val="2"/>
        <w:ind w:firstLine="643"/>
      </w:pPr>
      <w:r>
        <w:rPr>
          <w:rFonts w:hint="eastAsia"/>
        </w:rPr>
        <w:t>（二）国内外研究现状述评</w:t>
      </w:r>
      <w:r>
        <w:rPr>
          <w:rFonts w:hint="eastAsia"/>
        </w:rPr>
        <w:t xml:space="preserve"> </w:t>
      </w:r>
    </w:p>
    <w:p w14:paraId="6B578A7E" w14:textId="77777777" w:rsidR="00F47449" w:rsidRDefault="00000000" w:rsidP="008D5F51">
      <w:pPr>
        <w:pStyle w:val="3"/>
        <w:ind w:firstLine="643"/>
      </w:pPr>
      <w:r>
        <w:rPr>
          <w:rFonts w:hint="eastAsia"/>
        </w:rPr>
        <w:t>1.</w:t>
      </w:r>
      <w:r>
        <w:rPr>
          <w:rFonts w:hint="eastAsia"/>
        </w:rPr>
        <w:t>国外</w:t>
      </w:r>
      <w:r>
        <w:rPr>
          <w:rFonts w:hint="eastAsia"/>
        </w:rPr>
        <w:t xml:space="preserve"> </w:t>
      </w:r>
    </w:p>
    <w:p w14:paraId="1868FF2F" w14:textId="77777777" w:rsidR="00F47449" w:rsidRDefault="00000000" w:rsidP="008D5F51">
      <w:pPr>
        <w:ind w:firstLine="480"/>
      </w:pPr>
      <w:r>
        <w:t>国外城市低碳发展研究相对我国来说，内容上更全面具体集中在以下</w:t>
      </w:r>
      <w:r>
        <w:t>4</w:t>
      </w:r>
      <w:r>
        <w:t>个方面</w:t>
      </w:r>
      <w:r>
        <w:t>:</w:t>
      </w:r>
    </w:p>
    <w:p w14:paraId="0F1267D9" w14:textId="77777777" w:rsidR="00F47449" w:rsidRDefault="00000000" w:rsidP="008D5F51">
      <w:pPr>
        <w:ind w:firstLine="480"/>
      </w:pPr>
      <w:r>
        <w:rPr>
          <w:rFonts w:ascii="Calibri" w:hAnsi="Calibri" w:cs="Calibri"/>
        </w:rPr>
        <w:lastRenderedPageBreak/>
        <w:t>①</w:t>
      </w:r>
      <w:r>
        <w:t>城市碳排放的综合构成。一般从生产和消费两个侧面来进行城市的碳盘查。生产侧的碳排放构成包括</w:t>
      </w:r>
      <w:r>
        <w:t>:</w:t>
      </w:r>
      <w:r>
        <w:t>工业、建筑、交通、商业及宾馆服务业等</w:t>
      </w:r>
      <w:r>
        <w:t>;</w:t>
      </w:r>
      <w:r>
        <w:t>消费侧的碳排放构成则包括</w:t>
      </w:r>
      <w:r>
        <w:t>:</w:t>
      </w:r>
      <w:r>
        <w:t>人类衣、食、住、行、娱乐等各项活动。很多学者分析了工业、家庭、交通私家车和货车等不同城市要素的碳排放。例如</w:t>
      </w:r>
      <w:r>
        <w:t>:</w:t>
      </w:r>
      <w:r>
        <w:t>从全球视角研究发现，由建筑排放的</w:t>
      </w:r>
      <w:r>
        <w:t>CO2</w:t>
      </w:r>
      <w:r>
        <w:t>约占</w:t>
      </w:r>
      <w:r>
        <w:t>39%</w:t>
      </w:r>
      <w:r>
        <w:t>，交通排放的</w:t>
      </w:r>
      <w:r>
        <w:t>C</w:t>
      </w:r>
    </w:p>
    <w:p w14:paraId="5026A508" w14:textId="77777777" w:rsidR="00F47449" w:rsidRDefault="00000000" w:rsidP="008D5F51">
      <w:pPr>
        <w:ind w:firstLineChars="0" w:firstLine="0"/>
      </w:pPr>
      <w:r>
        <w:t>O2</w:t>
      </w:r>
      <w:r>
        <w:t>约占</w:t>
      </w:r>
      <w:r>
        <w:t>33%</w:t>
      </w:r>
      <w:r>
        <w:t>，工业排放的</w:t>
      </w:r>
      <w:r>
        <w:t>CO2</w:t>
      </w:r>
      <w:r>
        <w:t>约占</w:t>
      </w:r>
      <w:r>
        <w:t>28%</w:t>
      </w:r>
      <w:r>
        <w:t>。英国</w:t>
      </w:r>
      <w:r>
        <w:t>80%</w:t>
      </w:r>
      <w:r>
        <w:t>的化学燃料是由建筑和交通消耗的</w:t>
      </w:r>
      <w:r>
        <w:t>,</w:t>
      </w:r>
      <w:r>
        <w:t>城市是最大的</w:t>
      </w:r>
      <w:r>
        <w:t>CO2</w:t>
      </w:r>
      <w:r>
        <w:t>排放者。交通对城市能源及</w:t>
      </w:r>
      <w:r>
        <w:t>CO2</w:t>
      </w:r>
      <w:r>
        <w:t>排放量所起的关键作用，已经被大量城市蔓延的定性研究所证实。</w:t>
      </w:r>
    </w:p>
    <w:p w14:paraId="7595FC65" w14:textId="77777777" w:rsidR="00F47449" w:rsidRDefault="00000000" w:rsidP="008D5F51">
      <w:pPr>
        <w:ind w:firstLine="480"/>
      </w:pPr>
      <w:r>
        <w:rPr>
          <w:rFonts w:ascii="Calibri" w:hAnsi="Calibri" w:cs="Calibri"/>
        </w:rPr>
        <w:t>②</w:t>
      </w:r>
      <w:r>
        <w:t>低碳导向的城市密度和城市空间。典型的低碳规划理念和模式有</w:t>
      </w:r>
      <w:r>
        <w:t>Jabareen</w:t>
      </w:r>
      <w:r>
        <w:t>的</w:t>
      </w:r>
      <w:r>
        <w:t>7</w:t>
      </w:r>
      <w:r>
        <w:t>种设计和</w:t>
      </w:r>
      <w:r>
        <w:t>4</w:t>
      </w:r>
      <w:r>
        <w:t>种模式</w:t>
      </w:r>
      <w:r>
        <w:t>, Rickaby</w:t>
      </w:r>
      <w:r>
        <w:t>的</w:t>
      </w:r>
      <w:r>
        <w:t>6</w:t>
      </w:r>
      <w:r>
        <w:t>种中心分部格局，</w:t>
      </w:r>
      <w:r>
        <w:t>Kenworthy</w:t>
      </w:r>
      <w:r>
        <w:t>的</w:t>
      </w:r>
      <w:r>
        <w:t>10</w:t>
      </w:r>
      <w:r>
        <w:t>个关键交通一规划功能区。城市空间布局对能源消费、碳排放的控制主要集中在紧凑型城市的设计上</w:t>
      </w:r>
      <w:r>
        <w:t>,</w:t>
      </w:r>
      <w:r>
        <w:t>具体体现在混合土地利用、倡导公共交通和减少对小汽车的依赖上。</w:t>
      </w:r>
      <w:r>
        <w:t>W.K Fong</w:t>
      </w:r>
      <w:r>
        <w:t>等以马来西亚为例研究了能源消耗、碳减排与城市规划的关系问题，通过研究发现</w:t>
      </w:r>
      <w:r>
        <w:t>:</w:t>
      </w:r>
      <w:r>
        <w:t>高度紧凑的城市直接减少了小汽车的使用，降低了交通部门的能源消耗和二氧化碳的排放</w:t>
      </w:r>
      <w:r>
        <w:t>;</w:t>
      </w:r>
      <w:r>
        <w:t>同时</w:t>
      </w:r>
      <w:r>
        <w:t>,</w:t>
      </w:r>
      <w:r>
        <w:t>紧凑的城市也影响了地区供暖和冷却系统</w:t>
      </w:r>
      <w:r>
        <w:t>,</w:t>
      </w:r>
      <w:r>
        <w:t>有利于采用热电联产</w:t>
      </w:r>
      <w:r>
        <w:t>;</w:t>
      </w:r>
      <w:r>
        <w:t>城市结构和城市功能也能影响能源的使用，因为混合的土地使用可以减少远距离的出行影响了运输系统。美国芝加哥大都市发展规划利用计量经济、土地利用及交通模型论证了基于低碳发展的城市格局与城市空间结构。</w:t>
      </w:r>
      <w:r>
        <w:t>Jenny Crawford</w:t>
      </w:r>
      <w:r>
        <w:t>和</w:t>
      </w:r>
      <w:r>
        <w:t>Will French</w:t>
      </w:r>
      <w:r>
        <w:t>探讨了英国空间规划与低碳目标之间的关系</w:t>
      </w:r>
      <w:r>
        <w:t>,</w:t>
      </w:r>
      <w:r>
        <w:t>认为实现低碳目标的关键是转变规划管理人员和规划师的观念，在空间规划中重视低碳城市理念和加强低碳技术的运用</w:t>
      </w:r>
      <w:r>
        <w:t>;</w:t>
      </w:r>
      <w:r>
        <w:t>另外英国规划系统对新技术的适应度和准备度是实现低碳未来的关键，实现低碳目标的关键是形成将国家层面的自上而下的领导性优势和地方层面强调权利分散的灵活性优势结合起来的规划系统。英国城乡规划协会</w:t>
      </w:r>
      <w:r>
        <w:t>(TCPA)</w:t>
      </w:r>
      <w:r>
        <w:t>在出版的《社区能源</w:t>
      </w:r>
      <w:r>
        <w:t>:</w:t>
      </w:r>
      <w:r>
        <w:t>城市规划对低碳未来的应对导引》一书中</w:t>
      </w:r>
      <w:r>
        <w:t>,</w:t>
      </w:r>
      <w:r>
        <w:t>针对低碳城市规划提出</w:t>
      </w:r>
      <w:r>
        <w:t>:</w:t>
      </w:r>
      <w:r>
        <w:t>在进行地方能源方案规划时</w:t>
      </w:r>
      <w:r>
        <w:t>,</w:t>
      </w:r>
      <w:r>
        <w:t>应根据不同的社区规模，采用不同的技术来实现节能减排。</w:t>
      </w:r>
    </w:p>
    <w:p w14:paraId="16009C64" w14:textId="77777777" w:rsidR="00F47449" w:rsidRDefault="00000000" w:rsidP="008D5F51">
      <w:pPr>
        <w:ind w:firstLine="480"/>
      </w:pPr>
      <w:r>
        <w:rPr>
          <w:rFonts w:ascii="Calibri" w:hAnsi="Calibri" w:cs="Calibri"/>
        </w:rPr>
        <w:t>③</w:t>
      </w:r>
      <w:r>
        <w:t>城市低碳社会建设。日本学者青木昌彦认为</w:t>
      </w:r>
      <w:r>
        <w:t>:</w:t>
      </w:r>
      <w:r>
        <w:t>低碳城市制度设计和建设必须结合本地区的制度、经济、文化、历史、价值现状。英国的应对气候变化规划政策则提出了将碳减排纳入区域空间战略、交通发展战略、规划管理政策中</w:t>
      </w:r>
      <w:r>
        <w:t>,</w:t>
      </w:r>
      <w:r>
        <w:t>同时也强调要与生活方式塑造以及公众参</w:t>
      </w:r>
      <w:r>
        <w:lastRenderedPageBreak/>
        <w:t>与结合起来。不同尺度社区</w:t>
      </w:r>
      <w:r>
        <w:t>(</w:t>
      </w:r>
      <w:r>
        <w:t>城市社区、部门社区、兴趣社区、智能手机社区</w:t>
      </w:r>
      <w:r>
        <w:t>)</w:t>
      </w:r>
      <w:r>
        <w:t>可以将经济、环境社会目标整合</w:t>
      </w:r>
      <w:r>
        <w:t>,</w:t>
      </w:r>
      <w:r>
        <w:t>为个人提供低碳行为的氛围与规范。城市低碳管理研究围绕低碳城市环境管制和碳交易两个方面展开。新自由主义者从全球化、权力下放、市场和个人激励等层面来研究碳管制</w:t>
      </w:r>
      <w:r>
        <w:t>,</w:t>
      </w:r>
      <w:r>
        <w:t>并侧重于政府管制。生态现代化市</w:t>
      </w:r>
      <w:r>
        <w:t xml:space="preserve"> </w:t>
      </w:r>
      <w:r>
        <w:t>场和绿色行为的有效结合能够平衡城市碳经济，重点在于探讨基于市场工具的清洁生产机制。碳减排</w:t>
      </w:r>
      <w:r>
        <w:t>-</w:t>
      </w:r>
      <w:r>
        <w:t>经济发展并非零和博弈</w:t>
      </w:r>
      <w:r>
        <w:t xml:space="preserve"> </w:t>
      </w:r>
      <w:r>
        <w:t>而是创新、选择的结果</w:t>
      </w:r>
      <w:r>
        <w:t>,</w:t>
      </w:r>
      <w:r>
        <w:t>绿色技术经济成为城市低碳转型的新范式。对于碳金融、碳贸易等碳市场而言均衡有效的投资和投资组合可使</w:t>
      </w:r>
      <w:r>
        <w:t>CO2</w:t>
      </w:r>
      <w:r>
        <w:t>有效减排碳金融风险也为不同气候政策提供了扩大交流的机会。从技术经济的角度来看，产品、服务的单位成本随着经验积累而降低内生创新、技术学习、政策诱发的技术变革在消减碳排放量的同时也降低了排放成本</w:t>
      </w:r>
      <w:r>
        <w:t>;</w:t>
      </w:r>
      <w:r>
        <w:t>而研发和</w:t>
      </w:r>
      <w:r>
        <w:t>"</w:t>
      </w:r>
      <w:r>
        <w:t>干中学</w:t>
      </w:r>
      <w:r>
        <w:t>"</w:t>
      </w:r>
      <w:r>
        <w:t>两种不同驱动力的技术进步作用，也对应着不同的政策情景和碳税模式。就管治层面而言，考虑市场环保论、运用新的环境政治工具，政府、企业、个人起着重要的作用。</w:t>
      </w:r>
    </w:p>
    <w:p w14:paraId="307C58CF" w14:textId="77777777" w:rsidR="00F47449" w:rsidRDefault="00000000" w:rsidP="008D5F51">
      <w:pPr>
        <w:ind w:firstLine="480"/>
      </w:pPr>
      <w:r>
        <w:rPr>
          <w:rFonts w:ascii="微软雅黑" w:eastAsia="微软雅黑" w:hAnsi="微软雅黑" w:cs="微软雅黑" w:hint="eastAsia"/>
        </w:rPr>
        <w:t>④</w:t>
      </w:r>
      <w:r>
        <w:t>生活用能和能源消费结构。爱德华格拉什</w:t>
      </w:r>
      <w:r>
        <w:t>(Edward L.Glaeser)</w:t>
      </w:r>
      <w:r>
        <w:t>对美国</w:t>
      </w:r>
      <w:r>
        <w:t>10</w:t>
      </w:r>
      <w:r>
        <w:t>个典型大城市中心与郊区单位家庭采暖、空调、交通及生活能耗进行了实证分析</w:t>
      </w:r>
      <w:r>
        <w:t>,</w:t>
      </w:r>
      <w:r>
        <w:t>按照</w:t>
      </w:r>
      <w:r>
        <w:t>CO2/t</w:t>
      </w:r>
      <w:r>
        <w:t>排放折合</w:t>
      </w:r>
      <w:r>
        <w:t>43</w:t>
      </w:r>
      <w:r>
        <w:t>美元的经济成本核算，从碳排放的经济学角度提出了实现城市低碳发展的政策建议。</w:t>
      </w:r>
      <w:r>
        <w:t>Chris Goodall</w:t>
      </w:r>
      <w:r>
        <w:t>通过对英国国民家庭生活中电能、石油、天然气等能耗的统计，把国民生活支出及各种物质消耗定量转化为</w:t>
      </w:r>
      <w:r>
        <w:t>CO2</w:t>
      </w:r>
      <w:r>
        <w:t>排放</w:t>
      </w:r>
      <w:r>
        <w:t>,</w:t>
      </w:r>
      <w:r>
        <w:t>以数据形式展示了英国家庭碳排放的未来情景及低碳生活方式的迫切需要，并有针对性地提出了英国国民生活的低碳标准。</w:t>
      </w:r>
    </w:p>
    <w:p w14:paraId="2D67C4AF" w14:textId="77777777" w:rsidR="00F47449" w:rsidRDefault="00000000" w:rsidP="008D5F51">
      <w:pPr>
        <w:ind w:firstLine="480"/>
      </w:pPr>
      <w:r>
        <w:t>家庭是城市的主要</w:t>
      </w:r>
      <w:r>
        <w:t>"</w:t>
      </w:r>
      <w:r>
        <w:t>使用者</w:t>
      </w:r>
      <w:r>
        <w:t>",</w:t>
      </w:r>
      <w:r>
        <w:t>家庭行为、能源消费的空间范围与城市格局密切相关，低碳家庭规划主要通过城市基础设</w:t>
      </w:r>
      <w:r>
        <w:t>(</w:t>
      </w:r>
      <w:r>
        <w:t>交通、供暖等</w:t>
      </w:r>
      <w:r>
        <w:t>)</w:t>
      </w:r>
      <w:r>
        <w:t>的规划来实现。低碳房屋的发展依赖于低碳建筑技术和设计的出现，节能建筑的推广对减缓全球气候变化起着不可替代的作用</w:t>
      </w:r>
      <w:r>
        <w:t>,</w:t>
      </w:r>
      <w:r>
        <w:t>合理的房屋规划与设计措施如增加建筑密度、混合利用土地、利用邻近公交</w:t>
      </w:r>
      <w:r>
        <w:t xml:space="preserve">, </w:t>
      </w:r>
      <w:r>
        <w:t>也能有效地降低</w:t>
      </w:r>
      <w:r>
        <w:t>CO2</w:t>
      </w:r>
      <w:r>
        <w:t>排放。</w:t>
      </w:r>
    </w:p>
    <w:p w14:paraId="00F12BFE" w14:textId="77777777" w:rsidR="00F47449" w:rsidRDefault="00000000" w:rsidP="009C60A0">
      <w:pPr>
        <w:pStyle w:val="3"/>
        <w:ind w:firstLineChars="0"/>
      </w:pPr>
      <w:r>
        <w:t>2.</w:t>
      </w:r>
      <w:r>
        <w:rPr>
          <w:rFonts w:hint="eastAsia"/>
        </w:rPr>
        <w:t>国内</w:t>
      </w:r>
      <w:r>
        <w:rPr>
          <w:rFonts w:hint="eastAsia"/>
        </w:rPr>
        <w:t xml:space="preserve"> </w:t>
      </w:r>
    </w:p>
    <w:p w14:paraId="3F316E83" w14:textId="77777777" w:rsidR="00F47449" w:rsidRDefault="00000000" w:rsidP="008D5F51">
      <w:pPr>
        <w:pStyle w:val="3"/>
        <w:ind w:firstLineChars="0" w:firstLine="0"/>
        <w:rPr>
          <w:b w:val="0"/>
          <w:sz w:val="24"/>
        </w:rPr>
      </w:pPr>
      <w:r>
        <w:rPr>
          <w:b w:val="0"/>
          <w:sz w:val="24"/>
        </w:rPr>
        <w:t xml:space="preserve">  </w:t>
      </w:r>
      <w:r>
        <w:rPr>
          <w:b w:val="0"/>
          <w:sz w:val="24"/>
        </w:rPr>
        <w:t>国内学者对城市低碳发展研究虽然历时不长，并且缺乏一定的系统性</w:t>
      </w:r>
      <w:r>
        <w:rPr>
          <w:b w:val="0"/>
          <w:sz w:val="24"/>
        </w:rPr>
        <w:t xml:space="preserve"> </w:t>
      </w:r>
      <w:r>
        <w:rPr>
          <w:b w:val="0"/>
          <w:sz w:val="24"/>
        </w:rPr>
        <w:t>，但仍以方兴未艾之势不断完善和深入，主要研究内容如下</w:t>
      </w:r>
      <w:r>
        <w:rPr>
          <w:b w:val="0"/>
          <w:sz w:val="24"/>
        </w:rPr>
        <w:t>:</w:t>
      </w:r>
    </w:p>
    <w:p w14:paraId="66697D1E" w14:textId="77777777" w:rsidR="00F47449" w:rsidRDefault="00000000" w:rsidP="008D5F51">
      <w:pPr>
        <w:ind w:firstLine="480"/>
      </w:pPr>
      <w:r>
        <w:rPr>
          <w:rFonts w:ascii="Calibri" w:hAnsi="Calibri" w:cs="Calibri"/>
        </w:rPr>
        <w:t>①</w:t>
      </w:r>
      <w:r>
        <w:t>低碳城市界定</w:t>
      </w:r>
    </w:p>
    <w:p w14:paraId="77F1D1EB" w14:textId="77777777" w:rsidR="00F47449" w:rsidRDefault="00000000" w:rsidP="008D5F51">
      <w:pPr>
        <w:ind w:firstLine="480"/>
      </w:pPr>
      <w:r>
        <w:lastRenderedPageBreak/>
        <w:t>关于低碳城市的内涵国内学术界尚未取得共识。夏垫堡认为</w:t>
      </w:r>
      <w:r>
        <w:t>:</w:t>
      </w:r>
      <w:r>
        <w:t>低碳城市就是在城市实行低碳经济包括低碳生产和低碳消费，建立资源节约型、环境友好型社会</w:t>
      </w:r>
      <w:r>
        <w:t>,</w:t>
      </w:r>
      <w:r>
        <w:t>建设</w:t>
      </w:r>
      <w:r>
        <w:t>-</w:t>
      </w:r>
      <w:r>
        <w:t>个良性的可持续的能源生态体系</w:t>
      </w:r>
      <w:r>
        <w:t>;</w:t>
      </w:r>
      <w:r>
        <w:t>辛章平、张银太等认为</w:t>
      </w:r>
      <w:r>
        <w:t>:</w:t>
      </w:r>
      <w:r>
        <w:t>低碳城市是指在经济、社会、文化等领域全面进步，市民生活品质不断提升的前提下</w:t>
      </w:r>
      <w:r>
        <w:t>,</w:t>
      </w:r>
      <w:r>
        <w:t>减少</w:t>
      </w:r>
      <w:r>
        <w:t>CO2</w:t>
      </w:r>
      <w:r>
        <w:t>排放量，实现可持续发展的宜居城市</w:t>
      </w:r>
      <w:r>
        <w:t>;</w:t>
      </w:r>
      <w:r>
        <w:t>付允、汪云林等认为</w:t>
      </w:r>
      <w:r>
        <w:t>:</w:t>
      </w:r>
      <w:r>
        <w:t>低碳城市是</w:t>
      </w:r>
      <w:r>
        <w:t>"</w:t>
      </w:r>
      <w:r>
        <w:t>通过在城市发展低碳经济</w:t>
      </w:r>
      <w:r>
        <w:t>,</w:t>
      </w:r>
      <w:r>
        <w:t>创新低碳技术，改变生活方式，最大限度减少城市的温室气体排放，彻底摆脱以往大量生产、大量消费和大量废弃的社会经济运行模式</w:t>
      </w:r>
      <w:r>
        <w:t>;</w:t>
      </w:r>
      <w:r>
        <w:t>庄贵阳认为</w:t>
      </w:r>
      <w:r>
        <w:t>:</w:t>
      </w:r>
      <w:r>
        <w:t>低碳城市发展旨在通过经济发展模式、消费理念和生活方式的转变，在保证生活质量不断提高的前提下，实现有助于减少碳排放的城市建设模式和社会发展方式</w:t>
      </w:r>
      <w:r>
        <w:t>;</w:t>
      </w:r>
      <w:r>
        <w:t>刘志林等认为</w:t>
      </w:r>
      <w:r>
        <w:t>:</w:t>
      </w:r>
      <w:r>
        <w:t>所谓低碳城市是指通过经济发展模式、消费理念和生活方式的转变在保证生活质量不断提高的前提下，实现有助于碳排放的城市建设模式和社会发展方式</w:t>
      </w:r>
      <w:r>
        <w:t>;</w:t>
      </w:r>
      <w:r>
        <w:t>毕军认为</w:t>
      </w:r>
      <w:r>
        <w:t>:</w:t>
      </w:r>
      <w:r>
        <w:t>低碳城市是</w:t>
      </w:r>
      <w:r>
        <w:t>"</w:t>
      </w:r>
      <w:r>
        <w:t>低碳经济</w:t>
      </w:r>
      <w:r>
        <w:t>"</w:t>
      </w:r>
      <w:r>
        <w:t>和</w:t>
      </w:r>
      <w:r>
        <w:t>"</w:t>
      </w:r>
      <w:r>
        <w:t>低碳社会</w:t>
      </w:r>
      <w:r>
        <w:t>"</w:t>
      </w:r>
      <w:r>
        <w:t>的融合</w:t>
      </w:r>
      <w:r>
        <w:t>,</w:t>
      </w:r>
      <w:r>
        <w:t>既强调低碳生产又强调低碳消费</w:t>
      </w:r>
      <w:r>
        <w:t>;</w:t>
      </w:r>
      <w:r>
        <w:t>龙惟定等认为</w:t>
      </w:r>
      <w:r>
        <w:t>:</w:t>
      </w:r>
      <w:r>
        <w:t>低碳城市的能源规划目标是要实现</w:t>
      </w:r>
      <w:r>
        <w:t>3D</w:t>
      </w:r>
      <w:r>
        <w:t>，即使用低碳能源</w:t>
      </w:r>
      <w:r>
        <w:t>(</w:t>
      </w:r>
      <w:r>
        <w:t>降低煤炭比例、加大低碳和无碳能源的比例</w:t>
      </w:r>
      <w:r>
        <w:t>)</w:t>
      </w:r>
      <w:r>
        <w:t>、分散产能和减少需求</w:t>
      </w:r>
      <w:r>
        <w:t>;</w:t>
      </w:r>
      <w:r>
        <w:t>张泉</w:t>
      </w:r>
      <w:r>
        <w:t>[53 l</w:t>
      </w:r>
      <w:r>
        <w:t>认为</w:t>
      </w:r>
      <w:r>
        <w:t>:</w:t>
      </w:r>
      <w:r>
        <w:t>低碳城市是以城市空间为载体发展低碳经济，实施绿色交通和建筑，转变居民消费观念，创新低碳技术，从而达到最大限度地减少温室气体的排放</w:t>
      </w:r>
      <w:r>
        <w:t>;</w:t>
      </w:r>
      <w:r>
        <w:t>李克欣、张力认为</w:t>
      </w:r>
      <w:r>
        <w:t>:</w:t>
      </w:r>
      <w:r>
        <w:t>低碳城市是指在经济、社会、文化等领域全面进步，市民生活品质不断提升的前提下</w:t>
      </w:r>
      <w:r>
        <w:t>,</w:t>
      </w:r>
      <w:r>
        <w:t>减少人为</w:t>
      </w:r>
      <w:r>
        <w:t>CO2</w:t>
      </w:r>
      <w:r>
        <w:t>排放量，实现可持续发展的宜居城市。</w:t>
      </w:r>
    </w:p>
    <w:p w14:paraId="130F2567" w14:textId="77777777" w:rsidR="00F47449" w:rsidRDefault="00000000" w:rsidP="008D5F51">
      <w:pPr>
        <w:ind w:firstLine="480"/>
      </w:pPr>
      <w:r>
        <w:rPr>
          <w:rFonts w:ascii="Calibri" w:hAnsi="Calibri" w:cs="Calibri"/>
        </w:rPr>
        <w:t>②</w:t>
      </w:r>
      <w:r>
        <w:t>低碳城市规划</w:t>
      </w:r>
    </w:p>
    <w:p w14:paraId="471A8BCD" w14:textId="77777777" w:rsidR="00F47449" w:rsidRDefault="00000000" w:rsidP="008D5F51">
      <w:pPr>
        <w:ind w:firstLine="480"/>
      </w:pPr>
      <w:r>
        <w:t>叶祖达尝试把有关现有能源规划研究模型发展为城市空间规划方法</w:t>
      </w:r>
      <w:r>
        <w:t>,</w:t>
      </w:r>
      <w:r>
        <w:t>以碳排放模型</w:t>
      </w:r>
      <w:r>
        <w:t>Kaya</w:t>
      </w:r>
      <w:r>
        <w:t>公式为基础，分别从建筑、交通、工业、能源</w:t>
      </w:r>
      <w:r>
        <w:t>4</w:t>
      </w:r>
      <w:r>
        <w:t>个部门对模型进行分解。陈群元、喻定权认为，发展低碳城市应重视城市规划、建筑节能和规划环评等领域</w:t>
      </w:r>
      <w:r>
        <w:t>,</w:t>
      </w:r>
      <w:r>
        <w:t>通过规划手段降低能源消耗，通过规划手段优化能源结构，通过规划手段增强碳汇能力。潘海啸回顾了世界上城市交通发展存在的环境和资源问题，从与城市交通有关的空间规划策略、降低排放的技术策略、调节使用的政策和经济手段等角度，分析在我国建立绿色交通体系的途径和措施。顾朝林、谭纵波、刘宛对低碳城市规划研究内容做了进一步的梳理和概括。中国城市科学研究会对外公布了《中国低碳生态城市发展战略》其中探讨性地提出了关于低碳城市规划的指标评价体系框</w:t>
      </w:r>
      <w:r>
        <w:lastRenderedPageBreak/>
        <w:t>架。戴星翼提出，进行低碳城市规划和建设时，建议工业部门的减碳方式有</w:t>
      </w:r>
      <w:r>
        <w:t>:</w:t>
      </w:r>
      <w:r>
        <w:t>产业结构调整应用节能技术</w:t>
      </w:r>
      <w:r>
        <w:t>,</w:t>
      </w:r>
      <w:r>
        <w:t>能源结构调整。单晓刚确立的低碳城市规划基本框架包括</w:t>
      </w:r>
      <w:r>
        <w:t>:</w:t>
      </w:r>
      <w:r>
        <w:t>规划理论创新</w:t>
      </w:r>
      <w:r>
        <w:t>;</w:t>
      </w:r>
      <w:r>
        <w:t>专项研究</w:t>
      </w:r>
      <w:r>
        <w:t>;</w:t>
      </w:r>
      <w:r>
        <w:t>规划方法</w:t>
      </w:r>
      <w:r>
        <w:t>;</w:t>
      </w:r>
      <w:r>
        <w:t>指标体系</w:t>
      </w:r>
      <w:r>
        <w:t>;</w:t>
      </w:r>
      <w:r>
        <w:t>制度建设</w:t>
      </w:r>
      <w:r>
        <w:t>;</w:t>
      </w:r>
      <w:r>
        <w:t>实施机制。连玉明认为在中国实施低碳城市计划，首先要调整产业结构。谭富建议建立低碳产业园区。梁浩等倡导绿色规划包括绿色产业规划、绿色交通规划、绿色建筑和绿色消费。</w:t>
      </w:r>
    </w:p>
    <w:p w14:paraId="607217D4" w14:textId="77777777" w:rsidR="00F47449" w:rsidRDefault="00000000" w:rsidP="008D5F51">
      <w:pPr>
        <w:ind w:firstLine="480"/>
      </w:pPr>
      <w:r>
        <w:rPr>
          <w:rFonts w:ascii="Calibri" w:hAnsi="Calibri" w:cs="Calibri"/>
        </w:rPr>
        <w:t>③</w:t>
      </w:r>
      <w:r>
        <w:t>城市低碳发展模式及其路径</w:t>
      </w:r>
    </w:p>
    <w:p w14:paraId="1409107C" w14:textId="77777777" w:rsidR="00F47449" w:rsidRDefault="00000000" w:rsidP="008D5F51">
      <w:pPr>
        <w:ind w:firstLine="480"/>
      </w:pPr>
      <w:r>
        <w:t>中国科学院可持续发展战略研究组在《</w:t>
      </w:r>
      <w:r>
        <w:t>2009</w:t>
      </w:r>
      <w:r>
        <w:t>年中国可持续发展战略报告》中提出</w:t>
      </w:r>
      <w:r>
        <w:t>:</w:t>
      </w:r>
      <w:r>
        <w:t>通过优化能源结构、调整产业结构、转变生活方式、加强技术创新四个方面实现城市经济社会的低碳发展最终建立以低能耗、低污染、低排放和高效能、高效率、高效益为特征的低碳城市模式。陈飞、诸大建认为，从城市碳排放构成</w:t>
      </w:r>
      <w:r>
        <w:t xml:space="preserve"> </w:t>
      </w:r>
      <w:r>
        <w:t>上强调建筑、交通及生产三大领域内的低碳发展模式并涉及新能源利用、碳汇及碳捕捉的研究。仇保兴从城市规划建设角度至少可将低碳城市定义为低碳机动化城市交通模式、绿色建筑、低冲击开发模式与规划建设生态城市的四重奏。王家庭认为低碳城市模式的核心思想在于强调以城市中各主体的行为作主导，以城市生态系统为依托，以科技创新和制度创新为支撑在保障城市经济发展和社会和谐的前提下最大限度地减少温室气体的排放</w:t>
      </w:r>
      <w:r>
        <w:t>,</w:t>
      </w:r>
      <w:r>
        <w:t>以实现城市的可持续发展。陈博认为发展低碳城市有四大支柱，即</w:t>
      </w:r>
      <w:r>
        <w:t>:</w:t>
      </w:r>
      <w:r>
        <w:t>能源低碳化、建筑低碳化、交通低碳化、消费低碳化。林姚宇、吴佳明则认为</w:t>
      </w:r>
      <w:r>
        <w:t>:</w:t>
      </w:r>
      <w:r>
        <w:t>发展低碳城市应包含基底低碳、结构低碳、形态低碳</w:t>
      </w:r>
      <w:r>
        <w:t>(</w:t>
      </w:r>
      <w:r>
        <w:t>通过低碳城市空间规划来塑造紧凑的城市形态</w:t>
      </w:r>
      <w:r>
        <w:t>)</w:t>
      </w:r>
      <w:r>
        <w:t>、支撑低碳、行为低碳五个方面。相震认为城市低碳发展要调整产业结构、转变发展模式</w:t>
      </w:r>
      <w:r>
        <w:t>,</w:t>
      </w:r>
      <w:r>
        <w:t>推广节能减排的低碳技术，合理调整城市能源结构、积极发展可再生能源，管理创新、开展国际低碳领域合作政府引导、公众参与、倡导低碳生活方式。</w:t>
      </w:r>
    </w:p>
    <w:p w14:paraId="3ACA312D" w14:textId="77777777" w:rsidR="00F47449" w:rsidRDefault="00000000" w:rsidP="008D5F51">
      <w:pPr>
        <w:ind w:firstLine="480"/>
      </w:pPr>
      <w:r>
        <w:rPr>
          <w:rFonts w:ascii="微软雅黑" w:eastAsia="微软雅黑" w:hAnsi="微软雅黑" w:cs="微软雅黑" w:hint="eastAsia"/>
        </w:rPr>
        <w:t>④</w:t>
      </w:r>
      <w:r>
        <w:t>城市低碳发展的政策支持</w:t>
      </w:r>
    </w:p>
    <w:p w14:paraId="79CD53CD" w14:textId="77777777" w:rsidR="00F47449" w:rsidRDefault="00000000" w:rsidP="008D5F51">
      <w:pPr>
        <w:ind w:firstLine="480"/>
      </w:pPr>
      <w:r>
        <w:t>郭万达、刘艺娉认为政府</w:t>
      </w:r>
      <w:r>
        <w:t xml:space="preserve"> </w:t>
      </w:r>
      <w:r>
        <w:t>应成为低碳城市建设的主要推动者和政策供给者。戴亦欣认为</w:t>
      </w:r>
      <w:r>
        <w:t>:</w:t>
      </w:r>
      <w:r>
        <w:t>从治理模式和制度设计的角度看，低碳城市是政府、公民、市场共同协作的新发展模式，需要三方通力合作。刘怡君等提出国家低碳城市发展的战略保障是建立资源开发补偿制度及将旅游开发与生态保护、城市建设、可持续发展相结合的管理方式。戴星翼认为</w:t>
      </w:r>
      <w:r>
        <w:t>:</w:t>
      </w:r>
      <w:r>
        <w:t>在未来的节能</w:t>
      </w:r>
      <w:r>
        <w:lastRenderedPageBreak/>
        <w:t>减排中，必须注重市场机制与政府作用的结合，注重充分利用中小企业的活力</w:t>
      </w:r>
      <w:r>
        <w:t>,</w:t>
      </w:r>
      <w:r>
        <w:t>注重技术工程措施与服务的平衡推进。袁晓玲、钟云云从低碳经济和低碳社会两个层面出发</w:t>
      </w:r>
      <w:r>
        <w:t>,</w:t>
      </w:r>
      <w:r>
        <w:t>构建低碳城市的五个支撑体系框架。罗乐娟认为</w:t>
      </w:r>
      <w:r>
        <w:t>:</w:t>
      </w:r>
      <w:r>
        <w:t>产业结构调整是低碳城市发展的基础</w:t>
      </w:r>
      <w:r>
        <w:t>;</w:t>
      </w:r>
      <w:r>
        <w:t>低碳金融是低碳城</w:t>
      </w:r>
    </w:p>
    <w:p w14:paraId="5514D21D" w14:textId="77777777" w:rsidR="00F47449" w:rsidRDefault="00000000" w:rsidP="008D5F51">
      <w:pPr>
        <w:ind w:firstLineChars="0" w:firstLine="0"/>
      </w:pPr>
      <w:r>
        <w:t>市发展的有力支持</w:t>
      </w:r>
      <w:r>
        <w:t>;</w:t>
      </w:r>
      <w:r>
        <w:t>提出应建立健全的碳排放权交易市场。牛桂敏在介绍了国际上低碳城市的实践途径后，提出了我国低碳城市的发展路径和思考对策。杨国锐构建了一条从碳</w:t>
      </w:r>
      <w:r>
        <w:t xml:space="preserve"> </w:t>
      </w:r>
      <w:r>
        <w:t>源到碳汇的低碳城市发展路径，并介绍了相应的制度建设和政策工具的创新</w:t>
      </w:r>
      <w:r>
        <w:t>,</w:t>
      </w:r>
      <w:r>
        <w:t>以保障城市发展低碳化的目标。</w:t>
      </w:r>
    </w:p>
    <w:p w14:paraId="1ACD7914" w14:textId="77777777" w:rsidR="00F47449" w:rsidRDefault="00000000" w:rsidP="008D5F51">
      <w:pPr>
        <w:ind w:firstLine="480"/>
      </w:pPr>
      <w:r>
        <w:t>综上所述，国外对低碳城市的研究多结合各国城市经济社会发展的特点，大量应用各种计量经济学模型来展开实证研究</w:t>
      </w:r>
      <w:r>
        <w:t>,</w:t>
      </w:r>
      <w:r>
        <w:t>通过定量分析制定适合城市本身结构与特点的模型、规划、政策与机制</w:t>
      </w:r>
      <w:r>
        <w:t>,</w:t>
      </w:r>
      <w:r>
        <w:t>侧重点在城市碳排放驱动因素、低碳城市循环与代谢、低碳城市空间规划、低碳城市环境管治等四个方面</w:t>
      </w:r>
      <w:r>
        <w:t>,</w:t>
      </w:r>
      <w:r>
        <w:t>加之研究方法较成熟</w:t>
      </w:r>
      <w:r>
        <w:t>,</w:t>
      </w:r>
      <w:r>
        <w:t>其研究成果相对丰富</w:t>
      </w:r>
      <w:r>
        <w:t>,</w:t>
      </w:r>
      <w:r>
        <w:t>对于发展中国家具有</w:t>
      </w:r>
      <w:r>
        <w:t>-</w:t>
      </w:r>
      <w:r>
        <w:t>定的指导作用</w:t>
      </w:r>
      <w:r>
        <w:t>,</w:t>
      </w:r>
      <w:r>
        <w:t>但在理论独创、模式构建和体系完善等方面的研究还显得不够充分。国内学者侧重对低碳城市的内涵、战略、规划和途径等宏观方面的研究</w:t>
      </w:r>
      <w:r>
        <w:t>,</w:t>
      </w:r>
      <w:r>
        <w:t>但因研究起步晚</w:t>
      </w:r>
      <w:r>
        <w:t>,</w:t>
      </w:r>
      <w:r>
        <w:t>研究方法不够成熟</w:t>
      </w:r>
      <w:r>
        <w:t>,</w:t>
      </w:r>
      <w:r>
        <w:t>多数研究还没能从定量的角度全面、系统地对某个城市</w:t>
      </w:r>
      <w:r>
        <w:t>(</w:t>
      </w:r>
      <w:r>
        <w:t>区域</w:t>
      </w:r>
      <w:r>
        <w:t>)</w:t>
      </w:r>
      <w:r>
        <w:t>的整体进行实证分析</w:t>
      </w:r>
      <w:r>
        <w:t>,</w:t>
      </w:r>
      <w:r>
        <w:t>大多停留在泛泛的定性描述层面，为数不多的定量研究方法也较为类似和单</w:t>
      </w:r>
      <w:r>
        <w:t>- -</w:t>
      </w:r>
      <w:r>
        <w:t>。</w:t>
      </w:r>
    </w:p>
    <w:p w14:paraId="57AAC63C" w14:textId="77777777" w:rsidR="00F47449" w:rsidRDefault="00000000" w:rsidP="008D5F51">
      <w:pPr>
        <w:ind w:firstLine="480"/>
      </w:pPr>
      <w:r>
        <w:t>总的来说</w:t>
      </w:r>
      <w:r>
        <w:t>,</w:t>
      </w:r>
      <w:r>
        <w:t>国外和国内的低碳城市研究均处于探索阶段，还不够系统</w:t>
      </w:r>
      <w:r>
        <w:t>,</w:t>
      </w:r>
      <w:r>
        <w:t>具体表现在</w:t>
      </w:r>
      <w:r>
        <w:t>:1.</w:t>
      </w:r>
      <w:r>
        <w:t>从研究对象来说</w:t>
      </w:r>
      <w:r>
        <w:t>,</w:t>
      </w:r>
      <w:r>
        <w:t>关于低碳城市的界定较多</w:t>
      </w:r>
      <w:r>
        <w:t>,</w:t>
      </w:r>
      <w:r>
        <w:t>但对其内涵和外延尚未取得一致意见。</w:t>
      </w:r>
      <w:r>
        <w:t xml:space="preserve"> </w:t>
      </w:r>
      <w:r>
        <w:t>研究对象的不确定性和模糊性</w:t>
      </w:r>
      <w:r>
        <w:t>,</w:t>
      </w:r>
      <w:r>
        <w:t>导致大多学者对低碳城市的认识还不够深入透彻，对研究目标和研究内容也难有清晰的认识，故没能形成统</w:t>
      </w:r>
      <w:r>
        <w:t>-</w:t>
      </w:r>
      <w:r>
        <w:t>的研究范式</w:t>
      </w:r>
      <w:r>
        <w:t>,</w:t>
      </w:r>
      <w:r>
        <w:t>而难以实现实质性的多学科交叉融合。</w:t>
      </w:r>
      <w:r>
        <w:t>2.</w:t>
      </w:r>
      <w:r>
        <w:t>从研究方法来说</w:t>
      </w:r>
      <w:r>
        <w:t>,</w:t>
      </w:r>
      <w:r>
        <w:t>以宏观抽象的宽泛论述为多。如从能源、产业、建筑、交通和生活等角度定性地阐述中国城市</w:t>
      </w:r>
      <w:r>
        <w:t>(</w:t>
      </w:r>
      <w:r>
        <w:t>区域</w:t>
      </w:r>
      <w:r>
        <w:t>)</w:t>
      </w:r>
      <w:r>
        <w:t>低碳发展的路径、对策和措施等，大多泛泛而谈</w:t>
      </w:r>
      <w:r>
        <w:t>,</w:t>
      </w:r>
      <w:r>
        <w:t>定量模型采用不多、地域特点考虑不足、研究深度广度不够。而符合</w:t>
      </w:r>
      <w:r>
        <w:t>"</w:t>
      </w:r>
      <w:r>
        <w:t>可衡量、可报告、可查证</w:t>
      </w:r>
      <w:r>
        <w:t>(MRV)"</w:t>
      </w:r>
      <w:r>
        <w:t>原则</w:t>
      </w:r>
      <w:r>
        <w:t>,</w:t>
      </w:r>
      <w:r>
        <w:t>能真正从能源利用、产业发展、城市规划、体质机制等方面科学量化地指导城市</w:t>
      </w:r>
      <w:r>
        <w:t>(</w:t>
      </w:r>
      <w:r>
        <w:t>区域</w:t>
      </w:r>
      <w:r>
        <w:t>)</w:t>
      </w:r>
      <w:r>
        <w:t>低碳发展的研究较少。</w:t>
      </w:r>
      <w:r>
        <w:t>3.</w:t>
      </w:r>
      <w:r>
        <w:t>从研究尺度来说</w:t>
      </w:r>
      <w:r>
        <w:t>,</w:t>
      </w:r>
      <w:r>
        <w:t>以某些包含下辖县市的城市全域这个中观尺度的短期状况为研究对象的居多，而针对城市群、大都市区等城市一区</w:t>
      </w:r>
      <w:r>
        <w:t xml:space="preserve"> </w:t>
      </w:r>
      <w:r>
        <w:t>域的宏观层面和较长时期，及建成区、家庭</w:t>
      </w:r>
      <w:r>
        <w:t>(</w:t>
      </w:r>
      <w:r>
        <w:t>社区</w:t>
      </w:r>
      <w:r>
        <w:t>)</w:t>
      </w:r>
      <w:r>
        <w:t>、</w:t>
      </w:r>
      <w:r>
        <w:lastRenderedPageBreak/>
        <w:t>企业</w:t>
      </w:r>
      <w:r>
        <w:t>(</w:t>
      </w:r>
      <w:r>
        <w:t>园区</w:t>
      </w:r>
      <w:r>
        <w:t>)</w:t>
      </w:r>
      <w:r>
        <w:t>等微观层面和空间格局的研究较少。</w:t>
      </w:r>
      <w:r>
        <w:t>4.</w:t>
      </w:r>
      <w:r>
        <w:t>从提出低碳发展的调控建议来说</w:t>
      </w:r>
      <w:r>
        <w:t>,</w:t>
      </w:r>
      <w:r>
        <w:t>以区域性、个案性的具体行动计划为多</w:t>
      </w:r>
      <w:r>
        <w:t>,</w:t>
      </w:r>
      <w:r>
        <w:t>但真正可推广、有比较、能响应全球气候变化的路径和制度较少。</w:t>
      </w:r>
    </w:p>
    <w:p w14:paraId="4D83E10F" w14:textId="77777777" w:rsidR="00F47449" w:rsidRDefault="00000000" w:rsidP="008D5F51">
      <w:pPr>
        <w:ind w:firstLine="480"/>
      </w:pPr>
      <w:r>
        <w:t>由此可见，低碳发展研究仍处于探索阶段，还不够系统需从研究对象、研究方法、研究尺度等方面进一步的深入和完善。</w:t>
      </w:r>
    </w:p>
    <w:p w14:paraId="575DE08D" w14:textId="77777777" w:rsidR="00F47449" w:rsidRDefault="00000000" w:rsidP="008D5F51">
      <w:pPr>
        <w:pStyle w:val="2"/>
        <w:ind w:firstLine="643"/>
      </w:pPr>
      <w:r>
        <w:rPr>
          <w:rFonts w:hint="eastAsia"/>
        </w:rPr>
        <w:t>（三）基本概念界定</w:t>
      </w:r>
      <w:r>
        <w:rPr>
          <w:rFonts w:hint="eastAsia"/>
        </w:rPr>
        <w:t xml:space="preserve"> </w:t>
      </w:r>
    </w:p>
    <w:p w14:paraId="477C74D6" w14:textId="77777777" w:rsidR="00F47449" w:rsidRDefault="00000000" w:rsidP="008D5F51">
      <w:pPr>
        <w:ind w:firstLine="480"/>
      </w:pPr>
      <w:r>
        <w:rPr>
          <w:rFonts w:hint="eastAsia"/>
        </w:rPr>
        <w:t>低碳生活是指以减少二氧化碳排放为主要特征的低能量、低消耗、低开支的生活。</w:t>
      </w:r>
      <w:r>
        <w:t>主要是从节电、节气和回收三个环节来改变生活细节。</w:t>
      </w:r>
      <w:r>
        <w:rPr>
          <w:rFonts w:hint="eastAsia"/>
        </w:rPr>
        <w:t>但由于公众的节能减排意识不强和掠夺式的快速发展，“三高</w:t>
      </w:r>
      <w:r>
        <w:rPr>
          <w:rFonts w:hint="eastAsia"/>
        </w:rPr>
        <w:t xml:space="preserve"> </w:t>
      </w:r>
      <w:r>
        <w:rPr>
          <w:rFonts w:hint="eastAsia"/>
        </w:rPr>
        <w:t>一</w:t>
      </w:r>
      <w:r>
        <w:rPr>
          <w:rFonts w:hint="eastAsia"/>
        </w:rPr>
        <w:t xml:space="preserve"> </w:t>
      </w:r>
      <w:r>
        <w:rPr>
          <w:rFonts w:hint="eastAsia"/>
        </w:rPr>
        <w:t>低</w:t>
      </w:r>
      <w:r>
        <w:rPr>
          <w:rFonts w:hint="eastAsia"/>
        </w:rPr>
        <w:t xml:space="preserve"> </w:t>
      </w:r>
      <w:r>
        <w:rPr>
          <w:rFonts w:hint="eastAsia"/>
        </w:rPr>
        <w:t>难</w:t>
      </w:r>
      <w:r>
        <w:rPr>
          <w:rFonts w:hint="eastAsia"/>
        </w:rPr>
        <w:t xml:space="preserve"> </w:t>
      </w:r>
      <w:r>
        <w:rPr>
          <w:rFonts w:hint="eastAsia"/>
        </w:rPr>
        <w:t>循</w:t>
      </w:r>
      <w:r>
        <w:rPr>
          <w:rFonts w:hint="eastAsia"/>
        </w:rPr>
        <w:t xml:space="preserve"> </w:t>
      </w:r>
      <w:r>
        <w:rPr>
          <w:rFonts w:hint="eastAsia"/>
        </w:rPr>
        <w:t>环”的发展方式显示我国低碳经济发展仍面临诸多问题。</w:t>
      </w:r>
    </w:p>
    <w:p w14:paraId="0C9B1A00" w14:textId="77777777" w:rsidR="00F47449" w:rsidRDefault="00000000" w:rsidP="008D5F51">
      <w:pPr>
        <w:ind w:firstLine="480"/>
      </w:pPr>
      <w:r>
        <w:rPr>
          <w:rFonts w:hint="eastAsia"/>
        </w:rPr>
        <w:t>低碳生活逐渐在我国一些大城市起兴，并且潜移默化地改变着人们的生活。低碳生活代表着更健康、更自然、更安全，返璞归真地去进行人与自然的活动。当今社会，随着人类生活发展，生活物质条件的提高，随之也对人类周围环境带来了影响与改变。对于普通人来说是一种生活态度，低碳生活既是一种生活方式，同时更是一种可持续发展的环保责任。</w:t>
      </w:r>
    </w:p>
    <w:p w14:paraId="354126D3" w14:textId="77777777" w:rsidR="00F47449" w:rsidRDefault="00000000" w:rsidP="008D5F51">
      <w:pPr>
        <w:pStyle w:val="1"/>
        <w:ind w:firstLineChars="0"/>
      </w:pPr>
      <w:r>
        <w:rPr>
          <w:rFonts w:hint="eastAsia"/>
        </w:rPr>
        <w:t>二、研究设计与思路</w:t>
      </w:r>
      <w:r>
        <w:rPr>
          <w:rFonts w:hint="eastAsia"/>
        </w:rPr>
        <w:t xml:space="preserve"> </w:t>
      </w:r>
    </w:p>
    <w:p w14:paraId="1F7B48AB" w14:textId="77777777" w:rsidR="00F47449" w:rsidRDefault="00000000" w:rsidP="008D5F51">
      <w:pPr>
        <w:pStyle w:val="2"/>
        <w:ind w:firstLineChars="0"/>
      </w:pPr>
      <w:r>
        <w:rPr>
          <w:rFonts w:hint="eastAsia"/>
        </w:rPr>
        <w:t>（一）研究对象</w:t>
      </w:r>
      <w:r>
        <w:rPr>
          <w:rFonts w:hint="eastAsia"/>
        </w:rPr>
        <w:t xml:space="preserve"> </w:t>
      </w:r>
    </w:p>
    <w:p w14:paraId="579F7DB2" w14:textId="77777777" w:rsidR="00F47449" w:rsidRDefault="00000000" w:rsidP="008D5F51">
      <w:pPr>
        <w:ind w:firstLine="480"/>
      </w:pPr>
      <w:r>
        <w:t>本次研究主要针对新疆高校大学生，探究其对低碳生活概念的认识及态度，对其日常生活中的低碳行为进行调查了解。</w:t>
      </w:r>
    </w:p>
    <w:p w14:paraId="1CA5EAA3" w14:textId="2B17E4EE" w:rsidR="00F47449" w:rsidRDefault="00903BA6" w:rsidP="008D5F51">
      <w:pPr>
        <w:pStyle w:val="2"/>
        <w:ind w:firstLineChars="0"/>
      </w:pPr>
      <w:r>
        <w:rPr>
          <w:rFonts w:hint="eastAsia"/>
        </w:rPr>
        <w:t>（二）</w:t>
      </w:r>
      <w:r w:rsidR="00000000">
        <w:rPr>
          <w:rFonts w:hint="eastAsia"/>
        </w:rPr>
        <w:t>研究工具</w:t>
      </w:r>
      <w:r w:rsidR="00000000">
        <w:rPr>
          <w:rFonts w:hint="eastAsia"/>
        </w:rPr>
        <w:t xml:space="preserve"> </w:t>
      </w:r>
    </w:p>
    <w:p w14:paraId="242721F1" w14:textId="77777777" w:rsidR="00F47449" w:rsidRDefault="00000000" w:rsidP="008D5F51">
      <w:pPr>
        <w:pStyle w:val="3"/>
        <w:ind w:firstLineChars="0"/>
      </w:pPr>
      <w:r>
        <w:rPr>
          <w:rFonts w:hint="eastAsia"/>
        </w:rPr>
        <w:t>1.</w:t>
      </w:r>
      <w:r>
        <w:t>问卷</w:t>
      </w:r>
    </w:p>
    <w:p w14:paraId="0C4DF345" w14:textId="77777777" w:rsidR="00F47449" w:rsidRDefault="00000000" w:rsidP="008D5F51">
      <w:pPr>
        <w:ind w:left="480" w:firstLineChars="0" w:firstLine="0"/>
      </w:pPr>
      <w:r>
        <w:t>采用统一问卷调查，对被调查者进行调查分析。</w:t>
      </w:r>
    </w:p>
    <w:p w14:paraId="257A53F1" w14:textId="77777777" w:rsidR="00F47449" w:rsidRDefault="00000000" w:rsidP="008D5F51">
      <w:pPr>
        <w:pStyle w:val="3"/>
        <w:ind w:firstLineChars="0"/>
      </w:pPr>
      <w:r>
        <w:rPr>
          <w:rFonts w:hint="eastAsia"/>
        </w:rPr>
        <w:t>2.</w:t>
      </w:r>
      <w:r>
        <w:t>SPSS</w:t>
      </w:r>
      <w:r>
        <w:t>分析</w:t>
      </w:r>
    </w:p>
    <w:p w14:paraId="60F30F07" w14:textId="77777777" w:rsidR="00F47449" w:rsidRDefault="00000000" w:rsidP="008D5F51">
      <w:pPr>
        <w:ind w:left="480" w:firstLineChars="0" w:firstLine="0"/>
        <w:rPr>
          <w:rFonts w:ascii="仿宋" w:hAnsi="仿宋" w:cs="仿宋"/>
          <w:color w:val="000000"/>
          <w:shd w:val="clear" w:color="auto" w:fill="FFFFFF"/>
        </w:rPr>
      </w:pPr>
      <w:r>
        <w:rPr>
          <w:rStyle w:val="a3"/>
          <w:rFonts w:ascii="仿宋" w:hAnsi="仿宋" w:cs="仿宋"/>
          <w:i w:val="0"/>
          <w:color w:val="000000"/>
          <w:shd w:val="clear" w:color="auto" w:fill="FFFFFF"/>
        </w:rPr>
        <w:t>SPSS</w:t>
      </w:r>
      <w:r>
        <w:rPr>
          <w:rFonts w:ascii="仿宋" w:hAnsi="仿宋" w:cs="仿宋"/>
          <w:color w:val="000000"/>
          <w:shd w:val="clear" w:color="auto" w:fill="FFFFFF"/>
        </w:rPr>
        <w:t>(Statistics Package for Social Science)是一种运行在Windows系统下最适用于</w:t>
      </w:r>
    </w:p>
    <w:p w14:paraId="67946E82" w14:textId="77777777" w:rsidR="00F47449" w:rsidRDefault="00000000" w:rsidP="008D5F51">
      <w:pPr>
        <w:ind w:firstLineChars="0" w:firstLine="0"/>
        <w:rPr>
          <w:rFonts w:ascii="仿宋" w:hAnsi="仿宋" w:cs="仿宋"/>
          <w:color w:val="000000"/>
        </w:rPr>
      </w:pPr>
      <w:r>
        <w:rPr>
          <w:rFonts w:ascii="仿宋" w:hAnsi="仿宋" w:cs="仿宋"/>
          <w:color w:val="000000"/>
          <w:shd w:val="clear" w:color="auto" w:fill="FFFFFF"/>
        </w:rPr>
        <w:t>社会科学的统计软件包。本次调查研究编码对有效问卷的20个问题进行录入分析，从信度、效度、方差等方面对问卷调查结果进行分析</w:t>
      </w:r>
    </w:p>
    <w:p w14:paraId="446071CE" w14:textId="77777777" w:rsidR="00F47449" w:rsidRDefault="00000000" w:rsidP="008D5F51">
      <w:pPr>
        <w:pStyle w:val="2"/>
        <w:ind w:firstLine="643"/>
      </w:pPr>
      <w:r>
        <w:rPr>
          <w:rFonts w:hint="eastAsia"/>
        </w:rPr>
        <w:lastRenderedPageBreak/>
        <w:t>（三）研究方法</w:t>
      </w:r>
      <w:r>
        <w:rPr>
          <w:rFonts w:hint="eastAsia"/>
        </w:rPr>
        <w:t xml:space="preserve"> </w:t>
      </w:r>
    </w:p>
    <w:p w14:paraId="42FAB9FC" w14:textId="77777777" w:rsidR="00F47449" w:rsidRDefault="00000000" w:rsidP="008D5F51">
      <w:pPr>
        <w:pStyle w:val="3"/>
        <w:ind w:firstLine="643"/>
      </w:pPr>
      <w:r>
        <w:rPr>
          <w:rFonts w:hint="eastAsia"/>
        </w:rPr>
        <w:t>1.</w:t>
      </w:r>
      <w:r>
        <w:t>文献调查法</w:t>
      </w:r>
    </w:p>
    <w:p w14:paraId="27BDE3B2" w14:textId="77777777" w:rsidR="00F47449" w:rsidRDefault="00000000" w:rsidP="008D5F51">
      <w:pPr>
        <w:widowControl/>
        <w:ind w:firstLine="480"/>
        <w:jc w:val="left"/>
        <w:rPr>
          <w:rFonts w:ascii="仿宋" w:hAnsi="仿宋" w:cs="仿宋"/>
        </w:rPr>
      </w:pPr>
      <w:r>
        <w:rPr>
          <w:rFonts w:ascii="仿宋" w:hAnsi="仿宋" w:cs="仿宋"/>
        </w:rPr>
        <w:t>团队成员通过知网等途径查阅低碳生活的概念等相关资料，对资料进行整理分析。</w:t>
      </w:r>
    </w:p>
    <w:p w14:paraId="3AD4F3C3" w14:textId="77777777" w:rsidR="00F47449" w:rsidRDefault="00000000" w:rsidP="008D5F51">
      <w:pPr>
        <w:pStyle w:val="3"/>
        <w:ind w:firstLine="643"/>
      </w:pPr>
      <w:r>
        <w:rPr>
          <w:rFonts w:hint="eastAsia"/>
        </w:rPr>
        <w:t>2.</w:t>
      </w:r>
      <w:r>
        <w:t>问卷调查法</w:t>
      </w:r>
    </w:p>
    <w:p w14:paraId="1698605A" w14:textId="77777777" w:rsidR="00F47449" w:rsidRDefault="00000000" w:rsidP="008D5F51">
      <w:pPr>
        <w:widowControl/>
        <w:ind w:firstLine="480"/>
        <w:jc w:val="left"/>
        <w:rPr>
          <w:rFonts w:ascii="宋体" w:eastAsia="宋体" w:hAnsi="宋体" w:cs="宋体"/>
          <w:kern w:val="0"/>
          <w:lang w:bidi="ar"/>
        </w:rPr>
      </w:pPr>
      <w:r>
        <w:rPr>
          <w:rFonts w:ascii="仿宋" w:hAnsi="仿宋" w:cs="仿宋"/>
          <w:kern w:val="0"/>
          <w:lang w:bidi="ar"/>
        </w:rPr>
        <w:t xml:space="preserve"> 本团队采用问卷调查法。通过前期文献整理及研究主题的探讨，确定调查问卷内容，运用统一的问卷通过分层抽样等调查方式对被调查者对低碳生活的认识、态度及实践行为进行调查分析</w:t>
      </w:r>
      <w:r>
        <w:rPr>
          <w:rFonts w:ascii="宋体" w:eastAsia="宋体" w:hAnsi="宋体" w:cs="宋体"/>
          <w:kern w:val="0"/>
          <w:lang w:bidi="ar"/>
        </w:rPr>
        <w:t xml:space="preserve">。 </w:t>
      </w:r>
    </w:p>
    <w:p w14:paraId="6EB50E5F" w14:textId="77777777" w:rsidR="00F47449" w:rsidRDefault="00000000" w:rsidP="008D5F51">
      <w:pPr>
        <w:pStyle w:val="3"/>
        <w:ind w:firstLine="643"/>
      </w:pPr>
      <w:r>
        <w:rPr>
          <w:rFonts w:hint="eastAsia"/>
        </w:rPr>
        <w:t>3.</w:t>
      </w:r>
      <w:r>
        <w:t>访谈调查法</w:t>
      </w:r>
    </w:p>
    <w:p w14:paraId="32F53CC3" w14:textId="77777777" w:rsidR="00F47449" w:rsidRDefault="00000000" w:rsidP="008D5F51">
      <w:pPr>
        <w:widowControl/>
        <w:ind w:firstLineChars="0" w:firstLine="0"/>
        <w:jc w:val="left"/>
        <w:rPr>
          <w:rFonts w:ascii="仿宋" w:hAnsi="仿宋" w:cs="仿宋"/>
          <w:kern w:val="0"/>
          <w:lang w:bidi="ar"/>
        </w:rPr>
      </w:pPr>
      <w:r>
        <w:rPr>
          <w:rFonts w:ascii="仿宋" w:hAnsi="仿宋" w:cs="仿宋"/>
          <w:kern w:val="0"/>
          <w:lang w:bidi="ar"/>
        </w:rPr>
        <w:t xml:space="preserve">    在本校内随机抽取在校大学生进行简单访谈调查，对其日常行为进行访谈。</w:t>
      </w:r>
    </w:p>
    <w:p w14:paraId="0528CE33" w14:textId="77777777" w:rsidR="00F47449" w:rsidRDefault="00000000" w:rsidP="008D5F51">
      <w:pPr>
        <w:pStyle w:val="2"/>
        <w:ind w:firstLine="643"/>
      </w:pPr>
      <w:r>
        <w:rPr>
          <w:rFonts w:hint="eastAsia"/>
        </w:rPr>
        <w:t>（四）资料收集</w:t>
      </w:r>
      <w:r>
        <w:rPr>
          <w:rFonts w:hint="eastAsia"/>
        </w:rPr>
        <w:t xml:space="preserve"> </w:t>
      </w:r>
    </w:p>
    <w:p w14:paraId="097B2757" w14:textId="77777777" w:rsidR="00F47449" w:rsidRDefault="00000000" w:rsidP="008D5F51">
      <w:pPr>
        <w:ind w:firstLine="480"/>
      </w:pPr>
      <w:r>
        <w:t>团队成员从知网上查阅与低碳环保相关的资料文献，对其进行整理分析，从中学习相关的调研方法和调研形式，整理相对应的对策和措施，方便团队开展后续调研工作。</w:t>
      </w:r>
    </w:p>
    <w:p w14:paraId="54A0D98B" w14:textId="77777777" w:rsidR="00F47449" w:rsidRDefault="00000000" w:rsidP="008D5F51">
      <w:pPr>
        <w:pStyle w:val="2"/>
        <w:ind w:firstLine="643"/>
      </w:pPr>
      <w:r>
        <w:rPr>
          <w:rFonts w:hint="eastAsia"/>
        </w:rPr>
        <w:t>（五）数据整理与分析</w:t>
      </w:r>
      <w:r>
        <w:rPr>
          <w:rFonts w:hint="eastAsia"/>
        </w:rPr>
        <w:t xml:space="preserve"> </w:t>
      </w:r>
    </w:p>
    <w:p w14:paraId="39C69864" w14:textId="77777777" w:rsidR="00F47449" w:rsidRDefault="00000000" w:rsidP="008D5F51">
      <w:pPr>
        <w:widowControl/>
        <w:ind w:firstLine="480"/>
        <w:jc w:val="left"/>
      </w:pPr>
      <w:r>
        <w:rPr>
          <w:rFonts w:hint="eastAsia"/>
        </w:rPr>
        <w:t>根据问卷内容设计编码手册，并对</w:t>
      </w:r>
      <w:r>
        <w:t>884</w:t>
      </w:r>
      <w:r>
        <w:rPr>
          <w:rFonts w:hint="eastAsia"/>
        </w:rPr>
        <w:t>份有效问卷进行数据录入，运用</w:t>
      </w:r>
      <w:r>
        <w:t>SPSS20.0</w:t>
      </w:r>
      <w:r>
        <w:rPr>
          <w:rFonts w:hint="eastAsia"/>
        </w:rPr>
        <w:t>从信度、效度、方差分析等角度对问卷中的</w:t>
      </w:r>
      <w:r>
        <w:t>20</w:t>
      </w:r>
      <w:r>
        <w:rPr>
          <w:rFonts w:hint="eastAsia"/>
        </w:rPr>
        <w:t>个问题进行分析，直观地阐明志愿服务问题的相关情况与其影响因素的相关程度。</w:t>
      </w:r>
    </w:p>
    <w:p w14:paraId="12D10794" w14:textId="77777777" w:rsidR="00F47449" w:rsidRDefault="00000000" w:rsidP="008D5F51">
      <w:pPr>
        <w:pStyle w:val="1"/>
        <w:ind w:firstLine="643"/>
      </w:pPr>
      <w:r>
        <w:rPr>
          <w:rFonts w:hint="eastAsia"/>
        </w:rPr>
        <w:t>三、调查结果</w:t>
      </w:r>
      <w:r>
        <w:rPr>
          <w:rFonts w:hint="eastAsia"/>
        </w:rPr>
        <w:t xml:space="preserve"> </w:t>
      </w:r>
    </w:p>
    <w:p w14:paraId="781C64AC" w14:textId="77777777" w:rsidR="00F47449" w:rsidRDefault="00000000" w:rsidP="008D5F51">
      <w:pPr>
        <w:pStyle w:val="2"/>
        <w:ind w:firstLine="643"/>
      </w:pPr>
      <w:r>
        <w:rPr>
          <w:rFonts w:hint="eastAsia"/>
        </w:rPr>
        <w:t>（一）基本人口社会学调查情况</w:t>
      </w:r>
    </w:p>
    <w:p w14:paraId="744F0541" w14:textId="77777777" w:rsidR="00F47449" w:rsidRDefault="00000000" w:rsidP="008D5F51">
      <w:pPr>
        <w:ind w:firstLine="480"/>
      </w:pPr>
      <w:r>
        <w:rPr>
          <w:rFonts w:hint="eastAsia"/>
        </w:rPr>
        <w:t>本次调查受访的学生有</w:t>
      </w:r>
      <w:r>
        <w:rPr>
          <w:rFonts w:hint="eastAsia"/>
        </w:rPr>
        <w:t>884</w:t>
      </w:r>
      <w:r>
        <w:rPr>
          <w:rFonts w:hint="eastAsia"/>
        </w:rPr>
        <w:t>人，其中男生有</w:t>
      </w:r>
      <w:r>
        <w:rPr>
          <w:rFonts w:hint="eastAsia"/>
        </w:rPr>
        <w:t>394</w:t>
      </w:r>
      <w:r>
        <w:rPr>
          <w:rFonts w:hint="eastAsia"/>
        </w:rPr>
        <w:t>人，女生有</w:t>
      </w:r>
      <w:r>
        <w:rPr>
          <w:rFonts w:hint="eastAsia"/>
        </w:rPr>
        <w:t>490</w:t>
      </w:r>
      <w:r>
        <w:rPr>
          <w:rFonts w:hint="eastAsia"/>
        </w:rPr>
        <w:t>人，</w:t>
      </w:r>
      <w:r>
        <w:rPr>
          <w:rFonts w:hint="eastAsia"/>
        </w:rPr>
        <w:t>80%</w:t>
      </w:r>
      <w:r>
        <w:rPr>
          <w:rFonts w:hint="eastAsia"/>
        </w:rPr>
        <w:t>以上为</w:t>
      </w:r>
      <w:r>
        <w:rPr>
          <w:rFonts w:hint="eastAsia"/>
        </w:rPr>
        <w:t>18-24</w:t>
      </w:r>
      <w:r>
        <w:rPr>
          <w:rFonts w:hint="eastAsia"/>
        </w:rPr>
        <w:t>岁处于一年级和二年级的本科生。</w:t>
      </w:r>
    </w:p>
    <w:p w14:paraId="168988AD" w14:textId="77777777" w:rsidR="00F47449" w:rsidRDefault="00000000" w:rsidP="008D5F51">
      <w:pPr>
        <w:ind w:firstLine="480"/>
      </w:pPr>
      <w:r>
        <w:rPr>
          <w:rFonts w:hint="eastAsia"/>
        </w:rPr>
        <w:t>1.</w:t>
      </w:r>
      <w:r>
        <w:rPr>
          <w:rFonts w:hint="eastAsia"/>
        </w:rPr>
        <w:t>对低碳生活知识的了解上，有</w:t>
      </w:r>
      <w:r>
        <w:rPr>
          <w:rFonts w:hint="eastAsia"/>
        </w:rPr>
        <w:t>87%</w:t>
      </w:r>
      <w:r>
        <w:rPr>
          <w:rFonts w:hint="eastAsia"/>
        </w:rPr>
        <w:t>的人知晓低碳生活的含义，但只有</w:t>
      </w:r>
      <w:r>
        <w:rPr>
          <w:rFonts w:hint="eastAsia"/>
        </w:rPr>
        <w:t>67%</w:t>
      </w:r>
      <w:r>
        <w:rPr>
          <w:rFonts w:hint="eastAsia"/>
        </w:rPr>
        <w:t>的人知晓我国政府低碳政策，和</w:t>
      </w:r>
      <w:r>
        <w:rPr>
          <w:rFonts w:hint="eastAsia"/>
        </w:rPr>
        <w:t>47%</w:t>
      </w:r>
      <w:r>
        <w:rPr>
          <w:rFonts w:hint="eastAsia"/>
        </w:rPr>
        <w:t>的人知晓我国“环保日”厉年主题。而在了解低碳生活的途径上，有</w:t>
      </w:r>
      <w:r>
        <w:rPr>
          <w:rFonts w:hint="eastAsia"/>
        </w:rPr>
        <w:t>45%</w:t>
      </w:r>
      <w:r>
        <w:rPr>
          <w:rFonts w:hint="eastAsia"/>
        </w:rPr>
        <w:t>的人是从网络上了解的，占比最大。另外还分别有</w:t>
      </w:r>
      <w:r>
        <w:rPr>
          <w:rFonts w:hint="eastAsia"/>
        </w:rPr>
        <w:t>20%</w:t>
      </w:r>
      <w:r>
        <w:rPr>
          <w:rFonts w:hint="eastAsia"/>
        </w:rPr>
        <w:t>和</w:t>
      </w:r>
      <w:r>
        <w:rPr>
          <w:rFonts w:hint="eastAsia"/>
        </w:rPr>
        <w:t>22%</w:t>
      </w:r>
      <w:r>
        <w:rPr>
          <w:rFonts w:hint="eastAsia"/>
        </w:rPr>
        <w:t>的人是从广播电视和大学生宣传教育中了解的。</w:t>
      </w:r>
    </w:p>
    <w:p w14:paraId="354D0447" w14:textId="77777777" w:rsidR="00F47449" w:rsidRDefault="00000000" w:rsidP="008D5F51">
      <w:pPr>
        <w:ind w:firstLine="480"/>
      </w:pPr>
      <w:r>
        <w:rPr>
          <w:rFonts w:hint="eastAsia"/>
        </w:rPr>
        <w:t>2.</w:t>
      </w:r>
      <w:r>
        <w:rPr>
          <w:rFonts w:hint="eastAsia"/>
        </w:rPr>
        <w:t>对进行低碳生活方式的态度上，有八成的人知道多种低碳生活方式和减少碳排放的途</w:t>
      </w:r>
      <w:r>
        <w:rPr>
          <w:rFonts w:hint="eastAsia"/>
        </w:rPr>
        <w:lastRenderedPageBreak/>
        <w:t>径，并且有</w:t>
      </w:r>
      <w:r>
        <w:rPr>
          <w:rFonts w:hint="eastAsia"/>
        </w:rPr>
        <w:t>91%</w:t>
      </w:r>
      <w:r>
        <w:rPr>
          <w:rFonts w:hint="eastAsia"/>
        </w:rPr>
        <w:t>的人表示认为低碳与生活相关并会采取积极措施。</w:t>
      </w:r>
    </w:p>
    <w:p w14:paraId="66A9F0CE" w14:textId="77777777" w:rsidR="00F47449" w:rsidRDefault="00000000" w:rsidP="008D5F51">
      <w:pPr>
        <w:ind w:firstLine="480"/>
      </w:pPr>
      <w:r>
        <w:rPr>
          <w:rFonts w:hint="eastAsia"/>
        </w:rPr>
        <w:t>3.</w:t>
      </w:r>
      <w:r>
        <w:rPr>
          <w:rFonts w:hint="eastAsia"/>
        </w:rPr>
        <w:t>在进行低碳生活的行为现状上，有</w:t>
      </w:r>
      <w:r>
        <w:rPr>
          <w:rFonts w:hint="eastAsia"/>
        </w:rPr>
        <w:t>38%</w:t>
      </w:r>
      <w:r>
        <w:rPr>
          <w:rFonts w:hint="eastAsia"/>
        </w:rPr>
        <w:t>的人已经有养成环保的生活习惯，并且有</w:t>
      </w:r>
      <w:r>
        <w:rPr>
          <w:rFonts w:hint="eastAsia"/>
        </w:rPr>
        <w:t>59%</w:t>
      </w:r>
      <w:r>
        <w:rPr>
          <w:rFonts w:hint="eastAsia"/>
        </w:rPr>
        <w:t>的人表示正在养成。在生活中，有</w:t>
      </w:r>
      <w:r>
        <w:rPr>
          <w:rFonts w:hint="eastAsia"/>
        </w:rPr>
        <w:t>72%</w:t>
      </w:r>
      <w:r>
        <w:rPr>
          <w:rFonts w:hint="eastAsia"/>
        </w:rPr>
        <w:t>的人表示会优先购买低碳产品并且建议给其他人，有</w:t>
      </w:r>
      <w:r>
        <w:rPr>
          <w:rFonts w:hint="eastAsia"/>
        </w:rPr>
        <w:t>78%</w:t>
      </w:r>
      <w:r>
        <w:rPr>
          <w:rFonts w:hint="eastAsia"/>
        </w:rPr>
        <w:t>的人会使用步行和自行车的环保交通方式，有</w:t>
      </w:r>
      <w:r>
        <w:rPr>
          <w:rFonts w:hint="eastAsia"/>
        </w:rPr>
        <w:t>68%</w:t>
      </w:r>
      <w:r>
        <w:rPr>
          <w:rFonts w:hint="eastAsia"/>
        </w:rPr>
        <w:t>的人开展或参加过环保活动，有</w:t>
      </w:r>
      <w:r>
        <w:rPr>
          <w:rFonts w:hint="eastAsia"/>
        </w:rPr>
        <w:t>76%</w:t>
      </w:r>
      <w:r>
        <w:rPr>
          <w:rFonts w:hint="eastAsia"/>
        </w:rPr>
        <w:t>的的人会积极制止破坏环境的行为，有</w:t>
      </w:r>
      <w:r>
        <w:rPr>
          <w:rFonts w:hint="eastAsia"/>
        </w:rPr>
        <w:t>91%</w:t>
      </w:r>
      <w:r>
        <w:rPr>
          <w:rFonts w:hint="eastAsia"/>
        </w:rPr>
        <w:t>的人会经常或偶尔把环保知识告诉给其他人。</w:t>
      </w:r>
    </w:p>
    <w:p w14:paraId="208806F3" w14:textId="77777777" w:rsidR="00F47449" w:rsidRDefault="00000000" w:rsidP="008D5F51">
      <w:pPr>
        <w:pStyle w:val="2"/>
        <w:ind w:firstLine="643"/>
        <w:rPr>
          <w:rFonts w:ascii="宋体" w:eastAsia="宋体" w:hAnsi="宋体" w:cs="宋体"/>
          <w:sz w:val="24"/>
        </w:rPr>
      </w:pPr>
      <w:r>
        <w:rPr>
          <w:rFonts w:hint="eastAsia"/>
        </w:rPr>
        <w:t>（二）</w:t>
      </w:r>
      <w:r>
        <w:rPr>
          <w:rFonts w:hint="eastAsia"/>
        </w:rPr>
        <w:t>SPSS</w:t>
      </w:r>
      <w:r>
        <w:rPr>
          <w:rFonts w:hint="eastAsia"/>
        </w:rPr>
        <w:t>分析</w:t>
      </w:r>
    </w:p>
    <w:p w14:paraId="1D7F5246" w14:textId="77777777" w:rsidR="00F47449" w:rsidRDefault="00000000" w:rsidP="008D5F51">
      <w:pPr>
        <w:pStyle w:val="3"/>
        <w:ind w:firstLine="643"/>
      </w:pPr>
      <w:r>
        <w:rPr>
          <w:rFonts w:hint="eastAsia"/>
        </w:rPr>
        <w:t>1.</w:t>
      </w:r>
      <w:r>
        <w:rPr>
          <w:rFonts w:hint="eastAsia"/>
        </w:rPr>
        <w:t>信度分析分析结果</w:t>
      </w:r>
    </w:p>
    <w:p w14:paraId="752CA321" w14:textId="77777777" w:rsidR="009D303C" w:rsidRDefault="009D303C" w:rsidP="009D303C">
      <w:pPr>
        <w:widowControl/>
        <w:ind w:firstLineChars="0" w:firstLine="0"/>
        <w:rPr>
          <w:rFonts w:ascii="宋体" w:eastAsia="宋体" w:hAnsi="宋体" w:cs="宋体" w:hint="eastAsia"/>
          <w:color w:val="000000"/>
          <w:kern w:val="0"/>
          <w:sz w:val="28"/>
          <w:szCs w:val="28"/>
          <w:lang w:bidi="ar"/>
        </w:rPr>
      </w:pPr>
    </w:p>
    <w:p w14:paraId="38841189" w14:textId="1313AEFC" w:rsidR="00F47449" w:rsidRDefault="00000000" w:rsidP="009D303C">
      <w:pPr>
        <w:widowControl/>
        <w:ind w:firstLine="560"/>
        <w:jc w:val="center"/>
        <w:rPr>
          <w:rFonts w:ascii="宋体" w:eastAsia="宋体" w:hAnsi="宋体" w:cs="宋体"/>
          <w:b/>
          <w:bCs/>
        </w:rPr>
      </w:pPr>
      <w:r>
        <w:rPr>
          <w:rFonts w:ascii="宋体" w:eastAsia="宋体" w:hAnsi="宋体" w:cs="宋体" w:hint="eastAsia"/>
          <w:color w:val="000000"/>
          <w:kern w:val="0"/>
          <w:sz w:val="28"/>
          <w:szCs w:val="28"/>
          <w:lang w:bidi="ar"/>
        </w:rPr>
        <w:t>Cronbach’s α系数表</w:t>
      </w:r>
    </w:p>
    <w:tbl>
      <w:tblPr>
        <w:tblpPr w:leftFromText="180" w:rightFromText="180" w:vertAnchor="page" w:horzAnchor="margin" w:tblpXSpec="center" w:tblpY="6948"/>
        <w:tblOverlap w:val="never"/>
        <w:tblW w:w="8217"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950"/>
        <w:gridCol w:w="3850"/>
        <w:gridCol w:w="967"/>
        <w:gridCol w:w="1450"/>
      </w:tblGrid>
      <w:tr w:rsidR="009D303C" w14:paraId="77B08C90" w14:textId="77777777" w:rsidTr="009D303C">
        <w:trPr>
          <w:trHeight w:val="539"/>
          <w:tblHeader/>
        </w:trPr>
        <w:tc>
          <w:tcPr>
            <w:tcW w:w="1950" w:type="dxa"/>
            <w:tcBorders>
              <w:top w:val="single" w:sz="12" w:space="0" w:color="auto"/>
              <w:bottom w:val="single" w:sz="6" w:space="0" w:color="auto"/>
            </w:tcBorders>
            <w:shd w:val="clear" w:color="auto" w:fill="FFFFFF"/>
            <w:tcMar>
              <w:top w:w="0" w:type="dxa"/>
              <w:left w:w="0" w:type="dxa"/>
              <w:bottom w:w="0" w:type="dxa"/>
              <w:right w:w="0" w:type="dxa"/>
            </w:tcMar>
            <w:vAlign w:val="center"/>
          </w:tcPr>
          <w:p w14:paraId="7F157DC9" w14:textId="77777777" w:rsidR="009D303C" w:rsidRDefault="009D303C" w:rsidP="009D303C">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Cronbach’s α系数</w:t>
            </w:r>
          </w:p>
        </w:tc>
        <w:tc>
          <w:tcPr>
            <w:tcW w:w="3850" w:type="dxa"/>
            <w:tcBorders>
              <w:top w:val="single" w:sz="12" w:space="0" w:color="auto"/>
              <w:bottom w:val="single" w:sz="6" w:space="0" w:color="auto"/>
            </w:tcBorders>
            <w:shd w:val="clear" w:color="auto" w:fill="FFFFFF"/>
            <w:tcMar>
              <w:top w:w="0" w:type="dxa"/>
              <w:left w:w="0" w:type="dxa"/>
              <w:bottom w:w="0" w:type="dxa"/>
              <w:right w:w="0" w:type="dxa"/>
            </w:tcMar>
            <w:vAlign w:val="center"/>
          </w:tcPr>
          <w:p w14:paraId="7687824D" w14:textId="77777777" w:rsidR="009D303C" w:rsidRDefault="009D303C" w:rsidP="009D303C">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标准化Cronbach’s α系数</w:t>
            </w:r>
          </w:p>
        </w:tc>
        <w:tc>
          <w:tcPr>
            <w:tcW w:w="967" w:type="dxa"/>
            <w:tcBorders>
              <w:top w:val="single" w:sz="12" w:space="0" w:color="auto"/>
              <w:bottom w:val="single" w:sz="6" w:space="0" w:color="auto"/>
            </w:tcBorders>
            <w:shd w:val="clear" w:color="auto" w:fill="FFFFFF"/>
            <w:tcMar>
              <w:top w:w="0" w:type="dxa"/>
              <w:left w:w="0" w:type="dxa"/>
              <w:bottom w:w="0" w:type="dxa"/>
              <w:right w:w="0" w:type="dxa"/>
            </w:tcMar>
            <w:vAlign w:val="center"/>
          </w:tcPr>
          <w:p w14:paraId="479EAE98" w14:textId="77777777" w:rsidR="009D303C" w:rsidRDefault="009D303C" w:rsidP="009D303C">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项数</w:t>
            </w:r>
          </w:p>
        </w:tc>
        <w:tc>
          <w:tcPr>
            <w:tcW w:w="1450" w:type="dxa"/>
            <w:tcBorders>
              <w:top w:val="single" w:sz="12" w:space="0" w:color="auto"/>
              <w:bottom w:val="single" w:sz="6" w:space="0" w:color="auto"/>
            </w:tcBorders>
            <w:shd w:val="clear" w:color="auto" w:fill="FFFFFF"/>
            <w:tcMar>
              <w:top w:w="0" w:type="dxa"/>
              <w:left w:w="0" w:type="dxa"/>
              <w:bottom w:w="0" w:type="dxa"/>
              <w:right w:w="0" w:type="dxa"/>
            </w:tcMar>
            <w:vAlign w:val="center"/>
          </w:tcPr>
          <w:p w14:paraId="2D9CE957" w14:textId="77777777" w:rsidR="009D303C" w:rsidRDefault="009D303C" w:rsidP="009D303C">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样本数</w:t>
            </w:r>
          </w:p>
        </w:tc>
      </w:tr>
      <w:tr w:rsidR="009D303C" w14:paraId="10BEAE9B" w14:textId="77777777" w:rsidTr="009D303C">
        <w:trPr>
          <w:trHeight w:val="539"/>
        </w:trPr>
        <w:tc>
          <w:tcPr>
            <w:tcW w:w="1950" w:type="dxa"/>
            <w:tcBorders>
              <w:bottom w:val="single" w:sz="12" w:space="0" w:color="auto"/>
            </w:tcBorders>
            <w:shd w:val="clear" w:color="auto" w:fill="FFFFFF"/>
            <w:tcMar>
              <w:top w:w="0" w:type="dxa"/>
              <w:left w:w="0" w:type="dxa"/>
              <w:bottom w:w="0" w:type="dxa"/>
              <w:right w:w="0" w:type="dxa"/>
            </w:tcMar>
            <w:vAlign w:val="center"/>
          </w:tcPr>
          <w:p w14:paraId="4B0D67F9" w14:textId="77777777" w:rsidR="009D303C" w:rsidRDefault="009D303C" w:rsidP="009D303C">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0.826</w:t>
            </w:r>
          </w:p>
        </w:tc>
        <w:tc>
          <w:tcPr>
            <w:tcW w:w="3850" w:type="dxa"/>
            <w:tcBorders>
              <w:bottom w:val="single" w:sz="12" w:space="0" w:color="auto"/>
            </w:tcBorders>
            <w:shd w:val="clear" w:color="auto" w:fill="FFFFFF"/>
            <w:tcMar>
              <w:top w:w="0" w:type="dxa"/>
              <w:left w:w="0" w:type="dxa"/>
              <w:bottom w:w="0" w:type="dxa"/>
              <w:right w:w="0" w:type="dxa"/>
            </w:tcMar>
            <w:vAlign w:val="center"/>
          </w:tcPr>
          <w:p w14:paraId="5C5A9871" w14:textId="77777777" w:rsidR="009D303C" w:rsidRDefault="009D303C" w:rsidP="009D303C">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0.824</w:t>
            </w:r>
          </w:p>
        </w:tc>
        <w:tc>
          <w:tcPr>
            <w:tcW w:w="967" w:type="dxa"/>
            <w:tcBorders>
              <w:bottom w:val="single" w:sz="12" w:space="0" w:color="auto"/>
            </w:tcBorders>
            <w:shd w:val="clear" w:color="auto" w:fill="FFFFFF"/>
            <w:tcMar>
              <w:top w:w="0" w:type="dxa"/>
              <w:left w:w="0" w:type="dxa"/>
              <w:bottom w:w="0" w:type="dxa"/>
              <w:right w:w="0" w:type="dxa"/>
            </w:tcMar>
            <w:vAlign w:val="center"/>
          </w:tcPr>
          <w:p w14:paraId="1A9710DA" w14:textId="77777777" w:rsidR="009D303C" w:rsidRDefault="009D303C" w:rsidP="009D303C">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12</w:t>
            </w:r>
          </w:p>
        </w:tc>
        <w:tc>
          <w:tcPr>
            <w:tcW w:w="1450" w:type="dxa"/>
            <w:tcBorders>
              <w:bottom w:val="single" w:sz="12" w:space="0" w:color="auto"/>
            </w:tcBorders>
            <w:shd w:val="clear" w:color="auto" w:fill="FFFFFF"/>
            <w:tcMar>
              <w:top w:w="0" w:type="dxa"/>
              <w:left w:w="0" w:type="dxa"/>
              <w:bottom w:w="0" w:type="dxa"/>
              <w:right w:w="0" w:type="dxa"/>
            </w:tcMar>
            <w:vAlign w:val="center"/>
          </w:tcPr>
          <w:p w14:paraId="306E40F4" w14:textId="77777777" w:rsidR="009D303C" w:rsidRDefault="009D303C" w:rsidP="009D303C">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884</w:t>
            </w:r>
          </w:p>
        </w:tc>
      </w:tr>
    </w:tbl>
    <w:p w14:paraId="45F34DC8" w14:textId="77777777" w:rsidR="00F47449" w:rsidRDefault="00F47449" w:rsidP="00704D37">
      <w:pPr>
        <w:ind w:firstLineChars="0" w:firstLine="0"/>
        <w:rPr>
          <w:rFonts w:ascii="宋体" w:eastAsia="宋体" w:hAnsi="宋体" w:cs="宋体" w:hint="eastAsia"/>
          <w:b/>
          <w:bCs/>
        </w:rPr>
      </w:pPr>
    </w:p>
    <w:tbl>
      <w:tblPr>
        <w:tblpPr w:leftFromText="180" w:rightFromText="180" w:vertAnchor="page" w:horzAnchor="page" w:tblpXSpec="center" w:tblpY="4299"/>
        <w:tblOverlap w:val="never"/>
        <w:tblW w:w="9875"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602"/>
        <w:gridCol w:w="5450"/>
        <w:gridCol w:w="1507"/>
        <w:gridCol w:w="1598"/>
        <w:gridCol w:w="718"/>
      </w:tblGrid>
      <w:tr w:rsidR="00F47449" w14:paraId="301D7FEF" w14:textId="77777777">
        <w:trPr>
          <w:trHeight w:val="540"/>
          <w:tblHeader/>
          <w:jc w:val="center"/>
        </w:trPr>
        <w:tc>
          <w:tcPr>
            <w:tcW w:w="602" w:type="dxa"/>
            <w:tcBorders>
              <w:tl2br w:val="nil"/>
              <w:tr2bl w:val="nil"/>
            </w:tcBorders>
            <w:shd w:val="clear" w:color="auto" w:fill="FFFFFF"/>
            <w:tcMar>
              <w:top w:w="0" w:type="dxa"/>
              <w:left w:w="0" w:type="dxa"/>
              <w:bottom w:w="0" w:type="dxa"/>
              <w:right w:w="0" w:type="dxa"/>
            </w:tcMar>
            <w:vAlign w:val="center"/>
          </w:tcPr>
          <w:p w14:paraId="21FBDB3B" w14:textId="77777777" w:rsidR="00F47449" w:rsidRDefault="00000000" w:rsidP="008D5F51">
            <w:pPr>
              <w:widowControl/>
              <w:ind w:firstLineChars="0" w:firstLine="0"/>
              <w:rPr>
                <w:rFonts w:ascii="宋体" w:eastAsia="宋体" w:hAnsi="宋体" w:cs="宋体"/>
                <w:color w:val="000000"/>
                <w:sz w:val="21"/>
                <w:szCs w:val="21"/>
              </w:rPr>
            </w:pPr>
            <w:r>
              <w:rPr>
                <w:rFonts w:ascii="宋体" w:eastAsia="宋体" w:hAnsi="宋体" w:cs="宋体" w:hint="eastAsia"/>
                <w:color w:val="000000"/>
                <w:kern w:val="0"/>
                <w:sz w:val="21"/>
                <w:szCs w:val="21"/>
                <w:lang w:bidi="ar"/>
              </w:rPr>
              <w:lastRenderedPageBreak/>
              <w:t>序号</w:t>
            </w:r>
          </w:p>
        </w:tc>
        <w:tc>
          <w:tcPr>
            <w:tcW w:w="5450" w:type="dxa"/>
            <w:tcBorders>
              <w:tl2br w:val="nil"/>
              <w:tr2bl w:val="nil"/>
            </w:tcBorders>
            <w:shd w:val="clear" w:color="auto" w:fill="FFFFFF"/>
            <w:tcMar>
              <w:top w:w="0" w:type="dxa"/>
              <w:left w:w="0" w:type="dxa"/>
              <w:bottom w:w="0" w:type="dxa"/>
              <w:right w:w="0" w:type="dxa"/>
            </w:tcMar>
            <w:vAlign w:val="center"/>
          </w:tcPr>
          <w:p w14:paraId="56163DA6"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分析项名</w:t>
            </w:r>
          </w:p>
        </w:tc>
        <w:tc>
          <w:tcPr>
            <w:tcW w:w="1507" w:type="dxa"/>
            <w:tcBorders>
              <w:tl2br w:val="nil"/>
              <w:tr2bl w:val="nil"/>
            </w:tcBorders>
            <w:shd w:val="clear" w:color="auto" w:fill="FFFFFF"/>
            <w:tcMar>
              <w:top w:w="0" w:type="dxa"/>
              <w:left w:w="0" w:type="dxa"/>
              <w:bottom w:w="0" w:type="dxa"/>
              <w:right w:w="0" w:type="dxa"/>
            </w:tcMar>
            <w:vAlign w:val="center"/>
          </w:tcPr>
          <w:p w14:paraId="2E47F3A1" w14:textId="77777777" w:rsidR="00F47449" w:rsidRDefault="00000000" w:rsidP="008D5F51">
            <w:pPr>
              <w:widowControl/>
              <w:ind w:firstLineChars="0" w:firstLine="0"/>
              <w:rPr>
                <w:rFonts w:ascii="宋体" w:eastAsia="宋体" w:hAnsi="宋体" w:cs="宋体"/>
                <w:color w:val="000000"/>
                <w:sz w:val="21"/>
                <w:szCs w:val="21"/>
              </w:rPr>
            </w:pPr>
            <w:r>
              <w:rPr>
                <w:rFonts w:ascii="宋体" w:eastAsia="宋体" w:hAnsi="宋体" w:cs="宋体" w:hint="eastAsia"/>
                <w:color w:val="000000"/>
                <w:kern w:val="0"/>
                <w:sz w:val="21"/>
                <w:szCs w:val="21"/>
                <w:lang w:bidi="ar"/>
              </w:rPr>
              <w:t>总体的相关性</w:t>
            </w:r>
          </w:p>
        </w:tc>
        <w:tc>
          <w:tcPr>
            <w:tcW w:w="1598" w:type="dxa"/>
            <w:tcBorders>
              <w:tl2br w:val="nil"/>
              <w:tr2bl w:val="nil"/>
            </w:tcBorders>
            <w:shd w:val="clear" w:color="auto" w:fill="FFFFFF"/>
            <w:tcMar>
              <w:top w:w="0" w:type="dxa"/>
              <w:left w:w="0" w:type="dxa"/>
              <w:bottom w:w="0" w:type="dxa"/>
              <w:right w:w="0" w:type="dxa"/>
            </w:tcMar>
            <w:vAlign w:val="center"/>
          </w:tcPr>
          <w:p w14:paraId="195A37AA"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Cronbach’s α系数</w:t>
            </w:r>
          </w:p>
        </w:tc>
        <w:tc>
          <w:tcPr>
            <w:tcW w:w="718" w:type="dxa"/>
            <w:tcBorders>
              <w:tl2br w:val="nil"/>
              <w:tr2bl w:val="nil"/>
            </w:tcBorders>
            <w:shd w:val="clear" w:color="auto" w:fill="FFFFFF"/>
            <w:tcMar>
              <w:top w:w="0" w:type="dxa"/>
              <w:left w:w="0" w:type="dxa"/>
              <w:bottom w:w="0" w:type="dxa"/>
              <w:right w:w="0" w:type="dxa"/>
            </w:tcMar>
            <w:vAlign w:val="center"/>
          </w:tcPr>
          <w:p w14:paraId="351635DF" w14:textId="77777777" w:rsidR="00F47449" w:rsidRDefault="00000000" w:rsidP="008D5F51">
            <w:pPr>
              <w:widowControl/>
              <w:ind w:firstLineChars="0" w:firstLine="0"/>
              <w:rPr>
                <w:rFonts w:ascii="宋体" w:eastAsia="宋体" w:hAnsi="宋体" w:cs="宋体"/>
                <w:color w:val="000000"/>
                <w:sz w:val="21"/>
                <w:szCs w:val="21"/>
              </w:rPr>
            </w:pPr>
            <w:r>
              <w:rPr>
                <w:rFonts w:ascii="宋体" w:eastAsia="宋体" w:hAnsi="宋体" w:cs="宋体" w:hint="eastAsia"/>
                <w:color w:val="000000"/>
                <w:kern w:val="0"/>
                <w:sz w:val="21"/>
                <w:szCs w:val="21"/>
                <w:lang w:bidi="ar"/>
              </w:rPr>
              <w:t>参考结论</w:t>
            </w:r>
          </w:p>
        </w:tc>
      </w:tr>
      <w:tr w:rsidR="00F47449" w14:paraId="2AA15AF4" w14:textId="77777777">
        <w:trPr>
          <w:trHeight w:val="540"/>
          <w:jc w:val="center"/>
        </w:trPr>
        <w:tc>
          <w:tcPr>
            <w:tcW w:w="602" w:type="dxa"/>
            <w:tcBorders>
              <w:tl2br w:val="nil"/>
              <w:tr2bl w:val="nil"/>
            </w:tcBorders>
            <w:shd w:val="clear" w:color="auto" w:fill="FFFFFF"/>
            <w:tcMar>
              <w:top w:w="0" w:type="dxa"/>
              <w:left w:w="0" w:type="dxa"/>
              <w:bottom w:w="0" w:type="dxa"/>
              <w:right w:w="0" w:type="dxa"/>
            </w:tcMar>
            <w:vAlign w:val="center"/>
          </w:tcPr>
          <w:p w14:paraId="76C1B815"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1</w:t>
            </w:r>
          </w:p>
        </w:tc>
        <w:tc>
          <w:tcPr>
            <w:tcW w:w="5450" w:type="dxa"/>
            <w:tcBorders>
              <w:tl2br w:val="nil"/>
              <w:tr2bl w:val="nil"/>
            </w:tcBorders>
            <w:shd w:val="clear" w:color="auto" w:fill="FFFFFF"/>
            <w:tcMar>
              <w:top w:w="0" w:type="dxa"/>
              <w:left w:w="0" w:type="dxa"/>
              <w:bottom w:w="0" w:type="dxa"/>
              <w:right w:w="0" w:type="dxa"/>
            </w:tcMar>
            <w:vAlign w:val="center"/>
          </w:tcPr>
          <w:p w14:paraId="00BFE9AE"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大学生对低碳生活知识的调查 —您是否知晓低碳含义</w:t>
            </w:r>
          </w:p>
        </w:tc>
        <w:tc>
          <w:tcPr>
            <w:tcW w:w="1507" w:type="dxa"/>
            <w:tcBorders>
              <w:tl2br w:val="nil"/>
              <w:tr2bl w:val="nil"/>
            </w:tcBorders>
            <w:shd w:val="clear" w:color="auto" w:fill="FFFFFF"/>
            <w:tcMar>
              <w:top w:w="0" w:type="dxa"/>
              <w:left w:w="0" w:type="dxa"/>
              <w:bottom w:w="0" w:type="dxa"/>
              <w:right w:w="0" w:type="dxa"/>
            </w:tcMar>
            <w:vAlign w:val="center"/>
          </w:tcPr>
          <w:p w14:paraId="5D7468FD"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0.432</w:t>
            </w:r>
          </w:p>
        </w:tc>
        <w:tc>
          <w:tcPr>
            <w:tcW w:w="1598" w:type="dxa"/>
            <w:tcBorders>
              <w:tl2br w:val="nil"/>
              <w:tr2bl w:val="nil"/>
            </w:tcBorders>
            <w:shd w:val="clear" w:color="auto" w:fill="FFFFFF"/>
            <w:tcMar>
              <w:top w:w="0" w:type="dxa"/>
              <w:left w:w="0" w:type="dxa"/>
              <w:bottom w:w="0" w:type="dxa"/>
              <w:right w:w="0" w:type="dxa"/>
            </w:tcMar>
            <w:vAlign w:val="center"/>
          </w:tcPr>
          <w:p w14:paraId="55EC9544"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0.818</w:t>
            </w:r>
          </w:p>
        </w:tc>
        <w:tc>
          <w:tcPr>
            <w:tcW w:w="718" w:type="dxa"/>
            <w:tcBorders>
              <w:tl2br w:val="nil"/>
              <w:tr2bl w:val="nil"/>
            </w:tcBorders>
            <w:shd w:val="clear" w:color="auto" w:fill="FFFFFF"/>
            <w:tcMar>
              <w:top w:w="0" w:type="dxa"/>
              <w:left w:w="0" w:type="dxa"/>
              <w:bottom w:w="0" w:type="dxa"/>
              <w:right w:w="0" w:type="dxa"/>
            </w:tcMar>
            <w:vAlign w:val="center"/>
          </w:tcPr>
          <w:p w14:paraId="70273175" w14:textId="77777777" w:rsidR="00F47449" w:rsidRDefault="00000000" w:rsidP="008D5F51">
            <w:pPr>
              <w:widowControl/>
              <w:ind w:firstLineChars="0" w:firstLine="0"/>
              <w:rPr>
                <w:rFonts w:ascii="宋体" w:eastAsia="宋体" w:hAnsi="宋体" w:cs="宋体"/>
                <w:color w:val="00BF6F"/>
                <w:sz w:val="21"/>
                <w:szCs w:val="21"/>
              </w:rPr>
            </w:pPr>
            <w:r>
              <w:rPr>
                <w:rFonts w:ascii="宋体" w:eastAsia="宋体" w:hAnsi="宋体" w:cs="宋体" w:hint="eastAsia"/>
                <w:color w:val="00BF6F"/>
                <w:kern w:val="0"/>
                <w:sz w:val="21"/>
                <w:szCs w:val="21"/>
                <w:lang w:bidi="ar"/>
              </w:rPr>
              <w:t>较好</w:t>
            </w:r>
          </w:p>
        </w:tc>
      </w:tr>
      <w:tr w:rsidR="00F47449" w14:paraId="1E5344A4" w14:textId="77777777">
        <w:trPr>
          <w:trHeight w:val="540"/>
          <w:jc w:val="center"/>
        </w:trPr>
        <w:tc>
          <w:tcPr>
            <w:tcW w:w="602" w:type="dxa"/>
            <w:tcBorders>
              <w:tl2br w:val="nil"/>
              <w:tr2bl w:val="nil"/>
            </w:tcBorders>
            <w:shd w:val="clear" w:color="auto" w:fill="FFFFFF"/>
            <w:tcMar>
              <w:top w:w="0" w:type="dxa"/>
              <w:left w:w="0" w:type="dxa"/>
              <w:bottom w:w="0" w:type="dxa"/>
              <w:right w:w="0" w:type="dxa"/>
            </w:tcMar>
            <w:vAlign w:val="center"/>
          </w:tcPr>
          <w:p w14:paraId="0B2B0974"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2</w:t>
            </w:r>
          </w:p>
        </w:tc>
        <w:tc>
          <w:tcPr>
            <w:tcW w:w="5450" w:type="dxa"/>
            <w:tcBorders>
              <w:tl2br w:val="nil"/>
              <w:tr2bl w:val="nil"/>
            </w:tcBorders>
            <w:shd w:val="clear" w:color="auto" w:fill="FFFFFF"/>
            <w:tcMar>
              <w:top w:w="0" w:type="dxa"/>
              <w:left w:w="0" w:type="dxa"/>
              <w:bottom w:w="0" w:type="dxa"/>
              <w:right w:w="0" w:type="dxa"/>
            </w:tcMar>
            <w:vAlign w:val="center"/>
          </w:tcPr>
          <w:p w14:paraId="0D164D35"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您是否知晓我国政府低碳政策</w:t>
            </w:r>
          </w:p>
        </w:tc>
        <w:tc>
          <w:tcPr>
            <w:tcW w:w="1507" w:type="dxa"/>
            <w:tcBorders>
              <w:tl2br w:val="nil"/>
              <w:tr2bl w:val="nil"/>
            </w:tcBorders>
            <w:shd w:val="clear" w:color="auto" w:fill="FFFFFF"/>
            <w:tcMar>
              <w:top w:w="0" w:type="dxa"/>
              <w:left w:w="0" w:type="dxa"/>
              <w:bottom w:w="0" w:type="dxa"/>
              <w:right w:w="0" w:type="dxa"/>
            </w:tcMar>
            <w:vAlign w:val="center"/>
          </w:tcPr>
          <w:p w14:paraId="2B9CA839"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0.569</w:t>
            </w:r>
          </w:p>
        </w:tc>
        <w:tc>
          <w:tcPr>
            <w:tcW w:w="1598" w:type="dxa"/>
            <w:tcBorders>
              <w:tl2br w:val="nil"/>
              <w:tr2bl w:val="nil"/>
            </w:tcBorders>
            <w:shd w:val="clear" w:color="auto" w:fill="FFFFFF"/>
            <w:tcMar>
              <w:top w:w="0" w:type="dxa"/>
              <w:left w:w="0" w:type="dxa"/>
              <w:bottom w:w="0" w:type="dxa"/>
              <w:right w:w="0" w:type="dxa"/>
            </w:tcMar>
            <w:vAlign w:val="center"/>
          </w:tcPr>
          <w:p w14:paraId="33EE4E80"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0.806</w:t>
            </w:r>
          </w:p>
        </w:tc>
        <w:tc>
          <w:tcPr>
            <w:tcW w:w="718" w:type="dxa"/>
            <w:tcBorders>
              <w:tl2br w:val="nil"/>
              <w:tr2bl w:val="nil"/>
            </w:tcBorders>
            <w:shd w:val="clear" w:color="auto" w:fill="FFFFFF"/>
            <w:tcMar>
              <w:top w:w="0" w:type="dxa"/>
              <w:left w:w="0" w:type="dxa"/>
              <w:bottom w:w="0" w:type="dxa"/>
              <w:right w:w="0" w:type="dxa"/>
            </w:tcMar>
            <w:vAlign w:val="center"/>
          </w:tcPr>
          <w:p w14:paraId="58465C64" w14:textId="77777777" w:rsidR="00F47449" w:rsidRDefault="00000000" w:rsidP="008D5F51">
            <w:pPr>
              <w:widowControl/>
              <w:ind w:firstLineChars="0" w:firstLine="0"/>
              <w:rPr>
                <w:rFonts w:ascii="宋体" w:eastAsia="宋体" w:hAnsi="宋体" w:cs="宋体"/>
                <w:color w:val="00BF6F"/>
                <w:sz w:val="21"/>
                <w:szCs w:val="21"/>
              </w:rPr>
            </w:pPr>
            <w:r>
              <w:rPr>
                <w:rFonts w:ascii="宋体" w:eastAsia="宋体" w:hAnsi="宋体" w:cs="宋体" w:hint="eastAsia"/>
                <w:color w:val="00BF6F"/>
                <w:kern w:val="0"/>
                <w:sz w:val="21"/>
                <w:szCs w:val="21"/>
                <w:lang w:bidi="ar"/>
              </w:rPr>
              <w:t>较好</w:t>
            </w:r>
          </w:p>
        </w:tc>
      </w:tr>
      <w:tr w:rsidR="00F47449" w14:paraId="505993B0" w14:textId="77777777">
        <w:trPr>
          <w:trHeight w:val="540"/>
          <w:jc w:val="center"/>
        </w:trPr>
        <w:tc>
          <w:tcPr>
            <w:tcW w:w="602" w:type="dxa"/>
            <w:tcBorders>
              <w:tl2br w:val="nil"/>
              <w:tr2bl w:val="nil"/>
            </w:tcBorders>
            <w:shd w:val="clear" w:color="auto" w:fill="FFFFFF"/>
            <w:tcMar>
              <w:top w:w="0" w:type="dxa"/>
              <w:left w:w="0" w:type="dxa"/>
              <w:bottom w:w="0" w:type="dxa"/>
              <w:right w:w="0" w:type="dxa"/>
            </w:tcMar>
            <w:vAlign w:val="center"/>
          </w:tcPr>
          <w:p w14:paraId="7B7D1906"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3</w:t>
            </w:r>
          </w:p>
        </w:tc>
        <w:tc>
          <w:tcPr>
            <w:tcW w:w="5450" w:type="dxa"/>
            <w:tcBorders>
              <w:tl2br w:val="nil"/>
              <w:tr2bl w:val="nil"/>
            </w:tcBorders>
            <w:shd w:val="clear" w:color="auto" w:fill="FFFFFF"/>
            <w:tcMar>
              <w:top w:w="0" w:type="dxa"/>
              <w:left w:w="0" w:type="dxa"/>
              <w:bottom w:w="0" w:type="dxa"/>
              <w:right w:w="0" w:type="dxa"/>
            </w:tcMar>
            <w:vAlign w:val="center"/>
          </w:tcPr>
          <w:p w14:paraId="0935E608"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您是否知晓我国“环保日”历年主题</w:t>
            </w:r>
          </w:p>
        </w:tc>
        <w:tc>
          <w:tcPr>
            <w:tcW w:w="1507" w:type="dxa"/>
            <w:tcBorders>
              <w:tl2br w:val="nil"/>
              <w:tr2bl w:val="nil"/>
            </w:tcBorders>
            <w:shd w:val="clear" w:color="auto" w:fill="FFFFFF"/>
            <w:tcMar>
              <w:top w:w="0" w:type="dxa"/>
              <w:left w:w="0" w:type="dxa"/>
              <w:bottom w:w="0" w:type="dxa"/>
              <w:right w:w="0" w:type="dxa"/>
            </w:tcMar>
            <w:vAlign w:val="center"/>
          </w:tcPr>
          <w:p w14:paraId="73C67547"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0.611</w:t>
            </w:r>
          </w:p>
        </w:tc>
        <w:tc>
          <w:tcPr>
            <w:tcW w:w="1598" w:type="dxa"/>
            <w:tcBorders>
              <w:tl2br w:val="nil"/>
              <w:tr2bl w:val="nil"/>
            </w:tcBorders>
            <w:shd w:val="clear" w:color="auto" w:fill="FFFFFF"/>
            <w:tcMar>
              <w:top w:w="0" w:type="dxa"/>
              <w:left w:w="0" w:type="dxa"/>
              <w:bottom w:w="0" w:type="dxa"/>
              <w:right w:w="0" w:type="dxa"/>
            </w:tcMar>
            <w:vAlign w:val="center"/>
          </w:tcPr>
          <w:p w14:paraId="1F8E23B9"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0.801</w:t>
            </w:r>
          </w:p>
        </w:tc>
        <w:tc>
          <w:tcPr>
            <w:tcW w:w="718" w:type="dxa"/>
            <w:tcBorders>
              <w:tl2br w:val="nil"/>
              <w:tr2bl w:val="nil"/>
            </w:tcBorders>
            <w:shd w:val="clear" w:color="auto" w:fill="FFFFFF"/>
            <w:tcMar>
              <w:top w:w="0" w:type="dxa"/>
              <w:left w:w="0" w:type="dxa"/>
              <w:bottom w:w="0" w:type="dxa"/>
              <w:right w:w="0" w:type="dxa"/>
            </w:tcMar>
            <w:vAlign w:val="center"/>
          </w:tcPr>
          <w:p w14:paraId="2AFD3EA9" w14:textId="77777777" w:rsidR="00F47449" w:rsidRDefault="00000000" w:rsidP="008D5F51">
            <w:pPr>
              <w:widowControl/>
              <w:ind w:firstLineChars="0" w:firstLine="0"/>
              <w:rPr>
                <w:rFonts w:ascii="宋体" w:eastAsia="宋体" w:hAnsi="宋体" w:cs="宋体"/>
                <w:color w:val="00BF6F"/>
                <w:sz w:val="21"/>
                <w:szCs w:val="21"/>
              </w:rPr>
            </w:pPr>
            <w:r>
              <w:rPr>
                <w:rFonts w:ascii="宋体" w:eastAsia="宋体" w:hAnsi="宋体" w:cs="宋体" w:hint="eastAsia"/>
                <w:color w:val="00BF6F"/>
                <w:kern w:val="0"/>
                <w:sz w:val="21"/>
                <w:szCs w:val="21"/>
                <w:lang w:bidi="ar"/>
              </w:rPr>
              <w:t>较好</w:t>
            </w:r>
          </w:p>
        </w:tc>
      </w:tr>
      <w:tr w:rsidR="00F47449" w14:paraId="6B424814" w14:textId="77777777">
        <w:trPr>
          <w:trHeight w:val="540"/>
          <w:jc w:val="center"/>
        </w:trPr>
        <w:tc>
          <w:tcPr>
            <w:tcW w:w="602" w:type="dxa"/>
            <w:tcBorders>
              <w:tl2br w:val="nil"/>
              <w:tr2bl w:val="nil"/>
            </w:tcBorders>
            <w:shd w:val="clear" w:color="auto" w:fill="FFFFFF"/>
            <w:tcMar>
              <w:top w:w="0" w:type="dxa"/>
              <w:left w:w="0" w:type="dxa"/>
              <w:bottom w:w="0" w:type="dxa"/>
              <w:right w:w="0" w:type="dxa"/>
            </w:tcMar>
            <w:vAlign w:val="center"/>
          </w:tcPr>
          <w:p w14:paraId="1783ACEB"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4</w:t>
            </w:r>
          </w:p>
        </w:tc>
        <w:tc>
          <w:tcPr>
            <w:tcW w:w="5450" w:type="dxa"/>
            <w:tcBorders>
              <w:tl2br w:val="nil"/>
              <w:tr2bl w:val="nil"/>
            </w:tcBorders>
            <w:shd w:val="clear" w:color="auto" w:fill="FFFFFF"/>
            <w:tcMar>
              <w:top w:w="0" w:type="dxa"/>
              <w:left w:w="0" w:type="dxa"/>
              <w:bottom w:w="0" w:type="dxa"/>
              <w:right w:w="0" w:type="dxa"/>
            </w:tcMar>
            <w:vAlign w:val="center"/>
          </w:tcPr>
          <w:p w14:paraId="318D6F04"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您是否知晓计算机降低能耗模式</w:t>
            </w:r>
          </w:p>
        </w:tc>
        <w:tc>
          <w:tcPr>
            <w:tcW w:w="1507" w:type="dxa"/>
            <w:tcBorders>
              <w:tl2br w:val="nil"/>
              <w:tr2bl w:val="nil"/>
            </w:tcBorders>
            <w:shd w:val="clear" w:color="auto" w:fill="FFFFFF"/>
            <w:tcMar>
              <w:top w:w="0" w:type="dxa"/>
              <w:left w:w="0" w:type="dxa"/>
              <w:bottom w:w="0" w:type="dxa"/>
              <w:right w:w="0" w:type="dxa"/>
            </w:tcMar>
            <w:vAlign w:val="center"/>
          </w:tcPr>
          <w:p w14:paraId="19E8B669"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0.565</w:t>
            </w:r>
          </w:p>
        </w:tc>
        <w:tc>
          <w:tcPr>
            <w:tcW w:w="1598" w:type="dxa"/>
            <w:tcBorders>
              <w:tl2br w:val="nil"/>
              <w:tr2bl w:val="nil"/>
            </w:tcBorders>
            <w:shd w:val="clear" w:color="auto" w:fill="FFFFFF"/>
            <w:tcMar>
              <w:top w:w="0" w:type="dxa"/>
              <w:left w:w="0" w:type="dxa"/>
              <w:bottom w:w="0" w:type="dxa"/>
              <w:right w:w="0" w:type="dxa"/>
            </w:tcMar>
            <w:vAlign w:val="center"/>
          </w:tcPr>
          <w:p w14:paraId="0FAA9857"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0.806</w:t>
            </w:r>
          </w:p>
        </w:tc>
        <w:tc>
          <w:tcPr>
            <w:tcW w:w="718" w:type="dxa"/>
            <w:tcBorders>
              <w:tl2br w:val="nil"/>
              <w:tr2bl w:val="nil"/>
            </w:tcBorders>
            <w:shd w:val="clear" w:color="auto" w:fill="FFFFFF"/>
            <w:tcMar>
              <w:top w:w="0" w:type="dxa"/>
              <w:left w:w="0" w:type="dxa"/>
              <w:bottom w:w="0" w:type="dxa"/>
              <w:right w:w="0" w:type="dxa"/>
            </w:tcMar>
            <w:vAlign w:val="center"/>
          </w:tcPr>
          <w:p w14:paraId="1EA2EBF1" w14:textId="77777777" w:rsidR="00F47449" w:rsidRDefault="00000000" w:rsidP="008D5F51">
            <w:pPr>
              <w:widowControl/>
              <w:ind w:firstLineChars="0" w:firstLine="0"/>
              <w:rPr>
                <w:rFonts w:ascii="宋体" w:eastAsia="宋体" w:hAnsi="宋体" w:cs="宋体"/>
                <w:color w:val="00BF6F"/>
                <w:sz w:val="21"/>
                <w:szCs w:val="21"/>
              </w:rPr>
            </w:pPr>
            <w:r>
              <w:rPr>
                <w:rFonts w:ascii="宋体" w:eastAsia="宋体" w:hAnsi="宋体" w:cs="宋体" w:hint="eastAsia"/>
                <w:color w:val="00BF6F"/>
                <w:kern w:val="0"/>
                <w:sz w:val="21"/>
                <w:szCs w:val="21"/>
                <w:lang w:bidi="ar"/>
              </w:rPr>
              <w:t>较好</w:t>
            </w:r>
          </w:p>
        </w:tc>
      </w:tr>
      <w:tr w:rsidR="00F47449" w14:paraId="4F9831E1" w14:textId="77777777">
        <w:trPr>
          <w:trHeight w:val="540"/>
          <w:jc w:val="center"/>
        </w:trPr>
        <w:tc>
          <w:tcPr>
            <w:tcW w:w="602" w:type="dxa"/>
            <w:tcBorders>
              <w:tl2br w:val="nil"/>
              <w:tr2bl w:val="nil"/>
            </w:tcBorders>
            <w:shd w:val="clear" w:color="auto" w:fill="FFFFFF"/>
            <w:tcMar>
              <w:top w:w="0" w:type="dxa"/>
              <w:left w:w="0" w:type="dxa"/>
              <w:bottom w:w="0" w:type="dxa"/>
              <w:right w:w="0" w:type="dxa"/>
            </w:tcMar>
            <w:vAlign w:val="center"/>
          </w:tcPr>
          <w:p w14:paraId="68D404B3"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5</w:t>
            </w:r>
          </w:p>
        </w:tc>
        <w:tc>
          <w:tcPr>
            <w:tcW w:w="5450" w:type="dxa"/>
            <w:tcBorders>
              <w:tl2br w:val="nil"/>
              <w:tr2bl w:val="nil"/>
            </w:tcBorders>
            <w:shd w:val="clear" w:color="auto" w:fill="FFFFFF"/>
            <w:tcMar>
              <w:top w:w="0" w:type="dxa"/>
              <w:left w:w="0" w:type="dxa"/>
              <w:bottom w:w="0" w:type="dxa"/>
              <w:right w:w="0" w:type="dxa"/>
            </w:tcMar>
            <w:vAlign w:val="center"/>
          </w:tcPr>
          <w:p w14:paraId="28C53459"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您是否知晓推进低碳生活关键主体</w:t>
            </w:r>
          </w:p>
        </w:tc>
        <w:tc>
          <w:tcPr>
            <w:tcW w:w="1507" w:type="dxa"/>
            <w:tcBorders>
              <w:tl2br w:val="nil"/>
              <w:tr2bl w:val="nil"/>
            </w:tcBorders>
            <w:shd w:val="clear" w:color="auto" w:fill="FFFFFF"/>
            <w:tcMar>
              <w:top w:w="0" w:type="dxa"/>
              <w:left w:w="0" w:type="dxa"/>
              <w:bottom w:w="0" w:type="dxa"/>
              <w:right w:w="0" w:type="dxa"/>
            </w:tcMar>
            <w:vAlign w:val="center"/>
          </w:tcPr>
          <w:p w14:paraId="307614B2"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0.639</w:t>
            </w:r>
          </w:p>
        </w:tc>
        <w:tc>
          <w:tcPr>
            <w:tcW w:w="1598" w:type="dxa"/>
            <w:tcBorders>
              <w:tl2br w:val="nil"/>
              <w:tr2bl w:val="nil"/>
            </w:tcBorders>
            <w:shd w:val="clear" w:color="auto" w:fill="FFFFFF"/>
            <w:tcMar>
              <w:top w:w="0" w:type="dxa"/>
              <w:left w:w="0" w:type="dxa"/>
              <w:bottom w:w="0" w:type="dxa"/>
              <w:right w:w="0" w:type="dxa"/>
            </w:tcMar>
            <w:vAlign w:val="center"/>
          </w:tcPr>
          <w:p w14:paraId="3D04CCC0"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0.799</w:t>
            </w:r>
          </w:p>
        </w:tc>
        <w:tc>
          <w:tcPr>
            <w:tcW w:w="718" w:type="dxa"/>
            <w:tcBorders>
              <w:tl2br w:val="nil"/>
              <w:tr2bl w:val="nil"/>
            </w:tcBorders>
            <w:shd w:val="clear" w:color="auto" w:fill="FFFFFF"/>
            <w:tcMar>
              <w:top w:w="0" w:type="dxa"/>
              <w:left w:w="0" w:type="dxa"/>
              <w:bottom w:w="0" w:type="dxa"/>
              <w:right w:w="0" w:type="dxa"/>
            </w:tcMar>
            <w:vAlign w:val="center"/>
          </w:tcPr>
          <w:p w14:paraId="7C2FC4A7" w14:textId="77777777" w:rsidR="00F47449" w:rsidRDefault="00000000" w:rsidP="008D5F51">
            <w:pPr>
              <w:widowControl/>
              <w:ind w:firstLineChars="0" w:firstLine="0"/>
              <w:rPr>
                <w:rFonts w:ascii="宋体" w:eastAsia="宋体" w:hAnsi="宋体" w:cs="宋体"/>
                <w:color w:val="00BF6F"/>
                <w:sz w:val="21"/>
                <w:szCs w:val="21"/>
              </w:rPr>
            </w:pPr>
            <w:r>
              <w:rPr>
                <w:rFonts w:ascii="宋体" w:eastAsia="宋体" w:hAnsi="宋体" w:cs="宋体" w:hint="eastAsia"/>
                <w:color w:val="00BF6F"/>
                <w:kern w:val="0"/>
                <w:sz w:val="21"/>
                <w:szCs w:val="21"/>
                <w:lang w:bidi="ar"/>
              </w:rPr>
              <w:t>较好</w:t>
            </w:r>
          </w:p>
        </w:tc>
      </w:tr>
      <w:tr w:rsidR="00F47449" w14:paraId="020D2879" w14:textId="77777777">
        <w:trPr>
          <w:trHeight w:val="540"/>
          <w:jc w:val="center"/>
        </w:trPr>
        <w:tc>
          <w:tcPr>
            <w:tcW w:w="602" w:type="dxa"/>
            <w:tcBorders>
              <w:tl2br w:val="nil"/>
              <w:tr2bl w:val="nil"/>
            </w:tcBorders>
            <w:shd w:val="clear" w:color="auto" w:fill="FFFFFF"/>
            <w:tcMar>
              <w:top w:w="0" w:type="dxa"/>
              <w:left w:w="0" w:type="dxa"/>
              <w:bottom w:w="0" w:type="dxa"/>
              <w:right w:w="0" w:type="dxa"/>
            </w:tcMar>
            <w:vAlign w:val="center"/>
          </w:tcPr>
          <w:p w14:paraId="1CBE5E48"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6</w:t>
            </w:r>
          </w:p>
        </w:tc>
        <w:tc>
          <w:tcPr>
            <w:tcW w:w="5450" w:type="dxa"/>
            <w:tcBorders>
              <w:tl2br w:val="nil"/>
              <w:tr2bl w:val="nil"/>
            </w:tcBorders>
            <w:shd w:val="clear" w:color="auto" w:fill="FFFFFF"/>
            <w:tcMar>
              <w:top w:w="0" w:type="dxa"/>
              <w:left w:w="0" w:type="dxa"/>
              <w:bottom w:w="0" w:type="dxa"/>
              <w:right w:w="0" w:type="dxa"/>
            </w:tcMar>
            <w:vAlign w:val="center"/>
          </w:tcPr>
          <w:p w14:paraId="4E33A5F4"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大学生对低碳生活态度的调查—您是否认为低碳与生活相关并会采取积极行动</w:t>
            </w:r>
          </w:p>
        </w:tc>
        <w:tc>
          <w:tcPr>
            <w:tcW w:w="1507" w:type="dxa"/>
            <w:tcBorders>
              <w:tl2br w:val="nil"/>
              <w:tr2bl w:val="nil"/>
            </w:tcBorders>
            <w:shd w:val="clear" w:color="auto" w:fill="FFFFFF"/>
            <w:tcMar>
              <w:top w:w="0" w:type="dxa"/>
              <w:left w:w="0" w:type="dxa"/>
              <w:bottom w:w="0" w:type="dxa"/>
              <w:right w:w="0" w:type="dxa"/>
            </w:tcMar>
            <w:vAlign w:val="center"/>
          </w:tcPr>
          <w:p w14:paraId="2E726B84"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0.396</w:t>
            </w:r>
          </w:p>
        </w:tc>
        <w:tc>
          <w:tcPr>
            <w:tcW w:w="1598" w:type="dxa"/>
            <w:tcBorders>
              <w:tl2br w:val="nil"/>
              <w:tr2bl w:val="nil"/>
            </w:tcBorders>
            <w:shd w:val="clear" w:color="auto" w:fill="FFFFFF"/>
            <w:tcMar>
              <w:top w:w="0" w:type="dxa"/>
              <w:left w:w="0" w:type="dxa"/>
              <w:bottom w:w="0" w:type="dxa"/>
              <w:right w:w="0" w:type="dxa"/>
            </w:tcMar>
            <w:vAlign w:val="center"/>
          </w:tcPr>
          <w:p w14:paraId="769373AD"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0.821</w:t>
            </w:r>
          </w:p>
        </w:tc>
        <w:tc>
          <w:tcPr>
            <w:tcW w:w="718" w:type="dxa"/>
            <w:tcBorders>
              <w:tl2br w:val="nil"/>
              <w:tr2bl w:val="nil"/>
            </w:tcBorders>
            <w:shd w:val="clear" w:color="auto" w:fill="FFFFFF"/>
            <w:tcMar>
              <w:top w:w="0" w:type="dxa"/>
              <w:left w:w="0" w:type="dxa"/>
              <w:bottom w:w="0" w:type="dxa"/>
              <w:right w:w="0" w:type="dxa"/>
            </w:tcMar>
            <w:vAlign w:val="center"/>
          </w:tcPr>
          <w:p w14:paraId="11C9B40E" w14:textId="77777777" w:rsidR="00F47449" w:rsidRDefault="00000000" w:rsidP="008D5F51">
            <w:pPr>
              <w:widowControl/>
              <w:ind w:firstLineChars="0" w:firstLine="0"/>
              <w:rPr>
                <w:rFonts w:ascii="宋体" w:eastAsia="宋体" w:hAnsi="宋体" w:cs="宋体"/>
                <w:color w:val="00BF6F"/>
                <w:sz w:val="21"/>
                <w:szCs w:val="21"/>
              </w:rPr>
            </w:pPr>
            <w:r>
              <w:rPr>
                <w:rFonts w:ascii="宋体" w:eastAsia="宋体" w:hAnsi="宋体" w:cs="宋体" w:hint="eastAsia"/>
                <w:color w:val="00BF6F"/>
                <w:kern w:val="0"/>
                <w:sz w:val="21"/>
                <w:szCs w:val="21"/>
                <w:lang w:bidi="ar"/>
              </w:rPr>
              <w:t>较好</w:t>
            </w:r>
          </w:p>
        </w:tc>
      </w:tr>
      <w:tr w:rsidR="00F47449" w14:paraId="1924E3E1" w14:textId="77777777">
        <w:trPr>
          <w:trHeight w:val="540"/>
          <w:jc w:val="center"/>
        </w:trPr>
        <w:tc>
          <w:tcPr>
            <w:tcW w:w="602" w:type="dxa"/>
            <w:tcBorders>
              <w:tl2br w:val="nil"/>
              <w:tr2bl w:val="nil"/>
            </w:tcBorders>
            <w:shd w:val="clear" w:color="auto" w:fill="FFFFFF"/>
            <w:tcMar>
              <w:top w:w="0" w:type="dxa"/>
              <w:left w:w="0" w:type="dxa"/>
              <w:bottom w:w="0" w:type="dxa"/>
              <w:right w:w="0" w:type="dxa"/>
            </w:tcMar>
            <w:vAlign w:val="center"/>
          </w:tcPr>
          <w:p w14:paraId="4DD663F3"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7</w:t>
            </w:r>
          </w:p>
        </w:tc>
        <w:tc>
          <w:tcPr>
            <w:tcW w:w="5450" w:type="dxa"/>
            <w:tcBorders>
              <w:tl2br w:val="nil"/>
              <w:tr2bl w:val="nil"/>
            </w:tcBorders>
            <w:shd w:val="clear" w:color="auto" w:fill="FFFFFF"/>
            <w:tcMar>
              <w:top w:w="0" w:type="dxa"/>
              <w:left w:w="0" w:type="dxa"/>
              <w:bottom w:w="0" w:type="dxa"/>
              <w:right w:w="0" w:type="dxa"/>
            </w:tcMar>
            <w:vAlign w:val="center"/>
          </w:tcPr>
          <w:p w14:paraId="34C551C0"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您是否对身边环境满意</w:t>
            </w:r>
          </w:p>
        </w:tc>
        <w:tc>
          <w:tcPr>
            <w:tcW w:w="1507" w:type="dxa"/>
            <w:tcBorders>
              <w:tl2br w:val="nil"/>
              <w:tr2bl w:val="nil"/>
            </w:tcBorders>
            <w:shd w:val="clear" w:color="auto" w:fill="FFFFFF"/>
            <w:tcMar>
              <w:top w:w="0" w:type="dxa"/>
              <w:left w:w="0" w:type="dxa"/>
              <w:bottom w:w="0" w:type="dxa"/>
              <w:right w:w="0" w:type="dxa"/>
            </w:tcMar>
            <w:vAlign w:val="center"/>
          </w:tcPr>
          <w:p w14:paraId="10DDEF85"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0.458</w:t>
            </w:r>
          </w:p>
        </w:tc>
        <w:tc>
          <w:tcPr>
            <w:tcW w:w="1598" w:type="dxa"/>
            <w:tcBorders>
              <w:tl2br w:val="nil"/>
              <w:tr2bl w:val="nil"/>
            </w:tcBorders>
            <w:shd w:val="clear" w:color="auto" w:fill="FFFFFF"/>
            <w:tcMar>
              <w:top w:w="0" w:type="dxa"/>
              <w:left w:w="0" w:type="dxa"/>
              <w:bottom w:w="0" w:type="dxa"/>
              <w:right w:w="0" w:type="dxa"/>
            </w:tcMar>
            <w:vAlign w:val="center"/>
          </w:tcPr>
          <w:p w14:paraId="2D3A80B5"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0.815</w:t>
            </w:r>
          </w:p>
        </w:tc>
        <w:tc>
          <w:tcPr>
            <w:tcW w:w="718" w:type="dxa"/>
            <w:tcBorders>
              <w:tl2br w:val="nil"/>
              <w:tr2bl w:val="nil"/>
            </w:tcBorders>
            <w:shd w:val="clear" w:color="auto" w:fill="FFFFFF"/>
            <w:tcMar>
              <w:top w:w="0" w:type="dxa"/>
              <w:left w:w="0" w:type="dxa"/>
              <w:bottom w:w="0" w:type="dxa"/>
              <w:right w:w="0" w:type="dxa"/>
            </w:tcMar>
            <w:vAlign w:val="center"/>
          </w:tcPr>
          <w:p w14:paraId="38686CDB" w14:textId="77777777" w:rsidR="00F47449" w:rsidRDefault="00000000" w:rsidP="008D5F51">
            <w:pPr>
              <w:widowControl/>
              <w:ind w:firstLineChars="0" w:firstLine="0"/>
              <w:rPr>
                <w:rFonts w:ascii="宋体" w:eastAsia="宋体" w:hAnsi="宋体" w:cs="宋体"/>
                <w:color w:val="00BF6F"/>
                <w:sz w:val="21"/>
                <w:szCs w:val="21"/>
              </w:rPr>
            </w:pPr>
            <w:r>
              <w:rPr>
                <w:rFonts w:ascii="宋体" w:eastAsia="宋体" w:hAnsi="宋体" w:cs="宋体" w:hint="eastAsia"/>
                <w:color w:val="00BF6F"/>
                <w:kern w:val="0"/>
                <w:sz w:val="21"/>
                <w:szCs w:val="21"/>
                <w:lang w:bidi="ar"/>
              </w:rPr>
              <w:t>较好</w:t>
            </w:r>
          </w:p>
        </w:tc>
      </w:tr>
      <w:tr w:rsidR="00F47449" w14:paraId="039F3A07" w14:textId="77777777">
        <w:trPr>
          <w:trHeight w:val="540"/>
          <w:jc w:val="center"/>
        </w:trPr>
        <w:tc>
          <w:tcPr>
            <w:tcW w:w="602" w:type="dxa"/>
            <w:tcBorders>
              <w:tl2br w:val="nil"/>
              <w:tr2bl w:val="nil"/>
            </w:tcBorders>
            <w:shd w:val="clear" w:color="auto" w:fill="FFFFFF"/>
            <w:tcMar>
              <w:top w:w="0" w:type="dxa"/>
              <w:left w:w="0" w:type="dxa"/>
              <w:bottom w:w="0" w:type="dxa"/>
              <w:right w:w="0" w:type="dxa"/>
            </w:tcMar>
            <w:vAlign w:val="center"/>
          </w:tcPr>
          <w:p w14:paraId="3746EBCE"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8</w:t>
            </w:r>
          </w:p>
        </w:tc>
        <w:tc>
          <w:tcPr>
            <w:tcW w:w="5450" w:type="dxa"/>
            <w:tcBorders>
              <w:tl2br w:val="nil"/>
              <w:tr2bl w:val="nil"/>
            </w:tcBorders>
            <w:shd w:val="clear" w:color="auto" w:fill="FFFFFF"/>
            <w:tcMar>
              <w:top w:w="0" w:type="dxa"/>
              <w:left w:w="0" w:type="dxa"/>
              <w:bottom w:w="0" w:type="dxa"/>
              <w:right w:w="0" w:type="dxa"/>
            </w:tcMar>
            <w:vAlign w:val="center"/>
          </w:tcPr>
          <w:p w14:paraId="36D11919"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您是否会在绿色环保与个人利益冲突时，选择“绿 色 环保”</w:t>
            </w:r>
          </w:p>
        </w:tc>
        <w:tc>
          <w:tcPr>
            <w:tcW w:w="1507" w:type="dxa"/>
            <w:tcBorders>
              <w:tl2br w:val="nil"/>
              <w:tr2bl w:val="nil"/>
            </w:tcBorders>
            <w:shd w:val="clear" w:color="auto" w:fill="FFFFFF"/>
            <w:tcMar>
              <w:top w:w="0" w:type="dxa"/>
              <w:left w:w="0" w:type="dxa"/>
              <w:bottom w:w="0" w:type="dxa"/>
              <w:right w:w="0" w:type="dxa"/>
            </w:tcMar>
            <w:vAlign w:val="center"/>
          </w:tcPr>
          <w:p w14:paraId="0EBCB711"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0.464</w:t>
            </w:r>
          </w:p>
        </w:tc>
        <w:tc>
          <w:tcPr>
            <w:tcW w:w="1598" w:type="dxa"/>
            <w:tcBorders>
              <w:tl2br w:val="nil"/>
              <w:tr2bl w:val="nil"/>
            </w:tcBorders>
            <w:shd w:val="clear" w:color="auto" w:fill="FFFFFF"/>
            <w:tcMar>
              <w:top w:w="0" w:type="dxa"/>
              <w:left w:w="0" w:type="dxa"/>
              <w:bottom w:w="0" w:type="dxa"/>
              <w:right w:w="0" w:type="dxa"/>
            </w:tcMar>
            <w:vAlign w:val="center"/>
          </w:tcPr>
          <w:p w14:paraId="78C7B8A0"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0.815</w:t>
            </w:r>
          </w:p>
        </w:tc>
        <w:tc>
          <w:tcPr>
            <w:tcW w:w="718" w:type="dxa"/>
            <w:tcBorders>
              <w:tl2br w:val="nil"/>
              <w:tr2bl w:val="nil"/>
            </w:tcBorders>
            <w:shd w:val="clear" w:color="auto" w:fill="FFFFFF"/>
            <w:tcMar>
              <w:top w:w="0" w:type="dxa"/>
              <w:left w:w="0" w:type="dxa"/>
              <w:bottom w:w="0" w:type="dxa"/>
              <w:right w:w="0" w:type="dxa"/>
            </w:tcMar>
            <w:vAlign w:val="center"/>
          </w:tcPr>
          <w:p w14:paraId="2102CDD5" w14:textId="77777777" w:rsidR="00F47449" w:rsidRDefault="00000000" w:rsidP="008D5F51">
            <w:pPr>
              <w:widowControl/>
              <w:ind w:firstLineChars="0" w:firstLine="0"/>
              <w:rPr>
                <w:rFonts w:ascii="宋体" w:eastAsia="宋体" w:hAnsi="宋体" w:cs="宋体"/>
                <w:color w:val="00BF6F"/>
                <w:sz w:val="21"/>
                <w:szCs w:val="21"/>
              </w:rPr>
            </w:pPr>
            <w:r>
              <w:rPr>
                <w:rFonts w:ascii="宋体" w:eastAsia="宋体" w:hAnsi="宋体" w:cs="宋体" w:hint="eastAsia"/>
                <w:color w:val="00BF6F"/>
                <w:kern w:val="0"/>
                <w:sz w:val="21"/>
                <w:szCs w:val="21"/>
                <w:lang w:bidi="ar"/>
              </w:rPr>
              <w:t>较好</w:t>
            </w:r>
          </w:p>
        </w:tc>
      </w:tr>
      <w:tr w:rsidR="00F47449" w14:paraId="6F7BA173" w14:textId="77777777">
        <w:trPr>
          <w:trHeight w:val="540"/>
          <w:jc w:val="center"/>
        </w:trPr>
        <w:tc>
          <w:tcPr>
            <w:tcW w:w="602" w:type="dxa"/>
            <w:tcBorders>
              <w:tl2br w:val="nil"/>
              <w:tr2bl w:val="nil"/>
            </w:tcBorders>
            <w:shd w:val="clear" w:color="auto" w:fill="FFFFFF"/>
            <w:tcMar>
              <w:top w:w="0" w:type="dxa"/>
              <w:left w:w="0" w:type="dxa"/>
              <w:bottom w:w="0" w:type="dxa"/>
              <w:right w:w="0" w:type="dxa"/>
            </w:tcMar>
            <w:vAlign w:val="center"/>
          </w:tcPr>
          <w:p w14:paraId="0E81C343"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9</w:t>
            </w:r>
          </w:p>
        </w:tc>
        <w:tc>
          <w:tcPr>
            <w:tcW w:w="5450" w:type="dxa"/>
            <w:tcBorders>
              <w:tl2br w:val="nil"/>
              <w:tr2bl w:val="nil"/>
            </w:tcBorders>
            <w:shd w:val="clear" w:color="auto" w:fill="FFFFFF"/>
            <w:tcMar>
              <w:top w:w="0" w:type="dxa"/>
              <w:left w:w="0" w:type="dxa"/>
              <w:bottom w:w="0" w:type="dxa"/>
              <w:right w:w="0" w:type="dxa"/>
            </w:tcMar>
            <w:vAlign w:val="center"/>
          </w:tcPr>
          <w:p w14:paraId="232C94F8"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您是否养成环保的生活习惯？</w:t>
            </w:r>
          </w:p>
        </w:tc>
        <w:tc>
          <w:tcPr>
            <w:tcW w:w="1507" w:type="dxa"/>
            <w:tcBorders>
              <w:tl2br w:val="nil"/>
              <w:tr2bl w:val="nil"/>
            </w:tcBorders>
            <w:shd w:val="clear" w:color="auto" w:fill="FFFFFF"/>
            <w:tcMar>
              <w:top w:w="0" w:type="dxa"/>
              <w:left w:w="0" w:type="dxa"/>
              <w:bottom w:w="0" w:type="dxa"/>
              <w:right w:w="0" w:type="dxa"/>
            </w:tcMar>
            <w:vAlign w:val="center"/>
          </w:tcPr>
          <w:p w14:paraId="005BA758"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0.404</w:t>
            </w:r>
          </w:p>
        </w:tc>
        <w:tc>
          <w:tcPr>
            <w:tcW w:w="1598" w:type="dxa"/>
            <w:tcBorders>
              <w:tl2br w:val="nil"/>
              <w:tr2bl w:val="nil"/>
            </w:tcBorders>
            <w:shd w:val="clear" w:color="auto" w:fill="FFFFFF"/>
            <w:tcMar>
              <w:top w:w="0" w:type="dxa"/>
              <w:left w:w="0" w:type="dxa"/>
              <w:bottom w:w="0" w:type="dxa"/>
              <w:right w:w="0" w:type="dxa"/>
            </w:tcMar>
            <w:vAlign w:val="center"/>
          </w:tcPr>
          <w:p w14:paraId="572F85C0"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0.819</w:t>
            </w:r>
          </w:p>
        </w:tc>
        <w:tc>
          <w:tcPr>
            <w:tcW w:w="718" w:type="dxa"/>
            <w:tcBorders>
              <w:tl2br w:val="nil"/>
              <w:tr2bl w:val="nil"/>
            </w:tcBorders>
            <w:shd w:val="clear" w:color="auto" w:fill="FFFFFF"/>
            <w:tcMar>
              <w:top w:w="0" w:type="dxa"/>
              <w:left w:w="0" w:type="dxa"/>
              <w:bottom w:w="0" w:type="dxa"/>
              <w:right w:w="0" w:type="dxa"/>
            </w:tcMar>
            <w:vAlign w:val="center"/>
          </w:tcPr>
          <w:p w14:paraId="552B0C17" w14:textId="77777777" w:rsidR="00F47449" w:rsidRDefault="00000000" w:rsidP="008D5F51">
            <w:pPr>
              <w:widowControl/>
              <w:ind w:firstLineChars="0" w:firstLine="0"/>
              <w:rPr>
                <w:rFonts w:ascii="宋体" w:eastAsia="宋体" w:hAnsi="宋体" w:cs="宋体"/>
                <w:color w:val="00BF6F"/>
                <w:sz w:val="21"/>
                <w:szCs w:val="21"/>
              </w:rPr>
            </w:pPr>
            <w:r>
              <w:rPr>
                <w:rFonts w:ascii="宋体" w:eastAsia="宋体" w:hAnsi="宋体" w:cs="宋体" w:hint="eastAsia"/>
                <w:color w:val="00BF6F"/>
                <w:kern w:val="0"/>
                <w:sz w:val="21"/>
                <w:szCs w:val="21"/>
                <w:lang w:bidi="ar"/>
              </w:rPr>
              <w:t>较好</w:t>
            </w:r>
          </w:p>
        </w:tc>
      </w:tr>
      <w:tr w:rsidR="00F47449" w14:paraId="7F8F972B" w14:textId="77777777">
        <w:trPr>
          <w:trHeight w:val="540"/>
          <w:jc w:val="center"/>
        </w:trPr>
        <w:tc>
          <w:tcPr>
            <w:tcW w:w="602" w:type="dxa"/>
            <w:tcBorders>
              <w:tl2br w:val="nil"/>
              <w:tr2bl w:val="nil"/>
            </w:tcBorders>
            <w:shd w:val="clear" w:color="auto" w:fill="FFFFFF"/>
            <w:tcMar>
              <w:top w:w="0" w:type="dxa"/>
              <w:left w:w="0" w:type="dxa"/>
              <w:bottom w:w="0" w:type="dxa"/>
              <w:right w:w="0" w:type="dxa"/>
            </w:tcMar>
            <w:vAlign w:val="center"/>
          </w:tcPr>
          <w:p w14:paraId="74EDA379"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10</w:t>
            </w:r>
          </w:p>
        </w:tc>
        <w:tc>
          <w:tcPr>
            <w:tcW w:w="5450" w:type="dxa"/>
            <w:tcBorders>
              <w:tl2br w:val="nil"/>
              <w:tr2bl w:val="nil"/>
            </w:tcBorders>
            <w:shd w:val="clear" w:color="auto" w:fill="FFFFFF"/>
            <w:tcMar>
              <w:top w:w="0" w:type="dxa"/>
              <w:left w:w="0" w:type="dxa"/>
              <w:bottom w:w="0" w:type="dxa"/>
              <w:right w:w="0" w:type="dxa"/>
            </w:tcMar>
            <w:vAlign w:val="center"/>
          </w:tcPr>
          <w:p w14:paraId="5BA54BF8"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您是否会优先购买低碳产品？</w:t>
            </w:r>
          </w:p>
        </w:tc>
        <w:tc>
          <w:tcPr>
            <w:tcW w:w="1507" w:type="dxa"/>
            <w:tcBorders>
              <w:tl2br w:val="nil"/>
              <w:tr2bl w:val="nil"/>
            </w:tcBorders>
            <w:shd w:val="clear" w:color="auto" w:fill="FFFFFF"/>
            <w:tcMar>
              <w:top w:w="0" w:type="dxa"/>
              <w:left w:w="0" w:type="dxa"/>
              <w:bottom w:w="0" w:type="dxa"/>
              <w:right w:w="0" w:type="dxa"/>
            </w:tcMar>
            <w:vAlign w:val="center"/>
          </w:tcPr>
          <w:p w14:paraId="6F606266"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0.394</w:t>
            </w:r>
          </w:p>
        </w:tc>
        <w:tc>
          <w:tcPr>
            <w:tcW w:w="1598" w:type="dxa"/>
            <w:tcBorders>
              <w:tl2br w:val="nil"/>
              <w:tr2bl w:val="nil"/>
            </w:tcBorders>
            <w:shd w:val="clear" w:color="auto" w:fill="FFFFFF"/>
            <w:tcMar>
              <w:top w:w="0" w:type="dxa"/>
              <w:left w:w="0" w:type="dxa"/>
              <w:bottom w:w="0" w:type="dxa"/>
              <w:right w:w="0" w:type="dxa"/>
            </w:tcMar>
            <w:vAlign w:val="center"/>
          </w:tcPr>
          <w:p w14:paraId="5FABE62D"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0.821</w:t>
            </w:r>
          </w:p>
        </w:tc>
        <w:tc>
          <w:tcPr>
            <w:tcW w:w="718" w:type="dxa"/>
            <w:tcBorders>
              <w:tl2br w:val="nil"/>
              <w:tr2bl w:val="nil"/>
            </w:tcBorders>
            <w:shd w:val="clear" w:color="auto" w:fill="FFFFFF"/>
            <w:tcMar>
              <w:top w:w="0" w:type="dxa"/>
              <w:left w:w="0" w:type="dxa"/>
              <w:bottom w:w="0" w:type="dxa"/>
              <w:right w:w="0" w:type="dxa"/>
            </w:tcMar>
            <w:vAlign w:val="center"/>
          </w:tcPr>
          <w:p w14:paraId="60AA47C1" w14:textId="77777777" w:rsidR="00F47449" w:rsidRDefault="00000000" w:rsidP="008D5F51">
            <w:pPr>
              <w:widowControl/>
              <w:ind w:firstLineChars="0" w:firstLine="0"/>
              <w:rPr>
                <w:rFonts w:ascii="宋体" w:eastAsia="宋体" w:hAnsi="宋体" w:cs="宋体"/>
                <w:color w:val="00BF6F"/>
                <w:sz w:val="21"/>
                <w:szCs w:val="21"/>
              </w:rPr>
            </w:pPr>
            <w:r>
              <w:rPr>
                <w:rFonts w:ascii="宋体" w:eastAsia="宋体" w:hAnsi="宋体" w:cs="宋体" w:hint="eastAsia"/>
                <w:color w:val="00BF6F"/>
                <w:kern w:val="0"/>
                <w:sz w:val="21"/>
                <w:szCs w:val="21"/>
                <w:lang w:bidi="ar"/>
              </w:rPr>
              <w:t>较好</w:t>
            </w:r>
          </w:p>
        </w:tc>
      </w:tr>
      <w:tr w:rsidR="00F47449" w14:paraId="73C07421" w14:textId="77777777">
        <w:trPr>
          <w:trHeight w:val="540"/>
          <w:jc w:val="center"/>
        </w:trPr>
        <w:tc>
          <w:tcPr>
            <w:tcW w:w="602" w:type="dxa"/>
            <w:tcBorders>
              <w:tl2br w:val="nil"/>
              <w:tr2bl w:val="nil"/>
            </w:tcBorders>
            <w:shd w:val="clear" w:color="auto" w:fill="FFFFFF"/>
            <w:tcMar>
              <w:top w:w="0" w:type="dxa"/>
              <w:left w:w="0" w:type="dxa"/>
              <w:bottom w:w="0" w:type="dxa"/>
              <w:right w:w="0" w:type="dxa"/>
            </w:tcMar>
            <w:vAlign w:val="center"/>
          </w:tcPr>
          <w:p w14:paraId="42A74794"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11</w:t>
            </w:r>
          </w:p>
        </w:tc>
        <w:tc>
          <w:tcPr>
            <w:tcW w:w="5450" w:type="dxa"/>
            <w:tcBorders>
              <w:tl2br w:val="nil"/>
              <w:tr2bl w:val="nil"/>
            </w:tcBorders>
            <w:shd w:val="clear" w:color="auto" w:fill="FFFFFF"/>
            <w:tcMar>
              <w:top w:w="0" w:type="dxa"/>
              <w:left w:w="0" w:type="dxa"/>
              <w:bottom w:w="0" w:type="dxa"/>
              <w:right w:w="0" w:type="dxa"/>
            </w:tcMar>
            <w:vAlign w:val="center"/>
          </w:tcPr>
          <w:p w14:paraId="2671D574"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如果发现有人破坏环境，您会怎么做？</w:t>
            </w:r>
          </w:p>
        </w:tc>
        <w:tc>
          <w:tcPr>
            <w:tcW w:w="1507" w:type="dxa"/>
            <w:tcBorders>
              <w:tl2br w:val="nil"/>
              <w:tr2bl w:val="nil"/>
            </w:tcBorders>
            <w:shd w:val="clear" w:color="auto" w:fill="FFFFFF"/>
            <w:tcMar>
              <w:top w:w="0" w:type="dxa"/>
              <w:left w:w="0" w:type="dxa"/>
              <w:bottom w:w="0" w:type="dxa"/>
              <w:right w:w="0" w:type="dxa"/>
            </w:tcMar>
            <w:vAlign w:val="center"/>
          </w:tcPr>
          <w:p w14:paraId="78169110"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0.383</w:t>
            </w:r>
          </w:p>
        </w:tc>
        <w:tc>
          <w:tcPr>
            <w:tcW w:w="1598" w:type="dxa"/>
            <w:tcBorders>
              <w:tl2br w:val="nil"/>
              <w:tr2bl w:val="nil"/>
            </w:tcBorders>
            <w:shd w:val="clear" w:color="auto" w:fill="FFFFFF"/>
            <w:tcMar>
              <w:top w:w="0" w:type="dxa"/>
              <w:left w:w="0" w:type="dxa"/>
              <w:bottom w:w="0" w:type="dxa"/>
              <w:right w:w="0" w:type="dxa"/>
            </w:tcMar>
            <w:vAlign w:val="center"/>
          </w:tcPr>
          <w:p w14:paraId="14C80F6C"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0.821</w:t>
            </w:r>
          </w:p>
        </w:tc>
        <w:tc>
          <w:tcPr>
            <w:tcW w:w="718" w:type="dxa"/>
            <w:tcBorders>
              <w:tl2br w:val="nil"/>
              <w:tr2bl w:val="nil"/>
            </w:tcBorders>
            <w:shd w:val="clear" w:color="auto" w:fill="FFFFFF"/>
            <w:tcMar>
              <w:top w:w="0" w:type="dxa"/>
              <w:left w:w="0" w:type="dxa"/>
              <w:bottom w:w="0" w:type="dxa"/>
              <w:right w:w="0" w:type="dxa"/>
            </w:tcMar>
            <w:vAlign w:val="center"/>
          </w:tcPr>
          <w:p w14:paraId="5A045868" w14:textId="77777777" w:rsidR="00F47449" w:rsidRDefault="00000000" w:rsidP="008D5F51">
            <w:pPr>
              <w:widowControl/>
              <w:ind w:firstLineChars="0" w:firstLine="0"/>
              <w:rPr>
                <w:rFonts w:ascii="宋体" w:eastAsia="宋体" w:hAnsi="宋体" w:cs="宋体"/>
                <w:color w:val="00BF6F"/>
                <w:sz w:val="21"/>
                <w:szCs w:val="21"/>
              </w:rPr>
            </w:pPr>
            <w:r>
              <w:rPr>
                <w:rFonts w:ascii="宋体" w:eastAsia="宋体" w:hAnsi="宋体" w:cs="宋体" w:hint="eastAsia"/>
                <w:color w:val="00BF6F"/>
                <w:kern w:val="0"/>
                <w:sz w:val="21"/>
                <w:szCs w:val="21"/>
                <w:lang w:bidi="ar"/>
              </w:rPr>
              <w:t>较好</w:t>
            </w:r>
          </w:p>
        </w:tc>
      </w:tr>
      <w:tr w:rsidR="00F47449" w14:paraId="289667E2" w14:textId="77777777">
        <w:trPr>
          <w:trHeight w:val="540"/>
          <w:jc w:val="center"/>
        </w:trPr>
        <w:tc>
          <w:tcPr>
            <w:tcW w:w="602" w:type="dxa"/>
            <w:tcBorders>
              <w:tl2br w:val="nil"/>
              <w:tr2bl w:val="nil"/>
            </w:tcBorders>
            <w:shd w:val="clear" w:color="auto" w:fill="FFFFFF"/>
            <w:tcMar>
              <w:top w:w="0" w:type="dxa"/>
              <w:left w:w="0" w:type="dxa"/>
              <w:bottom w:w="0" w:type="dxa"/>
              <w:right w:w="0" w:type="dxa"/>
            </w:tcMar>
            <w:vAlign w:val="center"/>
          </w:tcPr>
          <w:p w14:paraId="39341AD6"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12</w:t>
            </w:r>
          </w:p>
        </w:tc>
        <w:tc>
          <w:tcPr>
            <w:tcW w:w="5450" w:type="dxa"/>
            <w:tcBorders>
              <w:tl2br w:val="nil"/>
              <w:tr2bl w:val="nil"/>
            </w:tcBorders>
            <w:shd w:val="clear" w:color="auto" w:fill="FFFFFF"/>
            <w:tcMar>
              <w:top w:w="0" w:type="dxa"/>
              <w:left w:w="0" w:type="dxa"/>
              <w:bottom w:w="0" w:type="dxa"/>
              <w:right w:w="0" w:type="dxa"/>
            </w:tcMar>
            <w:vAlign w:val="center"/>
          </w:tcPr>
          <w:p w14:paraId="1EF65F88"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您是否经常把环保知识告诉身边人？</w:t>
            </w:r>
          </w:p>
        </w:tc>
        <w:tc>
          <w:tcPr>
            <w:tcW w:w="1507" w:type="dxa"/>
            <w:tcBorders>
              <w:tl2br w:val="nil"/>
              <w:tr2bl w:val="nil"/>
            </w:tcBorders>
            <w:shd w:val="clear" w:color="auto" w:fill="FFFFFF"/>
            <w:tcMar>
              <w:top w:w="0" w:type="dxa"/>
              <w:left w:w="0" w:type="dxa"/>
              <w:bottom w:w="0" w:type="dxa"/>
              <w:right w:w="0" w:type="dxa"/>
            </w:tcMar>
            <w:vAlign w:val="center"/>
          </w:tcPr>
          <w:p w14:paraId="6CBBAB70"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0.449</w:t>
            </w:r>
          </w:p>
        </w:tc>
        <w:tc>
          <w:tcPr>
            <w:tcW w:w="1598" w:type="dxa"/>
            <w:tcBorders>
              <w:tl2br w:val="nil"/>
              <w:tr2bl w:val="nil"/>
            </w:tcBorders>
            <w:shd w:val="clear" w:color="auto" w:fill="FFFFFF"/>
            <w:tcMar>
              <w:top w:w="0" w:type="dxa"/>
              <w:left w:w="0" w:type="dxa"/>
              <w:bottom w:w="0" w:type="dxa"/>
              <w:right w:w="0" w:type="dxa"/>
            </w:tcMar>
            <w:vAlign w:val="center"/>
          </w:tcPr>
          <w:p w14:paraId="76ACC904" w14:textId="77777777" w:rsidR="00F47449" w:rsidRDefault="00000000" w:rsidP="008D5F51">
            <w:pPr>
              <w:widowControl/>
              <w:jc w:val="center"/>
              <w:rPr>
                <w:rFonts w:ascii="宋体" w:eastAsia="宋体" w:hAnsi="宋体" w:cs="宋体"/>
                <w:color w:val="000000"/>
                <w:sz w:val="21"/>
                <w:szCs w:val="21"/>
              </w:rPr>
            </w:pPr>
            <w:r>
              <w:rPr>
                <w:rFonts w:ascii="宋体" w:eastAsia="宋体" w:hAnsi="宋体" w:cs="宋体" w:hint="eastAsia"/>
                <w:color w:val="000000"/>
                <w:kern w:val="0"/>
                <w:sz w:val="21"/>
                <w:szCs w:val="21"/>
                <w:lang w:bidi="ar"/>
              </w:rPr>
              <w:t>0.816</w:t>
            </w:r>
          </w:p>
        </w:tc>
        <w:tc>
          <w:tcPr>
            <w:tcW w:w="718" w:type="dxa"/>
            <w:tcBorders>
              <w:tl2br w:val="nil"/>
              <w:tr2bl w:val="nil"/>
            </w:tcBorders>
            <w:shd w:val="clear" w:color="auto" w:fill="FFFFFF"/>
            <w:tcMar>
              <w:top w:w="0" w:type="dxa"/>
              <w:left w:w="0" w:type="dxa"/>
              <w:bottom w:w="0" w:type="dxa"/>
              <w:right w:w="0" w:type="dxa"/>
            </w:tcMar>
            <w:vAlign w:val="center"/>
          </w:tcPr>
          <w:p w14:paraId="5DA89CDB" w14:textId="77777777" w:rsidR="00F47449" w:rsidRDefault="00000000" w:rsidP="008D5F51">
            <w:pPr>
              <w:widowControl/>
              <w:ind w:firstLineChars="0" w:firstLine="0"/>
              <w:rPr>
                <w:rFonts w:ascii="宋体" w:eastAsia="宋体" w:hAnsi="宋体" w:cs="宋体"/>
                <w:color w:val="00BF6F"/>
                <w:sz w:val="21"/>
                <w:szCs w:val="21"/>
              </w:rPr>
            </w:pPr>
            <w:r>
              <w:rPr>
                <w:rFonts w:ascii="宋体" w:eastAsia="宋体" w:hAnsi="宋体" w:cs="宋体" w:hint="eastAsia"/>
                <w:color w:val="00BF6F"/>
                <w:kern w:val="0"/>
                <w:sz w:val="21"/>
                <w:szCs w:val="21"/>
                <w:lang w:bidi="ar"/>
              </w:rPr>
              <w:t>较好</w:t>
            </w:r>
          </w:p>
        </w:tc>
      </w:tr>
    </w:tbl>
    <w:p w14:paraId="2D1C1947" w14:textId="77777777" w:rsidR="00F47449" w:rsidRDefault="00000000" w:rsidP="00704D37">
      <w:pPr>
        <w:ind w:firstLineChars="0"/>
      </w:pPr>
      <w:r>
        <w:rPr>
          <w:rFonts w:hint="eastAsia"/>
        </w:rPr>
        <w:t>图表说明：上图汇总展示了信度分析的内容。</w:t>
      </w:r>
    </w:p>
    <w:p w14:paraId="3F579330" w14:textId="3AC57191" w:rsidR="00F47449" w:rsidRPr="0090330A" w:rsidRDefault="00000000" w:rsidP="008D5F51">
      <w:pPr>
        <w:ind w:firstLine="480"/>
        <w:rPr>
          <w:rFonts w:hint="eastAsia"/>
        </w:rPr>
      </w:pPr>
      <w:r>
        <w:rPr>
          <w:rFonts w:hint="eastAsia"/>
        </w:rPr>
        <w:t>项目选取的参考标准为：判断题项删除后总体相关性是否小于</w:t>
      </w:r>
      <w:r>
        <w:rPr>
          <w:rFonts w:hint="eastAsia"/>
        </w:rPr>
        <w:t>0.3</w:t>
      </w:r>
      <w:r>
        <w:rPr>
          <w:rFonts w:hint="eastAsia"/>
        </w:rPr>
        <w:t>，若满足再判断是否删除题项后的α系数是否大于原系数。</w:t>
      </w:r>
    </w:p>
    <w:p w14:paraId="1DB66DDC" w14:textId="77777777" w:rsidR="00F47449" w:rsidRDefault="00F47449" w:rsidP="008D5F51">
      <w:pPr>
        <w:widowControl/>
        <w:ind w:firstLineChars="0" w:firstLine="0"/>
        <w:jc w:val="left"/>
        <w:rPr>
          <w:rFonts w:ascii="宋体" w:eastAsia="宋体" w:hAnsi="宋体" w:cs="宋体"/>
          <w:b/>
          <w:color w:val="2B323D"/>
          <w:kern w:val="0"/>
          <w:lang w:bidi="ar"/>
        </w:rPr>
      </w:pPr>
    </w:p>
    <w:p w14:paraId="5A504A81" w14:textId="2252E3F5" w:rsidR="00F47449" w:rsidRDefault="00F47449" w:rsidP="008D5F51">
      <w:pPr>
        <w:ind w:firstLineChars="0" w:firstLine="0"/>
        <w:rPr>
          <w:rFonts w:ascii="宋体" w:eastAsia="宋体" w:hAnsi="宋体" w:cs="宋体" w:hint="eastAsia"/>
          <w:b/>
          <w:color w:val="2B323D"/>
          <w:kern w:val="0"/>
          <w:lang w:bidi="ar"/>
        </w:rPr>
      </w:pPr>
    </w:p>
    <w:p w14:paraId="55471AE4" w14:textId="77777777" w:rsidR="00F47449" w:rsidRDefault="00000000" w:rsidP="008D5F51">
      <w:pPr>
        <w:pStyle w:val="3"/>
        <w:ind w:firstLine="643"/>
      </w:pPr>
      <w:r>
        <w:rPr>
          <w:rFonts w:hint="eastAsia"/>
        </w:rPr>
        <w:lastRenderedPageBreak/>
        <w:t>2.</w:t>
      </w:r>
      <w:r>
        <w:rPr>
          <w:rFonts w:hint="eastAsia"/>
        </w:rPr>
        <w:t>效度分析结果</w:t>
      </w:r>
    </w:p>
    <w:tbl>
      <w:tblPr>
        <w:tblpPr w:leftFromText="180" w:rightFromText="180" w:vertAnchor="text" w:horzAnchor="page" w:tblpX="1816" w:tblpY="759"/>
        <w:tblOverlap w:val="never"/>
        <w:tblW w:w="827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996"/>
        <w:gridCol w:w="2806"/>
        <w:gridCol w:w="4475"/>
      </w:tblGrid>
      <w:tr w:rsidR="00F47449" w14:paraId="51A9CF55" w14:textId="77777777">
        <w:trPr>
          <w:trHeight w:val="540"/>
          <w:tblHeader/>
        </w:trPr>
        <w:tc>
          <w:tcPr>
            <w:tcW w:w="8277" w:type="dxa"/>
            <w:gridSpan w:val="3"/>
            <w:tcBorders>
              <w:tl2br w:val="nil"/>
              <w:tr2bl w:val="nil"/>
            </w:tcBorders>
            <w:shd w:val="clear" w:color="auto" w:fill="FFFFFF"/>
            <w:tcMar>
              <w:top w:w="0" w:type="dxa"/>
              <w:left w:w="0" w:type="dxa"/>
              <w:bottom w:w="0" w:type="dxa"/>
              <w:right w:w="0" w:type="dxa"/>
            </w:tcMar>
            <w:vAlign w:val="center"/>
          </w:tcPr>
          <w:p w14:paraId="23DF897A" w14:textId="77777777" w:rsidR="00F47449" w:rsidRDefault="00000000" w:rsidP="008D5F51">
            <w:pPr>
              <w:widowControl/>
              <w:jc w:val="center"/>
              <w:rPr>
                <w:rFonts w:ascii="Helvetica" w:eastAsia="Helvetica" w:hAnsi="Helvetica" w:cs="Helvetica"/>
                <w:color w:val="000000"/>
                <w:sz w:val="21"/>
                <w:szCs w:val="21"/>
              </w:rPr>
            </w:pPr>
            <w:r>
              <w:rPr>
                <w:rFonts w:ascii="Helvetica" w:eastAsia="Helvetica" w:hAnsi="Helvetica" w:cs="Helvetica"/>
                <w:color w:val="000000"/>
                <w:kern w:val="0"/>
                <w:sz w:val="21"/>
                <w:szCs w:val="21"/>
                <w:lang w:bidi="ar"/>
              </w:rPr>
              <w:t>KMO检验和Bartlett的检验</w:t>
            </w:r>
          </w:p>
        </w:tc>
      </w:tr>
      <w:tr w:rsidR="00F47449" w14:paraId="05162700" w14:textId="77777777">
        <w:trPr>
          <w:trHeight w:val="540"/>
        </w:trPr>
        <w:tc>
          <w:tcPr>
            <w:tcW w:w="3802" w:type="dxa"/>
            <w:gridSpan w:val="2"/>
            <w:tcBorders>
              <w:tl2br w:val="nil"/>
              <w:tr2bl w:val="nil"/>
            </w:tcBorders>
            <w:shd w:val="clear" w:color="auto" w:fill="FFFFFF"/>
            <w:tcMar>
              <w:top w:w="0" w:type="dxa"/>
              <w:left w:w="0" w:type="dxa"/>
              <w:bottom w:w="0" w:type="dxa"/>
              <w:right w:w="0" w:type="dxa"/>
            </w:tcMar>
            <w:vAlign w:val="center"/>
          </w:tcPr>
          <w:p w14:paraId="7A83CAB0" w14:textId="77777777" w:rsidR="00F47449" w:rsidRDefault="00000000" w:rsidP="008D5F51">
            <w:pPr>
              <w:widowControl/>
              <w:jc w:val="center"/>
              <w:rPr>
                <w:rFonts w:ascii="Helvetica" w:eastAsia="Helvetica" w:hAnsi="Helvetica" w:cs="Helvetica"/>
                <w:color w:val="2C3E50"/>
                <w:sz w:val="21"/>
                <w:szCs w:val="21"/>
              </w:rPr>
            </w:pPr>
            <w:r>
              <w:rPr>
                <w:rFonts w:ascii="Helvetica" w:eastAsia="Helvetica" w:hAnsi="Helvetica" w:cs="Helvetica"/>
                <w:color w:val="2C3E50"/>
                <w:kern w:val="0"/>
                <w:sz w:val="21"/>
                <w:szCs w:val="21"/>
                <w:lang w:bidi="ar"/>
              </w:rPr>
              <w:t>KMO值</w:t>
            </w:r>
          </w:p>
        </w:tc>
        <w:tc>
          <w:tcPr>
            <w:tcW w:w="4475" w:type="dxa"/>
            <w:tcBorders>
              <w:tl2br w:val="nil"/>
              <w:tr2bl w:val="nil"/>
            </w:tcBorders>
            <w:shd w:val="clear" w:color="auto" w:fill="FFFFFF"/>
            <w:tcMar>
              <w:top w:w="0" w:type="dxa"/>
              <w:left w:w="0" w:type="dxa"/>
              <w:bottom w:w="0" w:type="dxa"/>
              <w:right w:w="0" w:type="dxa"/>
            </w:tcMar>
            <w:vAlign w:val="center"/>
          </w:tcPr>
          <w:p w14:paraId="2D03C7D6" w14:textId="77777777" w:rsidR="00F47449" w:rsidRDefault="00000000" w:rsidP="008D5F51">
            <w:pPr>
              <w:widowControl/>
              <w:jc w:val="center"/>
              <w:rPr>
                <w:rFonts w:ascii="Helvetica" w:eastAsia="Helvetica" w:hAnsi="Helvetica" w:cs="Helvetica"/>
                <w:color w:val="2C3E50"/>
                <w:sz w:val="21"/>
                <w:szCs w:val="21"/>
              </w:rPr>
            </w:pPr>
            <w:r>
              <w:rPr>
                <w:rFonts w:ascii="Helvetica" w:eastAsia="Helvetica" w:hAnsi="Helvetica" w:cs="Helvetica"/>
                <w:color w:val="2C3E50"/>
                <w:kern w:val="0"/>
                <w:sz w:val="21"/>
                <w:szCs w:val="21"/>
                <w:lang w:bidi="ar"/>
              </w:rPr>
              <w:t>0.854</w:t>
            </w:r>
          </w:p>
        </w:tc>
      </w:tr>
      <w:tr w:rsidR="00F47449" w14:paraId="69DDD497" w14:textId="77777777">
        <w:trPr>
          <w:trHeight w:val="540"/>
        </w:trPr>
        <w:tc>
          <w:tcPr>
            <w:tcW w:w="996" w:type="dxa"/>
            <w:vMerge w:val="restart"/>
            <w:tcBorders>
              <w:tl2br w:val="nil"/>
              <w:tr2bl w:val="nil"/>
            </w:tcBorders>
            <w:shd w:val="clear" w:color="auto" w:fill="FFFFFF"/>
            <w:tcMar>
              <w:top w:w="0" w:type="dxa"/>
              <w:left w:w="0" w:type="dxa"/>
              <w:bottom w:w="0" w:type="dxa"/>
              <w:right w:w="0" w:type="dxa"/>
            </w:tcMar>
            <w:vAlign w:val="center"/>
          </w:tcPr>
          <w:p w14:paraId="3DE2DEB3" w14:textId="77777777" w:rsidR="00F47449" w:rsidRDefault="00000000" w:rsidP="008D5F51">
            <w:pPr>
              <w:widowControl/>
              <w:jc w:val="center"/>
              <w:rPr>
                <w:rFonts w:ascii="Helvetica" w:eastAsia="Helvetica" w:hAnsi="Helvetica" w:cs="Helvetica"/>
                <w:color w:val="2C3E50"/>
                <w:sz w:val="21"/>
                <w:szCs w:val="21"/>
              </w:rPr>
            </w:pPr>
            <w:r>
              <w:rPr>
                <w:rFonts w:ascii="Helvetica" w:eastAsia="Helvetica" w:hAnsi="Helvetica" w:cs="Helvetica"/>
                <w:color w:val="2C3E50"/>
                <w:kern w:val="0"/>
                <w:sz w:val="21"/>
                <w:szCs w:val="21"/>
                <w:lang w:bidi="ar"/>
              </w:rPr>
              <w:t>Bartlett球形度检验</w:t>
            </w:r>
          </w:p>
        </w:tc>
        <w:tc>
          <w:tcPr>
            <w:tcW w:w="2806" w:type="dxa"/>
            <w:tcBorders>
              <w:tl2br w:val="nil"/>
              <w:tr2bl w:val="nil"/>
            </w:tcBorders>
            <w:shd w:val="clear" w:color="auto" w:fill="FFFFFF"/>
            <w:tcMar>
              <w:top w:w="0" w:type="dxa"/>
              <w:left w:w="0" w:type="dxa"/>
              <w:bottom w:w="0" w:type="dxa"/>
              <w:right w:w="0" w:type="dxa"/>
            </w:tcMar>
            <w:vAlign w:val="center"/>
          </w:tcPr>
          <w:p w14:paraId="43865F9B" w14:textId="77777777" w:rsidR="00F47449" w:rsidRDefault="00000000" w:rsidP="008D5F51">
            <w:pPr>
              <w:widowControl/>
              <w:jc w:val="center"/>
              <w:rPr>
                <w:rFonts w:ascii="Helvetica" w:eastAsia="Helvetica" w:hAnsi="Helvetica" w:cs="Helvetica"/>
                <w:color w:val="2C3E50"/>
                <w:sz w:val="21"/>
                <w:szCs w:val="21"/>
              </w:rPr>
            </w:pPr>
            <w:r>
              <w:rPr>
                <w:rFonts w:ascii="Helvetica" w:eastAsia="Helvetica" w:hAnsi="Helvetica" w:cs="Helvetica"/>
                <w:color w:val="2C3E50"/>
                <w:kern w:val="0"/>
                <w:sz w:val="21"/>
                <w:szCs w:val="21"/>
                <w:lang w:bidi="ar"/>
              </w:rPr>
              <w:t>近似卡方</w:t>
            </w:r>
          </w:p>
        </w:tc>
        <w:tc>
          <w:tcPr>
            <w:tcW w:w="4475" w:type="dxa"/>
            <w:tcBorders>
              <w:tl2br w:val="nil"/>
              <w:tr2bl w:val="nil"/>
            </w:tcBorders>
            <w:shd w:val="clear" w:color="auto" w:fill="FFFFFF"/>
            <w:tcMar>
              <w:top w:w="0" w:type="dxa"/>
              <w:left w:w="0" w:type="dxa"/>
              <w:bottom w:w="0" w:type="dxa"/>
              <w:right w:w="0" w:type="dxa"/>
            </w:tcMar>
            <w:vAlign w:val="center"/>
          </w:tcPr>
          <w:p w14:paraId="150E8A56" w14:textId="77777777" w:rsidR="00F47449" w:rsidRDefault="00000000" w:rsidP="008D5F51">
            <w:pPr>
              <w:widowControl/>
              <w:jc w:val="center"/>
              <w:rPr>
                <w:rFonts w:ascii="Helvetica" w:eastAsia="Helvetica" w:hAnsi="Helvetica" w:cs="Helvetica"/>
                <w:color w:val="2C3E50"/>
                <w:sz w:val="21"/>
                <w:szCs w:val="21"/>
              </w:rPr>
            </w:pPr>
            <w:r>
              <w:rPr>
                <w:rFonts w:ascii="Helvetica" w:eastAsia="Helvetica" w:hAnsi="Helvetica" w:cs="Helvetica"/>
                <w:color w:val="2C3E50"/>
                <w:kern w:val="0"/>
                <w:sz w:val="21"/>
                <w:szCs w:val="21"/>
                <w:lang w:bidi="ar"/>
              </w:rPr>
              <w:t>7866.796</w:t>
            </w:r>
          </w:p>
        </w:tc>
      </w:tr>
      <w:tr w:rsidR="00F47449" w14:paraId="1865FA0E" w14:textId="77777777">
        <w:trPr>
          <w:trHeight w:val="540"/>
        </w:trPr>
        <w:tc>
          <w:tcPr>
            <w:tcW w:w="996" w:type="dxa"/>
            <w:vMerge/>
            <w:tcBorders>
              <w:tl2br w:val="nil"/>
              <w:tr2bl w:val="nil"/>
            </w:tcBorders>
            <w:shd w:val="clear" w:color="auto" w:fill="FFFFFF"/>
            <w:tcMar>
              <w:top w:w="0" w:type="dxa"/>
              <w:left w:w="0" w:type="dxa"/>
              <w:bottom w:w="0" w:type="dxa"/>
              <w:right w:w="0" w:type="dxa"/>
            </w:tcMar>
            <w:vAlign w:val="center"/>
          </w:tcPr>
          <w:p w14:paraId="7E318C67" w14:textId="77777777" w:rsidR="00F47449" w:rsidRDefault="00F47449" w:rsidP="008D5F51">
            <w:pPr>
              <w:jc w:val="center"/>
              <w:rPr>
                <w:rFonts w:ascii="Helvetica" w:eastAsia="Helvetica" w:hAnsi="Helvetica" w:cs="Helvetica"/>
                <w:color w:val="2C3E50"/>
                <w:sz w:val="21"/>
                <w:szCs w:val="21"/>
              </w:rPr>
            </w:pPr>
          </w:p>
        </w:tc>
        <w:tc>
          <w:tcPr>
            <w:tcW w:w="2806" w:type="dxa"/>
            <w:tcBorders>
              <w:tl2br w:val="nil"/>
              <w:tr2bl w:val="nil"/>
            </w:tcBorders>
            <w:shd w:val="clear" w:color="auto" w:fill="FFFFFF"/>
            <w:tcMar>
              <w:top w:w="0" w:type="dxa"/>
              <w:left w:w="0" w:type="dxa"/>
              <w:bottom w:w="0" w:type="dxa"/>
              <w:right w:w="0" w:type="dxa"/>
            </w:tcMar>
            <w:vAlign w:val="center"/>
          </w:tcPr>
          <w:p w14:paraId="4DE44CAB" w14:textId="77777777" w:rsidR="00F47449" w:rsidRDefault="00000000" w:rsidP="008D5F51">
            <w:pPr>
              <w:widowControl/>
              <w:jc w:val="center"/>
              <w:rPr>
                <w:rFonts w:ascii="Helvetica" w:eastAsia="Helvetica" w:hAnsi="Helvetica" w:cs="Helvetica"/>
                <w:color w:val="2C3E50"/>
                <w:sz w:val="21"/>
                <w:szCs w:val="21"/>
              </w:rPr>
            </w:pPr>
            <w:r>
              <w:rPr>
                <w:rFonts w:ascii="Helvetica" w:eastAsia="Helvetica" w:hAnsi="Helvetica" w:cs="Helvetica"/>
                <w:color w:val="2C3E50"/>
                <w:kern w:val="0"/>
                <w:sz w:val="21"/>
                <w:szCs w:val="21"/>
                <w:lang w:bidi="ar"/>
              </w:rPr>
              <w:t>df</w:t>
            </w:r>
          </w:p>
        </w:tc>
        <w:tc>
          <w:tcPr>
            <w:tcW w:w="4475" w:type="dxa"/>
            <w:tcBorders>
              <w:tl2br w:val="nil"/>
              <w:tr2bl w:val="nil"/>
            </w:tcBorders>
            <w:shd w:val="clear" w:color="auto" w:fill="FFFFFF"/>
            <w:tcMar>
              <w:top w:w="0" w:type="dxa"/>
              <w:left w:w="0" w:type="dxa"/>
              <w:bottom w:w="0" w:type="dxa"/>
              <w:right w:w="0" w:type="dxa"/>
            </w:tcMar>
            <w:vAlign w:val="center"/>
          </w:tcPr>
          <w:p w14:paraId="4A5E22B3" w14:textId="77777777" w:rsidR="00F47449" w:rsidRDefault="00000000" w:rsidP="008D5F51">
            <w:pPr>
              <w:widowControl/>
              <w:jc w:val="center"/>
              <w:rPr>
                <w:rFonts w:ascii="Helvetica" w:eastAsia="Helvetica" w:hAnsi="Helvetica" w:cs="Helvetica"/>
                <w:color w:val="2C3E50"/>
                <w:sz w:val="21"/>
                <w:szCs w:val="21"/>
              </w:rPr>
            </w:pPr>
            <w:r>
              <w:rPr>
                <w:rFonts w:ascii="Helvetica" w:eastAsia="Helvetica" w:hAnsi="Helvetica" w:cs="Helvetica"/>
                <w:color w:val="2C3E50"/>
                <w:kern w:val="0"/>
                <w:sz w:val="21"/>
                <w:szCs w:val="21"/>
                <w:lang w:bidi="ar"/>
              </w:rPr>
              <w:t>741.000</w:t>
            </w:r>
          </w:p>
        </w:tc>
      </w:tr>
      <w:tr w:rsidR="00F47449" w14:paraId="45B35FD7" w14:textId="77777777">
        <w:trPr>
          <w:trHeight w:val="540"/>
        </w:trPr>
        <w:tc>
          <w:tcPr>
            <w:tcW w:w="996" w:type="dxa"/>
            <w:vMerge/>
            <w:tcBorders>
              <w:tl2br w:val="nil"/>
              <w:tr2bl w:val="nil"/>
            </w:tcBorders>
            <w:shd w:val="clear" w:color="auto" w:fill="FFFFFF"/>
            <w:tcMar>
              <w:top w:w="0" w:type="dxa"/>
              <w:left w:w="0" w:type="dxa"/>
              <w:bottom w:w="0" w:type="dxa"/>
              <w:right w:w="0" w:type="dxa"/>
            </w:tcMar>
            <w:vAlign w:val="center"/>
          </w:tcPr>
          <w:p w14:paraId="1B36BA70" w14:textId="77777777" w:rsidR="00F47449" w:rsidRDefault="00F47449" w:rsidP="008D5F51">
            <w:pPr>
              <w:jc w:val="center"/>
              <w:rPr>
                <w:rFonts w:ascii="Helvetica" w:eastAsia="Helvetica" w:hAnsi="Helvetica" w:cs="Helvetica"/>
                <w:color w:val="2C3E50"/>
                <w:sz w:val="21"/>
                <w:szCs w:val="21"/>
              </w:rPr>
            </w:pPr>
          </w:p>
        </w:tc>
        <w:tc>
          <w:tcPr>
            <w:tcW w:w="2806" w:type="dxa"/>
            <w:tcBorders>
              <w:tl2br w:val="nil"/>
              <w:tr2bl w:val="nil"/>
            </w:tcBorders>
            <w:shd w:val="clear" w:color="auto" w:fill="FFFFFF"/>
            <w:tcMar>
              <w:top w:w="0" w:type="dxa"/>
              <w:left w:w="0" w:type="dxa"/>
              <w:bottom w:w="0" w:type="dxa"/>
              <w:right w:w="0" w:type="dxa"/>
            </w:tcMar>
            <w:vAlign w:val="center"/>
          </w:tcPr>
          <w:p w14:paraId="1D9B1BE1" w14:textId="77777777" w:rsidR="00F47449" w:rsidRDefault="00000000" w:rsidP="008D5F51">
            <w:pPr>
              <w:widowControl/>
              <w:jc w:val="center"/>
              <w:rPr>
                <w:rFonts w:ascii="Helvetica" w:eastAsia="Helvetica" w:hAnsi="Helvetica" w:cs="Helvetica"/>
                <w:color w:val="2C3E50"/>
                <w:sz w:val="21"/>
                <w:szCs w:val="21"/>
              </w:rPr>
            </w:pPr>
            <w:r>
              <w:rPr>
                <w:rFonts w:ascii="Helvetica" w:eastAsia="Helvetica" w:hAnsi="Helvetica" w:cs="Helvetica"/>
                <w:color w:val="2C3E50"/>
                <w:kern w:val="0"/>
                <w:sz w:val="21"/>
                <w:szCs w:val="21"/>
                <w:lang w:bidi="ar"/>
              </w:rPr>
              <w:t>p</w:t>
            </w:r>
          </w:p>
        </w:tc>
        <w:tc>
          <w:tcPr>
            <w:tcW w:w="4475" w:type="dxa"/>
            <w:tcBorders>
              <w:tl2br w:val="nil"/>
              <w:tr2bl w:val="nil"/>
            </w:tcBorders>
            <w:shd w:val="clear" w:color="auto" w:fill="FFFFFF"/>
            <w:tcMar>
              <w:top w:w="0" w:type="dxa"/>
              <w:left w:w="0" w:type="dxa"/>
              <w:bottom w:w="0" w:type="dxa"/>
              <w:right w:w="0" w:type="dxa"/>
            </w:tcMar>
            <w:vAlign w:val="center"/>
          </w:tcPr>
          <w:p w14:paraId="62893B43" w14:textId="77777777" w:rsidR="00F47449" w:rsidRDefault="00000000" w:rsidP="008D5F51">
            <w:pPr>
              <w:widowControl/>
              <w:jc w:val="center"/>
              <w:rPr>
                <w:rFonts w:ascii="Helvetica" w:eastAsia="Helvetica" w:hAnsi="Helvetica" w:cs="Helvetica"/>
                <w:color w:val="2C3E50"/>
                <w:sz w:val="21"/>
                <w:szCs w:val="21"/>
              </w:rPr>
            </w:pPr>
            <w:r>
              <w:rPr>
                <w:rFonts w:ascii="Helvetica" w:eastAsia="Helvetica" w:hAnsi="Helvetica" w:cs="Helvetica"/>
                <w:color w:val="2C3E50"/>
                <w:kern w:val="0"/>
                <w:sz w:val="21"/>
                <w:szCs w:val="21"/>
                <w:lang w:bidi="ar"/>
              </w:rPr>
              <w:t>0.000***</w:t>
            </w:r>
          </w:p>
        </w:tc>
      </w:tr>
    </w:tbl>
    <w:p w14:paraId="0D70A788" w14:textId="77777777" w:rsidR="00F47449" w:rsidRDefault="00000000" w:rsidP="008D5F51">
      <w:pPr>
        <w:ind w:firstLine="562"/>
        <w:jc w:val="center"/>
        <w:rPr>
          <w:rFonts w:ascii="Helvetica" w:eastAsia="Helvetica" w:hAnsi="Helvetica" w:cs="Helvetica"/>
          <w:color w:val="2C3E50"/>
          <w:kern w:val="0"/>
          <w:sz w:val="21"/>
          <w:szCs w:val="21"/>
          <w:shd w:val="clear" w:color="auto" w:fill="FFFFFF"/>
          <w:lang w:bidi="ar"/>
        </w:rPr>
      </w:pPr>
      <w:r>
        <w:rPr>
          <w:rFonts w:ascii="宋体" w:eastAsia="宋体" w:hAnsi="宋体" w:cs="宋体" w:hint="eastAsia"/>
          <w:b/>
          <w:color w:val="2B323D"/>
          <w:sz w:val="28"/>
          <w:szCs w:val="28"/>
          <w:shd w:val="clear" w:color="auto" w:fill="FFFFFF"/>
        </w:rPr>
        <w:t>KMO检验和Bartlett的检验表</w:t>
      </w:r>
    </w:p>
    <w:p w14:paraId="35D7B984" w14:textId="77777777" w:rsidR="00F47449" w:rsidRDefault="00F47449" w:rsidP="008D5F51">
      <w:pPr>
        <w:widowControl/>
        <w:shd w:val="clear" w:color="auto" w:fill="FFFFFF"/>
        <w:jc w:val="left"/>
        <w:rPr>
          <w:rFonts w:ascii="Helvetica" w:eastAsia="Helvetica" w:hAnsi="Helvetica" w:cs="Helvetica"/>
          <w:color w:val="2C3E50"/>
          <w:kern w:val="0"/>
          <w:sz w:val="21"/>
          <w:szCs w:val="21"/>
          <w:shd w:val="clear" w:color="auto" w:fill="FFFFFF"/>
          <w:lang w:bidi="ar"/>
        </w:rPr>
      </w:pPr>
    </w:p>
    <w:p w14:paraId="2FF4BDC4" w14:textId="77777777" w:rsidR="00F47449" w:rsidRDefault="00000000" w:rsidP="008D5F51">
      <w:pPr>
        <w:ind w:firstLine="480"/>
      </w:pPr>
      <w:r>
        <w:rPr>
          <w:rFonts w:hint="eastAsia"/>
        </w:rPr>
        <w:t>注：</w:t>
      </w:r>
      <w:r>
        <w:rPr>
          <w:rFonts w:hint="eastAsia"/>
        </w:rPr>
        <w:t>***</w:t>
      </w:r>
      <w:r>
        <w:rPr>
          <w:rFonts w:hint="eastAsia"/>
        </w:rPr>
        <w:t>、</w:t>
      </w:r>
      <w:r>
        <w:rPr>
          <w:rFonts w:hint="eastAsia"/>
        </w:rPr>
        <w:t>**</w:t>
      </w:r>
      <w:r>
        <w:rPr>
          <w:rFonts w:hint="eastAsia"/>
        </w:rPr>
        <w:t>、</w:t>
      </w:r>
      <w:r>
        <w:rPr>
          <w:rFonts w:hint="eastAsia"/>
        </w:rPr>
        <w:t>*</w:t>
      </w:r>
      <w:r>
        <w:rPr>
          <w:rFonts w:hint="eastAsia"/>
        </w:rPr>
        <w:t>分别代表</w:t>
      </w:r>
      <w:r>
        <w:rPr>
          <w:rFonts w:hint="eastAsia"/>
        </w:rPr>
        <w:t>1%</w:t>
      </w:r>
      <w:r>
        <w:rPr>
          <w:rFonts w:hint="eastAsia"/>
        </w:rPr>
        <w:t>、</w:t>
      </w:r>
      <w:r>
        <w:rPr>
          <w:rFonts w:hint="eastAsia"/>
        </w:rPr>
        <w:t>5%</w:t>
      </w:r>
      <w:r>
        <w:rPr>
          <w:rFonts w:hint="eastAsia"/>
        </w:rPr>
        <w:t>、</w:t>
      </w:r>
      <w:r>
        <w:rPr>
          <w:rFonts w:hint="eastAsia"/>
        </w:rPr>
        <w:t>10%</w:t>
      </w:r>
      <w:r>
        <w:rPr>
          <w:rFonts w:hint="eastAsia"/>
        </w:rPr>
        <w:t>的显著性水平</w:t>
      </w:r>
    </w:p>
    <w:p w14:paraId="5B20E69D" w14:textId="77777777" w:rsidR="00F47449" w:rsidRDefault="00F47449" w:rsidP="008D5F51">
      <w:pPr>
        <w:ind w:firstLine="480"/>
      </w:pPr>
    </w:p>
    <w:p w14:paraId="183BE9C8" w14:textId="77777777" w:rsidR="00F47449" w:rsidRDefault="00000000" w:rsidP="008D5F51">
      <w:pPr>
        <w:ind w:firstLine="480"/>
      </w:pPr>
      <w:r>
        <w:rPr>
          <w:rFonts w:hint="eastAsia"/>
        </w:rPr>
        <w:t>图表说明：</w:t>
      </w:r>
    </w:p>
    <w:p w14:paraId="4D8461D7" w14:textId="77777777" w:rsidR="00F47449" w:rsidRDefault="00000000" w:rsidP="008D5F51">
      <w:pPr>
        <w:ind w:firstLine="480"/>
      </w:pPr>
      <w:r>
        <w:rPr>
          <w:rFonts w:hint="eastAsia"/>
        </w:rPr>
        <w:t xml:space="preserve"> </w:t>
      </w:r>
      <w:r>
        <w:rPr>
          <w:rFonts w:hint="eastAsia"/>
        </w:rPr>
        <w:t>上表展示了</w:t>
      </w:r>
      <w:r>
        <w:rPr>
          <w:rFonts w:hint="eastAsia"/>
        </w:rPr>
        <w:t>KMO</w:t>
      </w:r>
      <w:r>
        <w:rPr>
          <w:rFonts w:hint="eastAsia"/>
        </w:rPr>
        <w:t>检验和</w:t>
      </w:r>
      <w:r>
        <w:rPr>
          <w:rFonts w:hint="eastAsia"/>
        </w:rPr>
        <w:t>Bartlett</w:t>
      </w:r>
      <w:r>
        <w:rPr>
          <w:rFonts w:hint="eastAsia"/>
        </w:rPr>
        <w:t>球形检验的结果，用来分析是否可以进行因子分析。</w:t>
      </w:r>
      <w:r>
        <w:rPr>
          <w:rFonts w:hint="eastAsia"/>
        </w:rPr>
        <w:t xml:space="preserve"> </w:t>
      </w:r>
    </w:p>
    <w:p w14:paraId="6AAA5A2E" w14:textId="77777777" w:rsidR="00F47449" w:rsidRDefault="00000000" w:rsidP="008D5F51">
      <w:pPr>
        <w:ind w:firstLine="480"/>
      </w:pPr>
      <w:r>
        <w:rPr>
          <w:rFonts w:hint="eastAsia"/>
        </w:rPr>
        <w:t xml:space="preserve"> </w:t>
      </w:r>
      <w:r>
        <w:rPr>
          <w:rFonts w:hint="eastAsia"/>
        </w:rPr>
        <w:t>●</w:t>
      </w:r>
      <w:r>
        <w:rPr>
          <w:rFonts w:hint="eastAsia"/>
        </w:rPr>
        <w:t xml:space="preserve"> </w:t>
      </w:r>
      <w:r>
        <w:rPr>
          <w:rFonts w:hint="eastAsia"/>
        </w:rPr>
        <w:t>若通过</w:t>
      </w:r>
      <w:r>
        <w:rPr>
          <w:rFonts w:hint="eastAsia"/>
        </w:rPr>
        <w:t>KMO</w:t>
      </w:r>
      <w:r>
        <w:rPr>
          <w:rFonts w:hint="eastAsia"/>
        </w:rPr>
        <w:t>检验（</w:t>
      </w:r>
      <w:r>
        <w:rPr>
          <w:rFonts w:hint="eastAsia"/>
        </w:rPr>
        <w:t>KMO&gt;0.6</w:t>
      </w:r>
      <w:r>
        <w:rPr>
          <w:rFonts w:hint="eastAsia"/>
        </w:rPr>
        <w:t>），说明了题项变量之间是存在相关性的，符合因子分析要求</w:t>
      </w:r>
      <w:r>
        <w:rPr>
          <w:rFonts w:hint="eastAsia"/>
        </w:rPr>
        <w:t xml:space="preserve">; </w:t>
      </w:r>
    </w:p>
    <w:p w14:paraId="24529830" w14:textId="77777777" w:rsidR="00F47449" w:rsidRDefault="00000000" w:rsidP="008D5F51">
      <w:pPr>
        <w:ind w:firstLine="480"/>
      </w:pPr>
      <w:r>
        <w:rPr>
          <w:rFonts w:hint="eastAsia"/>
        </w:rPr>
        <w:t xml:space="preserve"> </w:t>
      </w:r>
      <w:r>
        <w:rPr>
          <w:rFonts w:hint="eastAsia"/>
        </w:rPr>
        <w:t>●</w:t>
      </w:r>
      <w:r>
        <w:rPr>
          <w:rFonts w:hint="eastAsia"/>
        </w:rPr>
        <w:t xml:space="preserve"> </w:t>
      </w:r>
      <w:r>
        <w:rPr>
          <w:rFonts w:hint="eastAsia"/>
        </w:rPr>
        <w:t>若通过</w:t>
      </w:r>
      <w:r>
        <w:rPr>
          <w:rFonts w:hint="eastAsia"/>
        </w:rPr>
        <w:t>Bartlett</w:t>
      </w:r>
      <w:r>
        <w:rPr>
          <w:rFonts w:hint="eastAsia"/>
        </w:rPr>
        <w:t>检验：</w:t>
      </w:r>
      <w:r>
        <w:rPr>
          <w:rFonts w:hint="eastAsia"/>
        </w:rPr>
        <w:t>P&lt;0.01</w:t>
      </w:r>
      <w:r>
        <w:rPr>
          <w:rFonts w:hint="eastAsia"/>
        </w:rPr>
        <w:t>或</w:t>
      </w:r>
      <w:r>
        <w:rPr>
          <w:rFonts w:hint="eastAsia"/>
        </w:rPr>
        <w:t xml:space="preserve">P&lt;0.05, </w:t>
      </w:r>
      <w:r>
        <w:rPr>
          <w:rFonts w:hint="eastAsia"/>
        </w:rPr>
        <w:t>呈显著性，则可以进行因子分析。</w:t>
      </w:r>
      <w:r>
        <w:rPr>
          <w:rFonts w:hint="eastAsia"/>
        </w:rPr>
        <w:t xml:space="preserve"> </w:t>
      </w:r>
    </w:p>
    <w:p w14:paraId="0FA53E7C" w14:textId="77777777" w:rsidR="00F47449" w:rsidRDefault="00F47449" w:rsidP="008D5F51">
      <w:pPr>
        <w:ind w:firstLine="480"/>
      </w:pPr>
    </w:p>
    <w:p w14:paraId="515AD4BE" w14:textId="77777777" w:rsidR="00F47449" w:rsidRDefault="00000000" w:rsidP="008D5F51">
      <w:pPr>
        <w:ind w:firstLine="480"/>
      </w:pPr>
      <w:r>
        <w:rPr>
          <w:rFonts w:hint="eastAsia"/>
        </w:rPr>
        <w:t>KMO</w:t>
      </w:r>
      <w:r>
        <w:rPr>
          <w:rFonts w:hint="eastAsia"/>
        </w:rPr>
        <w:t>检验的结果显示，</w:t>
      </w:r>
      <w:r>
        <w:rPr>
          <w:rFonts w:hint="eastAsia"/>
        </w:rPr>
        <w:t>KMO</w:t>
      </w:r>
      <w:r>
        <w:rPr>
          <w:rFonts w:hint="eastAsia"/>
        </w:rPr>
        <w:t>的值为</w:t>
      </w:r>
      <w:r>
        <w:rPr>
          <w:rFonts w:hint="eastAsia"/>
        </w:rPr>
        <w:t>0.854</w:t>
      </w:r>
      <w:r>
        <w:rPr>
          <w:rFonts w:hint="eastAsia"/>
        </w:rPr>
        <w:t>，同时，</w:t>
      </w:r>
      <w:r>
        <w:rPr>
          <w:rFonts w:hint="eastAsia"/>
        </w:rPr>
        <w:t>Bartlett</w:t>
      </w:r>
      <w:r>
        <w:rPr>
          <w:rFonts w:hint="eastAsia"/>
        </w:rPr>
        <w:t>球形检验的结果显示，显著性</w:t>
      </w:r>
      <w:r>
        <w:rPr>
          <w:rFonts w:hint="eastAsia"/>
        </w:rPr>
        <w:t>P</w:t>
      </w:r>
      <w:r>
        <w:rPr>
          <w:rFonts w:hint="eastAsia"/>
        </w:rPr>
        <w:t>值为</w:t>
      </w:r>
      <w:r>
        <w:rPr>
          <w:rFonts w:hint="eastAsia"/>
        </w:rPr>
        <w:t>0.000***</w:t>
      </w:r>
      <w:r>
        <w:rPr>
          <w:rFonts w:hint="eastAsia"/>
        </w:rPr>
        <w:t>，水平上呈现显著性，拒绝原假设，各变量间具有相关性，因子分析有效，程度为适合。</w:t>
      </w:r>
    </w:p>
    <w:p w14:paraId="24A0519F" w14:textId="77777777" w:rsidR="00F47449" w:rsidRDefault="00F47449" w:rsidP="008D5F51">
      <w:pPr>
        <w:widowControl/>
        <w:shd w:val="clear" w:color="auto" w:fill="FFFFFF"/>
        <w:jc w:val="left"/>
        <w:rPr>
          <w:rFonts w:ascii="宋体" w:eastAsia="宋体" w:hAnsi="宋体" w:cs="宋体"/>
          <w:color w:val="2C3E50"/>
          <w:kern w:val="0"/>
          <w:sz w:val="21"/>
          <w:szCs w:val="21"/>
          <w:shd w:val="clear" w:color="auto" w:fill="FFFFFF"/>
          <w:lang w:bidi="ar"/>
        </w:rPr>
      </w:pPr>
    </w:p>
    <w:p w14:paraId="3567F703" w14:textId="77777777" w:rsidR="00F47449" w:rsidRDefault="00F47449" w:rsidP="008D5F51">
      <w:pPr>
        <w:widowControl/>
        <w:shd w:val="clear" w:color="auto" w:fill="FFFFFF"/>
        <w:jc w:val="left"/>
        <w:rPr>
          <w:rFonts w:ascii="宋体" w:eastAsia="宋体" w:hAnsi="宋体" w:cs="宋体"/>
          <w:color w:val="2C3E50"/>
          <w:kern w:val="0"/>
          <w:sz w:val="21"/>
          <w:szCs w:val="21"/>
          <w:shd w:val="clear" w:color="auto" w:fill="FFFFFF"/>
          <w:lang w:bidi="ar"/>
        </w:rPr>
      </w:pPr>
    </w:p>
    <w:p w14:paraId="707BF50B" w14:textId="77777777" w:rsidR="00F47449" w:rsidRDefault="00F47449" w:rsidP="008D5F51">
      <w:pPr>
        <w:widowControl/>
        <w:shd w:val="clear" w:color="auto" w:fill="FFFFFF"/>
        <w:jc w:val="left"/>
        <w:rPr>
          <w:rFonts w:ascii="宋体" w:eastAsia="宋体" w:hAnsi="宋体" w:cs="宋体"/>
          <w:color w:val="2C3E50"/>
          <w:kern w:val="0"/>
          <w:sz w:val="21"/>
          <w:szCs w:val="21"/>
          <w:shd w:val="clear" w:color="auto" w:fill="FFFFFF"/>
          <w:lang w:bidi="ar"/>
        </w:rPr>
      </w:pPr>
    </w:p>
    <w:p w14:paraId="5E74A7B9" w14:textId="77777777" w:rsidR="00F47449" w:rsidRDefault="00F47449" w:rsidP="008D5F51">
      <w:pPr>
        <w:widowControl/>
        <w:shd w:val="clear" w:color="auto" w:fill="FFFFFF"/>
        <w:jc w:val="left"/>
        <w:rPr>
          <w:rFonts w:ascii="宋体" w:eastAsia="宋体" w:hAnsi="宋体" w:cs="宋体"/>
          <w:color w:val="2C3E50"/>
          <w:kern w:val="0"/>
          <w:sz w:val="21"/>
          <w:szCs w:val="21"/>
          <w:shd w:val="clear" w:color="auto" w:fill="FFFFFF"/>
          <w:lang w:bidi="ar"/>
        </w:rPr>
      </w:pPr>
    </w:p>
    <w:p w14:paraId="3C534072" w14:textId="77777777" w:rsidR="00F47449" w:rsidRDefault="00F47449" w:rsidP="008D5F51">
      <w:pPr>
        <w:widowControl/>
        <w:shd w:val="clear" w:color="auto" w:fill="FFFFFF"/>
        <w:jc w:val="left"/>
        <w:rPr>
          <w:rFonts w:ascii="宋体" w:eastAsia="宋体" w:hAnsi="宋体" w:cs="宋体"/>
          <w:color w:val="2C3E50"/>
          <w:kern w:val="0"/>
          <w:sz w:val="21"/>
          <w:szCs w:val="21"/>
          <w:shd w:val="clear" w:color="auto" w:fill="FFFFFF"/>
          <w:lang w:bidi="ar"/>
        </w:rPr>
      </w:pPr>
    </w:p>
    <w:p w14:paraId="60DC1FE4" w14:textId="77777777" w:rsidR="00F47449" w:rsidRDefault="00F47449" w:rsidP="008D5F51">
      <w:pPr>
        <w:widowControl/>
        <w:shd w:val="clear" w:color="auto" w:fill="FFFFFF"/>
        <w:ind w:firstLineChars="0" w:firstLine="0"/>
        <w:jc w:val="left"/>
        <w:rPr>
          <w:rFonts w:ascii="黑体" w:eastAsia="黑体" w:hAnsi="黑体" w:cs="黑体"/>
          <w:b/>
          <w:color w:val="2B323D"/>
          <w:sz w:val="30"/>
          <w:szCs w:val="30"/>
          <w:shd w:val="clear" w:color="auto" w:fill="FFFFFF"/>
        </w:rPr>
      </w:pPr>
    </w:p>
    <w:p w14:paraId="77C05CCB" w14:textId="77777777" w:rsidR="00F47449" w:rsidRDefault="00000000" w:rsidP="008D5F51">
      <w:pPr>
        <w:pStyle w:val="3"/>
        <w:ind w:firstLine="643"/>
      </w:pPr>
      <w:r>
        <w:rPr>
          <w:rFonts w:hint="eastAsia"/>
        </w:rPr>
        <w:lastRenderedPageBreak/>
        <w:t>3.</w:t>
      </w:r>
      <w:r>
        <w:rPr>
          <w:rFonts w:hint="eastAsia"/>
        </w:rPr>
        <w:t>方差分析分析结果</w:t>
      </w:r>
    </w:p>
    <w:p w14:paraId="29B4D853" w14:textId="77777777" w:rsidR="00F47449" w:rsidRDefault="00000000" w:rsidP="008D5F51">
      <w:pPr>
        <w:autoSpaceDE w:val="0"/>
        <w:ind w:firstLine="480"/>
        <w:jc w:val="center"/>
        <w:rPr>
          <w:rFonts w:ascii="Times New Roman" w:hAnsi="Times New Roman" w:cs="Times New Roman"/>
          <w:lang w:bidi="ar"/>
        </w:rPr>
      </w:pPr>
      <w:r>
        <w:rPr>
          <w:rFonts w:ascii="Times New Roman" w:hAnsi="Times New Roman" w:cs="Times New Roman" w:hint="eastAsia"/>
          <w:lang w:bidi="ar"/>
        </w:rPr>
        <w:t>正态性检验结果表</w:t>
      </w:r>
    </w:p>
    <w:p w14:paraId="19DBB64E" w14:textId="77777777" w:rsidR="00F47449" w:rsidRDefault="00F47449" w:rsidP="008D5F51">
      <w:pPr>
        <w:ind w:firstLineChars="0" w:firstLine="0"/>
      </w:pP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43"/>
        <w:gridCol w:w="545"/>
        <w:gridCol w:w="506"/>
        <w:gridCol w:w="622"/>
        <w:gridCol w:w="622"/>
        <w:gridCol w:w="660"/>
        <w:gridCol w:w="660"/>
        <w:gridCol w:w="1605"/>
        <w:gridCol w:w="1605"/>
      </w:tblGrid>
      <w:tr w:rsidR="00F47449" w14:paraId="6E6FB935" w14:textId="77777777">
        <w:trPr>
          <w:trHeight w:val="539"/>
          <w:tblHeader/>
          <w:jc w:val="center"/>
        </w:trPr>
        <w:tc>
          <w:tcPr>
            <w:tcW w:w="0" w:type="auto"/>
            <w:tcBorders>
              <w:tl2br w:val="nil"/>
              <w:tr2bl w:val="nil"/>
            </w:tcBorders>
            <w:shd w:val="clear" w:color="auto" w:fill="FFFFFF"/>
            <w:tcMar>
              <w:top w:w="0" w:type="dxa"/>
              <w:left w:w="0" w:type="dxa"/>
              <w:bottom w:w="0" w:type="dxa"/>
              <w:right w:w="0" w:type="dxa"/>
            </w:tcMar>
            <w:vAlign w:val="center"/>
          </w:tcPr>
          <w:p w14:paraId="1CED931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变量名</w:t>
            </w:r>
          </w:p>
        </w:tc>
        <w:tc>
          <w:tcPr>
            <w:tcW w:w="0" w:type="auto"/>
            <w:tcBorders>
              <w:tl2br w:val="nil"/>
              <w:tr2bl w:val="nil"/>
            </w:tcBorders>
            <w:shd w:val="clear" w:color="auto" w:fill="FFFFFF"/>
            <w:tcMar>
              <w:top w:w="0" w:type="dxa"/>
              <w:left w:w="0" w:type="dxa"/>
              <w:bottom w:w="0" w:type="dxa"/>
              <w:right w:w="0" w:type="dxa"/>
            </w:tcMar>
            <w:vAlign w:val="center"/>
          </w:tcPr>
          <w:p w14:paraId="6131DC5C"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样本量</w:t>
            </w:r>
          </w:p>
        </w:tc>
        <w:tc>
          <w:tcPr>
            <w:tcW w:w="0" w:type="auto"/>
            <w:tcBorders>
              <w:tl2br w:val="nil"/>
              <w:tr2bl w:val="nil"/>
            </w:tcBorders>
            <w:shd w:val="clear" w:color="auto" w:fill="FFFFFF"/>
            <w:tcMar>
              <w:top w:w="0" w:type="dxa"/>
              <w:left w:w="0" w:type="dxa"/>
              <w:bottom w:w="0" w:type="dxa"/>
              <w:right w:w="0" w:type="dxa"/>
            </w:tcMar>
            <w:vAlign w:val="center"/>
          </w:tcPr>
          <w:p w14:paraId="50DF95EE"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中位数</w:t>
            </w:r>
          </w:p>
        </w:tc>
        <w:tc>
          <w:tcPr>
            <w:tcW w:w="0" w:type="auto"/>
            <w:tcBorders>
              <w:tl2br w:val="nil"/>
              <w:tr2bl w:val="nil"/>
            </w:tcBorders>
            <w:shd w:val="clear" w:color="auto" w:fill="FFFFFF"/>
            <w:tcMar>
              <w:top w:w="0" w:type="dxa"/>
              <w:left w:w="0" w:type="dxa"/>
              <w:bottom w:w="0" w:type="dxa"/>
              <w:right w:w="0" w:type="dxa"/>
            </w:tcMar>
            <w:vAlign w:val="center"/>
          </w:tcPr>
          <w:p w14:paraId="2C87A381"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平均值</w:t>
            </w:r>
          </w:p>
        </w:tc>
        <w:tc>
          <w:tcPr>
            <w:tcW w:w="0" w:type="auto"/>
            <w:tcBorders>
              <w:tl2br w:val="nil"/>
              <w:tr2bl w:val="nil"/>
            </w:tcBorders>
            <w:shd w:val="clear" w:color="auto" w:fill="FFFFFF"/>
            <w:tcMar>
              <w:top w:w="0" w:type="dxa"/>
              <w:left w:w="0" w:type="dxa"/>
              <w:bottom w:w="0" w:type="dxa"/>
              <w:right w:w="0" w:type="dxa"/>
            </w:tcMar>
            <w:vAlign w:val="center"/>
          </w:tcPr>
          <w:p w14:paraId="6A984FB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标准差</w:t>
            </w:r>
          </w:p>
        </w:tc>
        <w:tc>
          <w:tcPr>
            <w:tcW w:w="0" w:type="auto"/>
            <w:tcBorders>
              <w:tl2br w:val="nil"/>
              <w:tr2bl w:val="nil"/>
            </w:tcBorders>
            <w:shd w:val="clear" w:color="auto" w:fill="FFFFFF"/>
            <w:tcMar>
              <w:top w:w="0" w:type="dxa"/>
              <w:left w:w="0" w:type="dxa"/>
              <w:bottom w:w="0" w:type="dxa"/>
              <w:right w:w="0" w:type="dxa"/>
            </w:tcMar>
            <w:vAlign w:val="center"/>
          </w:tcPr>
          <w:p w14:paraId="703841F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偏度</w:t>
            </w:r>
          </w:p>
        </w:tc>
        <w:tc>
          <w:tcPr>
            <w:tcW w:w="0" w:type="auto"/>
            <w:tcBorders>
              <w:tl2br w:val="nil"/>
              <w:tr2bl w:val="nil"/>
            </w:tcBorders>
            <w:shd w:val="clear" w:color="auto" w:fill="FFFFFF"/>
            <w:tcMar>
              <w:top w:w="0" w:type="dxa"/>
              <w:left w:w="0" w:type="dxa"/>
              <w:bottom w:w="0" w:type="dxa"/>
              <w:right w:w="0" w:type="dxa"/>
            </w:tcMar>
            <w:vAlign w:val="center"/>
          </w:tcPr>
          <w:p w14:paraId="3947193D"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峰度</w:t>
            </w:r>
          </w:p>
        </w:tc>
        <w:tc>
          <w:tcPr>
            <w:tcW w:w="0" w:type="auto"/>
            <w:tcBorders>
              <w:tl2br w:val="nil"/>
              <w:tr2bl w:val="nil"/>
            </w:tcBorders>
            <w:shd w:val="clear" w:color="auto" w:fill="FFFFFF"/>
            <w:tcMar>
              <w:top w:w="0" w:type="dxa"/>
              <w:left w:w="0" w:type="dxa"/>
              <w:bottom w:w="0" w:type="dxa"/>
              <w:right w:w="0" w:type="dxa"/>
            </w:tcMar>
            <w:vAlign w:val="center"/>
          </w:tcPr>
          <w:p w14:paraId="77A00CB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S-W检验</w:t>
            </w:r>
          </w:p>
        </w:tc>
        <w:tc>
          <w:tcPr>
            <w:tcW w:w="0" w:type="auto"/>
            <w:tcBorders>
              <w:tl2br w:val="nil"/>
              <w:tr2bl w:val="nil"/>
            </w:tcBorders>
            <w:shd w:val="clear" w:color="auto" w:fill="FFFFFF"/>
            <w:tcMar>
              <w:top w:w="0" w:type="dxa"/>
              <w:left w:w="0" w:type="dxa"/>
              <w:bottom w:w="0" w:type="dxa"/>
              <w:right w:w="0" w:type="dxa"/>
            </w:tcMar>
            <w:vAlign w:val="center"/>
          </w:tcPr>
          <w:p w14:paraId="52144389"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K-S检验</w:t>
            </w:r>
          </w:p>
        </w:tc>
      </w:tr>
      <w:tr w:rsidR="00F47449" w14:paraId="3FA6AA77"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4F21094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您的性别：</w:t>
            </w:r>
          </w:p>
        </w:tc>
        <w:tc>
          <w:tcPr>
            <w:tcW w:w="0" w:type="auto"/>
            <w:tcBorders>
              <w:tl2br w:val="nil"/>
              <w:tr2bl w:val="nil"/>
            </w:tcBorders>
            <w:shd w:val="clear" w:color="auto" w:fill="FFFFFF"/>
            <w:tcMar>
              <w:top w:w="0" w:type="dxa"/>
              <w:left w:w="0" w:type="dxa"/>
              <w:bottom w:w="0" w:type="dxa"/>
              <w:right w:w="0" w:type="dxa"/>
            </w:tcMar>
            <w:vAlign w:val="center"/>
          </w:tcPr>
          <w:p w14:paraId="416EFAA2"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5991F802"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w:t>
            </w:r>
          </w:p>
        </w:tc>
        <w:tc>
          <w:tcPr>
            <w:tcW w:w="0" w:type="auto"/>
            <w:tcBorders>
              <w:tl2br w:val="nil"/>
              <w:tr2bl w:val="nil"/>
            </w:tcBorders>
            <w:shd w:val="clear" w:color="auto" w:fill="FFFFFF"/>
            <w:tcMar>
              <w:top w:w="0" w:type="dxa"/>
              <w:left w:w="0" w:type="dxa"/>
              <w:bottom w:w="0" w:type="dxa"/>
              <w:right w:w="0" w:type="dxa"/>
            </w:tcMar>
            <w:vAlign w:val="center"/>
          </w:tcPr>
          <w:p w14:paraId="4FE458CA"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1.554</w:t>
            </w:r>
          </w:p>
        </w:tc>
        <w:tc>
          <w:tcPr>
            <w:tcW w:w="0" w:type="auto"/>
            <w:tcBorders>
              <w:tl2br w:val="nil"/>
              <w:tr2bl w:val="nil"/>
            </w:tcBorders>
            <w:shd w:val="clear" w:color="auto" w:fill="FFFFFF"/>
            <w:tcMar>
              <w:top w:w="0" w:type="dxa"/>
              <w:left w:w="0" w:type="dxa"/>
              <w:bottom w:w="0" w:type="dxa"/>
              <w:right w:w="0" w:type="dxa"/>
            </w:tcMar>
            <w:vAlign w:val="center"/>
          </w:tcPr>
          <w:p w14:paraId="062F2516"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0.497</w:t>
            </w:r>
          </w:p>
        </w:tc>
        <w:tc>
          <w:tcPr>
            <w:tcW w:w="0" w:type="auto"/>
            <w:tcBorders>
              <w:tl2br w:val="nil"/>
              <w:tr2bl w:val="nil"/>
            </w:tcBorders>
            <w:shd w:val="clear" w:color="auto" w:fill="FFFFFF"/>
            <w:tcMar>
              <w:top w:w="0" w:type="dxa"/>
              <w:left w:w="0" w:type="dxa"/>
              <w:bottom w:w="0" w:type="dxa"/>
              <w:right w:w="0" w:type="dxa"/>
            </w:tcMar>
            <w:vAlign w:val="center"/>
          </w:tcPr>
          <w:p w14:paraId="59AE7F7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-0.219</w:t>
            </w:r>
          </w:p>
        </w:tc>
        <w:tc>
          <w:tcPr>
            <w:tcW w:w="0" w:type="auto"/>
            <w:tcBorders>
              <w:tl2br w:val="nil"/>
              <w:tr2bl w:val="nil"/>
            </w:tcBorders>
            <w:shd w:val="clear" w:color="auto" w:fill="FFFFFF"/>
            <w:tcMar>
              <w:top w:w="0" w:type="dxa"/>
              <w:left w:w="0" w:type="dxa"/>
              <w:bottom w:w="0" w:type="dxa"/>
              <w:right w:w="0" w:type="dxa"/>
            </w:tcMar>
            <w:vAlign w:val="center"/>
          </w:tcPr>
          <w:p w14:paraId="165C636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-1.957</w:t>
            </w:r>
          </w:p>
        </w:tc>
        <w:tc>
          <w:tcPr>
            <w:tcW w:w="0" w:type="auto"/>
            <w:tcBorders>
              <w:tl2br w:val="nil"/>
              <w:tr2bl w:val="nil"/>
            </w:tcBorders>
            <w:shd w:val="clear" w:color="auto" w:fill="FFFFFF"/>
            <w:tcMar>
              <w:top w:w="0" w:type="dxa"/>
              <w:left w:w="0" w:type="dxa"/>
              <w:bottom w:w="0" w:type="dxa"/>
              <w:right w:w="0" w:type="dxa"/>
            </w:tcMar>
            <w:vAlign w:val="center"/>
          </w:tcPr>
          <w:p w14:paraId="715E2D39"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0.632(0.000***)</w:t>
            </w:r>
          </w:p>
        </w:tc>
        <w:tc>
          <w:tcPr>
            <w:tcW w:w="0" w:type="auto"/>
            <w:tcBorders>
              <w:tl2br w:val="nil"/>
              <w:tr2bl w:val="nil"/>
            </w:tcBorders>
            <w:shd w:val="clear" w:color="auto" w:fill="FFFFFF"/>
            <w:tcMar>
              <w:top w:w="0" w:type="dxa"/>
              <w:left w:w="0" w:type="dxa"/>
              <w:bottom w:w="0" w:type="dxa"/>
              <w:right w:w="0" w:type="dxa"/>
            </w:tcMar>
            <w:vAlign w:val="center"/>
          </w:tcPr>
          <w:p w14:paraId="44F9D67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0.369(0.000***)</w:t>
            </w:r>
          </w:p>
        </w:tc>
      </w:tr>
      <w:tr w:rsidR="00F47449" w14:paraId="7DAFFA0C"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77E67962"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您的年龄：</w:t>
            </w:r>
          </w:p>
        </w:tc>
        <w:tc>
          <w:tcPr>
            <w:tcW w:w="0" w:type="auto"/>
            <w:tcBorders>
              <w:tl2br w:val="nil"/>
              <w:tr2bl w:val="nil"/>
            </w:tcBorders>
            <w:shd w:val="clear" w:color="auto" w:fill="FFFFFF"/>
            <w:tcMar>
              <w:top w:w="0" w:type="dxa"/>
              <w:left w:w="0" w:type="dxa"/>
              <w:bottom w:w="0" w:type="dxa"/>
              <w:right w:w="0" w:type="dxa"/>
            </w:tcMar>
            <w:vAlign w:val="center"/>
          </w:tcPr>
          <w:p w14:paraId="5FCBA2DB"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223387F3"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w:t>
            </w:r>
          </w:p>
        </w:tc>
        <w:tc>
          <w:tcPr>
            <w:tcW w:w="0" w:type="auto"/>
            <w:tcBorders>
              <w:tl2br w:val="nil"/>
              <w:tr2bl w:val="nil"/>
            </w:tcBorders>
            <w:shd w:val="clear" w:color="auto" w:fill="FFFFFF"/>
            <w:tcMar>
              <w:top w:w="0" w:type="dxa"/>
              <w:left w:w="0" w:type="dxa"/>
              <w:bottom w:w="0" w:type="dxa"/>
              <w:right w:w="0" w:type="dxa"/>
            </w:tcMar>
            <w:vAlign w:val="center"/>
          </w:tcPr>
          <w:p w14:paraId="2DF3275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2.061</w:t>
            </w:r>
          </w:p>
        </w:tc>
        <w:tc>
          <w:tcPr>
            <w:tcW w:w="0" w:type="auto"/>
            <w:tcBorders>
              <w:tl2br w:val="nil"/>
              <w:tr2bl w:val="nil"/>
            </w:tcBorders>
            <w:shd w:val="clear" w:color="auto" w:fill="FFFFFF"/>
            <w:tcMar>
              <w:top w:w="0" w:type="dxa"/>
              <w:left w:w="0" w:type="dxa"/>
              <w:bottom w:w="0" w:type="dxa"/>
              <w:right w:w="0" w:type="dxa"/>
            </w:tcMar>
            <w:vAlign w:val="center"/>
          </w:tcPr>
          <w:p w14:paraId="6438A83E"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0.518</w:t>
            </w:r>
          </w:p>
        </w:tc>
        <w:tc>
          <w:tcPr>
            <w:tcW w:w="0" w:type="auto"/>
            <w:tcBorders>
              <w:tl2br w:val="nil"/>
              <w:tr2bl w:val="nil"/>
            </w:tcBorders>
            <w:shd w:val="clear" w:color="auto" w:fill="FFFFFF"/>
            <w:tcMar>
              <w:top w:w="0" w:type="dxa"/>
              <w:left w:w="0" w:type="dxa"/>
              <w:bottom w:w="0" w:type="dxa"/>
              <w:right w:w="0" w:type="dxa"/>
            </w:tcMar>
            <w:vAlign w:val="center"/>
          </w:tcPr>
          <w:p w14:paraId="6C9B2D7C"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2.195</w:t>
            </w:r>
          </w:p>
        </w:tc>
        <w:tc>
          <w:tcPr>
            <w:tcW w:w="0" w:type="auto"/>
            <w:tcBorders>
              <w:tl2br w:val="nil"/>
              <w:tr2bl w:val="nil"/>
            </w:tcBorders>
            <w:shd w:val="clear" w:color="auto" w:fill="FFFFFF"/>
            <w:tcMar>
              <w:top w:w="0" w:type="dxa"/>
              <w:left w:w="0" w:type="dxa"/>
              <w:bottom w:w="0" w:type="dxa"/>
              <w:right w:w="0" w:type="dxa"/>
            </w:tcMar>
            <w:vAlign w:val="center"/>
          </w:tcPr>
          <w:p w14:paraId="182CDB8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7.861</w:t>
            </w:r>
          </w:p>
        </w:tc>
        <w:tc>
          <w:tcPr>
            <w:tcW w:w="0" w:type="auto"/>
            <w:tcBorders>
              <w:tl2br w:val="nil"/>
              <w:tr2bl w:val="nil"/>
            </w:tcBorders>
            <w:shd w:val="clear" w:color="auto" w:fill="FFFFFF"/>
            <w:tcMar>
              <w:top w:w="0" w:type="dxa"/>
              <w:left w:w="0" w:type="dxa"/>
              <w:bottom w:w="0" w:type="dxa"/>
              <w:right w:w="0" w:type="dxa"/>
            </w:tcMar>
            <w:vAlign w:val="center"/>
          </w:tcPr>
          <w:p w14:paraId="0BEE3F5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0.451(0.000***)</w:t>
            </w:r>
          </w:p>
        </w:tc>
        <w:tc>
          <w:tcPr>
            <w:tcW w:w="0" w:type="auto"/>
            <w:tcBorders>
              <w:tl2br w:val="nil"/>
              <w:tr2bl w:val="nil"/>
            </w:tcBorders>
            <w:shd w:val="clear" w:color="auto" w:fill="FFFFFF"/>
            <w:tcMar>
              <w:top w:w="0" w:type="dxa"/>
              <w:left w:w="0" w:type="dxa"/>
              <w:bottom w:w="0" w:type="dxa"/>
              <w:right w:w="0" w:type="dxa"/>
            </w:tcMar>
            <w:vAlign w:val="center"/>
          </w:tcPr>
          <w:p w14:paraId="4E00545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0.478(0.000***)</w:t>
            </w:r>
          </w:p>
        </w:tc>
      </w:tr>
      <w:tr w:rsidR="00F47449" w14:paraId="424DF101"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63188EE6"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您的学历层次：</w:t>
            </w:r>
          </w:p>
        </w:tc>
        <w:tc>
          <w:tcPr>
            <w:tcW w:w="0" w:type="auto"/>
            <w:tcBorders>
              <w:tl2br w:val="nil"/>
              <w:tr2bl w:val="nil"/>
            </w:tcBorders>
            <w:shd w:val="clear" w:color="auto" w:fill="FFFFFF"/>
            <w:tcMar>
              <w:top w:w="0" w:type="dxa"/>
              <w:left w:w="0" w:type="dxa"/>
              <w:bottom w:w="0" w:type="dxa"/>
              <w:right w:w="0" w:type="dxa"/>
            </w:tcMar>
            <w:vAlign w:val="center"/>
          </w:tcPr>
          <w:p w14:paraId="402F072A"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6732A88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w:t>
            </w:r>
          </w:p>
        </w:tc>
        <w:tc>
          <w:tcPr>
            <w:tcW w:w="0" w:type="auto"/>
            <w:tcBorders>
              <w:tl2br w:val="nil"/>
              <w:tr2bl w:val="nil"/>
            </w:tcBorders>
            <w:shd w:val="clear" w:color="auto" w:fill="FFFFFF"/>
            <w:tcMar>
              <w:top w:w="0" w:type="dxa"/>
              <w:left w:w="0" w:type="dxa"/>
              <w:bottom w:w="0" w:type="dxa"/>
              <w:right w:w="0" w:type="dxa"/>
            </w:tcMar>
            <w:vAlign w:val="center"/>
          </w:tcPr>
          <w:p w14:paraId="1D782DD1"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1.907</w:t>
            </w:r>
          </w:p>
        </w:tc>
        <w:tc>
          <w:tcPr>
            <w:tcW w:w="0" w:type="auto"/>
            <w:tcBorders>
              <w:tl2br w:val="nil"/>
              <w:tr2bl w:val="nil"/>
            </w:tcBorders>
            <w:shd w:val="clear" w:color="auto" w:fill="FFFFFF"/>
            <w:tcMar>
              <w:top w:w="0" w:type="dxa"/>
              <w:left w:w="0" w:type="dxa"/>
              <w:bottom w:w="0" w:type="dxa"/>
              <w:right w:w="0" w:type="dxa"/>
            </w:tcMar>
            <w:vAlign w:val="center"/>
          </w:tcPr>
          <w:p w14:paraId="26827E8C"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0.447</w:t>
            </w:r>
          </w:p>
        </w:tc>
        <w:tc>
          <w:tcPr>
            <w:tcW w:w="0" w:type="auto"/>
            <w:tcBorders>
              <w:tl2br w:val="nil"/>
              <w:tr2bl w:val="nil"/>
            </w:tcBorders>
            <w:shd w:val="clear" w:color="auto" w:fill="FFFFFF"/>
            <w:tcMar>
              <w:top w:w="0" w:type="dxa"/>
              <w:left w:w="0" w:type="dxa"/>
              <w:bottom w:w="0" w:type="dxa"/>
              <w:right w:w="0" w:type="dxa"/>
            </w:tcMar>
            <w:vAlign w:val="center"/>
          </w:tcPr>
          <w:p w14:paraId="773D8F9B"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0.506</w:t>
            </w:r>
          </w:p>
        </w:tc>
        <w:tc>
          <w:tcPr>
            <w:tcW w:w="0" w:type="auto"/>
            <w:tcBorders>
              <w:tl2br w:val="nil"/>
              <w:tr2bl w:val="nil"/>
            </w:tcBorders>
            <w:shd w:val="clear" w:color="auto" w:fill="FFFFFF"/>
            <w:tcMar>
              <w:top w:w="0" w:type="dxa"/>
              <w:left w:w="0" w:type="dxa"/>
              <w:bottom w:w="0" w:type="dxa"/>
              <w:right w:w="0" w:type="dxa"/>
            </w:tcMar>
            <w:vAlign w:val="center"/>
          </w:tcPr>
          <w:p w14:paraId="0FBB29D8"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6.521</w:t>
            </w:r>
          </w:p>
        </w:tc>
        <w:tc>
          <w:tcPr>
            <w:tcW w:w="0" w:type="auto"/>
            <w:tcBorders>
              <w:tl2br w:val="nil"/>
              <w:tr2bl w:val="nil"/>
            </w:tcBorders>
            <w:shd w:val="clear" w:color="auto" w:fill="FFFFFF"/>
            <w:tcMar>
              <w:top w:w="0" w:type="dxa"/>
              <w:left w:w="0" w:type="dxa"/>
              <w:bottom w:w="0" w:type="dxa"/>
              <w:right w:w="0" w:type="dxa"/>
            </w:tcMar>
            <w:vAlign w:val="center"/>
          </w:tcPr>
          <w:p w14:paraId="1A40F2C0"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0.523(0.000***)</w:t>
            </w:r>
          </w:p>
        </w:tc>
        <w:tc>
          <w:tcPr>
            <w:tcW w:w="0" w:type="auto"/>
            <w:tcBorders>
              <w:tl2br w:val="nil"/>
              <w:tr2bl w:val="nil"/>
            </w:tcBorders>
            <w:shd w:val="clear" w:color="auto" w:fill="FFFFFF"/>
            <w:tcMar>
              <w:top w:w="0" w:type="dxa"/>
              <w:left w:w="0" w:type="dxa"/>
              <w:bottom w:w="0" w:type="dxa"/>
              <w:right w:w="0" w:type="dxa"/>
            </w:tcMar>
            <w:vAlign w:val="center"/>
          </w:tcPr>
          <w:p w14:paraId="48AD7AD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0.445(0.000***)</w:t>
            </w:r>
          </w:p>
        </w:tc>
      </w:tr>
      <w:tr w:rsidR="00F47449" w14:paraId="67AC878B"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432392F9"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您的年级：</w:t>
            </w:r>
          </w:p>
        </w:tc>
        <w:tc>
          <w:tcPr>
            <w:tcW w:w="0" w:type="auto"/>
            <w:tcBorders>
              <w:tl2br w:val="nil"/>
              <w:tr2bl w:val="nil"/>
            </w:tcBorders>
            <w:shd w:val="clear" w:color="auto" w:fill="FFFFFF"/>
            <w:tcMar>
              <w:top w:w="0" w:type="dxa"/>
              <w:left w:w="0" w:type="dxa"/>
              <w:bottom w:w="0" w:type="dxa"/>
              <w:right w:w="0" w:type="dxa"/>
            </w:tcMar>
            <w:vAlign w:val="center"/>
          </w:tcPr>
          <w:p w14:paraId="46CA2B9B"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54F7A848"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w:t>
            </w:r>
          </w:p>
        </w:tc>
        <w:tc>
          <w:tcPr>
            <w:tcW w:w="0" w:type="auto"/>
            <w:tcBorders>
              <w:tl2br w:val="nil"/>
              <w:tr2bl w:val="nil"/>
            </w:tcBorders>
            <w:shd w:val="clear" w:color="auto" w:fill="FFFFFF"/>
            <w:tcMar>
              <w:top w:w="0" w:type="dxa"/>
              <w:left w:w="0" w:type="dxa"/>
              <w:bottom w:w="0" w:type="dxa"/>
              <w:right w:w="0" w:type="dxa"/>
            </w:tcMar>
            <w:vAlign w:val="center"/>
          </w:tcPr>
          <w:p w14:paraId="3BFFBD3B"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1.95</w:t>
            </w:r>
          </w:p>
        </w:tc>
        <w:tc>
          <w:tcPr>
            <w:tcW w:w="0" w:type="auto"/>
            <w:tcBorders>
              <w:tl2br w:val="nil"/>
              <w:tr2bl w:val="nil"/>
            </w:tcBorders>
            <w:shd w:val="clear" w:color="auto" w:fill="FFFFFF"/>
            <w:tcMar>
              <w:top w:w="0" w:type="dxa"/>
              <w:left w:w="0" w:type="dxa"/>
              <w:bottom w:w="0" w:type="dxa"/>
              <w:right w:w="0" w:type="dxa"/>
            </w:tcMar>
            <w:vAlign w:val="center"/>
          </w:tcPr>
          <w:p w14:paraId="5D0B4990"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1.132</w:t>
            </w:r>
          </w:p>
        </w:tc>
        <w:tc>
          <w:tcPr>
            <w:tcW w:w="0" w:type="auto"/>
            <w:tcBorders>
              <w:tl2br w:val="nil"/>
              <w:tr2bl w:val="nil"/>
            </w:tcBorders>
            <w:shd w:val="clear" w:color="auto" w:fill="FFFFFF"/>
            <w:tcMar>
              <w:top w:w="0" w:type="dxa"/>
              <w:left w:w="0" w:type="dxa"/>
              <w:bottom w:w="0" w:type="dxa"/>
              <w:right w:w="0" w:type="dxa"/>
            </w:tcMar>
            <w:vAlign w:val="center"/>
          </w:tcPr>
          <w:p w14:paraId="1511FDF2"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1.388</w:t>
            </w:r>
          </w:p>
        </w:tc>
        <w:tc>
          <w:tcPr>
            <w:tcW w:w="0" w:type="auto"/>
            <w:tcBorders>
              <w:tl2br w:val="nil"/>
              <w:tr2bl w:val="nil"/>
            </w:tcBorders>
            <w:shd w:val="clear" w:color="auto" w:fill="FFFFFF"/>
            <w:tcMar>
              <w:top w:w="0" w:type="dxa"/>
              <w:left w:w="0" w:type="dxa"/>
              <w:bottom w:w="0" w:type="dxa"/>
              <w:right w:w="0" w:type="dxa"/>
            </w:tcMar>
            <w:vAlign w:val="center"/>
          </w:tcPr>
          <w:p w14:paraId="6E47DE3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1.283</w:t>
            </w:r>
          </w:p>
        </w:tc>
        <w:tc>
          <w:tcPr>
            <w:tcW w:w="0" w:type="auto"/>
            <w:tcBorders>
              <w:tl2br w:val="nil"/>
              <w:tr2bl w:val="nil"/>
            </w:tcBorders>
            <w:shd w:val="clear" w:color="auto" w:fill="FFFFFF"/>
            <w:tcMar>
              <w:top w:w="0" w:type="dxa"/>
              <w:left w:w="0" w:type="dxa"/>
              <w:bottom w:w="0" w:type="dxa"/>
              <w:right w:w="0" w:type="dxa"/>
            </w:tcMar>
            <w:vAlign w:val="center"/>
          </w:tcPr>
          <w:p w14:paraId="5624D1C0"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0.758(0.000***)</w:t>
            </w:r>
          </w:p>
        </w:tc>
        <w:tc>
          <w:tcPr>
            <w:tcW w:w="0" w:type="auto"/>
            <w:tcBorders>
              <w:tl2br w:val="nil"/>
              <w:tr2bl w:val="nil"/>
            </w:tcBorders>
            <w:shd w:val="clear" w:color="auto" w:fill="FFFFFF"/>
            <w:tcMar>
              <w:top w:w="0" w:type="dxa"/>
              <w:left w:w="0" w:type="dxa"/>
              <w:bottom w:w="0" w:type="dxa"/>
              <w:right w:w="0" w:type="dxa"/>
            </w:tcMar>
            <w:vAlign w:val="center"/>
          </w:tcPr>
          <w:p w14:paraId="5D8F90A2"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0.288(0.000***)</w:t>
            </w:r>
          </w:p>
        </w:tc>
      </w:tr>
      <w:tr w:rsidR="00F47449" w14:paraId="30AF5177"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60D8C08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您的学科门类：</w:t>
            </w:r>
          </w:p>
        </w:tc>
        <w:tc>
          <w:tcPr>
            <w:tcW w:w="0" w:type="auto"/>
            <w:tcBorders>
              <w:tl2br w:val="nil"/>
              <w:tr2bl w:val="nil"/>
            </w:tcBorders>
            <w:shd w:val="clear" w:color="auto" w:fill="FFFFFF"/>
            <w:tcMar>
              <w:top w:w="0" w:type="dxa"/>
              <w:left w:w="0" w:type="dxa"/>
              <w:bottom w:w="0" w:type="dxa"/>
              <w:right w:w="0" w:type="dxa"/>
            </w:tcMar>
            <w:vAlign w:val="center"/>
          </w:tcPr>
          <w:p w14:paraId="765EDD7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306444E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3</w:t>
            </w:r>
          </w:p>
        </w:tc>
        <w:tc>
          <w:tcPr>
            <w:tcW w:w="0" w:type="auto"/>
            <w:tcBorders>
              <w:tl2br w:val="nil"/>
              <w:tr2bl w:val="nil"/>
            </w:tcBorders>
            <w:shd w:val="clear" w:color="auto" w:fill="FFFFFF"/>
            <w:tcMar>
              <w:top w:w="0" w:type="dxa"/>
              <w:left w:w="0" w:type="dxa"/>
              <w:bottom w:w="0" w:type="dxa"/>
              <w:right w:w="0" w:type="dxa"/>
            </w:tcMar>
            <w:vAlign w:val="center"/>
          </w:tcPr>
          <w:p w14:paraId="11B41DD3"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3.266</w:t>
            </w:r>
          </w:p>
        </w:tc>
        <w:tc>
          <w:tcPr>
            <w:tcW w:w="0" w:type="auto"/>
            <w:tcBorders>
              <w:tl2br w:val="nil"/>
              <w:tr2bl w:val="nil"/>
            </w:tcBorders>
            <w:shd w:val="clear" w:color="auto" w:fill="FFFFFF"/>
            <w:tcMar>
              <w:top w:w="0" w:type="dxa"/>
              <w:left w:w="0" w:type="dxa"/>
              <w:bottom w:w="0" w:type="dxa"/>
              <w:right w:w="0" w:type="dxa"/>
            </w:tcMar>
            <w:vAlign w:val="center"/>
          </w:tcPr>
          <w:p w14:paraId="45E8DB3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1.793</w:t>
            </w:r>
          </w:p>
        </w:tc>
        <w:tc>
          <w:tcPr>
            <w:tcW w:w="0" w:type="auto"/>
            <w:tcBorders>
              <w:tl2br w:val="nil"/>
              <w:tr2bl w:val="nil"/>
            </w:tcBorders>
            <w:shd w:val="clear" w:color="auto" w:fill="FFFFFF"/>
            <w:tcMar>
              <w:top w:w="0" w:type="dxa"/>
              <w:left w:w="0" w:type="dxa"/>
              <w:bottom w:w="0" w:type="dxa"/>
              <w:right w:w="0" w:type="dxa"/>
            </w:tcMar>
            <w:vAlign w:val="center"/>
          </w:tcPr>
          <w:p w14:paraId="112E3289"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0.266</w:t>
            </w:r>
          </w:p>
        </w:tc>
        <w:tc>
          <w:tcPr>
            <w:tcW w:w="0" w:type="auto"/>
            <w:tcBorders>
              <w:tl2br w:val="nil"/>
              <w:tr2bl w:val="nil"/>
            </w:tcBorders>
            <w:shd w:val="clear" w:color="auto" w:fill="FFFFFF"/>
            <w:tcMar>
              <w:top w:w="0" w:type="dxa"/>
              <w:left w:w="0" w:type="dxa"/>
              <w:bottom w:w="0" w:type="dxa"/>
              <w:right w:w="0" w:type="dxa"/>
            </w:tcMar>
            <w:vAlign w:val="center"/>
          </w:tcPr>
          <w:p w14:paraId="345560AD"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-1.353</w:t>
            </w:r>
          </w:p>
        </w:tc>
        <w:tc>
          <w:tcPr>
            <w:tcW w:w="0" w:type="auto"/>
            <w:tcBorders>
              <w:tl2br w:val="nil"/>
              <w:tr2bl w:val="nil"/>
            </w:tcBorders>
            <w:shd w:val="clear" w:color="auto" w:fill="FFFFFF"/>
            <w:tcMar>
              <w:top w:w="0" w:type="dxa"/>
              <w:left w:w="0" w:type="dxa"/>
              <w:bottom w:w="0" w:type="dxa"/>
              <w:right w:w="0" w:type="dxa"/>
            </w:tcMar>
            <w:vAlign w:val="center"/>
          </w:tcPr>
          <w:p w14:paraId="4A6A9B72"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0.873(0.000***)</w:t>
            </w:r>
          </w:p>
        </w:tc>
        <w:tc>
          <w:tcPr>
            <w:tcW w:w="0" w:type="auto"/>
            <w:tcBorders>
              <w:tl2br w:val="nil"/>
              <w:tr2bl w:val="nil"/>
            </w:tcBorders>
            <w:shd w:val="clear" w:color="auto" w:fill="FFFFFF"/>
            <w:tcMar>
              <w:top w:w="0" w:type="dxa"/>
              <w:left w:w="0" w:type="dxa"/>
              <w:bottom w:w="0" w:type="dxa"/>
              <w:right w:w="0" w:type="dxa"/>
            </w:tcMar>
            <w:vAlign w:val="center"/>
          </w:tcPr>
          <w:p w14:paraId="76DA5301"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0.229(0.000***)</w:t>
            </w:r>
          </w:p>
        </w:tc>
      </w:tr>
      <w:tr w:rsidR="00F47449" w14:paraId="7F6BA966"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50D4FEB2"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您的出生地：</w:t>
            </w:r>
          </w:p>
        </w:tc>
        <w:tc>
          <w:tcPr>
            <w:tcW w:w="0" w:type="auto"/>
            <w:tcBorders>
              <w:tl2br w:val="nil"/>
              <w:tr2bl w:val="nil"/>
            </w:tcBorders>
            <w:shd w:val="clear" w:color="auto" w:fill="FFFFFF"/>
            <w:tcMar>
              <w:top w:w="0" w:type="dxa"/>
              <w:left w:w="0" w:type="dxa"/>
              <w:bottom w:w="0" w:type="dxa"/>
              <w:right w:w="0" w:type="dxa"/>
            </w:tcMar>
            <w:vAlign w:val="center"/>
          </w:tcPr>
          <w:p w14:paraId="163BE2E9"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127CBBD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w:t>
            </w:r>
          </w:p>
        </w:tc>
        <w:tc>
          <w:tcPr>
            <w:tcW w:w="0" w:type="auto"/>
            <w:tcBorders>
              <w:tl2br w:val="nil"/>
              <w:tr2bl w:val="nil"/>
            </w:tcBorders>
            <w:shd w:val="clear" w:color="auto" w:fill="FFFFFF"/>
            <w:tcMar>
              <w:top w:w="0" w:type="dxa"/>
              <w:left w:w="0" w:type="dxa"/>
              <w:bottom w:w="0" w:type="dxa"/>
              <w:right w:w="0" w:type="dxa"/>
            </w:tcMar>
            <w:vAlign w:val="center"/>
          </w:tcPr>
          <w:p w14:paraId="5640087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2.119</w:t>
            </w:r>
          </w:p>
        </w:tc>
        <w:tc>
          <w:tcPr>
            <w:tcW w:w="0" w:type="auto"/>
            <w:tcBorders>
              <w:tl2br w:val="nil"/>
              <w:tr2bl w:val="nil"/>
            </w:tcBorders>
            <w:shd w:val="clear" w:color="auto" w:fill="FFFFFF"/>
            <w:tcMar>
              <w:top w:w="0" w:type="dxa"/>
              <w:left w:w="0" w:type="dxa"/>
              <w:bottom w:w="0" w:type="dxa"/>
              <w:right w:w="0" w:type="dxa"/>
            </w:tcMar>
            <w:vAlign w:val="center"/>
          </w:tcPr>
          <w:p w14:paraId="7191AEBE"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0.853</w:t>
            </w:r>
          </w:p>
        </w:tc>
        <w:tc>
          <w:tcPr>
            <w:tcW w:w="0" w:type="auto"/>
            <w:tcBorders>
              <w:tl2br w:val="nil"/>
              <w:tr2bl w:val="nil"/>
            </w:tcBorders>
            <w:shd w:val="clear" w:color="auto" w:fill="FFFFFF"/>
            <w:tcMar>
              <w:top w:w="0" w:type="dxa"/>
              <w:left w:w="0" w:type="dxa"/>
              <w:bottom w:w="0" w:type="dxa"/>
              <w:right w:w="0" w:type="dxa"/>
            </w:tcMar>
            <w:vAlign w:val="center"/>
          </w:tcPr>
          <w:p w14:paraId="7CE9B65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-0.229</w:t>
            </w:r>
          </w:p>
        </w:tc>
        <w:tc>
          <w:tcPr>
            <w:tcW w:w="0" w:type="auto"/>
            <w:tcBorders>
              <w:tl2br w:val="nil"/>
              <w:tr2bl w:val="nil"/>
            </w:tcBorders>
            <w:shd w:val="clear" w:color="auto" w:fill="FFFFFF"/>
            <w:tcMar>
              <w:top w:w="0" w:type="dxa"/>
              <w:left w:w="0" w:type="dxa"/>
              <w:bottom w:w="0" w:type="dxa"/>
              <w:right w:w="0" w:type="dxa"/>
            </w:tcMar>
            <w:vAlign w:val="center"/>
          </w:tcPr>
          <w:p w14:paraId="2D05299C"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-1.589</w:t>
            </w:r>
          </w:p>
        </w:tc>
        <w:tc>
          <w:tcPr>
            <w:tcW w:w="0" w:type="auto"/>
            <w:tcBorders>
              <w:tl2br w:val="nil"/>
              <w:tr2bl w:val="nil"/>
            </w:tcBorders>
            <w:shd w:val="clear" w:color="auto" w:fill="FFFFFF"/>
            <w:tcMar>
              <w:top w:w="0" w:type="dxa"/>
              <w:left w:w="0" w:type="dxa"/>
              <w:bottom w:w="0" w:type="dxa"/>
              <w:right w:w="0" w:type="dxa"/>
            </w:tcMar>
            <w:vAlign w:val="center"/>
          </w:tcPr>
          <w:p w14:paraId="3A19FED8"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0.766(0.000***)</w:t>
            </w:r>
          </w:p>
        </w:tc>
        <w:tc>
          <w:tcPr>
            <w:tcW w:w="0" w:type="auto"/>
            <w:tcBorders>
              <w:tl2br w:val="nil"/>
              <w:tr2bl w:val="nil"/>
            </w:tcBorders>
            <w:shd w:val="clear" w:color="auto" w:fill="FFFFFF"/>
            <w:tcMar>
              <w:top w:w="0" w:type="dxa"/>
              <w:left w:w="0" w:type="dxa"/>
              <w:bottom w:w="0" w:type="dxa"/>
              <w:right w:w="0" w:type="dxa"/>
            </w:tcMar>
            <w:vAlign w:val="center"/>
          </w:tcPr>
          <w:p w14:paraId="12526EA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0.279(0.000***)</w:t>
            </w:r>
          </w:p>
        </w:tc>
      </w:tr>
      <w:tr w:rsidR="00F47449" w14:paraId="18EC5E76"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604E98C0"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您每月支出的生活费：</w:t>
            </w:r>
          </w:p>
        </w:tc>
        <w:tc>
          <w:tcPr>
            <w:tcW w:w="0" w:type="auto"/>
            <w:tcBorders>
              <w:tl2br w:val="nil"/>
              <w:tr2bl w:val="nil"/>
            </w:tcBorders>
            <w:shd w:val="clear" w:color="auto" w:fill="FFFFFF"/>
            <w:tcMar>
              <w:top w:w="0" w:type="dxa"/>
              <w:left w:w="0" w:type="dxa"/>
              <w:bottom w:w="0" w:type="dxa"/>
              <w:right w:w="0" w:type="dxa"/>
            </w:tcMar>
            <w:vAlign w:val="center"/>
          </w:tcPr>
          <w:p w14:paraId="4246F0C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368F6213"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3</w:t>
            </w:r>
          </w:p>
        </w:tc>
        <w:tc>
          <w:tcPr>
            <w:tcW w:w="0" w:type="auto"/>
            <w:tcBorders>
              <w:tl2br w:val="nil"/>
              <w:tr2bl w:val="nil"/>
            </w:tcBorders>
            <w:shd w:val="clear" w:color="auto" w:fill="FFFFFF"/>
            <w:tcMar>
              <w:top w:w="0" w:type="dxa"/>
              <w:left w:w="0" w:type="dxa"/>
              <w:bottom w:w="0" w:type="dxa"/>
              <w:right w:w="0" w:type="dxa"/>
            </w:tcMar>
            <w:vAlign w:val="center"/>
          </w:tcPr>
          <w:p w14:paraId="35B248B2"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3.342</w:t>
            </w:r>
          </w:p>
        </w:tc>
        <w:tc>
          <w:tcPr>
            <w:tcW w:w="0" w:type="auto"/>
            <w:tcBorders>
              <w:tl2br w:val="nil"/>
              <w:tr2bl w:val="nil"/>
            </w:tcBorders>
            <w:shd w:val="clear" w:color="auto" w:fill="FFFFFF"/>
            <w:tcMar>
              <w:top w:w="0" w:type="dxa"/>
              <w:left w:w="0" w:type="dxa"/>
              <w:bottom w:w="0" w:type="dxa"/>
              <w:right w:w="0" w:type="dxa"/>
            </w:tcMar>
            <w:vAlign w:val="center"/>
          </w:tcPr>
          <w:p w14:paraId="139BADA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1.255</w:t>
            </w:r>
          </w:p>
        </w:tc>
        <w:tc>
          <w:tcPr>
            <w:tcW w:w="0" w:type="auto"/>
            <w:tcBorders>
              <w:tl2br w:val="nil"/>
              <w:tr2bl w:val="nil"/>
            </w:tcBorders>
            <w:shd w:val="clear" w:color="auto" w:fill="FFFFFF"/>
            <w:tcMar>
              <w:top w:w="0" w:type="dxa"/>
              <w:left w:w="0" w:type="dxa"/>
              <w:bottom w:w="0" w:type="dxa"/>
              <w:right w:w="0" w:type="dxa"/>
            </w:tcMar>
            <w:vAlign w:val="center"/>
          </w:tcPr>
          <w:p w14:paraId="5662BDF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0.909</w:t>
            </w:r>
          </w:p>
        </w:tc>
        <w:tc>
          <w:tcPr>
            <w:tcW w:w="0" w:type="auto"/>
            <w:tcBorders>
              <w:tl2br w:val="nil"/>
              <w:tr2bl w:val="nil"/>
            </w:tcBorders>
            <w:shd w:val="clear" w:color="auto" w:fill="FFFFFF"/>
            <w:tcMar>
              <w:top w:w="0" w:type="dxa"/>
              <w:left w:w="0" w:type="dxa"/>
              <w:bottom w:w="0" w:type="dxa"/>
              <w:right w:w="0" w:type="dxa"/>
            </w:tcMar>
            <w:vAlign w:val="center"/>
          </w:tcPr>
          <w:p w14:paraId="251E405D"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1.22</w:t>
            </w:r>
          </w:p>
        </w:tc>
        <w:tc>
          <w:tcPr>
            <w:tcW w:w="0" w:type="auto"/>
            <w:tcBorders>
              <w:tl2br w:val="nil"/>
              <w:tr2bl w:val="nil"/>
            </w:tcBorders>
            <w:shd w:val="clear" w:color="auto" w:fill="FFFFFF"/>
            <w:tcMar>
              <w:top w:w="0" w:type="dxa"/>
              <w:left w:w="0" w:type="dxa"/>
              <w:bottom w:w="0" w:type="dxa"/>
              <w:right w:w="0" w:type="dxa"/>
            </w:tcMar>
            <w:vAlign w:val="center"/>
          </w:tcPr>
          <w:p w14:paraId="1497F9E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0.886(0.000***)</w:t>
            </w:r>
          </w:p>
        </w:tc>
        <w:tc>
          <w:tcPr>
            <w:tcW w:w="0" w:type="auto"/>
            <w:tcBorders>
              <w:tl2br w:val="nil"/>
              <w:tr2bl w:val="nil"/>
            </w:tcBorders>
            <w:shd w:val="clear" w:color="auto" w:fill="FFFFFF"/>
            <w:tcMar>
              <w:top w:w="0" w:type="dxa"/>
              <w:left w:w="0" w:type="dxa"/>
              <w:bottom w:w="0" w:type="dxa"/>
              <w:right w:w="0" w:type="dxa"/>
            </w:tcMar>
            <w:vAlign w:val="center"/>
          </w:tcPr>
          <w:p w14:paraId="255A6BF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0.229(0.000***)</w:t>
            </w:r>
          </w:p>
        </w:tc>
      </w:tr>
      <w:tr w:rsidR="00F47449" w14:paraId="4D7E8901"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3EF0A12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 xml:space="preserve"> 您是否知晓低碳含义</w:t>
            </w:r>
          </w:p>
        </w:tc>
        <w:tc>
          <w:tcPr>
            <w:tcW w:w="0" w:type="auto"/>
            <w:tcBorders>
              <w:tl2br w:val="nil"/>
              <w:tr2bl w:val="nil"/>
            </w:tcBorders>
            <w:shd w:val="clear" w:color="auto" w:fill="FFFFFF"/>
            <w:tcMar>
              <w:top w:w="0" w:type="dxa"/>
              <w:left w:w="0" w:type="dxa"/>
              <w:bottom w:w="0" w:type="dxa"/>
              <w:right w:w="0" w:type="dxa"/>
            </w:tcMar>
            <w:vAlign w:val="center"/>
          </w:tcPr>
          <w:p w14:paraId="3062DED6"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5C0B7BC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w:t>
            </w:r>
          </w:p>
        </w:tc>
        <w:tc>
          <w:tcPr>
            <w:tcW w:w="0" w:type="auto"/>
            <w:tcBorders>
              <w:tl2br w:val="nil"/>
              <w:tr2bl w:val="nil"/>
            </w:tcBorders>
            <w:shd w:val="clear" w:color="auto" w:fill="FFFFFF"/>
            <w:tcMar>
              <w:top w:w="0" w:type="dxa"/>
              <w:left w:w="0" w:type="dxa"/>
              <w:bottom w:w="0" w:type="dxa"/>
              <w:right w:w="0" w:type="dxa"/>
            </w:tcMar>
            <w:vAlign w:val="center"/>
          </w:tcPr>
          <w:p w14:paraId="3F98586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1.181</w:t>
            </w:r>
          </w:p>
        </w:tc>
        <w:tc>
          <w:tcPr>
            <w:tcW w:w="0" w:type="auto"/>
            <w:tcBorders>
              <w:tl2br w:val="nil"/>
              <w:tr2bl w:val="nil"/>
            </w:tcBorders>
            <w:shd w:val="clear" w:color="auto" w:fill="FFFFFF"/>
            <w:tcMar>
              <w:top w:w="0" w:type="dxa"/>
              <w:left w:w="0" w:type="dxa"/>
              <w:bottom w:w="0" w:type="dxa"/>
              <w:right w:w="0" w:type="dxa"/>
            </w:tcMar>
            <w:vAlign w:val="center"/>
          </w:tcPr>
          <w:p w14:paraId="52857DAE"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0.533</w:t>
            </w:r>
          </w:p>
        </w:tc>
        <w:tc>
          <w:tcPr>
            <w:tcW w:w="0" w:type="auto"/>
            <w:tcBorders>
              <w:tl2br w:val="nil"/>
              <w:tr2bl w:val="nil"/>
            </w:tcBorders>
            <w:shd w:val="clear" w:color="auto" w:fill="FFFFFF"/>
            <w:tcMar>
              <w:top w:w="0" w:type="dxa"/>
              <w:left w:w="0" w:type="dxa"/>
              <w:bottom w:w="0" w:type="dxa"/>
              <w:right w:w="0" w:type="dxa"/>
            </w:tcMar>
            <w:vAlign w:val="center"/>
          </w:tcPr>
          <w:p w14:paraId="66335081"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2.834</w:t>
            </w:r>
          </w:p>
        </w:tc>
        <w:tc>
          <w:tcPr>
            <w:tcW w:w="0" w:type="auto"/>
            <w:tcBorders>
              <w:tl2br w:val="nil"/>
              <w:tr2bl w:val="nil"/>
            </w:tcBorders>
            <w:shd w:val="clear" w:color="auto" w:fill="FFFFFF"/>
            <w:tcMar>
              <w:top w:w="0" w:type="dxa"/>
              <w:left w:w="0" w:type="dxa"/>
              <w:bottom w:w="0" w:type="dxa"/>
              <w:right w:w="0" w:type="dxa"/>
            </w:tcMar>
            <w:vAlign w:val="center"/>
          </w:tcPr>
          <w:p w14:paraId="59A44BF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6.522</w:t>
            </w:r>
          </w:p>
        </w:tc>
        <w:tc>
          <w:tcPr>
            <w:tcW w:w="0" w:type="auto"/>
            <w:tcBorders>
              <w:tl2br w:val="nil"/>
              <w:tr2bl w:val="nil"/>
            </w:tcBorders>
            <w:shd w:val="clear" w:color="auto" w:fill="FFFFFF"/>
            <w:tcMar>
              <w:top w:w="0" w:type="dxa"/>
              <w:left w:w="0" w:type="dxa"/>
              <w:bottom w:w="0" w:type="dxa"/>
              <w:right w:w="0" w:type="dxa"/>
            </w:tcMar>
            <w:vAlign w:val="center"/>
          </w:tcPr>
          <w:p w14:paraId="0F031A2D"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0.367(0.000***)</w:t>
            </w:r>
          </w:p>
        </w:tc>
        <w:tc>
          <w:tcPr>
            <w:tcW w:w="0" w:type="auto"/>
            <w:tcBorders>
              <w:tl2br w:val="nil"/>
              <w:tr2bl w:val="nil"/>
            </w:tcBorders>
            <w:shd w:val="clear" w:color="auto" w:fill="FFFFFF"/>
            <w:tcMar>
              <w:top w:w="0" w:type="dxa"/>
              <w:left w:w="0" w:type="dxa"/>
              <w:bottom w:w="0" w:type="dxa"/>
              <w:right w:w="0" w:type="dxa"/>
            </w:tcMar>
            <w:vAlign w:val="center"/>
          </w:tcPr>
          <w:p w14:paraId="050FE2DA"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0.520(0.000***)</w:t>
            </w:r>
          </w:p>
        </w:tc>
      </w:tr>
      <w:tr w:rsidR="00F47449" w14:paraId="7CF1D2DD"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0A5AD3F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您是否认为低碳与生活相关并会采取积极行动</w:t>
            </w:r>
          </w:p>
        </w:tc>
        <w:tc>
          <w:tcPr>
            <w:tcW w:w="0" w:type="auto"/>
            <w:tcBorders>
              <w:tl2br w:val="nil"/>
              <w:tr2bl w:val="nil"/>
            </w:tcBorders>
            <w:shd w:val="clear" w:color="auto" w:fill="FFFFFF"/>
            <w:tcMar>
              <w:top w:w="0" w:type="dxa"/>
              <w:left w:w="0" w:type="dxa"/>
              <w:bottom w:w="0" w:type="dxa"/>
              <w:right w:w="0" w:type="dxa"/>
            </w:tcMar>
            <w:vAlign w:val="center"/>
          </w:tcPr>
          <w:p w14:paraId="59827416"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7CAC4329"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w:t>
            </w:r>
          </w:p>
        </w:tc>
        <w:tc>
          <w:tcPr>
            <w:tcW w:w="0" w:type="auto"/>
            <w:tcBorders>
              <w:tl2br w:val="nil"/>
              <w:tr2bl w:val="nil"/>
            </w:tcBorders>
            <w:shd w:val="clear" w:color="auto" w:fill="FFFFFF"/>
            <w:tcMar>
              <w:top w:w="0" w:type="dxa"/>
              <w:left w:w="0" w:type="dxa"/>
              <w:bottom w:w="0" w:type="dxa"/>
              <w:right w:w="0" w:type="dxa"/>
            </w:tcMar>
            <w:vAlign w:val="center"/>
          </w:tcPr>
          <w:p w14:paraId="77996D8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1.128</w:t>
            </w:r>
          </w:p>
        </w:tc>
        <w:tc>
          <w:tcPr>
            <w:tcW w:w="0" w:type="auto"/>
            <w:tcBorders>
              <w:tl2br w:val="nil"/>
              <w:tr2bl w:val="nil"/>
            </w:tcBorders>
            <w:shd w:val="clear" w:color="auto" w:fill="FFFFFF"/>
            <w:tcMar>
              <w:top w:w="0" w:type="dxa"/>
              <w:left w:w="0" w:type="dxa"/>
              <w:bottom w:w="0" w:type="dxa"/>
              <w:right w:w="0" w:type="dxa"/>
            </w:tcMar>
            <w:vAlign w:val="center"/>
          </w:tcPr>
          <w:p w14:paraId="540CF5EB"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0.45</w:t>
            </w:r>
          </w:p>
        </w:tc>
        <w:tc>
          <w:tcPr>
            <w:tcW w:w="0" w:type="auto"/>
            <w:tcBorders>
              <w:tl2br w:val="nil"/>
              <w:tr2bl w:val="nil"/>
            </w:tcBorders>
            <w:shd w:val="clear" w:color="auto" w:fill="FFFFFF"/>
            <w:tcMar>
              <w:top w:w="0" w:type="dxa"/>
              <w:left w:w="0" w:type="dxa"/>
              <w:bottom w:w="0" w:type="dxa"/>
              <w:right w:w="0" w:type="dxa"/>
            </w:tcMar>
            <w:vAlign w:val="center"/>
          </w:tcPr>
          <w:p w14:paraId="104312AA"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3.529</w:t>
            </w:r>
          </w:p>
        </w:tc>
        <w:tc>
          <w:tcPr>
            <w:tcW w:w="0" w:type="auto"/>
            <w:tcBorders>
              <w:tl2br w:val="nil"/>
              <w:tr2bl w:val="nil"/>
            </w:tcBorders>
            <w:shd w:val="clear" w:color="auto" w:fill="FFFFFF"/>
            <w:tcMar>
              <w:top w:w="0" w:type="dxa"/>
              <w:left w:w="0" w:type="dxa"/>
              <w:bottom w:w="0" w:type="dxa"/>
              <w:right w:w="0" w:type="dxa"/>
            </w:tcMar>
            <w:vAlign w:val="center"/>
          </w:tcPr>
          <w:p w14:paraId="782FB283"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11.231</w:t>
            </w:r>
          </w:p>
        </w:tc>
        <w:tc>
          <w:tcPr>
            <w:tcW w:w="0" w:type="auto"/>
            <w:tcBorders>
              <w:tl2br w:val="nil"/>
              <w:tr2bl w:val="nil"/>
            </w:tcBorders>
            <w:shd w:val="clear" w:color="auto" w:fill="FFFFFF"/>
            <w:tcMar>
              <w:top w:w="0" w:type="dxa"/>
              <w:left w:w="0" w:type="dxa"/>
              <w:bottom w:w="0" w:type="dxa"/>
              <w:right w:w="0" w:type="dxa"/>
            </w:tcMar>
            <w:vAlign w:val="center"/>
          </w:tcPr>
          <w:p w14:paraId="58E0329D"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0.303(0.000***)</w:t>
            </w:r>
          </w:p>
        </w:tc>
        <w:tc>
          <w:tcPr>
            <w:tcW w:w="0" w:type="auto"/>
            <w:tcBorders>
              <w:tl2br w:val="nil"/>
              <w:tr2bl w:val="nil"/>
            </w:tcBorders>
            <w:shd w:val="clear" w:color="auto" w:fill="FFFFFF"/>
            <w:tcMar>
              <w:top w:w="0" w:type="dxa"/>
              <w:left w:w="0" w:type="dxa"/>
              <w:bottom w:w="0" w:type="dxa"/>
              <w:right w:w="0" w:type="dxa"/>
            </w:tcMar>
            <w:vAlign w:val="center"/>
          </w:tcPr>
          <w:p w14:paraId="2C02A7F3"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0.529(0.000***)</w:t>
            </w:r>
          </w:p>
        </w:tc>
      </w:tr>
      <w:tr w:rsidR="00F47449" w14:paraId="53CCED87"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64337453"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您认为实现低碳生活模式面临的最大障碍是：</w:t>
            </w:r>
          </w:p>
        </w:tc>
        <w:tc>
          <w:tcPr>
            <w:tcW w:w="0" w:type="auto"/>
            <w:tcBorders>
              <w:tl2br w:val="nil"/>
              <w:tr2bl w:val="nil"/>
            </w:tcBorders>
            <w:shd w:val="clear" w:color="auto" w:fill="FFFFFF"/>
            <w:tcMar>
              <w:top w:w="0" w:type="dxa"/>
              <w:left w:w="0" w:type="dxa"/>
              <w:bottom w:w="0" w:type="dxa"/>
              <w:right w:w="0" w:type="dxa"/>
            </w:tcMar>
            <w:vAlign w:val="center"/>
          </w:tcPr>
          <w:p w14:paraId="250280BA"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6C111A9D"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w:t>
            </w:r>
          </w:p>
        </w:tc>
        <w:tc>
          <w:tcPr>
            <w:tcW w:w="0" w:type="auto"/>
            <w:tcBorders>
              <w:tl2br w:val="nil"/>
              <w:tr2bl w:val="nil"/>
            </w:tcBorders>
            <w:shd w:val="clear" w:color="auto" w:fill="FFFFFF"/>
            <w:tcMar>
              <w:top w:w="0" w:type="dxa"/>
              <w:left w:w="0" w:type="dxa"/>
              <w:bottom w:w="0" w:type="dxa"/>
              <w:right w:w="0" w:type="dxa"/>
            </w:tcMar>
            <w:vAlign w:val="center"/>
          </w:tcPr>
          <w:p w14:paraId="6736D7F8"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2.417</w:t>
            </w:r>
          </w:p>
        </w:tc>
        <w:tc>
          <w:tcPr>
            <w:tcW w:w="0" w:type="auto"/>
            <w:tcBorders>
              <w:tl2br w:val="nil"/>
              <w:tr2bl w:val="nil"/>
            </w:tcBorders>
            <w:shd w:val="clear" w:color="auto" w:fill="FFFFFF"/>
            <w:tcMar>
              <w:top w:w="0" w:type="dxa"/>
              <w:left w:w="0" w:type="dxa"/>
              <w:bottom w:w="0" w:type="dxa"/>
              <w:right w:w="0" w:type="dxa"/>
            </w:tcMar>
            <w:vAlign w:val="center"/>
          </w:tcPr>
          <w:p w14:paraId="3E08245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1.248</w:t>
            </w:r>
          </w:p>
        </w:tc>
        <w:tc>
          <w:tcPr>
            <w:tcW w:w="0" w:type="auto"/>
            <w:tcBorders>
              <w:tl2br w:val="nil"/>
              <w:tr2bl w:val="nil"/>
            </w:tcBorders>
            <w:shd w:val="clear" w:color="auto" w:fill="FFFFFF"/>
            <w:tcMar>
              <w:top w:w="0" w:type="dxa"/>
              <w:left w:w="0" w:type="dxa"/>
              <w:bottom w:w="0" w:type="dxa"/>
              <w:right w:w="0" w:type="dxa"/>
            </w:tcMar>
            <w:vAlign w:val="center"/>
          </w:tcPr>
          <w:p w14:paraId="59667F2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0.08</w:t>
            </w:r>
          </w:p>
        </w:tc>
        <w:tc>
          <w:tcPr>
            <w:tcW w:w="0" w:type="auto"/>
            <w:tcBorders>
              <w:tl2br w:val="nil"/>
              <w:tr2bl w:val="nil"/>
            </w:tcBorders>
            <w:shd w:val="clear" w:color="auto" w:fill="FFFFFF"/>
            <w:tcMar>
              <w:top w:w="0" w:type="dxa"/>
              <w:left w:w="0" w:type="dxa"/>
              <w:bottom w:w="0" w:type="dxa"/>
              <w:right w:w="0" w:type="dxa"/>
            </w:tcMar>
            <w:vAlign w:val="center"/>
          </w:tcPr>
          <w:p w14:paraId="4C2A11A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-1.626</w:t>
            </w:r>
          </w:p>
        </w:tc>
        <w:tc>
          <w:tcPr>
            <w:tcW w:w="0" w:type="auto"/>
            <w:tcBorders>
              <w:tl2br w:val="nil"/>
              <w:tr2bl w:val="nil"/>
            </w:tcBorders>
            <w:shd w:val="clear" w:color="auto" w:fill="FFFFFF"/>
            <w:tcMar>
              <w:top w:w="0" w:type="dxa"/>
              <w:left w:w="0" w:type="dxa"/>
              <w:bottom w:w="0" w:type="dxa"/>
              <w:right w:w="0" w:type="dxa"/>
            </w:tcMar>
            <w:vAlign w:val="center"/>
          </w:tcPr>
          <w:p w14:paraId="04F41CD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0.803(0.000***)</w:t>
            </w:r>
          </w:p>
        </w:tc>
        <w:tc>
          <w:tcPr>
            <w:tcW w:w="0" w:type="auto"/>
            <w:tcBorders>
              <w:tl2br w:val="nil"/>
              <w:tr2bl w:val="nil"/>
            </w:tcBorders>
            <w:shd w:val="clear" w:color="auto" w:fill="FFFFFF"/>
            <w:tcMar>
              <w:top w:w="0" w:type="dxa"/>
              <w:left w:w="0" w:type="dxa"/>
              <w:bottom w:w="0" w:type="dxa"/>
              <w:right w:w="0" w:type="dxa"/>
            </w:tcMar>
            <w:vAlign w:val="center"/>
          </w:tcPr>
          <w:p w14:paraId="24044B63"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0.235(0.000***)</w:t>
            </w:r>
          </w:p>
        </w:tc>
      </w:tr>
      <w:tr w:rsidR="00F47449" w14:paraId="3445DE3A"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77C148B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您是否养成环保的生活习惯？</w:t>
            </w:r>
          </w:p>
        </w:tc>
        <w:tc>
          <w:tcPr>
            <w:tcW w:w="0" w:type="auto"/>
            <w:tcBorders>
              <w:tl2br w:val="nil"/>
              <w:tr2bl w:val="nil"/>
            </w:tcBorders>
            <w:shd w:val="clear" w:color="auto" w:fill="FFFFFF"/>
            <w:tcMar>
              <w:top w:w="0" w:type="dxa"/>
              <w:left w:w="0" w:type="dxa"/>
              <w:bottom w:w="0" w:type="dxa"/>
              <w:right w:w="0" w:type="dxa"/>
            </w:tcMar>
            <w:vAlign w:val="center"/>
          </w:tcPr>
          <w:p w14:paraId="4D0F1A79"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5777822D"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w:t>
            </w:r>
          </w:p>
        </w:tc>
        <w:tc>
          <w:tcPr>
            <w:tcW w:w="0" w:type="auto"/>
            <w:tcBorders>
              <w:tl2br w:val="nil"/>
              <w:tr2bl w:val="nil"/>
            </w:tcBorders>
            <w:shd w:val="clear" w:color="auto" w:fill="FFFFFF"/>
            <w:tcMar>
              <w:top w:w="0" w:type="dxa"/>
              <w:left w:w="0" w:type="dxa"/>
              <w:bottom w:w="0" w:type="dxa"/>
              <w:right w:w="0" w:type="dxa"/>
            </w:tcMar>
            <w:vAlign w:val="center"/>
          </w:tcPr>
          <w:p w14:paraId="1EC9D99B"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1.649</w:t>
            </w:r>
          </w:p>
        </w:tc>
        <w:tc>
          <w:tcPr>
            <w:tcW w:w="0" w:type="auto"/>
            <w:tcBorders>
              <w:tl2br w:val="nil"/>
              <w:tr2bl w:val="nil"/>
            </w:tcBorders>
            <w:shd w:val="clear" w:color="auto" w:fill="FFFFFF"/>
            <w:tcMar>
              <w:top w:w="0" w:type="dxa"/>
              <w:left w:w="0" w:type="dxa"/>
              <w:bottom w:w="0" w:type="dxa"/>
              <w:right w:w="0" w:type="dxa"/>
            </w:tcMar>
            <w:vAlign w:val="center"/>
          </w:tcPr>
          <w:p w14:paraId="40ADE04E"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0.54</w:t>
            </w:r>
          </w:p>
        </w:tc>
        <w:tc>
          <w:tcPr>
            <w:tcW w:w="0" w:type="auto"/>
            <w:tcBorders>
              <w:tl2br w:val="nil"/>
              <w:tr2bl w:val="nil"/>
            </w:tcBorders>
            <w:shd w:val="clear" w:color="auto" w:fill="FFFFFF"/>
            <w:tcMar>
              <w:top w:w="0" w:type="dxa"/>
              <w:left w:w="0" w:type="dxa"/>
              <w:bottom w:w="0" w:type="dxa"/>
              <w:right w:w="0" w:type="dxa"/>
            </w:tcMar>
            <w:vAlign w:val="center"/>
          </w:tcPr>
          <w:p w14:paraId="6982F7BC"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-0.009</w:t>
            </w:r>
          </w:p>
        </w:tc>
        <w:tc>
          <w:tcPr>
            <w:tcW w:w="0" w:type="auto"/>
            <w:tcBorders>
              <w:tl2br w:val="nil"/>
              <w:tr2bl w:val="nil"/>
            </w:tcBorders>
            <w:shd w:val="clear" w:color="auto" w:fill="FFFFFF"/>
            <w:tcMar>
              <w:top w:w="0" w:type="dxa"/>
              <w:left w:w="0" w:type="dxa"/>
              <w:bottom w:w="0" w:type="dxa"/>
              <w:right w:w="0" w:type="dxa"/>
            </w:tcMar>
            <w:vAlign w:val="center"/>
          </w:tcPr>
          <w:p w14:paraId="6066DA9C"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-0.847</w:t>
            </w:r>
          </w:p>
        </w:tc>
        <w:tc>
          <w:tcPr>
            <w:tcW w:w="0" w:type="auto"/>
            <w:tcBorders>
              <w:tl2br w:val="nil"/>
              <w:tr2bl w:val="nil"/>
            </w:tcBorders>
            <w:shd w:val="clear" w:color="auto" w:fill="FFFFFF"/>
            <w:tcMar>
              <w:top w:w="0" w:type="dxa"/>
              <w:left w:w="0" w:type="dxa"/>
              <w:bottom w:w="0" w:type="dxa"/>
              <w:right w:w="0" w:type="dxa"/>
            </w:tcMar>
            <w:vAlign w:val="center"/>
          </w:tcPr>
          <w:p w14:paraId="64DD816A"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0.704(0.000***)</w:t>
            </w:r>
          </w:p>
        </w:tc>
        <w:tc>
          <w:tcPr>
            <w:tcW w:w="0" w:type="auto"/>
            <w:tcBorders>
              <w:tl2br w:val="nil"/>
              <w:tr2bl w:val="nil"/>
            </w:tcBorders>
            <w:shd w:val="clear" w:color="auto" w:fill="FFFFFF"/>
            <w:tcMar>
              <w:top w:w="0" w:type="dxa"/>
              <w:left w:w="0" w:type="dxa"/>
              <w:bottom w:w="0" w:type="dxa"/>
              <w:right w:w="0" w:type="dxa"/>
            </w:tcMar>
            <w:vAlign w:val="center"/>
          </w:tcPr>
          <w:p w14:paraId="20BAAB2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0.360(0.000***)</w:t>
            </w:r>
          </w:p>
        </w:tc>
      </w:tr>
      <w:tr w:rsidR="00F47449" w14:paraId="6C3D7B91"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776B1ABA"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您是否会优先购买低碳产品？</w:t>
            </w:r>
          </w:p>
        </w:tc>
        <w:tc>
          <w:tcPr>
            <w:tcW w:w="0" w:type="auto"/>
            <w:tcBorders>
              <w:tl2br w:val="nil"/>
              <w:tr2bl w:val="nil"/>
            </w:tcBorders>
            <w:shd w:val="clear" w:color="auto" w:fill="FFFFFF"/>
            <w:tcMar>
              <w:top w:w="0" w:type="dxa"/>
              <w:left w:w="0" w:type="dxa"/>
              <w:bottom w:w="0" w:type="dxa"/>
              <w:right w:w="0" w:type="dxa"/>
            </w:tcMar>
            <w:vAlign w:val="center"/>
          </w:tcPr>
          <w:p w14:paraId="62ED5298"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4586895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w:t>
            </w:r>
          </w:p>
        </w:tc>
        <w:tc>
          <w:tcPr>
            <w:tcW w:w="0" w:type="auto"/>
            <w:tcBorders>
              <w:tl2br w:val="nil"/>
              <w:tr2bl w:val="nil"/>
            </w:tcBorders>
            <w:shd w:val="clear" w:color="auto" w:fill="FFFFFF"/>
            <w:tcMar>
              <w:top w:w="0" w:type="dxa"/>
              <w:left w:w="0" w:type="dxa"/>
              <w:bottom w:w="0" w:type="dxa"/>
              <w:right w:w="0" w:type="dxa"/>
            </w:tcMar>
            <w:vAlign w:val="center"/>
          </w:tcPr>
          <w:p w14:paraId="554F3BD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1.402</w:t>
            </w:r>
          </w:p>
        </w:tc>
        <w:tc>
          <w:tcPr>
            <w:tcW w:w="0" w:type="auto"/>
            <w:tcBorders>
              <w:tl2br w:val="nil"/>
              <w:tr2bl w:val="nil"/>
            </w:tcBorders>
            <w:shd w:val="clear" w:color="auto" w:fill="FFFFFF"/>
            <w:tcMar>
              <w:top w:w="0" w:type="dxa"/>
              <w:left w:w="0" w:type="dxa"/>
              <w:bottom w:w="0" w:type="dxa"/>
              <w:right w:w="0" w:type="dxa"/>
            </w:tcMar>
            <w:vAlign w:val="center"/>
          </w:tcPr>
          <w:p w14:paraId="5BB8CA7A"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0.697</w:t>
            </w:r>
          </w:p>
        </w:tc>
        <w:tc>
          <w:tcPr>
            <w:tcW w:w="0" w:type="auto"/>
            <w:tcBorders>
              <w:tl2br w:val="nil"/>
              <w:tr2bl w:val="nil"/>
            </w:tcBorders>
            <w:shd w:val="clear" w:color="auto" w:fill="FFFFFF"/>
            <w:tcMar>
              <w:top w:w="0" w:type="dxa"/>
              <w:left w:w="0" w:type="dxa"/>
              <w:bottom w:w="0" w:type="dxa"/>
              <w:right w:w="0" w:type="dxa"/>
            </w:tcMar>
            <w:vAlign w:val="center"/>
          </w:tcPr>
          <w:p w14:paraId="5B3C9CC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1.443</w:t>
            </w:r>
          </w:p>
        </w:tc>
        <w:tc>
          <w:tcPr>
            <w:tcW w:w="0" w:type="auto"/>
            <w:tcBorders>
              <w:tl2br w:val="nil"/>
              <w:tr2bl w:val="nil"/>
            </w:tcBorders>
            <w:shd w:val="clear" w:color="auto" w:fill="FFFFFF"/>
            <w:tcMar>
              <w:top w:w="0" w:type="dxa"/>
              <w:left w:w="0" w:type="dxa"/>
              <w:bottom w:w="0" w:type="dxa"/>
              <w:right w:w="0" w:type="dxa"/>
            </w:tcMar>
            <w:vAlign w:val="center"/>
          </w:tcPr>
          <w:p w14:paraId="3F58A00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0.571</w:t>
            </w:r>
          </w:p>
        </w:tc>
        <w:tc>
          <w:tcPr>
            <w:tcW w:w="0" w:type="auto"/>
            <w:tcBorders>
              <w:tl2br w:val="nil"/>
              <w:tr2bl w:val="nil"/>
            </w:tcBorders>
            <w:shd w:val="clear" w:color="auto" w:fill="FFFFFF"/>
            <w:tcMar>
              <w:top w:w="0" w:type="dxa"/>
              <w:left w:w="0" w:type="dxa"/>
              <w:bottom w:w="0" w:type="dxa"/>
              <w:right w:w="0" w:type="dxa"/>
            </w:tcMar>
            <w:vAlign w:val="center"/>
          </w:tcPr>
          <w:p w14:paraId="45FFAC18"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0.599(0.000***)</w:t>
            </w:r>
          </w:p>
        </w:tc>
        <w:tc>
          <w:tcPr>
            <w:tcW w:w="0" w:type="auto"/>
            <w:tcBorders>
              <w:tl2br w:val="nil"/>
              <w:tr2bl w:val="nil"/>
            </w:tcBorders>
            <w:shd w:val="clear" w:color="auto" w:fill="FFFFFF"/>
            <w:tcMar>
              <w:top w:w="0" w:type="dxa"/>
              <w:left w:w="0" w:type="dxa"/>
              <w:bottom w:w="0" w:type="dxa"/>
              <w:right w:w="0" w:type="dxa"/>
            </w:tcMar>
            <w:vAlign w:val="center"/>
          </w:tcPr>
          <w:p w14:paraId="7C79EB1C"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0.438(0.000***)</w:t>
            </w:r>
          </w:p>
        </w:tc>
      </w:tr>
      <w:tr w:rsidR="00F47449" w14:paraId="2CE0C439"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0DBA672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您在互赠礼物是否采用精包装？</w:t>
            </w:r>
          </w:p>
        </w:tc>
        <w:tc>
          <w:tcPr>
            <w:tcW w:w="0" w:type="auto"/>
            <w:tcBorders>
              <w:tl2br w:val="nil"/>
              <w:tr2bl w:val="nil"/>
            </w:tcBorders>
            <w:shd w:val="clear" w:color="auto" w:fill="FFFFFF"/>
            <w:tcMar>
              <w:top w:w="0" w:type="dxa"/>
              <w:left w:w="0" w:type="dxa"/>
              <w:bottom w:w="0" w:type="dxa"/>
              <w:right w:w="0" w:type="dxa"/>
            </w:tcMar>
            <w:vAlign w:val="center"/>
          </w:tcPr>
          <w:p w14:paraId="4315332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1F57C758"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w:t>
            </w:r>
          </w:p>
        </w:tc>
        <w:tc>
          <w:tcPr>
            <w:tcW w:w="0" w:type="auto"/>
            <w:tcBorders>
              <w:tl2br w:val="nil"/>
              <w:tr2bl w:val="nil"/>
            </w:tcBorders>
            <w:shd w:val="clear" w:color="auto" w:fill="FFFFFF"/>
            <w:tcMar>
              <w:top w:w="0" w:type="dxa"/>
              <w:left w:w="0" w:type="dxa"/>
              <w:bottom w:w="0" w:type="dxa"/>
              <w:right w:w="0" w:type="dxa"/>
            </w:tcMar>
            <w:vAlign w:val="center"/>
          </w:tcPr>
          <w:p w14:paraId="0587379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1.887</w:t>
            </w:r>
          </w:p>
        </w:tc>
        <w:tc>
          <w:tcPr>
            <w:tcW w:w="0" w:type="auto"/>
            <w:tcBorders>
              <w:tl2br w:val="nil"/>
              <w:tr2bl w:val="nil"/>
            </w:tcBorders>
            <w:shd w:val="clear" w:color="auto" w:fill="FFFFFF"/>
            <w:tcMar>
              <w:top w:w="0" w:type="dxa"/>
              <w:left w:w="0" w:type="dxa"/>
              <w:bottom w:w="0" w:type="dxa"/>
              <w:right w:w="0" w:type="dxa"/>
            </w:tcMar>
            <w:vAlign w:val="center"/>
          </w:tcPr>
          <w:p w14:paraId="2F6C4D4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0.564</w:t>
            </w:r>
          </w:p>
        </w:tc>
        <w:tc>
          <w:tcPr>
            <w:tcW w:w="0" w:type="auto"/>
            <w:tcBorders>
              <w:tl2br w:val="nil"/>
              <w:tr2bl w:val="nil"/>
            </w:tcBorders>
            <w:shd w:val="clear" w:color="auto" w:fill="FFFFFF"/>
            <w:tcMar>
              <w:top w:w="0" w:type="dxa"/>
              <w:left w:w="0" w:type="dxa"/>
              <w:bottom w:w="0" w:type="dxa"/>
              <w:right w:w="0" w:type="dxa"/>
            </w:tcMar>
            <w:vAlign w:val="center"/>
          </w:tcPr>
          <w:p w14:paraId="68DEA50A"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-0.022</w:t>
            </w:r>
          </w:p>
        </w:tc>
        <w:tc>
          <w:tcPr>
            <w:tcW w:w="0" w:type="auto"/>
            <w:tcBorders>
              <w:tl2br w:val="nil"/>
              <w:tr2bl w:val="nil"/>
            </w:tcBorders>
            <w:shd w:val="clear" w:color="auto" w:fill="FFFFFF"/>
            <w:tcMar>
              <w:top w:w="0" w:type="dxa"/>
              <w:left w:w="0" w:type="dxa"/>
              <w:bottom w:w="0" w:type="dxa"/>
              <w:right w:w="0" w:type="dxa"/>
            </w:tcMar>
            <w:vAlign w:val="center"/>
          </w:tcPr>
          <w:p w14:paraId="406E6C91"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0.022</w:t>
            </w:r>
          </w:p>
        </w:tc>
        <w:tc>
          <w:tcPr>
            <w:tcW w:w="0" w:type="auto"/>
            <w:tcBorders>
              <w:tl2br w:val="nil"/>
              <w:tr2bl w:val="nil"/>
            </w:tcBorders>
            <w:shd w:val="clear" w:color="auto" w:fill="FFFFFF"/>
            <w:tcMar>
              <w:top w:w="0" w:type="dxa"/>
              <w:left w:w="0" w:type="dxa"/>
              <w:bottom w:w="0" w:type="dxa"/>
              <w:right w:w="0" w:type="dxa"/>
            </w:tcMar>
            <w:vAlign w:val="center"/>
          </w:tcPr>
          <w:p w14:paraId="6747BAC9"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0.737(0.000***)</w:t>
            </w:r>
          </w:p>
        </w:tc>
        <w:tc>
          <w:tcPr>
            <w:tcW w:w="0" w:type="auto"/>
            <w:tcBorders>
              <w:tl2br w:val="nil"/>
              <w:tr2bl w:val="nil"/>
            </w:tcBorders>
            <w:shd w:val="clear" w:color="auto" w:fill="FFFFFF"/>
            <w:tcMar>
              <w:top w:w="0" w:type="dxa"/>
              <w:left w:w="0" w:type="dxa"/>
              <w:bottom w:w="0" w:type="dxa"/>
              <w:right w:w="0" w:type="dxa"/>
            </w:tcMar>
            <w:vAlign w:val="center"/>
          </w:tcPr>
          <w:p w14:paraId="45D58F21"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0.358(0.000***)</w:t>
            </w:r>
          </w:p>
        </w:tc>
      </w:tr>
      <w:tr w:rsidR="00F47449" w14:paraId="42AC1723"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45D49360"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您最常使用的交通方式是：</w:t>
            </w:r>
          </w:p>
        </w:tc>
        <w:tc>
          <w:tcPr>
            <w:tcW w:w="0" w:type="auto"/>
            <w:tcBorders>
              <w:tl2br w:val="nil"/>
              <w:tr2bl w:val="nil"/>
            </w:tcBorders>
            <w:shd w:val="clear" w:color="auto" w:fill="FFFFFF"/>
            <w:tcMar>
              <w:top w:w="0" w:type="dxa"/>
              <w:left w:w="0" w:type="dxa"/>
              <w:bottom w:w="0" w:type="dxa"/>
              <w:right w:w="0" w:type="dxa"/>
            </w:tcMar>
            <w:vAlign w:val="center"/>
          </w:tcPr>
          <w:p w14:paraId="0726AD7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71D92456"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w:t>
            </w:r>
          </w:p>
        </w:tc>
        <w:tc>
          <w:tcPr>
            <w:tcW w:w="0" w:type="auto"/>
            <w:tcBorders>
              <w:tl2br w:val="nil"/>
              <w:tr2bl w:val="nil"/>
            </w:tcBorders>
            <w:shd w:val="clear" w:color="auto" w:fill="FFFFFF"/>
            <w:tcMar>
              <w:top w:w="0" w:type="dxa"/>
              <w:left w:w="0" w:type="dxa"/>
              <w:bottom w:w="0" w:type="dxa"/>
              <w:right w:w="0" w:type="dxa"/>
            </w:tcMar>
            <w:vAlign w:val="center"/>
          </w:tcPr>
          <w:p w14:paraId="3253F858"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1.718</w:t>
            </w:r>
          </w:p>
        </w:tc>
        <w:tc>
          <w:tcPr>
            <w:tcW w:w="0" w:type="auto"/>
            <w:tcBorders>
              <w:tl2br w:val="nil"/>
              <w:tr2bl w:val="nil"/>
            </w:tcBorders>
            <w:shd w:val="clear" w:color="auto" w:fill="FFFFFF"/>
            <w:tcMar>
              <w:top w:w="0" w:type="dxa"/>
              <w:left w:w="0" w:type="dxa"/>
              <w:bottom w:w="0" w:type="dxa"/>
              <w:right w:w="0" w:type="dxa"/>
            </w:tcMar>
            <w:vAlign w:val="center"/>
          </w:tcPr>
          <w:p w14:paraId="5A6B209C"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0.936</w:t>
            </w:r>
          </w:p>
        </w:tc>
        <w:tc>
          <w:tcPr>
            <w:tcW w:w="0" w:type="auto"/>
            <w:tcBorders>
              <w:tl2br w:val="nil"/>
              <w:tr2bl w:val="nil"/>
            </w:tcBorders>
            <w:shd w:val="clear" w:color="auto" w:fill="FFFFFF"/>
            <w:tcMar>
              <w:top w:w="0" w:type="dxa"/>
              <w:left w:w="0" w:type="dxa"/>
              <w:bottom w:w="0" w:type="dxa"/>
              <w:right w:w="0" w:type="dxa"/>
            </w:tcMar>
            <w:vAlign w:val="center"/>
          </w:tcPr>
          <w:p w14:paraId="5ACED5F0"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1.003</w:t>
            </w:r>
          </w:p>
        </w:tc>
        <w:tc>
          <w:tcPr>
            <w:tcW w:w="0" w:type="auto"/>
            <w:tcBorders>
              <w:tl2br w:val="nil"/>
              <w:tr2bl w:val="nil"/>
            </w:tcBorders>
            <w:shd w:val="clear" w:color="auto" w:fill="FFFFFF"/>
            <w:tcMar>
              <w:top w:w="0" w:type="dxa"/>
              <w:left w:w="0" w:type="dxa"/>
              <w:bottom w:w="0" w:type="dxa"/>
              <w:right w:w="0" w:type="dxa"/>
            </w:tcMar>
            <w:vAlign w:val="center"/>
          </w:tcPr>
          <w:p w14:paraId="4BF24D26"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-0.205</w:t>
            </w:r>
          </w:p>
        </w:tc>
        <w:tc>
          <w:tcPr>
            <w:tcW w:w="0" w:type="auto"/>
            <w:tcBorders>
              <w:tl2br w:val="nil"/>
              <w:tr2bl w:val="nil"/>
            </w:tcBorders>
            <w:shd w:val="clear" w:color="auto" w:fill="FFFFFF"/>
            <w:tcMar>
              <w:top w:w="0" w:type="dxa"/>
              <w:left w:w="0" w:type="dxa"/>
              <w:bottom w:w="0" w:type="dxa"/>
              <w:right w:w="0" w:type="dxa"/>
            </w:tcMar>
            <w:vAlign w:val="center"/>
          </w:tcPr>
          <w:p w14:paraId="2986996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0.743(0.000***)</w:t>
            </w:r>
          </w:p>
        </w:tc>
        <w:tc>
          <w:tcPr>
            <w:tcW w:w="0" w:type="auto"/>
            <w:tcBorders>
              <w:tl2br w:val="nil"/>
              <w:tr2bl w:val="nil"/>
            </w:tcBorders>
            <w:shd w:val="clear" w:color="auto" w:fill="FFFFFF"/>
            <w:tcMar>
              <w:top w:w="0" w:type="dxa"/>
              <w:left w:w="0" w:type="dxa"/>
              <w:bottom w:w="0" w:type="dxa"/>
              <w:right w:w="0" w:type="dxa"/>
            </w:tcMar>
            <w:vAlign w:val="center"/>
          </w:tcPr>
          <w:p w14:paraId="2BB7BBCB"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0.340(0.000***)</w:t>
            </w:r>
          </w:p>
        </w:tc>
      </w:tr>
      <w:tr w:rsidR="00F47449" w14:paraId="02EFECFA"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5F0082FD"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您是否开展或参加环保活动？</w:t>
            </w:r>
          </w:p>
        </w:tc>
        <w:tc>
          <w:tcPr>
            <w:tcW w:w="0" w:type="auto"/>
            <w:tcBorders>
              <w:tl2br w:val="nil"/>
              <w:tr2bl w:val="nil"/>
            </w:tcBorders>
            <w:shd w:val="clear" w:color="auto" w:fill="FFFFFF"/>
            <w:tcMar>
              <w:top w:w="0" w:type="dxa"/>
              <w:left w:w="0" w:type="dxa"/>
              <w:bottom w:w="0" w:type="dxa"/>
              <w:right w:w="0" w:type="dxa"/>
            </w:tcMar>
            <w:vAlign w:val="center"/>
          </w:tcPr>
          <w:p w14:paraId="31AE059E"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7C1A52D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w:t>
            </w:r>
          </w:p>
        </w:tc>
        <w:tc>
          <w:tcPr>
            <w:tcW w:w="0" w:type="auto"/>
            <w:tcBorders>
              <w:tl2br w:val="nil"/>
              <w:tr2bl w:val="nil"/>
            </w:tcBorders>
            <w:shd w:val="clear" w:color="auto" w:fill="FFFFFF"/>
            <w:tcMar>
              <w:top w:w="0" w:type="dxa"/>
              <w:left w:w="0" w:type="dxa"/>
              <w:bottom w:w="0" w:type="dxa"/>
              <w:right w:w="0" w:type="dxa"/>
            </w:tcMar>
            <w:vAlign w:val="center"/>
          </w:tcPr>
          <w:p w14:paraId="18E8F72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1.342</w:t>
            </w:r>
          </w:p>
        </w:tc>
        <w:tc>
          <w:tcPr>
            <w:tcW w:w="0" w:type="auto"/>
            <w:tcBorders>
              <w:tl2br w:val="nil"/>
              <w:tr2bl w:val="nil"/>
            </w:tcBorders>
            <w:shd w:val="clear" w:color="auto" w:fill="FFFFFF"/>
            <w:tcMar>
              <w:top w:w="0" w:type="dxa"/>
              <w:left w:w="0" w:type="dxa"/>
              <w:bottom w:w="0" w:type="dxa"/>
              <w:right w:w="0" w:type="dxa"/>
            </w:tcMar>
            <w:vAlign w:val="center"/>
          </w:tcPr>
          <w:p w14:paraId="3C5E15CB"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0.524</w:t>
            </w:r>
          </w:p>
        </w:tc>
        <w:tc>
          <w:tcPr>
            <w:tcW w:w="0" w:type="auto"/>
            <w:tcBorders>
              <w:tl2br w:val="nil"/>
              <w:tr2bl w:val="nil"/>
            </w:tcBorders>
            <w:shd w:val="clear" w:color="auto" w:fill="FFFFFF"/>
            <w:tcMar>
              <w:top w:w="0" w:type="dxa"/>
              <w:left w:w="0" w:type="dxa"/>
              <w:bottom w:w="0" w:type="dxa"/>
              <w:right w:w="0" w:type="dxa"/>
            </w:tcMar>
            <w:vAlign w:val="center"/>
          </w:tcPr>
          <w:p w14:paraId="0076CDF0"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1.18</w:t>
            </w:r>
          </w:p>
        </w:tc>
        <w:tc>
          <w:tcPr>
            <w:tcW w:w="0" w:type="auto"/>
            <w:tcBorders>
              <w:tl2br w:val="nil"/>
              <w:tr2bl w:val="nil"/>
            </w:tcBorders>
            <w:shd w:val="clear" w:color="auto" w:fill="FFFFFF"/>
            <w:tcMar>
              <w:top w:w="0" w:type="dxa"/>
              <w:left w:w="0" w:type="dxa"/>
              <w:bottom w:w="0" w:type="dxa"/>
              <w:right w:w="0" w:type="dxa"/>
            </w:tcMar>
            <w:vAlign w:val="center"/>
          </w:tcPr>
          <w:p w14:paraId="68C724B6"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0.353</w:t>
            </w:r>
          </w:p>
        </w:tc>
        <w:tc>
          <w:tcPr>
            <w:tcW w:w="0" w:type="auto"/>
            <w:tcBorders>
              <w:tl2br w:val="nil"/>
              <w:tr2bl w:val="nil"/>
            </w:tcBorders>
            <w:shd w:val="clear" w:color="auto" w:fill="FFFFFF"/>
            <w:tcMar>
              <w:top w:w="0" w:type="dxa"/>
              <w:left w:w="0" w:type="dxa"/>
              <w:bottom w:w="0" w:type="dxa"/>
              <w:right w:w="0" w:type="dxa"/>
            </w:tcMar>
            <w:vAlign w:val="center"/>
          </w:tcPr>
          <w:p w14:paraId="3AD8409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0.625(0.000***)</w:t>
            </w:r>
          </w:p>
        </w:tc>
        <w:tc>
          <w:tcPr>
            <w:tcW w:w="0" w:type="auto"/>
            <w:tcBorders>
              <w:tl2br w:val="nil"/>
              <w:tr2bl w:val="nil"/>
            </w:tcBorders>
            <w:shd w:val="clear" w:color="auto" w:fill="FFFFFF"/>
            <w:tcMar>
              <w:top w:w="0" w:type="dxa"/>
              <w:left w:w="0" w:type="dxa"/>
              <w:bottom w:w="0" w:type="dxa"/>
              <w:right w:w="0" w:type="dxa"/>
            </w:tcMar>
            <w:vAlign w:val="center"/>
          </w:tcPr>
          <w:p w14:paraId="1533E549"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0.426(0.000***)</w:t>
            </w:r>
          </w:p>
        </w:tc>
      </w:tr>
      <w:tr w:rsidR="00F47449" w14:paraId="693AD008"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4962E2ED"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如果发现有人破坏环境，您会</w:t>
            </w:r>
            <w:r>
              <w:rPr>
                <w:rFonts w:ascii="宋体" w:eastAsia="宋体" w:hAnsi="宋体" w:cs="宋体" w:hint="eastAsia"/>
                <w:color w:val="000000"/>
                <w:kern w:val="0"/>
                <w:sz w:val="21"/>
                <w:szCs w:val="21"/>
                <w:lang w:bidi="ar"/>
              </w:rPr>
              <w:lastRenderedPageBreak/>
              <w:t>怎么做？</w:t>
            </w:r>
          </w:p>
        </w:tc>
        <w:tc>
          <w:tcPr>
            <w:tcW w:w="0" w:type="auto"/>
            <w:tcBorders>
              <w:tl2br w:val="nil"/>
              <w:tr2bl w:val="nil"/>
            </w:tcBorders>
            <w:shd w:val="clear" w:color="auto" w:fill="FFFFFF"/>
            <w:tcMar>
              <w:top w:w="0" w:type="dxa"/>
              <w:left w:w="0" w:type="dxa"/>
              <w:bottom w:w="0" w:type="dxa"/>
              <w:right w:w="0" w:type="dxa"/>
            </w:tcMar>
            <w:vAlign w:val="center"/>
          </w:tcPr>
          <w:p w14:paraId="71A8691A"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lastRenderedPageBreak/>
              <w:t>884</w:t>
            </w:r>
          </w:p>
        </w:tc>
        <w:tc>
          <w:tcPr>
            <w:tcW w:w="0" w:type="auto"/>
            <w:tcBorders>
              <w:tl2br w:val="nil"/>
              <w:tr2bl w:val="nil"/>
            </w:tcBorders>
            <w:shd w:val="clear" w:color="auto" w:fill="FFFFFF"/>
            <w:tcMar>
              <w:top w:w="0" w:type="dxa"/>
              <w:left w:w="0" w:type="dxa"/>
              <w:bottom w:w="0" w:type="dxa"/>
              <w:right w:w="0" w:type="dxa"/>
            </w:tcMar>
            <w:vAlign w:val="center"/>
          </w:tcPr>
          <w:p w14:paraId="64D4F478"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w:t>
            </w:r>
          </w:p>
        </w:tc>
        <w:tc>
          <w:tcPr>
            <w:tcW w:w="0" w:type="auto"/>
            <w:tcBorders>
              <w:tl2br w:val="nil"/>
              <w:tr2bl w:val="nil"/>
            </w:tcBorders>
            <w:shd w:val="clear" w:color="auto" w:fill="FFFFFF"/>
            <w:tcMar>
              <w:top w:w="0" w:type="dxa"/>
              <w:left w:w="0" w:type="dxa"/>
              <w:bottom w:w="0" w:type="dxa"/>
              <w:right w:w="0" w:type="dxa"/>
            </w:tcMar>
            <w:vAlign w:val="center"/>
          </w:tcPr>
          <w:p w14:paraId="58B37A5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1.29</w:t>
            </w:r>
          </w:p>
        </w:tc>
        <w:tc>
          <w:tcPr>
            <w:tcW w:w="0" w:type="auto"/>
            <w:tcBorders>
              <w:tl2br w:val="nil"/>
              <w:tr2bl w:val="nil"/>
            </w:tcBorders>
            <w:shd w:val="clear" w:color="auto" w:fill="FFFFFF"/>
            <w:tcMar>
              <w:top w:w="0" w:type="dxa"/>
              <w:left w:w="0" w:type="dxa"/>
              <w:bottom w:w="0" w:type="dxa"/>
              <w:right w:w="0" w:type="dxa"/>
            </w:tcMar>
            <w:vAlign w:val="center"/>
          </w:tcPr>
          <w:p w14:paraId="7868E771"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0.549</w:t>
            </w:r>
          </w:p>
        </w:tc>
        <w:tc>
          <w:tcPr>
            <w:tcW w:w="0" w:type="auto"/>
            <w:tcBorders>
              <w:tl2br w:val="nil"/>
              <w:tr2bl w:val="nil"/>
            </w:tcBorders>
            <w:shd w:val="clear" w:color="auto" w:fill="FFFFFF"/>
            <w:tcMar>
              <w:top w:w="0" w:type="dxa"/>
              <w:left w:w="0" w:type="dxa"/>
              <w:bottom w:w="0" w:type="dxa"/>
              <w:right w:w="0" w:type="dxa"/>
            </w:tcMar>
            <w:vAlign w:val="center"/>
          </w:tcPr>
          <w:p w14:paraId="6B83CEB6"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1.756</w:t>
            </w:r>
          </w:p>
        </w:tc>
        <w:tc>
          <w:tcPr>
            <w:tcW w:w="0" w:type="auto"/>
            <w:tcBorders>
              <w:tl2br w:val="nil"/>
              <w:tr2bl w:val="nil"/>
            </w:tcBorders>
            <w:shd w:val="clear" w:color="auto" w:fill="FFFFFF"/>
            <w:tcMar>
              <w:top w:w="0" w:type="dxa"/>
              <w:left w:w="0" w:type="dxa"/>
              <w:bottom w:w="0" w:type="dxa"/>
              <w:right w:w="0" w:type="dxa"/>
            </w:tcMar>
            <w:vAlign w:val="center"/>
          </w:tcPr>
          <w:p w14:paraId="3A9E154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2.121</w:t>
            </w:r>
          </w:p>
        </w:tc>
        <w:tc>
          <w:tcPr>
            <w:tcW w:w="0" w:type="auto"/>
            <w:tcBorders>
              <w:tl2br w:val="nil"/>
              <w:tr2bl w:val="nil"/>
            </w:tcBorders>
            <w:shd w:val="clear" w:color="auto" w:fill="FFFFFF"/>
            <w:tcMar>
              <w:top w:w="0" w:type="dxa"/>
              <w:left w:w="0" w:type="dxa"/>
              <w:bottom w:w="0" w:type="dxa"/>
              <w:right w:w="0" w:type="dxa"/>
            </w:tcMar>
            <w:vAlign w:val="center"/>
          </w:tcPr>
          <w:p w14:paraId="5DA313B1"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0.562(0.000***)</w:t>
            </w:r>
          </w:p>
        </w:tc>
        <w:tc>
          <w:tcPr>
            <w:tcW w:w="0" w:type="auto"/>
            <w:tcBorders>
              <w:tl2br w:val="nil"/>
              <w:tr2bl w:val="nil"/>
            </w:tcBorders>
            <w:shd w:val="clear" w:color="auto" w:fill="FFFFFF"/>
            <w:tcMar>
              <w:top w:w="0" w:type="dxa"/>
              <w:left w:w="0" w:type="dxa"/>
              <w:bottom w:w="0" w:type="dxa"/>
              <w:right w:w="0" w:type="dxa"/>
            </w:tcMar>
            <w:vAlign w:val="center"/>
          </w:tcPr>
          <w:p w14:paraId="5437516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0.459(0.000***)</w:t>
            </w:r>
          </w:p>
        </w:tc>
      </w:tr>
      <w:tr w:rsidR="00F47449" w14:paraId="0DFF9744"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104BA72A"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您是否经常把环保知识告诉身边人？</w:t>
            </w:r>
          </w:p>
        </w:tc>
        <w:tc>
          <w:tcPr>
            <w:tcW w:w="0" w:type="auto"/>
            <w:tcBorders>
              <w:tl2br w:val="nil"/>
              <w:tr2bl w:val="nil"/>
            </w:tcBorders>
            <w:shd w:val="clear" w:color="auto" w:fill="FFFFFF"/>
            <w:tcMar>
              <w:top w:w="0" w:type="dxa"/>
              <w:left w:w="0" w:type="dxa"/>
              <w:bottom w:w="0" w:type="dxa"/>
              <w:right w:w="0" w:type="dxa"/>
            </w:tcMar>
            <w:vAlign w:val="center"/>
          </w:tcPr>
          <w:p w14:paraId="4158AB1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01A820A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w:t>
            </w:r>
          </w:p>
        </w:tc>
        <w:tc>
          <w:tcPr>
            <w:tcW w:w="0" w:type="auto"/>
            <w:tcBorders>
              <w:tl2br w:val="nil"/>
              <w:tr2bl w:val="nil"/>
            </w:tcBorders>
            <w:shd w:val="clear" w:color="auto" w:fill="FFFFFF"/>
            <w:tcMar>
              <w:top w:w="0" w:type="dxa"/>
              <w:left w:w="0" w:type="dxa"/>
              <w:bottom w:w="0" w:type="dxa"/>
              <w:right w:w="0" w:type="dxa"/>
            </w:tcMar>
            <w:vAlign w:val="center"/>
          </w:tcPr>
          <w:p w14:paraId="29F90F8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1.699</w:t>
            </w:r>
          </w:p>
        </w:tc>
        <w:tc>
          <w:tcPr>
            <w:tcW w:w="0" w:type="auto"/>
            <w:tcBorders>
              <w:tl2br w:val="nil"/>
              <w:tr2bl w:val="nil"/>
            </w:tcBorders>
            <w:shd w:val="clear" w:color="auto" w:fill="FFFFFF"/>
            <w:tcMar>
              <w:top w:w="0" w:type="dxa"/>
              <w:left w:w="0" w:type="dxa"/>
              <w:bottom w:w="0" w:type="dxa"/>
              <w:right w:w="0" w:type="dxa"/>
            </w:tcMar>
            <w:vAlign w:val="center"/>
          </w:tcPr>
          <w:p w14:paraId="52D50FEC"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0.624</w:t>
            </w:r>
          </w:p>
        </w:tc>
        <w:tc>
          <w:tcPr>
            <w:tcW w:w="0" w:type="auto"/>
            <w:tcBorders>
              <w:tl2br w:val="nil"/>
              <w:tr2bl w:val="nil"/>
            </w:tcBorders>
            <w:shd w:val="clear" w:color="auto" w:fill="FFFFFF"/>
            <w:tcMar>
              <w:top w:w="0" w:type="dxa"/>
              <w:left w:w="0" w:type="dxa"/>
              <w:bottom w:w="0" w:type="dxa"/>
              <w:right w:w="0" w:type="dxa"/>
            </w:tcMar>
            <w:vAlign w:val="center"/>
          </w:tcPr>
          <w:p w14:paraId="52D0B553"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0.32</w:t>
            </w:r>
          </w:p>
        </w:tc>
        <w:tc>
          <w:tcPr>
            <w:tcW w:w="0" w:type="auto"/>
            <w:tcBorders>
              <w:tl2br w:val="nil"/>
              <w:tr2bl w:val="nil"/>
            </w:tcBorders>
            <w:shd w:val="clear" w:color="auto" w:fill="FFFFFF"/>
            <w:tcMar>
              <w:top w:w="0" w:type="dxa"/>
              <w:left w:w="0" w:type="dxa"/>
              <w:bottom w:w="0" w:type="dxa"/>
              <w:right w:w="0" w:type="dxa"/>
            </w:tcMar>
            <w:vAlign w:val="center"/>
          </w:tcPr>
          <w:p w14:paraId="2BC9188E"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-0.662</w:t>
            </w:r>
          </w:p>
        </w:tc>
        <w:tc>
          <w:tcPr>
            <w:tcW w:w="0" w:type="auto"/>
            <w:tcBorders>
              <w:tl2br w:val="nil"/>
              <w:tr2bl w:val="nil"/>
            </w:tcBorders>
            <w:shd w:val="clear" w:color="auto" w:fill="FFFFFF"/>
            <w:tcMar>
              <w:top w:w="0" w:type="dxa"/>
              <w:left w:w="0" w:type="dxa"/>
              <w:bottom w:w="0" w:type="dxa"/>
              <w:right w:w="0" w:type="dxa"/>
            </w:tcMar>
            <w:vAlign w:val="center"/>
          </w:tcPr>
          <w:p w14:paraId="5CBFCC89"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0.764(0.000***)</w:t>
            </w:r>
          </w:p>
        </w:tc>
        <w:tc>
          <w:tcPr>
            <w:tcW w:w="0" w:type="auto"/>
            <w:tcBorders>
              <w:tl2br w:val="nil"/>
              <w:tr2bl w:val="nil"/>
            </w:tcBorders>
            <w:shd w:val="clear" w:color="auto" w:fill="FFFFFF"/>
            <w:tcMar>
              <w:top w:w="0" w:type="dxa"/>
              <w:left w:w="0" w:type="dxa"/>
              <w:bottom w:w="0" w:type="dxa"/>
              <w:right w:w="0" w:type="dxa"/>
            </w:tcMar>
            <w:vAlign w:val="center"/>
          </w:tcPr>
          <w:p w14:paraId="45169283"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0.295(0.000***)</w:t>
            </w:r>
          </w:p>
        </w:tc>
      </w:tr>
      <w:tr w:rsidR="00F47449" w14:paraId="3B8B7153" w14:textId="77777777">
        <w:trPr>
          <w:trHeight w:val="540"/>
          <w:jc w:val="center"/>
        </w:trPr>
        <w:tc>
          <w:tcPr>
            <w:tcW w:w="0" w:type="auto"/>
            <w:tcBorders>
              <w:tl2br w:val="nil"/>
              <w:tr2bl w:val="nil"/>
            </w:tcBorders>
            <w:shd w:val="clear" w:color="auto" w:fill="FFFFFF"/>
            <w:tcMar>
              <w:top w:w="0" w:type="dxa"/>
              <w:left w:w="0" w:type="dxa"/>
              <w:bottom w:w="0" w:type="dxa"/>
              <w:right w:w="0" w:type="dxa"/>
            </w:tcMar>
            <w:vAlign w:val="center"/>
          </w:tcPr>
          <w:p w14:paraId="215ABFDB"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您了解低碳生活的途径是：</w:t>
            </w:r>
          </w:p>
        </w:tc>
        <w:tc>
          <w:tcPr>
            <w:tcW w:w="0" w:type="auto"/>
            <w:tcBorders>
              <w:tl2br w:val="nil"/>
              <w:tr2bl w:val="nil"/>
            </w:tcBorders>
            <w:shd w:val="clear" w:color="auto" w:fill="FFFFFF"/>
            <w:tcMar>
              <w:top w:w="0" w:type="dxa"/>
              <w:left w:w="0" w:type="dxa"/>
              <w:bottom w:w="0" w:type="dxa"/>
              <w:right w:w="0" w:type="dxa"/>
            </w:tcMar>
            <w:vAlign w:val="center"/>
          </w:tcPr>
          <w:p w14:paraId="317EF838"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884</w:t>
            </w:r>
          </w:p>
        </w:tc>
        <w:tc>
          <w:tcPr>
            <w:tcW w:w="0" w:type="auto"/>
            <w:tcBorders>
              <w:tl2br w:val="nil"/>
              <w:tr2bl w:val="nil"/>
            </w:tcBorders>
            <w:shd w:val="clear" w:color="auto" w:fill="FFFFFF"/>
            <w:tcMar>
              <w:top w:w="0" w:type="dxa"/>
              <w:left w:w="0" w:type="dxa"/>
              <w:bottom w:w="0" w:type="dxa"/>
              <w:right w:w="0" w:type="dxa"/>
            </w:tcMar>
            <w:vAlign w:val="center"/>
          </w:tcPr>
          <w:p w14:paraId="6F055701"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w:t>
            </w:r>
          </w:p>
        </w:tc>
        <w:tc>
          <w:tcPr>
            <w:tcW w:w="0" w:type="auto"/>
            <w:tcBorders>
              <w:tl2br w:val="nil"/>
              <w:tr2bl w:val="nil"/>
            </w:tcBorders>
            <w:shd w:val="clear" w:color="auto" w:fill="FFFFFF"/>
            <w:tcMar>
              <w:top w:w="0" w:type="dxa"/>
              <w:left w:w="0" w:type="dxa"/>
              <w:bottom w:w="0" w:type="dxa"/>
              <w:right w:w="0" w:type="dxa"/>
            </w:tcMar>
            <w:vAlign w:val="center"/>
          </w:tcPr>
          <w:p w14:paraId="3AE7B953"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2.515</w:t>
            </w:r>
          </w:p>
        </w:tc>
        <w:tc>
          <w:tcPr>
            <w:tcW w:w="0" w:type="auto"/>
            <w:tcBorders>
              <w:tl2br w:val="nil"/>
              <w:tr2bl w:val="nil"/>
            </w:tcBorders>
            <w:shd w:val="clear" w:color="auto" w:fill="FFFFFF"/>
            <w:tcMar>
              <w:top w:w="0" w:type="dxa"/>
              <w:left w:w="0" w:type="dxa"/>
              <w:bottom w:w="0" w:type="dxa"/>
              <w:right w:w="0" w:type="dxa"/>
            </w:tcMar>
            <w:vAlign w:val="center"/>
          </w:tcPr>
          <w:p w14:paraId="66BD77A5"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1.251</w:t>
            </w:r>
          </w:p>
        </w:tc>
        <w:tc>
          <w:tcPr>
            <w:tcW w:w="0" w:type="auto"/>
            <w:tcBorders>
              <w:tl2br w:val="nil"/>
              <w:tr2bl w:val="nil"/>
            </w:tcBorders>
            <w:shd w:val="clear" w:color="auto" w:fill="FFFFFF"/>
            <w:tcMar>
              <w:top w:w="0" w:type="dxa"/>
              <w:left w:w="0" w:type="dxa"/>
              <w:bottom w:w="0" w:type="dxa"/>
              <w:right w:w="0" w:type="dxa"/>
            </w:tcMar>
            <w:vAlign w:val="center"/>
          </w:tcPr>
          <w:p w14:paraId="0DA3F49F"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0.583</w:t>
            </w:r>
          </w:p>
        </w:tc>
        <w:tc>
          <w:tcPr>
            <w:tcW w:w="0" w:type="auto"/>
            <w:tcBorders>
              <w:tl2br w:val="nil"/>
              <w:tr2bl w:val="nil"/>
            </w:tcBorders>
            <w:shd w:val="clear" w:color="auto" w:fill="FFFFFF"/>
            <w:tcMar>
              <w:top w:w="0" w:type="dxa"/>
              <w:left w:w="0" w:type="dxa"/>
              <w:bottom w:w="0" w:type="dxa"/>
              <w:right w:w="0" w:type="dxa"/>
            </w:tcMar>
            <w:vAlign w:val="center"/>
          </w:tcPr>
          <w:p w14:paraId="65EC3F04"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-0.904</w:t>
            </w:r>
          </w:p>
        </w:tc>
        <w:tc>
          <w:tcPr>
            <w:tcW w:w="0" w:type="auto"/>
            <w:tcBorders>
              <w:tl2br w:val="nil"/>
              <w:tr2bl w:val="nil"/>
            </w:tcBorders>
            <w:shd w:val="clear" w:color="auto" w:fill="FFFFFF"/>
            <w:tcMar>
              <w:top w:w="0" w:type="dxa"/>
              <w:left w:w="0" w:type="dxa"/>
              <w:bottom w:w="0" w:type="dxa"/>
              <w:right w:w="0" w:type="dxa"/>
            </w:tcMar>
            <w:vAlign w:val="center"/>
          </w:tcPr>
          <w:p w14:paraId="333A72B1"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0.835(0.000***)</w:t>
            </w:r>
          </w:p>
        </w:tc>
        <w:tc>
          <w:tcPr>
            <w:tcW w:w="0" w:type="auto"/>
            <w:tcBorders>
              <w:tl2br w:val="nil"/>
              <w:tr2bl w:val="nil"/>
            </w:tcBorders>
            <w:shd w:val="clear" w:color="auto" w:fill="FFFFFF"/>
            <w:tcMar>
              <w:top w:w="0" w:type="dxa"/>
              <w:left w:w="0" w:type="dxa"/>
              <w:bottom w:w="0" w:type="dxa"/>
              <w:right w:w="0" w:type="dxa"/>
            </w:tcMar>
            <w:vAlign w:val="center"/>
          </w:tcPr>
          <w:p w14:paraId="644EBBE7" w14:textId="77777777" w:rsidR="00F47449" w:rsidRDefault="00000000" w:rsidP="008D5F51">
            <w:pPr>
              <w:widowControl/>
              <w:ind w:firstLineChars="0" w:firstLine="0"/>
              <w:jc w:val="center"/>
              <w:rPr>
                <w:rFonts w:ascii="宋体" w:eastAsia="宋体" w:hAnsi="宋体" w:cs="宋体"/>
                <w:color w:val="000000"/>
                <w:kern w:val="0"/>
                <w:sz w:val="21"/>
                <w:szCs w:val="21"/>
              </w:rPr>
            </w:pPr>
            <w:r>
              <w:rPr>
                <w:rFonts w:ascii="宋体" w:eastAsia="宋体" w:hAnsi="宋体" w:cs="宋体" w:hint="eastAsia"/>
                <w:color w:val="000000"/>
                <w:kern w:val="0"/>
                <w:sz w:val="21"/>
                <w:szCs w:val="21"/>
                <w:lang w:bidi="ar"/>
              </w:rPr>
              <w:t>0.316(0.000***)</w:t>
            </w:r>
          </w:p>
        </w:tc>
      </w:tr>
      <w:tr w:rsidR="00F47449" w14:paraId="32ABC7C7" w14:textId="77777777">
        <w:trPr>
          <w:trHeight w:val="540"/>
          <w:jc w:val="center"/>
        </w:trPr>
        <w:tc>
          <w:tcPr>
            <w:tcW w:w="0" w:type="auto"/>
            <w:gridSpan w:val="9"/>
            <w:tcBorders>
              <w:tl2br w:val="nil"/>
              <w:tr2bl w:val="nil"/>
            </w:tcBorders>
            <w:shd w:val="clear" w:color="auto" w:fill="FFFFFF"/>
            <w:tcMar>
              <w:top w:w="0" w:type="dxa"/>
              <w:left w:w="0" w:type="dxa"/>
              <w:bottom w:w="0" w:type="dxa"/>
              <w:right w:w="0" w:type="dxa"/>
            </w:tcMar>
            <w:vAlign w:val="center"/>
          </w:tcPr>
          <w:p w14:paraId="6F873FE9" w14:textId="77777777" w:rsidR="00F47449" w:rsidRDefault="00000000" w:rsidP="008D5F51">
            <w:pPr>
              <w:widowControl/>
              <w:ind w:firstLineChars="0" w:firstLine="0"/>
              <w:jc w:val="left"/>
              <w:rPr>
                <w:rFonts w:ascii="Helvetica" w:eastAsia="Helvetica" w:hAnsi="Helvetica" w:cs="Helvetica"/>
                <w:color w:val="000000"/>
                <w:kern w:val="0"/>
                <w:sz w:val="21"/>
                <w:szCs w:val="21"/>
              </w:rPr>
            </w:pPr>
            <w:r>
              <w:rPr>
                <w:rFonts w:ascii="宋体" w:eastAsia="宋体" w:hAnsi="宋体" w:cs="宋体" w:hint="eastAsia"/>
                <w:color w:val="000000"/>
                <w:kern w:val="0"/>
                <w:sz w:val="21"/>
                <w:szCs w:val="21"/>
                <w:lang w:bidi="ar"/>
              </w:rPr>
              <w:t>注：***、**、*分别代表1%、5%、10%的显著性水平</w:t>
            </w:r>
          </w:p>
        </w:tc>
      </w:tr>
    </w:tbl>
    <w:p w14:paraId="031BFA22" w14:textId="77777777" w:rsidR="00F47449" w:rsidRDefault="00000000" w:rsidP="008D5F51">
      <w:pPr>
        <w:pStyle w:val="1"/>
        <w:ind w:firstLine="643"/>
      </w:pPr>
      <w:r>
        <w:rPr>
          <w:rFonts w:hint="eastAsia"/>
        </w:rPr>
        <w:t>四、现状存在问题及原因分析</w:t>
      </w:r>
      <w:r>
        <w:rPr>
          <w:rFonts w:hint="eastAsia"/>
        </w:rPr>
        <w:t xml:space="preserve"> </w:t>
      </w:r>
    </w:p>
    <w:p w14:paraId="63579FD9" w14:textId="77777777" w:rsidR="00F47449" w:rsidRDefault="00000000" w:rsidP="008D5F51">
      <w:pPr>
        <w:widowControl/>
        <w:autoSpaceDE w:val="0"/>
        <w:ind w:firstLine="643"/>
        <w:jc w:val="left"/>
        <w:rPr>
          <w:rFonts w:ascii="Times New Roman" w:eastAsia="宋体" w:hAnsi="Times New Roman" w:cs="Times New Roman"/>
        </w:rPr>
      </w:pPr>
      <w:r>
        <w:rPr>
          <w:rFonts w:ascii="Times New Roman" w:eastAsia="楷体" w:hAnsi="Times New Roman" w:cs="Times New Roman"/>
          <w:b/>
          <w:sz w:val="32"/>
          <w:szCs w:val="32"/>
          <w:lang w:bidi="ar"/>
        </w:rPr>
        <w:t>（一）大学生对低碳相关信息了解程度亟待提升，主要了解途径信息真实性堪忧</w:t>
      </w:r>
    </w:p>
    <w:p w14:paraId="339C3C33" w14:textId="77777777" w:rsidR="00F47449" w:rsidRDefault="00000000" w:rsidP="008D5F51">
      <w:pPr>
        <w:autoSpaceDE w:val="0"/>
        <w:ind w:firstLine="480"/>
        <w:rPr>
          <w:rFonts w:ascii="Times New Roman" w:hAnsi="Times New Roman" w:cs="Times New Roman"/>
        </w:rPr>
      </w:pPr>
      <w:r>
        <w:rPr>
          <w:rFonts w:ascii="Times New Roman" w:hAnsi="Times New Roman" w:cs="Times New Roman"/>
          <w:lang w:bidi="ar"/>
        </w:rPr>
        <w:t>根据调查数据，只有</w:t>
      </w:r>
      <w:r>
        <w:rPr>
          <w:rFonts w:ascii="Times New Roman" w:hAnsi="Times New Roman" w:cs="Times New Roman"/>
          <w:lang w:bidi="ar"/>
        </w:rPr>
        <w:t>67</w:t>
      </w:r>
      <w:r>
        <w:rPr>
          <w:rFonts w:ascii="Times New Roman" w:hAnsi="Times New Roman" w:cs="Times New Roman"/>
          <w:lang w:bidi="ar"/>
        </w:rPr>
        <w:t>％的大学生知道我国政府的低碳政策，这意味着三分之一的人对低碳政策和减排目标缺乏了解，缺乏对应的知识；只有</w:t>
      </w:r>
      <w:r>
        <w:rPr>
          <w:rFonts w:ascii="Times New Roman" w:hAnsi="Times New Roman" w:cs="Times New Roman"/>
          <w:lang w:bidi="ar"/>
        </w:rPr>
        <w:t>47</w:t>
      </w:r>
      <w:r>
        <w:rPr>
          <w:rFonts w:ascii="Times New Roman" w:hAnsi="Times New Roman" w:cs="Times New Roman"/>
          <w:lang w:bidi="ar"/>
        </w:rPr>
        <w:t>％的大学生知道每年</w:t>
      </w:r>
      <w:r>
        <w:rPr>
          <w:rFonts w:ascii="Times New Roman" w:hAnsi="Times New Roman" w:cs="Times New Roman"/>
          <w:lang w:bidi="ar"/>
        </w:rPr>
        <w:t>“</w:t>
      </w:r>
      <w:r>
        <w:rPr>
          <w:rFonts w:ascii="Times New Roman" w:hAnsi="Times New Roman" w:cs="Times New Roman"/>
          <w:lang w:bidi="ar"/>
        </w:rPr>
        <w:t>环保日</w:t>
      </w:r>
      <w:r>
        <w:rPr>
          <w:rFonts w:ascii="Times New Roman" w:hAnsi="Times New Roman" w:cs="Times New Roman"/>
          <w:lang w:bidi="ar"/>
        </w:rPr>
        <w:t>”</w:t>
      </w:r>
      <w:r>
        <w:rPr>
          <w:rFonts w:ascii="Times New Roman" w:hAnsi="Times New Roman" w:cs="Times New Roman"/>
          <w:lang w:bidi="ar"/>
        </w:rPr>
        <w:t>的主题，这说明大学生对</w:t>
      </w:r>
      <w:r>
        <w:rPr>
          <w:rFonts w:ascii="Times New Roman" w:hAnsi="Times New Roman" w:cs="Times New Roman"/>
          <w:lang w:bidi="ar"/>
        </w:rPr>
        <w:t>“</w:t>
      </w:r>
      <w:r>
        <w:rPr>
          <w:rFonts w:ascii="Times New Roman" w:hAnsi="Times New Roman" w:cs="Times New Roman"/>
          <w:lang w:bidi="ar"/>
        </w:rPr>
        <w:t>环保日</w:t>
      </w:r>
      <w:r>
        <w:rPr>
          <w:rFonts w:ascii="Times New Roman" w:hAnsi="Times New Roman" w:cs="Times New Roman"/>
          <w:lang w:bidi="ar"/>
        </w:rPr>
        <w:t>”</w:t>
      </w:r>
      <w:r>
        <w:rPr>
          <w:rFonts w:ascii="Times New Roman" w:hAnsi="Times New Roman" w:cs="Times New Roman"/>
          <w:lang w:bidi="ar"/>
        </w:rPr>
        <w:t>的注意力不足；</w:t>
      </w:r>
      <w:r>
        <w:rPr>
          <w:rFonts w:ascii="Times New Roman" w:hAnsi="Times New Roman" w:cs="Times New Roman"/>
          <w:lang w:bidi="ar"/>
        </w:rPr>
        <w:t>45%</w:t>
      </w:r>
      <w:r>
        <w:rPr>
          <w:rFonts w:ascii="Times New Roman" w:hAnsi="Times New Roman" w:cs="Times New Roman"/>
          <w:lang w:bidi="ar"/>
        </w:rPr>
        <w:t>的人是通过网络了解低碳生活，而广播电视和大学生宣传教育仅分别占</w:t>
      </w:r>
      <w:r>
        <w:rPr>
          <w:rFonts w:ascii="Times New Roman" w:hAnsi="Times New Roman" w:cs="Times New Roman"/>
          <w:lang w:bidi="ar"/>
        </w:rPr>
        <w:t>20%</w:t>
      </w:r>
      <w:r>
        <w:rPr>
          <w:rFonts w:ascii="Times New Roman" w:hAnsi="Times New Roman" w:cs="Times New Roman"/>
          <w:lang w:bidi="ar"/>
        </w:rPr>
        <w:t>和</w:t>
      </w:r>
      <w:r>
        <w:rPr>
          <w:rFonts w:ascii="Times New Roman" w:hAnsi="Times New Roman" w:cs="Times New Roman"/>
          <w:lang w:bidi="ar"/>
        </w:rPr>
        <w:t>22%</w:t>
      </w:r>
      <w:r>
        <w:rPr>
          <w:rFonts w:ascii="Times New Roman" w:hAnsi="Times New Roman" w:cs="Times New Roman"/>
          <w:lang w:bidi="ar"/>
        </w:rPr>
        <w:t>。这说明，在宣传途径上，网络成为现阶段提供低碳政策和环保知识最主要的渠道。但这也存在着信息不可靠、真假难辨的问题，需要加强网络媒体的内容审核和宣传管理。同时也需要探索其他媒体形式，以丰富公众获取信息的途径。</w:t>
      </w:r>
    </w:p>
    <w:p w14:paraId="0BBE3E62" w14:textId="77777777" w:rsidR="00F47449" w:rsidRDefault="00000000" w:rsidP="008D5F51">
      <w:pPr>
        <w:autoSpaceDE w:val="0"/>
        <w:ind w:firstLine="480"/>
        <w:rPr>
          <w:rFonts w:ascii="Times New Roman" w:eastAsia="宋体" w:hAnsi="Times New Roman" w:cs="Times New Roman"/>
        </w:rPr>
      </w:pPr>
      <w:r>
        <w:rPr>
          <w:rFonts w:ascii="Times New Roman" w:hAnsi="Times New Roman" w:cs="Times New Roman"/>
          <w:lang w:bidi="ar"/>
        </w:rPr>
        <w:t>造成这些问题的原因不仅仅是因为政策和主题的宣传力度不够，也有人们对于政策和主题的关注度不高的因素存在：政策和主题的宣传力度不足可能是由于宣传渠道的不足，比如很多传统的宣传媒介，如电视广告、海报、手册等，已经无法满足当今年轻人的信息需求，这就需要政府和媒体扩大宣传渠道，提高宣传效果。而人们对于政策和主题的关注度不高，主要是由于大众环保意识不足，没有形成一种普遍的社会价值观念。</w:t>
      </w:r>
    </w:p>
    <w:p w14:paraId="1C6BDE84" w14:textId="77777777" w:rsidR="00F47449" w:rsidRDefault="00000000" w:rsidP="008D5F51">
      <w:pPr>
        <w:widowControl/>
        <w:autoSpaceDE w:val="0"/>
        <w:ind w:firstLine="643"/>
        <w:jc w:val="left"/>
        <w:rPr>
          <w:rFonts w:ascii="Times New Roman" w:eastAsia="楷体" w:hAnsi="Times New Roman" w:cs="Times New Roman"/>
          <w:b/>
          <w:sz w:val="32"/>
          <w:szCs w:val="32"/>
        </w:rPr>
      </w:pPr>
      <w:r>
        <w:rPr>
          <w:rFonts w:ascii="Times New Roman" w:eastAsia="楷体" w:hAnsi="Times New Roman" w:cs="Times New Roman"/>
          <w:b/>
          <w:sz w:val="32"/>
          <w:szCs w:val="32"/>
          <w:lang w:bidi="ar"/>
        </w:rPr>
        <w:t>（二）养成环保的生活习惯的人数比例较低</w:t>
      </w:r>
    </w:p>
    <w:p w14:paraId="7144282B" w14:textId="77777777" w:rsidR="00F47449" w:rsidRDefault="00000000" w:rsidP="008D5F51">
      <w:pPr>
        <w:autoSpaceDE w:val="0"/>
        <w:ind w:firstLine="480"/>
        <w:rPr>
          <w:rFonts w:ascii="Times New Roman" w:hAnsi="Times New Roman" w:cs="Times New Roman"/>
        </w:rPr>
      </w:pPr>
      <w:r>
        <w:rPr>
          <w:rFonts w:ascii="Times New Roman" w:hAnsi="Times New Roman" w:cs="Times New Roman"/>
          <w:lang w:bidi="ar"/>
        </w:rPr>
        <w:t>虽然有</w:t>
      </w:r>
      <w:r>
        <w:rPr>
          <w:rFonts w:ascii="Times New Roman" w:hAnsi="Times New Roman" w:cs="Times New Roman"/>
          <w:lang w:bidi="ar"/>
        </w:rPr>
        <w:t>38%</w:t>
      </w:r>
      <w:r>
        <w:rPr>
          <w:rFonts w:ascii="Times New Roman" w:hAnsi="Times New Roman" w:cs="Times New Roman"/>
          <w:lang w:bidi="ar"/>
        </w:rPr>
        <w:t>的大学生已经在生活中养成了环保生活习惯，但这个比例仍然相对较少，还有更多的大学生应该认识到环保的重要性并采取实际行动，虽然有</w:t>
      </w:r>
      <w:r>
        <w:rPr>
          <w:rFonts w:ascii="Times New Roman" w:hAnsi="Times New Roman" w:cs="Times New Roman"/>
          <w:lang w:bidi="ar"/>
        </w:rPr>
        <w:t>59%</w:t>
      </w:r>
      <w:r>
        <w:rPr>
          <w:rFonts w:ascii="Times New Roman" w:hAnsi="Times New Roman" w:cs="Times New Roman"/>
          <w:lang w:bidi="ar"/>
        </w:rPr>
        <w:t>的大学生表示正在养</w:t>
      </w:r>
      <w:r>
        <w:rPr>
          <w:rFonts w:ascii="Times New Roman" w:hAnsi="Times New Roman" w:cs="Times New Roman"/>
          <w:lang w:bidi="ar"/>
        </w:rPr>
        <w:lastRenderedPageBreak/>
        <w:t>成环保生活习惯，但在实际行动中，可能存在养成这些习惯的进展缓慢，需要更多的教育和引导等状况</w:t>
      </w:r>
    </w:p>
    <w:p w14:paraId="5EC5FEFE" w14:textId="77777777" w:rsidR="00F47449" w:rsidRDefault="00000000" w:rsidP="008D5F51">
      <w:pPr>
        <w:autoSpaceDE w:val="0"/>
        <w:ind w:firstLine="480"/>
        <w:rPr>
          <w:rFonts w:ascii="Times New Roman" w:hAnsi="Times New Roman" w:cs="Times New Roman"/>
        </w:rPr>
      </w:pPr>
      <w:r>
        <w:rPr>
          <w:rFonts w:ascii="Times New Roman" w:hAnsi="Times New Roman" w:cs="Times New Roman"/>
          <w:lang w:bidi="ar"/>
        </w:rPr>
        <w:t>造成以上状况原因可以说是多方面的，生活方式的转变需要一定的时间和努力，有些人可能缺乏耐心和毅力，需要更多的引导和支持。同时，也需要更多的环保意识教育和宣传，以提高个人对环保生活习惯的认识和重视。</w:t>
      </w:r>
    </w:p>
    <w:p w14:paraId="6CD43C66" w14:textId="77777777" w:rsidR="00F47449" w:rsidRDefault="00000000" w:rsidP="008D5F51">
      <w:pPr>
        <w:widowControl/>
        <w:autoSpaceDE w:val="0"/>
        <w:ind w:firstLine="643"/>
        <w:jc w:val="left"/>
        <w:rPr>
          <w:rFonts w:ascii="Times New Roman" w:eastAsia="楷体" w:hAnsi="Times New Roman" w:cs="Times New Roman"/>
          <w:b/>
          <w:sz w:val="32"/>
          <w:szCs w:val="32"/>
        </w:rPr>
      </w:pPr>
      <w:r>
        <w:rPr>
          <w:rFonts w:ascii="Times New Roman" w:eastAsia="楷体" w:hAnsi="Times New Roman" w:cs="Times New Roman"/>
          <w:b/>
          <w:sz w:val="32"/>
          <w:szCs w:val="32"/>
          <w:lang w:bidi="ar"/>
        </w:rPr>
        <w:t>（三）部分大学生使用环保交通方式的意愿低</w:t>
      </w:r>
    </w:p>
    <w:p w14:paraId="251E0500" w14:textId="77777777" w:rsidR="00F47449" w:rsidRDefault="00000000" w:rsidP="008D5F51">
      <w:pPr>
        <w:autoSpaceDE w:val="0"/>
        <w:ind w:firstLine="480"/>
        <w:rPr>
          <w:rFonts w:ascii="Times New Roman" w:hAnsi="Times New Roman" w:cs="Times New Roman"/>
        </w:rPr>
      </w:pPr>
      <w:r>
        <w:rPr>
          <w:rFonts w:ascii="Times New Roman" w:hAnsi="Times New Roman" w:cs="Times New Roman"/>
          <w:lang w:bidi="ar"/>
        </w:rPr>
        <w:t>调查中，有</w:t>
      </w:r>
      <w:r>
        <w:rPr>
          <w:rFonts w:ascii="Times New Roman" w:hAnsi="Times New Roman" w:cs="Times New Roman"/>
          <w:lang w:bidi="ar"/>
        </w:rPr>
        <w:t>78%</w:t>
      </w:r>
      <w:r>
        <w:rPr>
          <w:rFonts w:ascii="Times New Roman" w:hAnsi="Times New Roman" w:cs="Times New Roman"/>
          <w:lang w:bidi="ar"/>
        </w:rPr>
        <w:t>的受访大学生表示会使用步行和自行车的环保交通方式，虽然这一比例将近八成，但还是有不小一部分受访群体表示不愿意使用环保交通方式。这一现象原因可能与环保交通方式本身的不便利性和费用有关，如公共自行车的维护和停车问题、公共交通的不便利等。但也有可能是因为大家对于环保交通方式缺乏了解或信任度不高，因此应该加强环保交通方式的宣传和推广，并且在政策上加大支持力度，以提高人们使用环保交通方式的积极性和参与度。</w:t>
      </w:r>
    </w:p>
    <w:p w14:paraId="0BB292DE" w14:textId="77777777" w:rsidR="00F47449" w:rsidRDefault="00000000" w:rsidP="008D5F51">
      <w:pPr>
        <w:widowControl/>
        <w:autoSpaceDE w:val="0"/>
        <w:ind w:firstLine="643"/>
        <w:jc w:val="left"/>
        <w:rPr>
          <w:rFonts w:ascii="Times New Roman" w:eastAsia="楷体" w:hAnsi="Times New Roman" w:cs="Times New Roman"/>
          <w:b/>
          <w:sz w:val="32"/>
          <w:szCs w:val="32"/>
        </w:rPr>
      </w:pPr>
      <w:r>
        <w:rPr>
          <w:rFonts w:ascii="Times New Roman" w:eastAsia="楷体" w:hAnsi="Times New Roman" w:cs="Times New Roman"/>
          <w:b/>
          <w:sz w:val="32"/>
          <w:szCs w:val="32"/>
          <w:lang w:bidi="ar"/>
        </w:rPr>
        <w:t>（四）大学生开展或参与环保活动的主动性有待提升</w:t>
      </w:r>
    </w:p>
    <w:p w14:paraId="5CB8F529" w14:textId="77777777" w:rsidR="00F47449" w:rsidRDefault="00000000" w:rsidP="008D5F51">
      <w:pPr>
        <w:autoSpaceDE w:val="0"/>
        <w:ind w:firstLine="480"/>
        <w:rPr>
          <w:rFonts w:ascii="Times New Roman" w:hAnsi="Times New Roman" w:cs="Times New Roman"/>
        </w:rPr>
      </w:pPr>
      <w:r>
        <w:rPr>
          <w:rFonts w:ascii="Times New Roman" w:hAnsi="Times New Roman" w:cs="Times New Roman"/>
          <w:lang w:bidi="ar"/>
        </w:rPr>
        <w:t>在调查中，仅有</w:t>
      </w:r>
      <w:r>
        <w:rPr>
          <w:rFonts w:ascii="Times New Roman" w:hAnsi="Times New Roman" w:cs="Times New Roman"/>
          <w:lang w:bidi="ar"/>
        </w:rPr>
        <w:t>68%</w:t>
      </w:r>
      <w:r>
        <w:rPr>
          <w:rFonts w:ascii="Times New Roman" w:hAnsi="Times New Roman" w:cs="Times New Roman"/>
          <w:lang w:bidi="ar"/>
        </w:rPr>
        <w:t>大学生开展或参加过环保活动，这一比例还有待提升，同时也体现出大学生开展或参与环保活动的主动性不够高。造成这一问题，共有如下三个原因：其一，一些大学生并没有意识到环保问题的重要性和紧迫性。他们认为环保与自己的直接关联度较低，或者认为政府或企业才应该对环保问题的负责，而个人不必过于关注此类问题；其二，由于学业任务繁重，许多大学生很难抽出时间参与环保活动。他们的主要精力都投入到学业方面，而缺少参与社会公益活动的时间和精力；其三，一些大学生可能认为单个环保行动的贡献微小，难以对环境产生实质性的影响，并没有认识到个人环保行动的重要性以及理解即便效益微小也能为环保事业做出积极贡献的道理。</w:t>
      </w:r>
    </w:p>
    <w:p w14:paraId="3EA20DAC" w14:textId="77777777" w:rsidR="00F47449" w:rsidRDefault="00000000" w:rsidP="008D5F51">
      <w:pPr>
        <w:autoSpaceDE w:val="0"/>
        <w:ind w:firstLine="480"/>
        <w:rPr>
          <w:rFonts w:ascii="Times New Roman" w:hAnsi="Times New Roman" w:cs="Times New Roman"/>
        </w:rPr>
      </w:pPr>
      <w:r>
        <w:rPr>
          <w:rFonts w:ascii="Times New Roman" w:hAnsi="Times New Roman" w:cs="Times New Roman"/>
          <w:lang w:bidi="ar"/>
        </w:rPr>
        <w:t>综上所述，要加强环境保护教育和文明社会建设，明确大学生对环保行为的需求，强化国家和社会的环保意识，加强环保行为和知识的传播途径建设，是当前环保领域工作亟待解决的问题。只有这样，才可能使越来越多的大学生意识到低碳生活是全人类的共同责任，从而真正实现可持续发展。</w:t>
      </w:r>
    </w:p>
    <w:p w14:paraId="69F348E9" w14:textId="77777777" w:rsidR="00F47449" w:rsidRDefault="00000000" w:rsidP="008D5F51">
      <w:pPr>
        <w:pStyle w:val="1"/>
        <w:ind w:firstLine="643"/>
      </w:pPr>
      <w:r>
        <w:rPr>
          <w:rFonts w:hint="eastAsia"/>
        </w:rPr>
        <w:lastRenderedPageBreak/>
        <w:t>五、对策建议</w:t>
      </w:r>
      <w:r>
        <w:rPr>
          <w:rFonts w:hint="eastAsia"/>
        </w:rPr>
        <w:t xml:space="preserve"> </w:t>
      </w:r>
    </w:p>
    <w:p w14:paraId="35411326" w14:textId="77777777" w:rsidR="00F47449" w:rsidRDefault="00000000" w:rsidP="008D5F51">
      <w:pPr>
        <w:pStyle w:val="2"/>
        <w:ind w:firstLine="643"/>
      </w:pPr>
      <w:r>
        <w:rPr>
          <w:rFonts w:hint="eastAsia"/>
        </w:rPr>
        <w:t>（一）政府</w:t>
      </w:r>
    </w:p>
    <w:p w14:paraId="1C885FFD" w14:textId="77777777" w:rsidR="00F47449" w:rsidRDefault="00000000" w:rsidP="008D5F51">
      <w:pPr>
        <w:ind w:firstLine="480"/>
      </w:pPr>
      <w:r>
        <w:rPr>
          <w:rFonts w:hint="eastAsia"/>
        </w:rPr>
        <w:t>1.</w:t>
      </w:r>
      <w:r>
        <w:rPr>
          <w:rFonts w:hint="eastAsia"/>
        </w:rPr>
        <w:t>充分发挥政府的主导作用，对产业政策引导。对高能耗、高污染的新上项目坚决不批</w:t>
      </w:r>
      <w:r>
        <w:rPr>
          <w:rFonts w:hint="eastAsia"/>
        </w:rPr>
        <w:t>,</w:t>
      </w:r>
      <w:r>
        <w:rPr>
          <w:rFonts w:hint="eastAsia"/>
        </w:rPr>
        <w:t>对现有的高能耗、高污染企业</w:t>
      </w:r>
      <w:r>
        <w:rPr>
          <w:rFonts w:hint="eastAsia"/>
        </w:rPr>
        <w:t>,</w:t>
      </w:r>
      <w:r>
        <w:rPr>
          <w:rFonts w:hint="eastAsia"/>
        </w:rPr>
        <w:t>实行关停并转</w:t>
      </w:r>
      <w:r>
        <w:rPr>
          <w:rFonts w:hint="eastAsia"/>
        </w:rPr>
        <w:t>,</w:t>
      </w:r>
      <w:r>
        <w:rPr>
          <w:rFonts w:hint="eastAsia"/>
        </w:rPr>
        <w:t>用高新技术进行嫁接改造</w:t>
      </w:r>
      <w:r>
        <w:rPr>
          <w:rFonts w:hint="eastAsia"/>
        </w:rPr>
        <w:t>,</w:t>
      </w:r>
      <w:r>
        <w:rPr>
          <w:rFonts w:hint="eastAsia"/>
        </w:rPr>
        <w:t>使其亮丽转身；</w:t>
      </w:r>
    </w:p>
    <w:p w14:paraId="36D735D1" w14:textId="77777777" w:rsidR="00F47449" w:rsidRDefault="00000000" w:rsidP="008D5F51">
      <w:pPr>
        <w:ind w:firstLine="480"/>
      </w:pPr>
      <w:r>
        <w:rPr>
          <w:rFonts w:hint="eastAsia"/>
        </w:rPr>
        <w:t>2.</w:t>
      </w:r>
      <w:r>
        <w:rPr>
          <w:rFonts w:hint="eastAsia"/>
        </w:rPr>
        <w:t>立法规范。尽快出台各项能源法规的母法</w:t>
      </w:r>
      <w:r>
        <w:rPr>
          <w:rFonts w:hint="eastAsia"/>
        </w:rPr>
        <w:t>--</w:t>
      </w:r>
      <w:r>
        <w:rPr>
          <w:rFonts w:hint="eastAsia"/>
        </w:rPr>
        <w:t>《能源法》</w:t>
      </w:r>
      <w:r>
        <w:rPr>
          <w:rFonts w:hint="eastAsia"/>
        </w:rPr>
        <w:t>,</w:t>
      </w:r>
      <w:r>
        <w:rPr>
          <w:rFonts w:hint="eastAsia"/>
        </w:rPr>
        <w:t>对夕阳产业予以刚性约束；</w:t>
      </w:r>
    </w:p>
    <w:p w14:paraId="793862A5" w14:textId="77777777" w:rsidR="00F47449" w:rsidRDefault="00000000" w:rsidP="008D5F51">
      <w:pPr>
        <w:ind w:firstLine="480"/>
      </w:pPr>
      <w:r>
        <w:rPr>
          <w:rFonts w:hint="eastAsia"/>
        </w:rPr>
        <w:t>3.</w:t>
      </w:r>
      <w:r>
        <w:rPr>
          <w:rFonts w:hint="eastAsia"/>
        </w:rPr>
        <w:t>重视低碳技术的研究开发和技术储备，按照技术可行、经济合理的原则</w:t>
      </w:r>
      <w:r>
        <w:rPr>
          <w:rFonts w:hint="eastAsia"/>
        </w:rPr>
        <w:t>,</w:t>
      </w:r>
      <w:r>
        <w:rPr>
          <w:rFonts w:hint="eastAsia"/>
        </w:rPr>
        <w:t>研究提出我国低碳发展技术路线图</w:t>
      </w:r>
      <w:r>
        <w:rPr>
          <w:rFonts w:hint="eastAsia"/>
        </w:rPr>
        <w:t>,</w:t>
      </w:r>
      <w:r>
        <w:rPr>
          <w:rFonts w:hint="eastAsia"/>
        </w:rPr>
        <w:t>促进高能效、低排放的技术研发和推广应用</w:t>
      </w:r>
      <w:r>
        <w:rPr>
          <w:rFonts w:hint="eastAsia"/>
        </w:rPr>
        <w:t>,</w:t>
      </w:r>
      <w:r>
        <w:rPr>
          <w:rFonts w:hint="eastAsia"/>
        </w:rPr>
        <w:t>逐步建立节能和能效、洁净煤和清洁能源、新能源和再生能源以及自然碳汇等多元化的低碳技术体系，大幅度增加海能、水能、风能、太阳能的比重</w:t>
      </w:r>
      <w:r>
        <w:rPr>
          <w:rFonts w:hint="eastAsia"/>
        </w:rPr>
        <w:t>,</w:t>
      </w:r>
      <w:r>
        <w:rPr>
          <w:rFonts w:hint="eastAsia"/>
        </w:rPr>
        <w:t>力倡多次利用、循环利用；</w:t>
      </w:r>
    </w:p>
    <w:p w14:paraId="032D5E57" w14:textId="77777777" w:rsidR="00F47449" w:rsidRDefault="00000000" w:rsidP="008D5F51">
      <w:pPr>
        <w:ind w:firstLine="480"/>
      </w:pPr>
      <w:r>
        <w:rPr>
          <w:rFonts w:hint="eastAsia"/>
        </w:rPr>
        <w:t>4.</w:t>
      </w:r>
      <w:r>
        <w:rPr>
          <w:rFonts w:hint="eastAsia"/>
        </w:rPr>
        <w:t>加强绿化，植物不仅可以美化环境，还具有调节气候，阻挡，滤除和吸附灰尘，吸收大气中污染气体，中和碳的作用；</w:t>
      </w:r>
    </w:p>
    <w:p w14:paraId="7E88CF99" w14:textId="77777777" w:rsidR="00F47449" w:rsidRDefault="00000000" w:rsidP="008D5F51">
      <w:pPr>
        <w:ind w:firstLine="480"/>
      </w:pPr>
      <w:r>
        <w:rPr>
          <w:rFonts w:hint="eastAsia"/>
        </w:rPr>
        <w:t>5.</w:t>
      </w:r>
      <w:r>
        <w:rPr>
          <w:rFonts w:hint="eastAsia"/>
        </w:rPr>
        <w:t>动员全民参与低碳生活，动员全体公民从大处着眼，小事入手低碳生活的习惯养成；</w:t>
      </w:r>
    </w:p>
    <w:p w14:paraId="61910FED" w14:textId="77777777" w:rsidR="00F47449" w:rsidRDefault="00000000" w:rsidP="008D5F51">
      <w:pPr>
        <w:ind w:firstLine="480"/>
      </w:pPr>
      <w:r>
        <w:rPr>
          <w:rFonts w:hint="eastAsia"/>
        </w:rPr>
        <w:t>6.</w:t>
      </w:r>
      <w:r>
        <w:rPr>
          <w:rFonts w:hint="eastAsia"/>
        </w:rPr>
        <w:t>全方位宣介绿色低碳生活理念。强化对绿色低</w:t>
      </w:r>
      <w:r>
        <w:t>碳发展理念的宣传和教育，引导居民主动转变生活方式和消费模式，进而形成节约、低碳、绿色、适度的生态生活新风尚。充分发挥党委政府促进生产生活方式绿色低碳转型的引导作用，宣传绿色低碳发展理念，支持和培育相关环保组织。</w:t>
      </w:r>
    </w:p>
    <w:p w14:paraId="151CE4DF" w14:textId="77777777" w:rsidR="00F47449" w:rsidRDefault="00000000" w:rsidP="008D5F51">
      <w:pPr>
        <w:pStyle w:val="2"/>
        <w:ind w:firstLine="643"/>
      </w:pPr>
      <w:r>
        <w:rPr>
          <w:rFonts w:hint="eastAsia"/>
        </w:rPr>
        <w:t>（二）企业</w:t>
      </w:r>
    </w:p>
    <w:p w14:paraId="1084F676" w14:textId="77777777" w:rsidR="00F47449" w:rsidRDefault="00000000" w:rsidP="008D5F51">
      <w:pPr>
        <w:ind w:firstLine="480"/>
      </w:pPr>
      <w:r>
        <w:rPr>
          <w:rFonts w:hint="eastAsia"/>
        </w:rPr>
        <w:t>从原材料采购到产品研发制造的“低碳”，不仅从采购环节支持低碳，还要做到生产环节的资源循环利用；坚持使用寿命长久、不产生污染的高质量产品。”心怀“低碳”理念，从采购、生产、使用三大环节上做到合理利用、循环利用、节约利用资源，如果每个企业都能用心去做，将是对社会的莫大贡献；</w:t>
      </w:r>
    </w:p>
    <w:p w14:paraId="57EFD03A" w14:textId="77777777" w:rsidR="00F47449" w:rsidRDefault="00000000" w:rsidP="008D5F51">
      <w:pPr>
        <w:ind w:firstLine="480"/>
      </w:pPr>
      <w:r>
        <w:rPr>
          <w:rFonts w:hint="eastAsia"/>
        </w:rPr>
        <w:t>企业日常管理过程的“低碳”，企业还在日常管理中强化以“低碳”应用为基本原则。通过“统一采购”、“统一管理”、“统一结算”等先进管理模式，将有限的资源得以最大利用，大大降低运营管理上的损耗，以及采用节能设备，大幅降低电力损耗，和售后送货合理安排配送路线，降低资源损耗等；</w:t>
      </w:r>
    </w:p>
    <w:p w14:paraId="2614263A" w14:textId="77777777" w:rsidR="00F47449" w:rsidRDefault="00000000" w:rsidP="008D5F51">
      <w:pPr>
        <w:ind w:firstLine="480"/>
      </w:pPr>
      <w:r>
        <w:rPr>
          <w:rFonts w:hint="eastAsia"/>
        </w:rPr>
        <w:lastRenderedPageBreak/>
        <w:t>企业文化建设中的“低碳’’。企业在开展企业文化活动时，应充分结合企业实际情况，对员工进行“低碳”宣传教育，以尽到作为社会团体的责任。</w:t>
      </w:r>
    </w:p>
    <w:p w14:paraId="6E0B3AC9" w14:textId="77777777" w:rsidR="00F47449" w:rsidRDefault="00000000" w:rsidP="008D5F51">
      <w:pPr>
        <w:pStyle w:val="2"/>
        <w:ind w:firstLine="643"/>
      </w:pPr>
      <w:r>
        <w:rPr>
          <w:rFonts w:hint="eastAsia"/>
        </w:rPr>
        <w:t>（三）大学生</w:t>
      </w:r>
    </w:p>
    <w:p w14:paraId="3FDB284E" w14:textId="77777777" w:rsidR="00F47449" w:rsidRDefault="00000000" w:rsidP="008D5F51">
      <w:pPr>
        <w:ind w:firstLine="480"/>
      </w:pPr>
      <w:r>
        <w:rPr>
          <w:rFonts w:hint="eastAsia"/>
        </w:rPr>
        <w:t>1.</w:t>
      </w:r>
      <w:r>
        <w:rPr>
          <w:rFonts w:hint="eastAsia"/>
        </w:rPr>
        <w:t>改正便利消费、一次性消费的习惯。尽量不叫外卖或打包回宿舍吃</w:t>
      </w:r>
      <w:r>
        <w:rPr>
          <w:rFonts w:hint="eastAsia"/>
        </w:rPr>
        <w:t>;</w:t>
      </w:r>
      <w:r>
        <w:rPr>
          <w:rFonts w:hint="eastAsia"/>
        </w:rPr>
        <w:t>出门购物，自己带环保袋，无论是免费或者收费的塑料袋，都减少使用</w:t>
      </w:r>
      <w:r>
        <w:rPr>
          <w:rFonts w:hint="eastAsia"/>
        </w:rPr>
        <w:t>:</w:t>
      </w:r>
      <w:r>
        <w:rPr>
          <w:rFonts w:hint="eastAsia"/>
        </w:rPr>
        <w:t>出门自带喝水杯，减少使用一次性杯子</w:t>
      </w:r>
      <w:r>
        <w:rPr>
          <w:rFonts w:hint="eastAsia"/>
        </w:rPr>
        <w:t>:</w:t>
      </w:r>
      <w:r>
        <w:rPr>
          <w:rFonts w:hint="eastAsia"/>
        </w:rPr>
        <w:t>一张纸巾分四份用或者以手帕代替纸巾等；</w:t>
      </w:r>
    </w:p>
    <w:p w14:paraId="55A618C5" w14:textId="77777777" w:rsidR="00F47449" w:rsidRDefault="00000000" w:rsidP="008D5F51">
      <w:pPr>
        <w:ind w:firstLine="480"/>
      </w:pPr>
      <w:r>
        <w:rPr>
          <w:rFonts w:hint="eastAsia"/>
        </w:rPr>
        <w:t>2.</w:t>
      </w:r>
      <w:r>
        <w:rPr>
          <w:rFonts w:hint="eastAsia"/>
        </w:rPr>
        <w:t>戒除奢侈消费、面子消费的嗜好。大部分奢侈品都比一般物品品要消耗更多的能源，一件普通的衣服从原料到成衣再到最终被遗弃，都在排放二氧化碳。因此，戒除奢侈消费、面子消费的嗜好也是践行低碳生活的一部分；</w:t>
      </w:r>
    </w:p>
    <w:p w14:paraId="60110EA3" w14:textId="77777777" w:rsidR="00F47449" w:rsidRDefault="00000000" w:rsidP="008D5F51">
      <w:pPr>
        <w:ind w:firstLine="480"/>
      </w:pPr>
      <w:r>
        <w:rPr>
          <w:rFonts w:hint="eastAsia"/>
        </w:rPr>
        <w:t>3.</w:t>
      </w:r>
      <w:r>
        <w:rPr>
          <w:rFonts w:hint="eastAsia"/>
        </w:rPr>
        <w:t>建立节约型的绿色生活方式。勤俭节约是中华民族的传统美德，而受过良好教育的大学生更应该是这一美德的忠诚传承者。要在日常生活中融入节约的方式，必须从细节做起。一是节电，养成不用时随手关闭电器电源的习惯，避免浪费用电，手机一旦充电完成，立即拔掉充电插头等。二是节水，养成节约用水的好习惯。三是节约资源，如每张纸都双面打印，节约纸张等。四是低碳出行，出行多乘坐公交车，骑自行车等都是低碳的好方法。</w:t>
      </w:r>
    </w:p>
    <w:p w14:paraId="096B7196" w14:textId="77777777" w:rsidR="00F47449" w:rsidRDefault="00000000" w:rsidP="008D5F51">
      <w:pPr>
        <w:pStyle w:val="1"/>
        <w:ind w:firstLine="643"/>
      </w:pPr>
      <w:r>
        <w:rPr>
          <w:rFonts w:hint="eastAsia"/>
        </w:rPr>
        <w:t>六、结</w:t>
      </w:r>
      <w:r>
        <w:rPr>
          <w:rFonts w:hint="eastAsia"/>
        </w:rPr>
        <w:t xml:space="preserve"> </w:t>
      </w:r>
      <w:r>
        <w:rPr>
          <w:rFonts w:hint="eastAsia"/>
        </w:rPr>
        <w:t>语</w:t>
      </w:r>
      <w:r>
        <w:rPr>
          <w:rFonts w:hint="eastAsia"/>
        </w:rPr>
        <w:t xml:space="preserve"> </w:t>
      </w:r>
    </w:p>
    <w:p w14:paraId="79F15052" w14:textId="77777777" w:rsidR="00F47449" w:rsidRDefault="00000000" w:rsidP="008D5F51">
      <w:pPr>
        <w:ind w:firstLine="480"/>
      </w:pPr>
      <w:r>
        <w:rPr>
          <w:rFonts w:hint="eastAsia"/>
        </w:rPr>
        <w:t>大学生树立正确的绿色低碳生活方式不仅有利于树立正确的人生观、世界观、价值观，推动生活体系向绿色低碳转型，创建绿色校园，形成绿色低碳循环生活体系，同时在一定程度上对今后大学生走向社会推行绿色低碳生活具有引领作用，对于提高全民族的绿色低碳消费有着不可或缺的作用。通过问卷调查方式调查大学生日常生活方式，发现大学生绿色低碳生活意识需要提升，以“半低碳”生活方式为主，绿色低碳校园氛围不足，为此要采取综合策略，向政府和企业提出建议、向社会各界发出号召，同时建立节约型的绿色生活方式，不断创新培育大学生绿色低碳生活方式，为形成绿色低碳循环发展经济体系，实现碳达峰碳中和做出大学生应有的贡献。</w:t>
      </w:r>
    </w:p>
    <w:p w14:paraId="39A348E9" w14:textId="77777777" w:rsidR="00F47449" w:rsidRDefault="00F47449" w:rsidP="008D5F51">
      <w:pPr>
        <w:ind w:firstLine="480"/>
      </w:pPr>
    </w:p>
    <w:p w14:paraId="49FFD517" w14:textId="0F2B711D" w:rsidR="00F47449" w:rsidRDefault="00F47449" w:rsidP="008D5F51">
      <w:pPr>
        <w:ind w:firstLineChars="0" w:firstLine="0"/>
      </w:pPr>
    </w:p>
    <w:p w14:paraId="769EBBBA" w14:textId="77777777" w:rsidR="00F47449" w:rsidRDefault="00000000" w:rsidP="008D5F51">
      <w:pPr>
        <w:ind w:firstLine="480"/>
      </w:pPr>
      <w:r>
        <w:rPr>
          <w:rFonts w:hint="eastAsia"/>
        </w:rPr>
        <w:lastRenderedPageBreak/>
        <w:t>【参考文献】</w:t>
      </w:r>
    </w:p>
    <w:p w14:paraId="4294CFBF" w14:textId="77777777" w:rsidR="00F47449" w:rsidRDefault="00000000" w:rsidP="008D5F51">
      <w:pPr>
        <w:ind w:firstLine="480"/>
      </w:pPr>
      <w:r>
        <w:rPr>
          <w:rFonts w:hint="eastAsia"/>
        </w:rPr>
        <w:t>邱嘉琪</w:t>
      </w:r>
      <w:r>
        <w:rPr>
          <w:rFonts w:hint="eastAsia"/>
        </w:rPr>
        <w:t>;</w:t>
      </w:r>
      <w:r>
        <w:rPr>
          <w:rFonts w:hint="eastAsia"/>
        </w:rPr>
        <w:t>胡奕纯</w:t>
      </w:r>
      <w:r>
        <w:rPr>
          <w:rFonts w:hint="eastAsia"/>
        </w:rPr>
        <w:t>;</w:t>
      </w:r>
      <w:r>
        <w:rPr>
          <w:rFonts w:hint="eastAsia"/>
        </w:rPr>
        <w:t>於凯乐</w:t>
      </w:r>
      <w:r>
        <w:rPr>
          <w:rFonts w:hint="eastAsia"/>
        </w:rPr>
        <w:t>;</w:t>
      </w:r>
      <w:r>
        <w:rPr>
          <w:rFonts w:hint="eastAsia"/>
        </w:rPr>
        <w:t>马忠民</w:t>
      </w:r>
      <w:r>
        <w:rPr>
          <w:rFonts w:hint="eastAsia"/>
        </w:rPr>
        <w:t>,</w:t>
      </w:r>
      <w:r>
        <w:rPr>
          <w:rFonts w:hint="eastAsia"/>
        </w:rPr>
        <w:t>大学生绿色低碳生活方式调查</w:t>
      </w:r>
      <w:r>
        <w:rPr>
          <w:rFonts w:hint="eastAsia"/>
        </w:rPr>
        <w:t>,,</w:t>
      </w:r>
      <w:r>
        <w:rPr>
          <w:rFonts w:hint="eastAsia"/>
        </w:rPr>
        <w:t>合作经济与科技</w:t>
      </w:r>
      <w:r>
        <w:rPr>
          <w:rFonts w:hint="eastAsia"/>
        </w:rPr>
        <w:t>,2022,72-74,72-74</w:t>
      </w:r>
    </w:p>
    <w:p w14:paraId="61F2B1EB" w14:textId="77777777" w:rsidR="00F47449" w:rsidRDefault="00000000" w:rsidP="008D5F51">
      <w:pPr>
        <w:ind w:firstLine="480"/>
      </w:pPr>
      <w:r>
        <w:rPr>
          <w:rFonts w:hint="eastAsia"/>
        </w:rPr>
        <w:t>廖杨</w:t>
      </w:r>
      <w:r>
        <w:rPr>
          <w:rFonts w:hint="eastAsia"/>
        </w:rPr>
        <w:t>,</w:t>
      </w:r>
      <w:r>
        <w:rPr>
          <w:rFonts w:hint="eastAsia"/>
        </w:rPr>
        <w:t>陈元松</w:t>
      </w:r>
      <w:r>
        <w:rPr>
          <w:rFonts w:hint="eastAsia"/>
        </w:rPr>
        <w:t>,</w:t>
      </w:r>
      <w:r>
        <w:rPr>
          <w:rFonts w:hint="eastAsia"/>
        </w:rPr>
        <w:t>张艳娜</w:t>
      </w:r>
      <w:r>
        <w:rPr>
          <w:rFonts w:hint="eastAsia"/>
        </w:rPr>
        <w:t>,</w:t>
      </w:r>
      <w:r>
        <w:rPr>
          <w:rFonts w:hint="eastAsia"/>
        </w:rPr>
        <w:t>卓文艳</w:t>
      </w:r>
      <w:r>
        <w:rPr>
          <w:rFonts w:hint="eastAsia"/>
        </w:rPr>
        <w:t>,</w:t>
      </w:r>
      <w:r>
        <w:rPr>
          <w:rFonts w:hint="eastAsia"/>
        </w:rPr>
        <w:t>邸海霞</w:t>
      </w:r>
      <w:r>
        <w:rPr>
          <w:rFonts w:hint="eastAsia"/>
        </w:rPr>
        <w:t>.</w:t>
      </w:r>
      <w:r>
        <w:rPr>
          <w:rFonts w:hint="eastAsia"/>
        </w:rPr>
        <w:t>碳中和背景下对低碳生活的思考</w:t>
      </w:r>
      <w:r>
        <w:rPr>
          <w:rFonts w:hint="eastAsia"/>
        </w:rPr>
        <w:t>[J].</w:t>
      </w:r>
      <w:r>
        <w:rPr>
          <w:rFonts w:hint="eastAsia"/>
        </w:rPr>
        <w:t>质量与市场</w:t>
      </w:r>
      <w:r>
        <w:rPr>
          <w:rFonts w:hint="eastAsia"/>
        </w:rPr>
        <w:t>,2022(08):193-195.</w:t>
      </w:r>
    </w:p>
    <w:p w14:paraId="36A074EA" w14:textId="77777777" w:rsidR="00F47449" w:rsidRDefault="00000000" w:rsidP="008D5F51">
      <w:pPr>
        <w:ind w:firstLine="480"/>
      </w:pPr>
      <w:r>
        <w:rPr>
          <w:rFonts w:hint="eastAsia"/>
        </w:rPr>
        <w:t>李扬</w:t>
      </w:r>
      <w:r>
        <w:rPr>
          <w:rFonts w:hint="eastAsia"/>
        </w:rPr>
        <w:t>.</w:t>
      </w:r>
      <w:r>
        <w:rPr>
          <w:rFonts w:hint="eastAsia"/>
        </w:rPr>
        <w:t>聚力营造绿色低碳生活新时尚</w:t>
      </w:r>
      <w:r>
        <w:rPr>
          <w:rFonts w:hint="eastAsia"/>
        </w:rPr>
        <w:t>[J].</w:t>
      </w:r>
      <w:r>
        <w:rPr>
          <w:rFonts w:hint="eastAsia"/>
        </w:rPr>
        <w:t>群众</w:t>
      </w:r>
      <w:r>
        <w:rPr>
          <w:rFonts w:hint="eastAsia"/>
        </w:rPr>
        <w:t>,2022(06):20-21.</w:t>
      </w:r>
    </w:p>
    <w:p w14:paraId="44B2081A" w14:textId="77777777" w:rsidR="00F47449" w:rsidRDefault="00000000" w:rsidP="008D5F51">
      <w:pPr>
        <w:ind w:firstLine="480"/>
      </w:pPr>
      <w:r>
        <w:rPr>
          <w:rFonts w:hint="eastAsia"/>
        </w:rPr>
        <w:t>夏静</w:t>
      </w:r>
      <w:r>
        <w:rPr>
          <w:rFonts w:hint="eastAsia"/>
        </w:rPr>
        <w:t>,</w:t>
      </w:r>
      <w:r>
        <w:rPr>
          <w:rFonts w:hint="eastAsia"/>
        </w:rPr>
        <w:t>王一雪</w:t>
      </w:r>
      <w:r>
        <w:rPr>
          <w:rFonts w:hint="eastAsia"/>
        </w:rPr>
        <w:t xml:space="preserve">. </w:t>
      </w:r>
      <w:r>
        <w:rPr>
          <w:rFonts w:hint="eastAsia"/>
        </w:rPr>
        <w:t>让绿色低碳生活成为一种习惯</w:t>
      </w:r>
      <w:r>
        <w:rPr>
          <w:rFonts w:hint="eastAsia"/>
        </w:rPr>
        <w:t xml:space="preserve">[N]. </w:t>
      </w:r>
      <w:r>
        <w:rPr>
          <w:rFonts w:hint="eastAsia"/>
        </w:rPr>
        <w:t>光明日报</w:t>
      </w:r>
      <w:r>
        <w:rPr>
          <w:rFonts w:hint="eastAsia"/>
        </w:rPr>
        <w:t>,2022-01-14(001).DOI:10.28273/n.cnki.ngmrb.2022.000242.</w:t>
      </w:r>
    </w:p>
    <w:p w14:paraId="7CEDB824" w14:textId="77777777" w:rsidR="00F47449" w:rsidRDefault="00000000" w:rsidP="008D5F51">
      <w:pPr>
        <w:ind w:firstLine="480"/>
      </w:pPr>
      <w:r>
        <w:rPr>
          <w:rFonts w:hint="eastAsia"/>
        </w:rPr>
        <w:t>李军</w:t>
      </w:r>
      <w:r>
        <w:rPr>
          <w:rFonts w:hint="eastAsia"/>
        </w:rPr>
        <w:t xml:space="preserve">. </w:t>
      </w:r>
      <w:r>
        <w:rPr>
          <w:rFonts w:hint="eastAsia"/>
        </w:rPr>
        <w:t>营造绿色低碳生活新时尚</w:t>
      </w:r>
      <w:r>
        <w:rPr>
          <w:rFonts w:hint="eastAsia"/>
        </w:rPr>
        <w:t xml:space="preserve">[N]. </w:t>
      </w:r>
      <w:r>
        <w:rPr>
          <w:rFonts w:hint="eastAsia"/>
        </w:rPr>
        <w:t>陇东报</w:t>
      </w:r>
      <w:r>
        <w:rPr>
          <w:rFonts w:hint="eastAsia"/>
        </w:rPr>
        <w:t>,2021-12-19(003).DOI:10.28519/n.cnki.nldbb.2021.000373.</w:t>
      </w:r>
    </w:p>
    <w:p w14:paraId="46BE3018" w14:textId="77777777" w:rsidR="00F47449" w:rsidRDefault="00F47449" w:rsidP="008D5F51">
      <w:pPr>
        <w:ind w:firstLine="480"/>
      </w:pPr>
    </w:p>
    <w:p w14:paraId="0947DBAB" w14:textId="77777777" w:rsidR="00F47449" w:rsidRDefault="00F47449" w:rsidP="008D5F51">
      <w:pPr>
        <w:ind w:firstLine="480"/>
      </w:pPr>
    </w:p>
    <w:p w14:paraId="24C2E585" w14:textId="77777777" w:rsidR="00F47449" w:rsidRDefault="00F47449" w:rsidP="008D5F51">
      <w:pPr>
        <w:ind w:firstLine="480"/>
      </w:pPr>
    </w:p>
    <w:p w14:paraId="63EBF435" w14:textId="77777777" w:rsidR="00F47449" w:rsidRDefault="00F47449" w:rsidP="008D5F51">
      <w:pPr>
        <w:ind w:firstLine="480"/>
      </w:pPr>
    </w:p>
    <w:p w14:paraId="6E048DBC" w14:textId="77777777" w:rsidR="00F47449" w:rsidRDefault="00F47449" w:rsidP="008D5F51">
      <w:pPr>
        <w:ind w:firstLine="480"/>
      </w:pPr>
    </w:p>
    <w:p w14:paraId="3FBE687F" w14:textId="77777777" w:rsidR="00F47449" w:rsidRDefault="00F47449" w:rsidP="008D5F51">
      <w:pPr>
        <w:ind w:firstLine="480"/>
      </w:pPr>
    </w:p>
    <w:p w14:paraId="06BBAC14" w14:textId="77777777" w:rsidR="00F47449" w:rsidRDefault="00F47449" w:rsidP="008D5F51">
      <w:pPr>
        <w:ind w:firstLine="480"/>
      </w:pPr>
    </w:p>
    <w:p w14:paraId="68C529DE" w14:textId="77777777" w:rsidR="00F47449" w:rsidRDefault="00F47449" w:rsidP="008D5F51">
      <w:pPr>
        <w:ind w:firstLine="480"/>
      </w:pPr>
    </w:p>
    <w:p w14:paraId="6EE42919" w14:textId="77777777" w:rsidR="00F47449" w:rsidRDefault="00F47449" w:rsidP="008D5F51">
      <w:pPr>
        <w:ind w:firstLine="480"/>
      </w:pPr>
    </w:p>
    <w:p w14:paraId="4209A329" w14:textId="77777777" w:rsidR="00F47449" w:rsidRDefault="00F47449" w:rsidP="008D5F51">
      <w:pPr>
        <w:ind w:firstLine="480"/>
      </w:pPr>
    </w:p>
    <w:p w14:paraId="06C53823" w14:textId="77777777" w:rsidR="00F47449" w:rsidRDefault="00F47449" w:rsidP="008D5F51">
      <w:pPr>
        <w:ind w:firstLine="480"/>
      </w:pPr>
    </w:p>
    <w:p w14:paraId="57073AD4" w14:textId="77777777" w:rsidR="00F47449" w:rsidRDefault="00F47449" w:rsidP="008D5F51">
      <w:pPr>
        <w:ind w:firstLine="480"/>
      </w:pPr>
    </w:p>
    <w:p w14:paraId="4B68C5FC" w14:textId="77777777" w:rsidR="00F47449" w:rsidRDefault="00F47449" w:rsidP="008D5F51">
      <w:pPr>
        <w:ind w:firstLine="480"/>
      </w:pPr>
    </w:p>
    <w:p w14:paraId="0D802EC4" w14:textId="77777777" w:rsidR="00F47449" w:rsidRDefault="00F47449" w:rsidP="008D5F51">
      <w:pPr>
        <w:ind w:firstLine="480"/>
      </w:pPr>
    </w:p>
    <w:p w14:paraId="43F5210F" w14:textId="0BD38E3F" w:rsidR="00F47449" w:rsidRDefault="00F47449" w:rsidP="008D5F51">
      <w:pPr>
        <w:ind w:firstLine="480"/>
      </w:pPr>
    </w:p>
    <w:p w14:paraId="2E020C8D" w14:textId="77777777" w:rsidR="00F47449" w:rsidRDefault="00000000" w:rsidP="008D5F51">
      <w:pPr>
        <w:ind w:firstLine="480"/>
      </w:pPr>
      <w:r>
        <w:rPr>
          <w:rFonts w:hint="eastAsia"/>
        </w:rPr>
        <w:lastRenderedPageBreak/>
        <w:t>附</w:t>
      </w:r>
      <w:r>
        <w:rPr>
          <w:rFonts w:hint="eastAsia"/>
        </w:rPr>
        <w:t xml:space="preserve"> </w:t>
      </w:r>
      <w:r>
        <w:rPr>
          <w:rFonts w:hint="eastAsia"/>
        </w:rPr>
        <w:t>录</w:t>
      </w:r>
      <w:r>
        <w:rPr>
          <w:rFonts w:hint="eastAsia"/>
        </w:rPr>
        <w:t xml:space="preserve"> </w:t>
      </w:r>
    </w:p>
    <w:p w14:paraId="1FA8375F" w14:textId="77777777" w:rsidR="00F47449" w:rsidRDefault="00000000" w:rsidP="008D5F51">
      <w:pPr>
        <w:ind w:firstLine="480"/>
      </w:pPr>
      <w:r>
        <w:rPr>
          <w:rFonts w:hint="eastAsia"/>
        </w:rPr>
        <w:t>（一）调查问卷</w:t>
      </w:r>
      <w:r>
        <w:rPr>
          <w:rFonts w:hint="eastAsia"/>
        </w:rPr>
        <w:t xml:space="preserve"> </w:t>
      </w:r>
    </w:p>
    <w:p w14:paraId="1360E931" w14:textId="77777777" w:rsidR="00F47449" w:rsidRDefault="00000000" w:rsidP="008D5F51">
      <w:pPr>
        <w:ind w:firstLine="480"/>
      </w:pPr>
      <w:r>
        <w:rPr>
          <w:rFonts w:hint="eastAsia"/>
        </w:rPr>
        <w:t>新疆高校大学生对低碳生活知识、态度、行为的调查问卷</w:t>
      </w:r>
    </w:p>
    <w:p w14:paraId="07DEC0B1" w14:textId="77777777" w:rsidR="00F47449" w:rsidRDefault="00000000" w:rsidP="008D5F51">
      <w:pPr>
        <w:ind w:firstLine="480"/>
      </w:pPr>
      <w:r>
        <w:rPr>
          <w:rFonts w:hint="eastAsia"/>
        </w:rPr>
        <w:t>1.</w:t>
      </w:r>
      <w:r>
        <w:rPr>
          <w:rFonts w:hint="eastAsia"/>
        </w:rPr>
        <w:t>您的性别：</w:t>
      </w:r>
    </w:p>
    <w:p w14:paraId="0792E925" w14:textId="77777777" w:rsidR="00F47449" w:rsidRDefault="00000000" w:rsidP="008D5F51">
      <w:pPr>
        <w:ind w:firstLine="480"/>
      </w:pPr>
      <w:r>
        <w:rPr>
          <w:rFonts w:hint="eastAsia"/>
        </w:rPr>
        <w:t>男</w:t>
      </w:r>
    </w:p>
    <w:p w14:paraId="2A06F5AD" w14:textId="77777777" w:rsidR="00F47449" w:rsidRDefault="00000000" w:rsidP="008D5F51">
      <w:pPr>
        <w:ind w:firstLine="480"/>
      </w:pPr>
      <w:r>
        <w:rPr>
          <w:rFonts w:hint="eastAsia"/>
        </w:rPr>
        <w:t>女</w:t>
      </w:r>
    </w:p>
    <w:p w14:paraId="680BC164" w14:textId="77777777" w:rsidR="00F47449" w:rsidRDefault="00000000" w:rsidP="008D5F51">
      <w:pPr>
        <w:ind w:firstLine="480"/>
      </w:pPr>
      <w:r>
        <w:rPr>
          <w:rFonts w:hint="eastAsia"/>
        </w:rPr>
        <w:t>2.</w:t>
      </w:r>
      <w:r>
        <w:t>您的年龄：</w:t>
      </w:r>
    </w:p>
    <w:p w14:paraId="2607077A" w14:textId="77777777" w:rsidR="00F47449" w:rsidRDefault="00000000" w:rsidP="008D5F51">
      <w:pPr>
        <w:ind w:firstLine="480"/>
      </w:pPr>
      <w:r>
        <w:t>18</w:t>
      </w:r>
      <w:r>
        <w:t>岁以下</w:t>
      </w:r>
    </w:p>
    <w:p w14:paraId="76B6873E" w14:textId="77777777" w:rsidR="00F47449" w:rsidRDefault="00000000" w:rsidP="008D5F51">
      <w:pPr>
        <w:ind w:firstLine="480"/>
      </w:pPr>
      <w:r>
        <w:t>18-24</w:t>
      </w:r>
    </w:p>
    <w:p w14:paraId="536F5101" w14:textId="77777777" w:rsidR="00F47449" w:rsidRDefault="00000000" w:rsidP="008D5F51">
      <w:pPr>
        <w:ind w:firstLine="480"/>
      </w:pPr>
      <w:r>
        <w:rPr>
          <w:rFonts w:hint="eastAsia"/>
        </w:rPr>
        <w:t>24-30</w:t>
      </w:r>
    </w:p>
    <w:p w14:paraId="70837A63" w14:textId="77777777" w:rsidR="00F47449" w:rsidRDefault="00000000" w:rsidP="008D5F51">
      <w:pPr>
        <w:ind w:firstLine="480"/>
      </w:pPr>
      <w:r>
        <w:rPr>
          <w:rFonts w:hint="eastAsia"/>
        </w:rPr>
        <w:t>30</w:t>
      </w:r>
      <w:r>
        <w:rPr>
          <w:rFonts w:hint="eastAsia"/>
        </w:rPr>
        <w:t>以上</w:t>
      </w:r>
    </w:p>
    <w:p w14:paraId="7EFB1ECC" w14:textId="77777777" w:rsidR="00F47449" w:rsidRDefault="00000000" w:rsidP="008D5F51">
      <w:pPr>
        <w:ind w:firstLine="480"/>
      </w:pPr>
      <w:r>
        <w:rPr>
          <w:rFonts w:hint="eastAsia"/>
        </w:rPr>
        <w:t>3.</w:t>
      </w:r>
      <w:r>
        <w:t>您的学历层次：</w:t>
      </w:r>
    </w:p>
    <w:p w14:paraId="02D97B9D" w14:textId="77777777" w:rsidR="00F47449" w:rsidRDefault="00000000" w:rsidP="008D5F51">
      <w:pPr>
        <w:ind w:firstLine="480"/>
      </w:pPr>
      <w:r>
        <w:rPr>
          <w:rFonts w:hint="eastAsia"/>
        </w:rPr>
        <w:t>专科</w:t>
      </w:r>
    </w:p>
    <w:p w14:paraId="6C67E11E" w14:textId="77777777" w:rsidR="00F47449" w:rsidRDefault="00000000" w:rsidP="008D5F51">
      <w:pPr>
        <w:ind w:firstLine="480"/>
      </w:pPr>
      <w:r>
        <w:rPr>
          <w:rFonts w:hint="eastAsia"/>
        </w:rPr>
        <w:t>本科生</w:t>
      </w:r>
    </w:p>
    <w:p w14:paraId="683426BF" w14:textId="77777777" w:rsidR="00F47449" w:rsidRDefault="00000000" w:rsidP="008D5F51">
      <w:pPr>
        <w:ind w:firstLine="480"/>
      </w:pPr>
      <w:r>
        <w:t>研究生（硕士）</w:t>
      </w:r>
    </w:p>
    <w:p w14:paraId="33BF5F0E" w14:textId="77777777" w:rsidR="00F47449" w:rsidRDefault="00000000" w:rsidP="008D5F51">
      <w:pPr>
        <w:ind w:firstLine="480"/>
      </w:pPr>
      <w:r>
        <w:t>研究生（博士）</w:t>
      </w:r>
    </w:p>
    <w:p w14:paraId="4FAE649E" w14:textId="77777777" w:rsidR="00F47449" w:rsidRDefault="00000000" w:rsidP="008D5F51">
      <w:pPr>
        <w:ind w:firstLine="480"/>
      </w:pPr>
      <w:r>
        <w:rPr>
          <w:rFonts w:hint="eastAsia"/>
        </w:rPr>
        <w:t>4.</w:t>
      </w:r>
      <w:r>
        <w:t>您的年级：</w:t>
      </w:r>
    </w:p>
    <w:p w14:paraId="7056D4A4" w14:textId="77777777" w:rsidR="00F47449" w:rsidRDefault="00000000" w:rsidP="008D5F51">
      <w:pPr>
        <w:ind w:firstLine="480"/>
      </w:pPr>
      <w:r>
        <w:rPr>
          <w:rFonts w:hint="eastAsia"/>
        </w:rPr>
        <w:t>一年级</w:t>
      </w:r>
    </w:p>
    <w:p w14:paraId="4E289036" w14:textId="77777777" w:rsidR="00F47449" w:rsidRDefault="00000000" w:rsidP="008D5F51">
      <w:pPr>
        <w:ind w:firstLine="480"/>
      </w:pPr>
      <w:r>
        <w:rPr>
          <w:rFonts w:hint="eastAsia"/>
        </w:rPr>
        <w:t>二年级</w:t>
      </w:r>
    </w:p>
    <w:p w14:paraId="0531528B" w14:textId="77777777" w:rsidR="00F47449" w:rsidRDefault="00000000" w:rsidP="008D5F51">
      <w:pPr>
        <w:ind w:firstLine="480"/>
      </w:pPr>
      <w:r>
        <w:rPr>
          <w:rFonts w:hint="eastAsia"/>
        </w:rPr>
        <w:t>三年级</w:t>
      </w:r>
    </w:p>
    <w:p w14:paraId="503859B0" w14:textId="77777777" w:rsidR="00F47449" w:rsidRDefault="00000000" w:rsidP="008D5F51">
      <w:pPr>
        <w:ind w:firstLine="480"/>
      </w:pPr>
      <w:r>
        <w:rPr>
          <w:rFonts w:hint="eastAsia"/>
        </w:rPr>
        <w:t>四年级</w:t>
      </w:r>
    </w:p>
    <w:p w14:paraId="1CD5A1D0" w14:textId="77777777" w:rsidR="00F47449" w:rsidRDefault="00000000" w:rsidP="008D5F51">
      <w:pPr>
        <w:ind w:firstLine="480"/>
      </w:pPr>
      <w:r>
        <w:rPr>
          <w:rFonts w:hint="eastAsia"/>
        </w:rPr>
        <w:t>五年级</w:t>
      </w:r>
    </w:p>
    <w:p w14:paraId="4AAD591E" w14:textId="77777777" w:rsidR="00F47449" w:rsidRDefault="00000000" w:rsidP="008D5F51">
      <w:pPr>
        <w:ind w:firstLine="480"/>
      </w:pPr>
      <w:r>
        <w:rPr>
          <w:rFonts w:hint="eastAsia"/>
        </w:rPr>
        <w:t>5.</w:t>
      </w:r>
      <w:r>
        <w:t>您的学科门类：</w:t>
      </w:r>
    </w:p>
    <w:p w14:paraId="7740A258" w14:textId="77777777" w:rsidR="00F47449" w:rsidRDefault="00000000" w:rsidP="008D5F51">
      <w:pPr>
        <w:ind w:firstLine="480"/>
      </w:pPr>
      <w:r>
        <w:t>工学</w:t>
      </w:r>
    </w:p>
    <w:p w14:paraId="05A110FE" w14:textId="77777777" w:rsidR="00F47449" w:rsidRDefault="00000000" w:rsidP="008D5F51">
      <w:pPr>
        <w:ind w:firstLine="480"/>
      </w:pPr>
      <w:r>
        <w:t>农学</w:t>
      </w:r>
    </w:p>
    <w:p w14:paraId="0F15A00A" w14:textId="77777777" w:rsidR="00F47449" w:rsidRDefault="00000000" w:rsidP="008D5F51">
      <w:pPr>
        <w:ind w:firstLine="480"/>
      </w:pPr>
      <w:r>
        <w:lastRenderedPageBreak/>
        <w:t>人文学</w:t>
      </w:r>
    </w:p>
    <w:p w14:paraId="4BA96936" w14:textId="77777777" w:rsidR="00F47449" w:rsidRDefault="00000000" w:rsidP="008D5F51">
      <w:pPr>
        <w:ind w:firstLine="480"/>
      </w:pPr>
      <w:r>
        <w:t>医学</w:t>
      </w:r>
    </w:p>
    <w:p w14:paraId="3D3624B1" w14:textId="77777777" w:rsidR="00F47449" w:rsidRDefault="00000000" w:rsidP="008D5F51">
      <w:pPr>
        <w:ind w:firstLine="480"/>
      </w:pPr>
      <w:r>
        <w:t>理学</w:t>
      </w:r>
    </w:p>
    <w:p w14:paraId="612A7F9A" w14:textId="77777777" w:rsidR="00F47449" w:rsidRDefault="00000000" w:rsidP="008D5F51">
      <w:pPr>
        <w:ind w:firstLine="480"/>
      </w:pPr>
      <w:r>
        <w:t>其他〖</w:t>
      </w:r>
      <w:r>
        <w:rPr>
          <w:rFonts w:hint="eastAsia"/>
        </w:rPr>
        <w:t>**</w:t>
      </w:r>
      <w:r>
        <w:t>〗</w:t>
      </w:r>
    </w:p>
    <w:p w14:paraId="366E26F7" w14:textId="77777777" w:rsidR="00F47449" w:rsidRDefault="00000000" w:rsidP="008D5F51">
      <w:pPr>
        <w:ind w:firstLine="480"/>
      </w:pPr>
      <w:r>
        <w:rPr>
          <w:rFonts w:hint="eastAsia"/>
        </w:rPr>
        <w:t>6.</w:t>
      </w:r>
      <w:r>
        <w:t>您的出生地：</w:t>
      </w:r>
    </w:p>
    <w:p w14:paraId="3AD99A69" w14:textId="77777777" w:rsidR="00F47449" w:rsidRDefault="00000000" w:rsidP="008D5F51">
      <w:pPr>
        <w:ind w:firstLine="480"/>
      </w:pPr>
      <w:r>
        <w:rPr>
          <w:rFonts w:hint="eastAsia"/>
        </w:rPr>
        <w:t>城市</w:t>
      </w:r>
    </w:p>
    <w:p w14:paraId="49058F54" w14:textId="77777777" w:rsidR="00F47449" w:rsidRDefault="00000000" w:rsidP="008D5F51">
      <w:pPr>
        <w:ind w:firstLine="480"/>
      </w:pPr>
      <w:r>
        <w:rPr>
          <w:rFonts w:hint="eastAsia"/>
        </w:rPr>
        <w:t>县城</w:t>
      </w:r>
    </w:p>
    <w:p w14:paraId="7558538B" w14:textId="77777777" w:rsidR="00F47449" w:rsidRDefault="00000000" w:rsidP="008D5F51">
      <w:pPr>
        <w:ind w:firstLine="480"/>
      </w:pPr>
      <w:r>
        <w:rPr>
          <w:rFonts w:hint="eastAsia"/>
        </w:rPr>
        <w:t>农村</w:t>
      </w:r>
    </w:p>
    <w:p w14:paraId="5889E704" w14:textId="77777777" w:rsidR="00F47449" w:rsidRDefault="00000000" w:rsidP="008D5F51">
      <w:pPr>
        <w:ind w:firstLine="480"/>
      </w:pPr>
      <w:r>
        <w:rPr>
          <w:rFonts w:hint="eastAsia"/>
        </w:rPr>
        <w:t>7.</w:t>
      </w:r>
      <w:r>
        <w:t>您每月支出的生活费：</w:t>
      </w:r>
    </w:p>
    <w:p w14:paraId="3D707778" w14:textId="77777777" w:rsidR="00F47449" w:rsidRDefault="00000000" w:rsidP="008D5F51">
      <w:pPr>
        <w:ind w:firstLine="480"/>
      </w:pPr>
      <w:r>
        <w:t>500</w:t>
      </w:r>
      <w:r>
        <w:t>以下</w:t>
      </w:r>
    </w:p>
    <w:p w14:paraId="1EA40978" w14:textId="77777777" w:rsidR="00F47449" w:rsidRDefault="00000000" w:rsidP="008D5F51">
      <w:pPr>
        <w:ind w:firstLine="480"/>
      </w:pPr>
      <w:r>
        <w:t>500-1000</w:t>
      </w:r>
    </w:p>
    <w:p w14:paraId="160BF007" w14:textId="77777777" w:rsidR="00F47449" w:rsidRDefault="00000000" w:rsidP="008D5F51">
      <w:pPr>
        <w:ind w:firstLine="480"/>
      </w:pPr>
      <w:r>
        <w:t>1000-1500</w:t>
      </w:r>
    </w:p>
    <w:p w14:paraId="6303EF31" w14:textId="77777777" w:rsidR="00F47449" w:rsidRDefault="00000000" w:rsidP="008D5F51">
      <w:pPr>
        <w:ind w:firstLine="480"/>
      </w:pPr>
      <w:r>
        <w:t>1500-2000</w:t>
      </w:r>
    </w:p>
    <w:p w14:paraId="28FC22EA" w14:textId="77777777" w:rsidR="00F47449" w:rsidRDefault="00000000" w:rsidP="008D5F51">
      <w:pPr>
        <w:ind w:firstLine="480"/>
      </w:pPr>
      <w:r>
        <w:t>2000-2500</w:t>
      </w:r>
    </w:p>
    <w:p w14:paraId="6BD42500" w14:textId="77777777" w:rsidR="00F47449" w:rsidRDefault="00000000" w:rsidP="008D5F51">
      <w:pPr>
        <w:ind w:firstLine="480"/>
      </w:pPr>
      <w:r>
        <w:t>2500-3000</w:t>
      </w:r>
    </w:p>
    <w:p w14:paraId="449C6178" w14:textId="77777777" w:rsidR="00F47449" w:rsidRDefault="00000000" w:rsidP="008D5F51">
      <w:pPr>
        <w:ind w:firstLine="480"/>
      </w:pPr>
      <w:r>
        <w:t>3000</w:t>
      </w:r>
      <w:r>
        <w:t>以上</w:t>
      </w:r>
    </w:p>
    <w:p w14:paraId="3E5404CC" w14:textId="77777777" w:rsidR="00F47449" w:rsidRDefault="00000000" w:rsidP="008D5F51">
      <w:pPr>
        <w:ind w:firstLine="480"/>
      </w:pPr>
      <w:r>
        <w:t>8.</w:t>
      </w:r>
      <w:r>
        <w:t>大学生对低碳生活知识的调查</w:t>
      </w:r>
      <w:r>
        <w:t>—</w:t>
      </w:r>
      <w:r>
        <w:t>您是否知晓低碳含义</w:t>
      </w:r>
    </w:p>
    <w:p w14:paraId="3848D589" w14:textId="77777777" w:rsidR="00F47449" w:rsidRDefault="00000000" w:rsidP="008D5F51">
      <w:pPr>
        <w:ind w:firstLine="480"/>
      </w:pPr>
      <w:r>
        <w:rPr>
          <w:rFonts w:hint="eastAsia"/>
        </w:rPr>
        <w:t>是</w:t>
      </w:r>
    </w:p>
    <w:p w14:paraId="5D34B0ED" w14:textId="77777777" w:rsidR="00F47449" w:rsidRDefault="00000000" w:rsidP="008D5F51">
      <w:pPr>
        <w:ind w:firstLine="480"/>
      </w:pPr>
      <w:r>
        <w:rPr>
          <w:rFonts w:hint="eastAsia"/>
        </w:rPr>
        <w:t>否</w:t>
      </w:r>
    </w:p>
    <w:p w14:paraId="49744ADD" w14:textId="38B1861C" w:rsidR="00F47449" w:rsidRDefault="00EB7693" w:rsidP="008D5F51">
      <w:pPr>
        <w:ind w:firstLine="480"/>
      </w:pPr>
      <w:r>
        <w:t>9</w:t>
      </w:r>
      <w:r>
        <w:rPr>
          <w:rFonts w:hint="eastAsia"/>
        </w:rPr>
        <w:t>．</w:t>
      </w:r>
      <w:r w:rsidR="00000000">
        <w:t>您是否知晓我国政府低碳政策</w:t>
      </w:r>
    </w:p>
    <w:p w14:paraId="0D68E72A" w14:textId="77777777" w:rsidR="00F47449" w:rsidRDefault="00000000" w:rsidP="008D5F51">
      <w:pPr>
        <w:ind w:firstLine="480"/>
      </w:pPr>
      <w:r>
        <w:rPr>
          <w:rFonts w:hint="eastAsia"/>
        </w:rPr>
        <w:t>是</w:t>
      </w:r>
    </w:p>
    <w:p w14:paraId="0C78F8CC" w14:textId="77777777" w:rsidR="00F47449" w:rsidRDefault="00000000" w:rsidP="008D5F51">
      <w:pPr>
        <w:ind w:firstLine="480"/>
      </w:pPr>
      <w:r>
        <w:rPr>
          <w:rFonts w:hint="eastAsia"/>
        </w:rPr>
        <w:t>否</w:t>
      </w:r>
    </w:p>
    <w:p w14:paraId="17ED68FA" w14:textId="77777777" w:rsidR="00F47449" w:rsidRDefault="00000000" w:rsidP="008D5F51">
      <w:pPr>
        <w:ind w:firstLine="480"/>
      </w:pPr>
      <w:r>
        <w:rPr>
          <w:rFonts w:hint="eastAsia"/>
        </w:rPr>
        <w:t>不清楚</w:t>
      </w:r>
    </w:p>
    <w:p w14:paraId="09E10183" w14:textId="2E7DD4C3" w:rsidR="00F47449" w:rsidRDefault="002A4CFA" w:rsidP="008D5F51">
      <w:pPr>
        <w:ind w:firstLine="480"/>
      </w:pPr>
      <w:r>
        <w:t>10.</w:t>
      </w:r>
      <w:r w:rsidR="00000000">
        <w:t>您是否知晓我国</w:t>
      </w:r>
      <w:r w:rsidR="00000000">
        <w:t>“</w:t>
      </w:r>
      <w:r w:rsidR="00000000">
        <w:t>环保日</w:t>
      </w:r>
      <w:r w:rsidR="00000000">
        <w:t>”</w:t>
      </w:r>
      <w:r w:rsidR="00000000">
        <w:t>历年主题</w:t>
      </w:r>
    </w:p>
    <w:p w14:paraId="1803A508" w14:textId="77777777" w:rsidR="00F47449" w:rsidRDefault="00000000" w:rsidP="008D5F51">
      <w:pPr>
        <w:ind w:firstLine="480"/>
      </w:pPr>
      <w:r>
        <w:rPr>
          <w:rFonts w:hint="eastAsia"/>
        </w:rPr>
        <w:t>是</w:t>
      </w:r>
    </w:p>
    <w:p w14:paraId="5EDEDE59" w14:textId="77777777" w:rsidR="00F47449" w:rsidRDefault="00000000" w:rsidP="008D5F51">
      <w:pPr>
        <w:ind w:firstLine="480"/>
      </w:pPr>
      <w:r>
        <w:rPr>
          <w:rFonts w:hint="eastAsia"/>
        </w:rPr>
        <w:lastRenderedPageBreak/>
        <w:t>否</w:t>
      </w:r>
    </w:p>
    <w:p w14:paraId="2704F03F" w14:textId="77777777" w:rsidR="00F47449" w:rsidRDefault="00000000" w:rsidP="008D5F51">
      <w:pPr>
        <w:ind w:firstLine="480"/>
      </w:pPr>
      <w:r>
        <w:rPr>
          <w:rFonts w:hint="eastAsia"/>
        </w:rPr>
        <w:t>不清楚</w:t>
      </w:r>
    </w:p>
    <w:p w14:paraId="03817AA8" w14:textId="02DA0FFD" w:rsidR="00F47449" w:rsidRDefault="002A4CFA" w:rsidP="008D5F51">
      <w:pPr>
        <w:ind w:firstLine="480"/>
      </w:pPr>
      <w:r>
        <w:t>11.</w:t>
      </w:r>
      <w:r w:rsidR="00000000">
        <w:t>您是否知晓计算机降低能耗模式</w:t>
      </w:r>
    </w:p>
    <w:p w14:paraId="194B2360" w14:textId="77777777" w:rsidR="00F47449" w:rsidRDefault="00000000" w:rsidP="008D5F51">
      <w:pPr>
        <w:ind w:firstLine="480"/>
      </w:pPr>
      <w:r>
        <w:rPr>
          <w:rFonts w:hint="eastAsia"/>
        </w:rPr>
        <w:t>是</w:t>
      </w:r>
    </w:p>
    <w:p w14:paraId="7298D105" w14:textId="77777777" w:rsidR="00F47449" w:rsidRDefault="00000000" w:rsidP="008D5F51">
      <w:pPr>
        <w:ind w:firstLine="480"/>
      </w:pPr>
      <w:r>
        <w:rPr>
          <w:rFonts w:hint="eastAsia"/>
        </w:rPr>
        <w:t>否</w:t>
      </w:r>
    </w:p>
    <w:p w14:paraId="6B97A107" w14:textId="77777777" w:rsidR="00F47449" w:rsidRDefault="00000000" w:rsidP="008D5F51">
      <w:pPr>
        <w:ind w:firstLine="480"/>
      </w:pPr>
      <w:r>
        <w:rPr>
          <w:rFonts w:hint="eastAsia"/>
        </w:rPr>
        <w:t>不清楚</w:t>
      </w:r>
    </w:p>
    <w:p w14:paraId="33097F42" w14:textId="4D041131" w:rsidR="00F47449" w:rsidRDefault="002A4CFA" w:rsidP="008D5F51">
      <w:pPr>
        <w:ind w:firstLine="480"/>
      </w:pPr>
      <w:r>
        <w:t>12.</w:t>
      </w:r>
      <w:r w:rsidR="00000000">
        <w:t>您是否知晓推进低碳生活关键主体</w:t>
      </w:r>
    </w:p>
    <w:p w14:paraId="0E63C83E" w14:textId="77777777" w:rsidR="00F47449" w:rsidRDefault="00000000" w:rsidP="008D5F51">
      <w:pPr>
        <w:ind w:firstLine="480"/>
      </w:pPr>
      <w:r>
        <w:rPr>
          <w:rFonts w:hint="eastAsia"/>
        </w:rPr>
        <w:t>是</w:t>
      </w:r>
    </w:p>
    <w:p w14:paraId="2505AE05" w14:textId="77777777" w:rsidR="00F47449" w:rsidRDefault="00000000" w:rsidP="008D5F51">
      <w:pPr>
        <w:ind w:firstLine="480"/>
      </w:pPr>
      <w:r>
        <w:rPr>
          <w:rFonts w:hint="eastAsia"/>
        </w:rPr>
        <w:t>否</w:t>
      </w:r>
    </w:p>
    <w:p w14:paraId="65F1B1D5" w14:textId="77777777" w:rsidR="00F47449" w:rsidRDefault="00000000" w:rsidP="008D5F51">
      <w:pPr>
        <w:ind w:firstLine="480"/>
      </w:pPr>
      <w:r>
        <w:rPr>
          <w:rFonts w:hint="eastAsia"/>
        </w:rPr>
        <w:t>不清楚</w:t>
      </w:r>
    </w:p>
    <w:p w14:paraId="0440252E" w14:textId="08CDE8BD" w:rsidR="00F47449" w:rsidRDefault="002A4CFA" w:rsidP="008D5F51">
      <w:pPr>
        <w:ind w:firstLine="480"/>
      </w:pPr>
      <w:r>
        <w:t>13.</w:t>
      </w:r>
      <w:r w:rsidR="00000000">
        <w:t>您听说过的低碳生活方式有那些？</w:t>
      </w:r>
    </w:p>
    <w:p w14:paraId="2BDEFF4C" w14:textId="77777777" w:rsidR="00F47449" w:rsidRDefault="00000000" w:rsidP="008D5F51">
      <w:pPr>
        <w:ind w:firstLine="480"/>
      </w:pPr>
      <w:r>
        <w:t>废物</w:t>
      </w:r>
      <w:r>
        <w:t xml:space="preserve"> DIY</w:t>
      </w:r>
      <w:r>
        <w:t>再利用</w:t>
      </w:r>
    </w:p>
    <w:p w14:paraId="24F4D92F" w14:textId="77777777" w:rsidR="00F47449" w:rsidRDefault="00000000" w:rsidP="008D5F51">
      <w:pPr>
        <w:ind w:firstLine="480"/>
      </w:pPr>
      <w:r>
        <w:t>自备环保购物袋</w:t>
      </w:r>
    </w:p>
    <w:p w14:paraId="603C99FE" w14:textId="77777777" w:rsidR="00F47449" w:rsidRDefault="00000000" w:rsidP="008D5F51">
      <w:pPr>
        <w:ind w:firstLine="480"/>
      </w:pPr>
      <w:r>
        <w:t>使用节能电器</w:t>
      </w:r>
    </w:p>
    <w:p w14:paraId="0FEC8EC7" w14:textId="77777777" w:rsidR="00F47449" w:rsidRDefault="00000000" w:rsidP="008D5F51">
      <w:pPr>
        <w:ind w:firstLine="480"/>
      </w:pPr>
      <w:r>
        <w:t>使用手帕代替纸巾</w:t>
      </w:r>
    </w:p>
    <w:p w14:paraId="012E122F" w14:textId="77777777" w:rsidR="00F47449" w:rsidRDefault="00000000" w:rsidP="008D5F51">
      <w:pPr>
        <w:ind w:firstLine="480"/>
      </w:pPr>
      <w:r>
        <w:t>计划性购物，适度消费</w:t>
      </w:r>
    </w:p>
    <w:p w14:paraId="5F7C36CA" w14:textId="77777777" w:rsidR="00F47449" w:rsidRDefault="00000000" w:rsidP="008D5F51">
      <w:pPr>
        <w:ind w:firstLine="480"/>
      </w:pPr>
      <w:r>
        <w:t>用完电器拔插头</w:t>
      </w:r>
    </w:p>
    <w:p w14:paraId="3B4ED98C" w14:textId="2A78D5D5" w:rsidR="00F47449" w:rsidRDefault="002A4CFA" w:rsidP="008D5F51">
      <w:pPr>
        <w:ind w:firstLine="480"/>
      </w:pPr>
      <w:r>
        <w:rPr>
          <w:rFonts w:hint="eastAsia"/>
        </w:rPr>
        <w:t>1</w:t>
      </w:r>
      <w:r>
        <w:t>4.</w:t>
      </w:r>
      <w:r w:rsidR="00000000">
        <w:t>您知晓的减少碳排放的途径有哪些？</w:t>
      </w:r>
    </w:p>
    <w:p w14:paraId="5AFC9FF5" w14:textId="77777777" w:rsidR="00F47449" w:rsidRDefault="00000000" w:rsidP="008D5F51">
      <w:pPr>
        <w:ind w:firstLine="480"/>
      </w:pPr>
      <w:r>
        <w:t>积极推广垃圾分类</w:t>
      </w:r>
    </w:p>
    <w:p w14:paraId="28915A83" w14:textId="77777777" w:rsidR="00F47449" w:rsidRDefault="00000000" w:rsidP="008D5F51">
      <w:pPr>
        <w:ind w:firstLine="480"/>
      </w:pPr>
      <w:r>
        <w:t>有针对性的开征碳税</w:t>
      </w:r>
    </w:p>
    <w:p w14:paraId="6B4A2BA1" w14:textId="77777777" w:rsidR="00F47449" w:rsidRDefault="00000000" w:rsidP="008D5F51">
      <w:pPr>
        <w:ind w:firstLine="480"/>
      </w:pPr>
      <w:r>
        <w:t>加快发展公共交通</w:t>
      </w:r>
    </w:p>
    <w:p w14:paraId="1778A9BD" w14:textId="77777777" w:rsidR="00F47449" w:rsidRDefault="00000000" w:rsidP="008D5F51">
      <w:pPr>
        <w:ind w:firstLine="480"/>
      </w:pPr>
      <w:r>
        <w:t>严格审批高能耗、高污染项目</w:t>
      </w:r>
    </w:p>
    <w:p w14:paraId="0B148105" w14:textId="77777777" w:rsidR="00F47449" w:rsidRDefault="00000000" w:rsidP="008D5F51">
      <w:pPr>
        <w:ind w:firstLine="480"/>
      </w:pPr>
      <w:r>
        <w:t>加强宣传，广泛动员</w:t>
      </w:r>
    </w:p>
    <w:p w14:paraId="2CA649A0" w14:textId="77777777" w:rsidR="00F47449" w:rsidRDefault="00000000" w:rsidP="008D5F51">
      <w:pPr>
        <w:ind w:firstLine="480"/>
      </w:pPr>
      <w:r>
        <w:t>大力发展新能源</w:t>
      </w:r>
    </w:p>
    <w:p w14:paraId="02634A6F" w14:textId="59E12FA8" w:rsidR="00F47449" w:rsidRDefault="00A2712F" w:rsidP="008D5F51">
      <w:pPr>
        <w:ind w:firstLine="480"/>
      </w:pPr>
      <w:r>
        <w:rPr>
          <w:rFonts w:hint="eastAsia"/>
        </w:rPr>
        <w:t>1</w:t>
      </w:r>
      <w:r>
        <w:t>5.</w:t>
      </w:r>
      <w:r w:rsidR="00000000">
        <w:t>您是否认为低碳与生活相关并会采取积极行动</w:t>
      </w:r>
    </w:p>
    <w:p w14:paraId="362B267E" w14:textId="77777777" w:rsidR="00F47449" w:rsidRDefault="00000000" w:rsidP="008D5F51">
      <w:pPr>
        <w:ind w:firstLine="480"/>
      </w:pPr>
      <w:r>
        <w:rPr>
          <w:rFonts w:hint="eastAsia"/>
        </w:rPr>
        <w:lastRenderedPageBreak/>
        <w:t>是</w:t>
      </w:r>
    </w:p>
    <w:p w14:paraId="30708306" w14:textId="77777777" w:rsidR="00F47449" w:rsidRDefault="00000000" w:rsidP="008D5F51">
      <w:pPr>
        <w:ind w:firstLine="480"/>
      </w:pPr>
      <w:r>
        <w:rPr>
          <w:rFonts w:hint="eastAsia"/>
        </w:rPr>
        <w:t>否</w:t>
      </w:r>
    </w:p>
    <w:p w14:paraId="675F4017" w14:textId="77777777" w:rsidR="00F47449" w:rsidRDefault="00000000" w:rsidP="008D5F51">
      <w:pPr>
        <w:ind w:firstLine="480"/>
      </w:pPr>
      <w:r>
        <w:rPr>
          <w:rFonts w:hint="eastAsia"/>
        </w:rPr>
        <w:t>不清楚</w:t>
      </w:r>
    </w:p>
    <w:p w14:paraId="4C2A9410" w14:textId="3DDEA1BA" w:rsidR="00F47449" w:rsidRDefault="0094521F" w:rsidP="008D5F51">
      <w:pPr>
        <w:ind w:firstLine="480"/>
      </w:pPr>
      <w:r>
        <w:t>16.</w:t>
      </w:r>
      <w:r w:rsidR="00000000">
        <w:t>您是否认可低碳模式具有可行性</w:t>
      </w:r>
    </w:p>
    <w:p w14:paraId="187EFE42" w14:textId="77777777" w:rsidR="00F47449" w:rsidRDefault="00000000" w:rsidP="008D5F51">
      <w:pPr>
        <w:ind w:firstLine="480"/>
      </w:pPr>
      <w:r>
        <w:rPr>
          <w:rFonts w:hint="eastAsia"/>
        </w:rPr>
        <w:t>是</w:t>
      </w:r>
    </w:p>
    <w:p w14:paraId="5AECF8A6" w14:textId="77777777" w:rsidR="00F47449" w:rsidRDefault="00000000" w:rsidP="008D5F51">
      <w:pPr>
        <w:ind w:firstLine="480"/>
      </w:pPr>
      <w:r>
        <w:rPr>
          <w:rFonts w:hint="eastAsia"/>
        </w:rPr>
        <w:t>否</w:t>
      </w:r>
    </w:p>
    <w:p w14:paraId="500BEDDE" w14:textId="77777777" w:rsidR="00F47449" w:rsidRDefault="00000000" w:rsidP="008D5F51">
      <w:pPr>
        <w:ind w:firstLine="480"/>
      </w:pPr>
      <w:r>
        <w:rPr>
          <w:rFonts w:hint="eastAsia"/>
        </w:rPr>
        <w:t>不清楚</w:t>
      </w:r>
    </w:p>
    <w:p w14:paraId="74B13743" w14:textId="3878D844" w:rsidR="00F47449" w:rsidRDefault="00A06085" w:rsidP="008D5F51">
      <w:pPr>
        <w:ind w:firstLine="480"/>
      </w:pPr>
      <w:r>
        <w:t>17</w:t>
      </w:r>
      <w:r>
        <w:rPr>
          <w:rFonts w:hint="eastAsia"/>
        </w:rPr>
        <w:t>．</w:t>
      </w:r>
      <w:r w:rsidR="00000000">
        <w:t>您是否赞同流行病与环境有关</w:t>
      </w:r>
    </w:p>
    <w:p w14:paraId="4DA1E878" w14:textId="77777777" w:rsidR="00F47449" w:rsidRDefault="00000000" w:rsidP="008D5F51">
      <w:pPr>
        <w:ind w:firstLine="480"/>
      </w:pPr>
      <w:r>
        <w:rPr>
          <w:rFonts w:hint="eastAsia"/>
        </w:rPr>
        <w:t>是</w:t>
      </w:r>
    </w:p>
    <w:p w14:paraId="5760296C" w14:textId="77777777" w:rsidR="00F47449" w:rsidRDefault="00000000" w:rsidP="008D5F51">
      <w:pPr>
        <w:ind w:firstLine="480"/>
      </w:pPr>
      <w:r>
        <w:rPr>
          <w:rFonts w:hint="eastAsia"/>
        </w:rPr>
        <w:t>否</w:t>
      </w:r>
    </w:p>
    <w:p w14:paraId="1F21E84E" w14:textId="77777777" w:rsidR="00F47449" w:rsidRDefault="00000000" w:rsidP="008D5F51">
      <w:pPr>
        <w:ind w:firstLine="480"/>
      </w:pPr>
      <w:r>
        <w:rPr>
          <w:rFonts w:hint="eastAsia"/>
        </w:rPr>
        <w:t>不清楚</w:t>
      </w:r>
    </w:p>
    <w:p w14:paraId="72D9CA88" w14:textId="4AC4837E" w:rsidR="00F47449" w:rsidRDefault="00A06085" w:rsidP="008D5F51">
      <w:pPr>
        <w:ind w:firstLine="480"/>
      </w:pPr>
      <w:r>
        <w:t>18</w:t>
      </w:r>
      <w:r>
        <w:rPr>
          <w:rFonts w:hint="eastAsia"/>
        </w:rPr>
        <w:t>．</w:t>
      </w:r>
      <w:r w:rsidR="00000000">
        <w:t>您是否对身边环境满意</w:t>
      </w:r>
    </w:p>
    <w:p w14:paraId="283BA736" w14:textId="77777777" w:rsidR="00F47449" w:rsidRDefault="00000000" w:rsidP="008D5F51">
      <w:pPr>
        <w:ind w:firstLine="480"/>
      </w:pPr>
      <w:r>
        <w:rPr>
          <w:rFonts w:hint="eastAsia"/>
        </w:rPr>
        <w:t>是</w:t>
      </w:r>
    </w:p>
    <w:p w14:paraId="138A9A5C" w14:textId="77777777" w:rsidR="00F47449" w:rsidRDefault="00000000" w:rsidP="008D5F51">
      <w:pPr>
        <w:ind w:firstLine="480"/>
      </w:pPr>
      <w:r>
        <w:rPr>
          <w:rFonts w:hint="eastAsia"/>
        </w:rPr>
        <w:t>否</w:t>
      </w:r>
    </w:p>
    <w:p w14:paraId="475089CC" w14:textId="77777777" w:rsidR="00F47449" w:rsidRDefault="00000000" w:rsidP="008D5F51">
      <w:pPr>
        <w:ind w:firstLine="480"/>
      </w:pPr>
      <w:r>
        <w:rPr>
          <w:rFonts w:hint="eastAsia"/>
        </w:rPr>
        <w:t>不清楚</w:t>
      </w:r>
    </w:p>
    <w:p w14:paraId="77C330CC" w14:textId="76B5FC15" w:rsidR="00F47449" w:rsidRDefault="00A06085" w:rsidP="008D5F51">
      <w:pPr>
        <w:ind w:firstLine="480"/>
      </w:pPr>
      <w:r>
        <w:t>19</w:t>
      </w:r>
      <w:r>
        <w:rPr>
          <w:rFonts w:hint="eastAsia"/>
        </w:rPr>
        <w:t>．</w:t>
      </w:r>
      <w:r w:rsidR="00000000">
        <w:t>您是否会在绿色环保与个人利益冲突时，选择</w:t>
      </w:r>
      <w:r w:rsidR="00000000">
        <w:t>“</w:t>
      </w:r>
      <w:r w:rsidR="00000000">
        <w:t>绿</w:t>
      </w:r>
      <w:r w:rsidR="00000000">
        <w:t xml:space="preserve"> </w:t>
      </w:r>
      <w:r w:rsidR="00000000">
        <w:t>色</w:t>
      </w:r>
      <w:r w:rsidR="00000000">
        <w:t xml:space="preserve"> </w:t>
      </w:r>
      <w:r w:rsidR="00000000">
        <w:t>环保</w:t>
      </w:r>
      <w:r w:rsidR="00000000">
        <w:t>”</w:t>
      </w:r>
    </w:p>
    <w:p w14:paraId="1633EC36" w14:textId="77777777" w:rsidR="00F47449" w:rsidRDefault="00000000" w:rsidP="008D5F51">
      <w:pPr>
        <w:ind w:firstLine="480"/>
      </w:pPr>
      <w:r>
        <w:rPr>
          <w:rFonts w:hint="eastAsia"/>
        </w:rPr>
        <w:t>是</w:t>
      </w:r>
    </w:p>
    <w:p w14:paraId="60F98EE2" w14:textId="77777777" w:rsidR="00F47449" w:rsidRDefault="00000000" w:rsidP="008D5F51">
      <w:pPr>
        <w:ind w:firstLine="480"/>
      </w:pPr>
      <w:r>
        <w:rPr>
          <w:rFonts w:hint="eastAsia"/>
        </w:rPr>
        <w:t>否</w:t>
      </w:r>
    </w:p>
    <w:p w14:paraId="60EB67F0" w14:textId="77777777" w:rsidR="00F47449" w:rsidRDefault="00000000" w:rsidP="008D5F51">
      <w:pPr>
        <w:ind w:firstLine="480"/>
      </w:pPr>
      <w:r>
        <w:rPr>
          <w:rFonts w:hint="eastAsia"/>
        </w:rPr>
        <w:t>不清楚</w:t>
      </w:r>
    </w:p>
    <w:p w14:paraId="41FF5B59" w14:textId="42B7B613" w:rsidR="00F47449" w:rsidRDefault="00A06085" w:rsidP="008D5F51">
      <w:pPr>
        <w:ind w:firstLine="480"/>
      </w:pPr>
      <w:r>
        <w:rPr>
          <w:rFonts w:hint="eastAsia"/>
        </w:rPr>
        <w:t>2</w:t>
      </w:r>
      <w:r>
        <w:t>0.</w:t>
      </w:r>
      <w:r w:rsidR="00000000">
        <w:t>您认为实现低碳生活模式面临的最大障碍是：</w:t>
      </w:r>
    </w:p>
    <w:p w14:paraId="7C603427" w14:textId="77777777" w:rsidR="00F47449" w:rsidRDefault="00000000" w:rsidP="008D5F51">
      <w:pPr>
        <w:ind w:firstLine="480"/>
      </w:pPr>
      <w:r>
        <w:t>需要时间和过程</w:t>
      </w:r>
    </w:p>
    <w:p w14:paraId="11BDBFAC" w14:textId="77777777" w:rsidR="00F47449" w:rsidRDefault="00000000" w:rsidP="008D5F51">
      <w:pPr>
        <w:ind w:firstLine="480"/>
      </w:pPr>
      <w:r>
        <w:t>虚荣消费理念</w:t>
      </w:r>
    </w:p>
    <w:p w14:paraId="376ED492" w14:textId="77777777" w:rsidR="00F47449" w:rsidRDefault="00000000" w:rsidP="008D5F51">
      <w:pPr>
        <w:ind w:firstLine="480"/>
      </w:pPr>
      <w:r>
        <w:t>管理体系和制度不完善</w:t>
      </w:r>
    </w:p>
    <w:p w14:paraId="31DDA986" w14:textId="77777777" w:rsidR="00F47449" w:rsidRDefault="00000000" w:rsidP="008D5F51">
      <w:pPr>
        <w:ind w:firstLine="480"/>
      </w:pPr>
      <w:r>
        <w:t>为了方便和舒适</w:t>
      </w:r>
    </w:p>
    <w:p w14:paraId="1FBD5445" w14:textId="7B9CE437" w:rsidR="00F47449" w:rsidRDefault="00A06085" w:rsidP="008D5F51">
      <w:pPr>
        <w:ind w:firstLine="480"/>
      </w:pPr>
      <w:r>
        <w:rPr>
          <w:rFonts w:hint="eastAsia"/>
        </w:rPr>
        <w:t>2</w:t>
      </w:r>
      <w:r>
        <w:t>1.</w:t>
      </w:r>
      <w:r w:rsidR="00000000">
        <w:t>您是否养成环保的生活习惯？</w:t>
      </w:r>
    </w:p>
    <w:p w14:paraId="3D56A5B2" w14:textId="77777777" w:rsidR="00F47449" w:rsidRDefault="00000000" w:rsidP="008D5F51">
      <w:pPr>
        <w:ind w:firstLine="480"/>
      </w:pPr>
      <w:r>
        <w:lastRenderedPageBreak/>
        <w:t>正在养成</w:t>
      </w:r>
    </w:p>
    <w:p w14:paraId="401F7435" w14:textId="77777777" w:rsidR="00F47449" w:rsidRDefault="00000000" w:rsidP="008D5F51">
      <w:pPr>
        <w:ind w:firstLine="480"/>
      </w:pPr>
      <w:r>
        <w:rPr>
          <w:rFonts w:hint="eastAsia"/>
        </w:rPr>
        <w:t>有</w:t>
      </w:r>
    </w:p>
    <w:p w14:paraId="11B9E73B" w14:textId="77777777" w:rsidR="00F47449" w:rsidRDefault="00000000" w:rsidP="008D5F51">
      <w:pPr>
        <w:ind w:firstLine="480"/>
      </w:pPr>
      <w:r>
        <w:rPr>
          <w:rFonts w:hint="eastAsia"/>
        </w:rPr>
        <w:t>无</w:t>
      </w:r>
    </w:p>
    <w:p w14:paraId="23E86AF9" w14:textId="2A377640" w:rsidR="00F47449" w:rsidRDefault="00A06085" w:rsidP="008D5F51">
      <w:pPr>
        <w:ind w:firstLine="480"/>
      </w:pPr>
      <w:r>
        <w:rPr>
          <w:rFonts w:hint="eastAsia"/>
        </w:rPr>
        <w:t>2</w:t>
      </w:r>
      <w:r>
        <w:t>2.</w:t>
      </w:r>
      <w:r w:rsidR="00000000">
        <w:t>您是否会优先购买低碳产品？</w:t>
      </w:r>
    </w:p>
    <w:p w14:paraId="265C9033" w14:textId="77777777" w:rsidR="00F47449" w:rsidRDefault="00000000" w:rsidP="008D5F51">
      <w:pPr>
        <w:ind w:firstLine="480"/>
      </w:pPr>
      <w:r>
        <w:t>会，并且建议其他人</w:t>
      </w:r>
    </w:p>
    <w:p w14:paraId="4814C1C7" w14:textId="77777777" w:rsidR="00F47449" w:rsidRDefault="00000000" w:rsidP="008D5F51">
      <w:pPr>
        <w:ind w:firstLine="480"/>
      </w:pPr>
      <w:r>
        <w:t>不会，购买价格低的</w:t>
      </w:r>
    </w:p>
    <w:p w14:paraId="5F5AD38C" w14:textId="77777777" w:rsidR="00F47449" w:rsidRDefault="00000000" w:rsidP="008D5F51">
      <w:pPr>
        <w:ind w:firstLine="480"/>
      </w:pPr>
      <w:r>
        <w:t>无所谓</w:t>
      </w:r>
    </w:p>
    <w:p w14:paraId="3A727D0C" w14:textId="1DE9BA95" w:rsidR="00F47449" w:rsidRDefault="00A06085" w:rsidP="008D5F51">
      <w:pPr>
        <w:ind w:firstLine="480"/>
      </w:pPr>
      <w:r>
        <w:rPr>
          <w:rFonts w:hint="eastAsia"/>
        </w:rPr>
        <w:t>2</w:t>
      </w:r>
      <w:r>
        <w:t>3.</w:t>
      </w:r>
      <w:r w:rsidR="00000000">
        <w:t>您在互赠礼物是否采用精包装？</w:t>
      </w:r>
    </w:p>
    <w:p w14:paraId="5534115F" w14:textId="77777777" w:rsidR="00F47449" w:rsidRDefault="00000000" w:rsidP="008D5F51">
      <w:pPr>
        <w:ind w:firstLine="480"/>
      </w:pPr>
      <w:r>
        <w:t>不会</w:t>
      </w:r>
    </w:p>
    <w:p w14:paraId="498B4573" w14:textId="77777777" w:rsidR="00F47449" w:rsidRDefault="00000000" w:rsidP="008D5F51">
      <w:pPr>
        <w:ind w:firstLine="480"/>
      </w:pPr>
      <w:r>
        <w:t>视情况而定</w:t>
      </w:r>
    </w:p>
    <w:p w14:paraId="7EF421BE" w14:textId="77777777" w:rsidR="00F47449" w:rsidRDefault="00000000" w:rsidP="008D5F51">
      <w:pPr>
        <w:ind w:firstLine="480"/>
      </w:pPr>
      <w:r>
        <w:t>一般都是</w:t>
      </w:r>
    </w:p>
    <w:p w14:paraId="76BF7579" w14:textId="1F0451D3" w:rsidR="00F47449" w:rsidRDefault="00A06085" w:rsidP="008D5F51">
      <w:pPr>
        <w:ind w:firstLine="480"/>
      </w:pPr>
      <w:r>
        <w:rPr>
          <w:rFonts w:hint="eastAsia"/>
        </w:rPr>
        <w:t>2</w:t>
      </w:r>
      <w:r>
        <w:t>4.</w:t>
      </w:r>
      <w:r w:rsidR="00000000">
        <w:t>您最常使用的交通方式是：</w:t>
      </w:r>
    </w:p>
    <w:p w14:paraId="2A0AA21D" w14:textId="77777777" w:rsidR="00F47449" w:rsidRDefault="00000000" w:rsidP="008D5F51">
      <w:pPr>
        <w:ind w:firstLine="480"/>
      </w:pPr>
      <w:r>
        <w:rPr>
          <w:rFonts w:hint="eastAsia"/>
        </w:rPr>
        <w:t>步行</w:t>
      </w:r>
    </w:p>
    <w:p w14:paraId="74F9EF73" w14:textId="77777777" w:rsidR="00F47449" w:rsidRDefault="00000000" w:rsidP="008D5F51">
      <w:pPr>
        <w:ind w:firstLine="480"/>
      </w:pPr>
      <w:r>
        <w:rPr>
          <w:rFonts w:hint="eastAsia"/>
        </w:rPr>
        <w:t>自行车</w:t>
      </w:r>
    </w:p>
    <w:p w14:paraId="33640278" w14:textId="77777777" w:rsidR="00F47449" w:rsidRDefault="00000000" w:rsidP="008D5F51">
      <w:pPr>
        <w:ind w:firstLine="480"/>
      </w:pPr>
      <w:r>
        <w:rPr>
          <w:rFonts w:hint="eastAsia"/>
        </w:rPr>
        <w:t>公交</w:t>
      </w:r>
    </w:p>
    <w:p w14:paraId="1EBF7A75" w14:textId="77777777" w:rsidR="00F47449" w:rsidRDefault="00000000" w:rsidP="008D5F51">
      <w:pPr>
        <w:ind w:firstLine="480"/>
      </w:pPr>
      <w:r>
        <w:rPr>
          <w:rFonts w:hint="eastAsia"/>
        </w:rPr>
        <w:t>地铁</w:t>
      </w:r>
    </w:p>
    <w:p w14:paraId="32C98B35" w14:textId="1DE0DC74" w:rsidR="00F47449" w:rsidRDefault="00F95031" w:rsidP="008D5F51">
      <w:pPr>
        <w:ind w:firstLine="480"/>
      </w:pPr>
      <w:r>
        <w:rPr>
          <w:rFonts w:hint="eastAsia"/>
        </w:rPr>
        <w:t>2</w:t>
      </w:r>
      <w:r>
        <w:t>5.</w:t>
      </w:r>
      <w:r w:rsidR="00000000">
        <w:t>您是否开展或参加环保活动？</w:t>
      </w:r>
    </w:p>
    <w:p w14:paraId="78EE4CA3" w14:textId="77777777" w:rsidR="00F47449" w:rsidRDefault="00000000" w:rsidP="008D5F51">
      <w:pPr>
        <w:ind w:firstLine="480"/>
      </w:pPr>
      <w:r>
        <w:t>有参加过</w:t>
      </w:r>
    </w:p>
    <w:p w14:paraId="68FF07FE" w14:textId="77777777" w:rsidR="00F47449" w:rsidRDefault="00000000" w:rsidP="008D5F51">
      <w:pPr>
        <w:ind w:firstLine="480"/>
      </w:pPr>
      <w:r>
        <w:t>没有参加过</w:t>
      </w:r>
    </w:p>
    <w:p w14:paraId="1AE28201" w14:textId="41F6A1CE" w:rsidR="00F47449" w:rsidRDefault="00F95031" w:rsidP="008D5F51">
      <w:pPr>
        <w:ind w:firstLine="480"/>
      </w:pPr>
      <w:r>
        <w:rPr>
          <w:rFonts w:hint="eastAsia"/>
        </w:rPr>
        <w:t>2</w:t>
      </w:r>
      <w:r>
        <w:t>6.</w:t>
      </w:r>
      <w:r w:rsidR="00000000">
        <w:t>如果发现有人破坏环境，您会怎么做？</w:t>
      </w:r>
    </w:p>
    <w:p w14:paraId="7EA214F6" w14:textId="77777777" w:rsidR="00F47449" w:rsidRDefault="00000000" w:rsidP="008D5F51">
      <w:pPr>
        <w:ind w:firstLine="480"/>
      </w:pPr>
      <w:r>
        <w:t>积极制止</w:t>
      </w:r>
    </w:p>
    <w:p w14:paraId="2B0B0ED7" w14:textId="77777777" w:rsidR="00F47449" w:rsidRDefault="00000000" w:rsidP="008D5F51">
      <w:pPr>
        <w:ind w:firstLine="480"/>
      </w:pPr>
      <w:r>
        <w:t>观望</w:t>
      </w:r>
    </w:p>
    <w:p w14:paraId="6245101E" w14:textId="77777777" w:rsidR="00F47449" w:rsidRDefault="00000000" w:rsidP="008D5F51">
      <w:pPr>
        <w:ind w:firstLine="480"/>
      </w:pPr>
      <w:r>
        <w:t>不关心</w:t>
      </w:r>
    </w:p>
    <w:p w14:paraId="0E8829B7" w14:textId="5557105B" w:rsidR="00F47449" w:rsidRDefault="00AF0597" w:rsidP="008D5F51">
      <w:pPr>
        <w:ind w:firstLine="480"/>
      </w:pPr>
      <w:r>
        <w:rPr>
          <w:rFonts w:hint="eastAsia"/>
        </w:rPr>
        <w:t>2</w:t>
      </w:r>
      <w:r>
        <w:t>7.</w:t>
      </w:r>
      <w:r w:rsidR="00000000">
        <w:t>您是否经常把环保知识告诉身边人？</w:t>
      </w:r>
    </w:p>
    <w:p w14:paraId="18B50AA7" w14:textId="77777777" w:rsidR="00F47449" w:rsidRDefault="00000000" w:rsidP="008D5F51">
      <w:pPr>
        <w:ind w:firstLine="480"/>
      </w:pPr>
      <w:r>
        <w:t>偶尔</w:t>
      </w:r>
    </w:p>
    <w:p w14:paraId="746672D8" w14:textId="77777777" w:rsidR="00F47449" w:rsidRDefault="00000000" w:rsidP="008D5F51">
      <w:pPr>
        <w:ind w:firstLine="480"/>
      </w:pPr>
      <w:r>
        <w:lastRenderedPageBreak/>
        <w:t>几乎没有</w:t>
      </w:r>
    </w:p>
    <w:p w14:paraId="033EB838" w14:textId="091064D9" w:rsidR="00EB7693" w:rsidRDefault="00000000" w:rsidP="00751519">
      <w:pPr>
        <w:ind w:firstLine="480"/>
        <w:rPr>
          <w:rFonts w:hint="eastAsia"/>
        </w:rPr>
      </w:pPr>
      <w:r>
        <w:rPr>
          <w:rFonts w:hint="eastAsia"/>
        </w:rPr>
        <w:t>经常</w:t>
      </w:r>
    </w:p>
    <w:p w14:paraId="4A2C8BDF" w14:textId="3C64DC56" w:rsidR="00F47449" w:rsidRDefault="00653942" w:rsidP="008D5F51">
      <w:pPr>
        <w:ind w:firstLine="480"/>
      </w:pPr>
      <w:r>
        <w:rPr>
          <w:rFonts w:hint="eastAsia"/>
        </w:rPr>
        <w:t>2</w:t>
      </w:r>
      <w:r>
        <w:t>8.</w:t>
      </w:r>
      <w:r w:rsidR="00000000">
        <w:t>您了解低碳生活的途径是：</w:t>
      </w:r>
    </w:p>
    <w:p w14:paraId="29FEBDA2" w14:textId="77777777" w:rsidR="00F47449" w:rsidRDefault="00000000" w:rsidP="008D5F51">
      <w:pPr>
        <w:ind w:firstLine="480"/>
      </w:pPr>
      <w:r>
        <w:t>大学生宣传教育</w:t>
      </w:r>
    </w:p>
    <w:p w14:paraId="2CBDBE9A" w14:textId="77777777" w:rsidR="00F47449" w:rsidRDefault="00000000" w:rsidP="008D5F51">
      <w:pPr>
        <w:ind w:firstLine="480"/>
      </w:pPr>
      <w:r>
        <w:t>网络</w:t>
      </w:r>
    </w:p>
    <w:p w14:paraId="0645F01E" w14:textId="77777777" w:rsidR="00F47449" w:rsidRDefault="00000000" w:rsidP="008D5F51">
      <w:pPr>
        <w:ind w:firstLine="480"/>
      </w:pPr>
      <w:r>
        <w:t>广播电视</w:t>
      </w:r>
    </w:p>
    <w:p w14:paraId="44195E07" w14:textId="77777777" w:rsidR="00F47449" w:rsidRDefault="00000000" w:rsidP="008D5F51">
      <w:pPr>
        <w:ind w:firstLine="480"/>
      </w:pPr>
      <w:r>
        <w:t>其他</w:t>
      </w:r>
    </w:p>
    <w:p w14:paraId="1C39160D" w14:textId="77777777" w:rsidR="00F47449" w:rsidRDefault="00000000" w:rsidP="008D5F51">
      <w:pPr>
        <w:ind w:firstLine="480"/>
      </w:pPr>
      <w:r>
        <w:t>报刊杂志</w:t>
      </w:r>
    </w:p>
    <w:p w14:paraId="550FAC97" w14:textId="77777777" w:rsidR="00F47449" w:rsidRDefault="00F47449" w:rsidP="008D5F51">
      <w:pPr>
        <w:ind w:firstLine="480"/>
      </w:pPr>
    </w:p>
    <w:p w14:paraId="555CFBB7" w14:textId="77777777" w:rsidR="00F47449" w:rsidRDefault="00F47449" w:rsidP="008D5F51">
      <w:pPr>
        <w:ind w:firstLineChars="0" w:firstLine="0"/>
        <w:rPr>
          <w:rFonts w:hint="eastAsia"/>
        </w:rPr>
      </w:pPr>
    </w:p>
    <w:sectPr w:rsidR="00F47449" w:rsidSect="00944A8C">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418" w:left="1134"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5FDD6" w14:textId="77777777" w:rsidR="000D53D8" w:rsidRDefault="000D53D8">
      <w:pPr>
        <w:spacing w:line="240" w:lineRule="auto"/>
        <w:ind w:firstLine="480"/>
      </w:pPr>
      <w:r>
        <w:separator/>
      </w:r>
    </w:p>
  </w:endnote>
  <w:endnote w:type="continuationSeparator" w:id="0">
    <w:p w14:paraId="643B99A6" w14:textId="77777777" w:rsidR="000D53D8" w:rsidRDefault="000D53D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subsetted="1" w:fontKey="{758E5529-B4C1-DC4A-AC59-D58212DEBF9B}"/>
  </w:font>
  <w:font w:name="宋体">
    <w:altName w:val="SimSun"/>
    <w:panose1 w:val="02010600030101010101"/>
    <w:charset w:val="86"/>
    <w:family w:val="auto"/>
    <w:pitch w:val="variable"/>
    <w:sig w:usb0="00000003" w:usb1="288F0000" w:usb2="00000016" w:usb3="00000000" w:csb0="00040001" w:csb1="00000000"/>
    <w:embedRegular r:id="rId2" w:subsetted="1" w:fontKey="{463AE54A-7383-E743-A303-F84A860A3AC1}"/>
    <w:embedBold r:id="rId3" w:subsetted="1" w:fontKey="{604C6371-7E5E-AC40-B963-3C121024C260}"/>
  </w:font>
  <w:font w:name="Calibri">
    <w:panose1 w:val="020F0502020204030204"/>
    <w:charset w:val="00"/>
    <w:family w:val="swiss"/>
    <w:pitch w:val="variable"/>
    <w:sig w:usb0="E0002AFF" w:usb1="C000247B" w:usb2="00000009" w:usb3="00000000" w:csb0="000001FF" w:csb1="00000000"/>
    <w:embedRegular r:id="rId4" w:fontKey="{1389D642-9CB1-D44E-BEF8-9D749FDC724D}"/>
    <w:embedBold r:id="rId5" w:fontKey="{0713E2A4-72CB-6643-86D5-F027D0AD2899}"/>
  </w:font>
  <w:font w:name="仿宋">
    <w:panose1 w:val="02010609060101010101"/>
    <w:charset w:val="86"/>
    <w:family w:val="modern"/>
    <w:pitch w:val="fixed"/>
    <w:sig w:usb0="800002BF" w:usb1="38CF7CFA" w:usb2="00000016" w:usb3="00000000" w:csb0="00040001" w:csb1="00000000"/>
    <w:embedRegular r:id="rId6" w:subsetted="1" w:fontKey="{8746B4D4-1A1B-D44B-A59F-8AAF57D318A3}"/>
    <w:embedBold r:id="rId7" w:subsetted="1" w:fontKey="{F8B41CCD-4281-0341-8A1F-E480E526A5A4}"/>
  </w:font>
  <w:font w:name="黑体">
    <w:altName w:val="SimHei"/>
    <w:panose1 w:val="02010609060101010101"/>
    <w:charset w:val="86"/>
    <w:family w:val="modern"/>
    <w:pitch w:val="fixed"/>
    <w:sig w:usb0="800002BF" w:usb1="38CF7CFA" w:usb2="00000016" w:usb3="00000000" w:csb0="00040001" w:csb1="00000000"/>
    <w:embedBold r:id="rId8" w:subsetted="1" w:fontKey="{DB0DA73D-0F9C-FF43-AB69-B10150A14882}"/>
  </w:font>
  <w:font w:name="Arial">
    <w:panose1 w:val="020B0604020202020204"/>
    <w:charset w:val="00"/>
    <w:family w:val="swiss"/>
    <w:pitch w:val="variable"/>
    <w:sig w:usb0="E0002AFF" w:usb1="C0007843" w:usb2="00000009" w:usb3="00000000" w:csb0="000001FF" w:csb1="00000000"/>
    <w:embedBold r:id="rId9" w:subsetted="1" w:fontKey="{F1620E9F-C7E3-5542-9C71-EFA4CE50AA02}"/>
  </w:font>
  <w:font w:name="楷体">
    <w:panose1 w:val="02010609060101010101"/>
    <w:charset w:val="86"/>
    <w:family w:val="modern"/>
    <w:pitch w:val="fixed"/>
    <w:sig w:usb0="800002BF" w:usb1="38CF7CFA" w:usb2="00000016" w:usb3="00000000" w:csb0="00040001" w:csb1="00000000"/>
    <w:embedBold r:id="rId10" w:subsetted="1" w:fontKey="{727B4F1B-47F1-8148-9C27-79874B4ADFC2}"/>
  </w:font>
  <w:font w:name="方正小标宋简体">
    <w:altName w:val="微软雅黑"/>
    <w:panose1 w:val="020B0604020202020204"/>
    <w:charset w:val="86"/>
    <w:family w:val="auto"/>
    <w:pitch w:val="default"/>
    <w:sig w:usb0="00000001" w:usb1="08000000" w:usb2="00000000" w:usb3="00000000" w:csb0="00040000" w:csb1="00000000"/>
    <w:embedBold r:id="rId11" w:subsetted="1" w:fontKey="{3D7EFD31-B1B7-894E-9A53-B3CB99EBBB04}"/>
  </w:font>
  <w:font w:name="微软雅黑">
    <w:panose1 w:val="020B0503020204020204"/>
    <w:charset w:val="86"/>
    <w:family w:val="swiss"/>
    <w:pitch w:val="variable"/>
    <w:sig w:usb0="80000287" w:usb1="2ACF3C52" w:usb2="00000016" w:usb3="00000000" w:csb0="0004001F" w:csb1="00000000"/>
    <w:embedRegular r:id="rId12" w:subsetted="1" w:fontKey="{D267FD58-B4D6-2F45-B737-6FE9EB90D2B2}"/>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8"/>
      </w:rPr>
      <w:id w:val="-862130530"/>
      <w:docPartObj>
        <w:docPartGallery w:val="Page Numbers (Bottom of Page)"/>
        <w:docPartUnique/>
      </w:docPartObj>
    </w:sdtPr>
    <w:sdtContent>
      <w:p w14:paraId="600EE3D4" w14:textId="62154D99" w:rsidR="00937565" w:rsidRDefault="00937565" w:rsidP="00944A8C">
        <w:pPr>
          <w:pStyle w:val="a6"/>
          <w:framePr w:wrap="none" w:vAnchor="text" w:hAnchor="margin" w:xAlign="center" w:y="1"/>
          <w:ind w:firstLine="360"/>
          <w:rPr>
            <w:rStyle w:val="a8"/>
          </w:rPr>
        </w:pPr>
        <w:r>
          <w:rPr>
            <w:rStyle w:val="a8"/>
          </w:rPr>
          <w:fldChar w:fldCharType="begin"/>
        </w:r>
        <w:r>
          <w:rPr>
            <w:rStyle w:val="a8"/>
          </w:rPr>
          <w:instrText xml:space="preserve"> PAGE </w:instrText>
        </w:r>
        <w:r>
          <w:rPr>
            <w:rStyle w:val="a8"/>
          </w:rPr>
          <w:fldChar w:fldCharType="end"/>
        </w:r>
      </w:p>
    </w:sdtContent>
  </w:sdt>
  <w:p w14:paraId="4FF63A2E" w14:textId="77777777" w:rsidR="00937565" w:rsidRDefault="00937565">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8"/>
      </w:rPr>
      <w:id w:val="-728846631"/>
      <w:docPartObj>
        <w:docPartGallery w:val="Page Numbers (Bottom of Page)"/>
        <w:docPartUnique/>
      </w:docPartObj>
    </w:sdtPr>
    <w:sdtContent>
      <w:p w14:paraId="42FB7D11" w14:textId="7D78808C" w:rsidR="00937565" w:rsidRDefault="00937565" w:rsidP="00944A8C">
        <w:pPr>
          <w:pStyle w:val="a6"/>
          <w:framePr w:wrap="none" w:vAnchor="text" w:hAnchor="margin" w:xAlign="center" w:y="1"/>
          <w:ind w:firstLine="360"/>
          <w:rPr>
            <w:rStyle w:val="a8"/>
          </w:rPr>
        </w:pPr>
        <w:r>
          <w:rPr>
            <w:rStyle w:val="a8"/>
          </w:rPr>
          <w:fldChar w:fldCharType="begin"/>
        </w:r>
        <w:r>
          <w:rPr>
            <w:rStyle w:val="a8"/>
          </w:rPr>
          <w:instrText xml:space="preserve"> PAGE </w:instrText>
        </w:r>
        <w:r>
          <w:rPr>
            <w:rStyle w:val="a8"/>
          </w:rPr>
          <w:fldChar w:fldCharType="separate"/>
        </w:r>
        <w:r>
          <w:rPr>
            <w:rStyle w:val="a8"/>
            <w:noProof/>
          </w:rPr>
          <w:t>2</w:t>
        </w:r>
        <w:r>
          <w:rPr>
            <w:rStyle w:val="a8"/>
          </w:rPr>
          <w:fldChar w:fldCharType="end"/>
        </w:r>
      </w:p>
    </w:sdtContent>
  </w:sdt>
  <w:p w14:paraId="35293419" w14:textId="77777777" w:rsidR="00937565" w:rsidRDefault="00937565" w:rsidP="00944A8C">
    <w:pPr>
      <w:pStyle w:val="a6"/>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3D0FC" w14:textId="77777777" w:rsidR="00937565" w:rsidRDefault="00937565" w:rsidP="00937565">
    <w:pPr>
      <w:pStyle w:val="a6"/>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0CAF0" w14:textId="77777777" w:rsidR="000D53D8" w:rsidRDefault="000D53D8">
      <w:pPr>
        <w:spacing w:line="240" w:lineRule="auto"/>
        <w:ind w:firstLine="480"/>
      </w:pPr>
      <w:r>
        <w:separator/>
      </w:r>
    </w:p>
  </w:footnote>
  <w:footnote w:type="continuationSeparator" w:id="0">
    <w:p w14:paraId="47715DF9" w14:textId="77777777" w:rsidR="000D53D8" w:rsidRDefault="000D53D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D32E8" w14:textId="77777777" w:rsidR="00937565" w:rsidRDefault="00937565">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0917" w14:textId="77777777" w:rsidR="00937565" w:rsidRDefault="00937565">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ACB63" w14:textId="77777777" w:rsidR="00937565" w:rsidRDefault="00937565">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AEF943"/>
    <w:multiLevelType w:val="singleLevel"/>
    <w:tmpl w:val="D5AEF943"/>
    <w:lvl w:ilvl="0">
      <w:start w:val="2"/>
      <w:numFmt w:val="chineseCounting"/>
      <w:suff w:val="nothing"/>
      <w:lvlText w:val="（%1）"/>
      <w:lvlJc w:val="left"/>
      <w:rPr>
        <w:rFonts w:hint="eastAsia"/>
      </w:rPr>
    </w:lvl>
  </w:abstractNum>
  <w:abstractNum w:abstractNumId="1" w15:restartNumberingAfterBreak="0">
    <w:nsid w:val="F7FE54CE"/>
    <w:multiLevelType w:val="singleLevel"/>
    <w:tmpl w:val="F7FE54CE"/>
    <w:lvl w:ilvl="0">
      <w:start w:val="2"/>
      <w:numFmt w:val="decimal"/>
      <w:lvlText w:val="%1."/>
      <w:lvlJc w:val="left"/>
      <w:pPr>
        <w:tabs>
          <w:tab w:val="left" w:pos="312"/>
        </w:tabs>
      </w:pPr>
    </w:lvl>
  </w:abstractNum>
  <w:num w:numId="1" w16cid:durableId="1237739916">
    <w:abstractNumId w:val="1"/>
  </w:num>
  <w:num w:numId="2" w16cid:durableId="116300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embedTrueTypeFonts/>
  <w:saveSubsetFonts/>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MxNGIxNzEyOTMzODZlYmNhYjM0NzU2OWFlMWZjZGUifQ=="/>
  </w:docVars>
  <w:rsids>
    <w:rsidRoot w:val="3E696373"/>
    <w:rsid w:val="F3DBC410"/>
    <w:rsid w:val="F3FF0CD0"/>
    <w:rsid w:val="F7FF049F"/>
    <w:rsid w:val="FB6E483D"/>
    <w:rsid w:val="FBBBEA34"/>
    <w:rsid w:val="FEF5D376"/>
    <w:rsid w:val="FFF37905"/>
    <w:rsid w:val="FFFEC83C"/>
    <w:rsid w:val="0002530A"/>
    <w:rsid w:val="000510FB"/>
    <w:rsid w:val="000B4C50"/>
    <w:rsid w:val="000D53D8"/>
    <w:rsid w:val="00154EBC"/>
    <w:rsid w:val="00184F56"/>
    <w:rsid w:val="001A2DDA"/>
    <w:rsid w:val="001E0CFE"/>
    <w:rsid w:val="00211C63"/>
    <w:rsid w:val="002A4CFA"/>
    <w:rsid w:val="003D58DF"/>
    <w:rsid w:val="00521E63"/>
    <w:rsid w:val="0057021C"/>
    <w:rsid w:val="00597DDA"/>
    <w:rsid w:val="005F28B2"/>
    <w:rsid w:val="0060222D"/>
    <w:rsid w:val="00653942"/>
    <w:rsid w:val="00673CDD"/>
    <w:rsid w:val="00704D37"/>
    <w:rsid w:val="00716CDC"/>
    <w:rsid w:val="007347C9"/>
    <w:rsid w:val="00751519"/>
    <w:rsid w:val="00774F6E"/>
    <w:rsid w:val="008B7E81"/>
    <w:rsid w:val="008C24C4"/>
    <w:rsid w:val="008D5F51"/>
    <w:rsid w:val="008E2E89"/>
    <w:rsid w:val="008F493F"/>
    <w:rsid w:val="0090330A"/>
    <w:rsid w:val="00903BA6"/>
    <w:rsid w:val="00937565"/>
    <w:rsid w:val="00944A8C"/>
    <w:rsid w:val="0094521F"/>
    <w:rsid w:val="009746E5"/>
    <w:rsid w:val="009C60A0"/>
    <w:rsid w:val="009D303C"/>
    <w:rsid w:val="009E4671"/>
    <w:rsid w:val="00A06085"/>
    <w:rsid w:val="00A24219"/>
    <w:rsid w:val="00A2712F"/>
    <w:rsid w:val="00A52553"/>
    <w:rsid w:val="00A76C99"/>
    <w:rsid w:val="00AE1BBE"/>
    <w:rsid w:val="00AF0597"/>
    <w:rsid w:val="00B64E81"/>
    <w:rsid w:val="00BA2A2B"/>
    <w:rsid w:val="00BA66A7"/>
    <w:rsid w:val="00BB0F56"/>
    <w:rsid w:val="00C66B10"/>
    <w:rsid w:val="00CE575A"/>
    <w:rsid w:val="00D16037"/>
    <w:rsid w:val="00DC4354"/>
    <w:rsid w:val="00EB7693"/>
    <w:rsid w:val="00F47449"/>
    <w:rsid w:val="00F95031"/>
    <w:rsid w:val="0EEF9D73"/>
    <w:rsid w:val="177EC4F1"/>
    <w:rsid w:val="26D7485F"/>
    <w:rsid w:val="27F4D221"/>
    <w:rsid w:val="33D62EB7"/>
    <w:rsid w:val="342F7A89"/>
    <w:rsid w:val="34906408"/>
    <w:rsid w:val="35FC313A"/>
    <w:rsid w:val="3E696373"/>
    <w:rsid w:val="49B303BC"/>
    <w:rsid w:val="5B7F8F89"/>
    <w:rsid w:val="5BF6BCE1"/>
    <w:rsid w:val="5D301FF8"/>
    <w:rsid w:val="69DE2025"/>
    <w:rsid w:val="6CC29543"/>
    <w:rsid w:val="6D7AF758"/>
    <w:rsid w:val="6EDE7B06"/>
    <w:rsid w:val="7077CD31"/>
    <w:rsid w:val="7CFF2BCF"/>
    <w:rsid w:val="7DBF2E06"/>
    <w:rsid w:val="7DFE6793"/>
    <w:rsid w:val="7FFAC2DE"/>
    <w:rsid w:val="AF9B1CEB"/>
    <w:rsid w:val="BBFC7110"/>
    <w:rsid w:val="BC1B045D"/>
    <w:rsid w:val="BDF7C848"/>
    <w:rsid w:val="BDFFCEF5"/>
    <w:rsid w:val="BEBF7EAA"/>
    <w:rsid w:val="BF7E6916"/>
    <w:rsid w:val="C3AE385F"/>
    <w:rsid w:val="CD7A6D17"/>
    <w:rsid w:val="D5F5EF5F"/>
    <w:rsid w:val="E7DB0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CA4FE65"/>
  <w15:docId w15:val="{E1C1221E-289B-F740-BA6F-121AE402D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560" w:lineRule="exact"/>
      <w:ind w:firstLineChars="200" w:firstLine="420"/>
      <w:jc w:val="both"/>
    </w:pPr>
    <w:rPr>
      <w:rFonts w:asciiTheme="minorHAnsi" w:eastAsia="仿宋" w:hAnsiTheme="minorHAnsi" w:cstheme="minorBidi"/>
      <w:kern w:val="2"/>
      <w:sz w:val="24"/>
      <w:szCs w:val="24"/>
    </w:rPr>
  </w:style>
  <w:style w:type="paragraph" w:styleId="1">
    <w:name w:val="heading 1"/>
    <w:basedOn w:val="a"/>
    <w:next w:val="a"/>
    <w:qFormat/>
    <w:pPr>
      <w:keepNext/>
      <w:keepLines/>
      <w:outlineLvl w:val="0"/>
    </w:pPr>
    <w:rPr>
      <w:rFonts w:eastAsia="黑体"/>
      <w:b/>
      <w:kern w:val="44"/>
      <w:sz w:val="32"/>
    </w:rPr>
  </w:style>
  <w:style w:type="paragraph" w:styleId="2">
    <w:name w:val="heading 2"/>
    <w:basedOn w:val="a"/>
    <w:next w:val="a"/>
    <w:unhideWhenUsed/>
    <w:qFormat/>
    <w:pPr>
      <w:keepNext/>
      <w:keepLines/>
      <w:outlineLvl w:val="1"/>
    </w:pPr>
    <w:rPr>
      <w:rFonts w:ascii="Arial" w:eastAsia="楷体" w:hAnsi="Arial"/>
      <w:b/>
      <w:sz w:val="32"/>
    </w:rPr>
  </w:style>
  <w:style w:type="paragraph" w:styleId="3">
    <w:name w:val="heading 3"/>
    <w:basedOn w:val="a"/>
    <w:next w:val="a"/>
    <w:link w:val="30"/>
    <w:unhideWhenUsed/>
    <w:qFormat/>
    <w:pPr>
      <w:keepNext/>
      <w:keepLines/>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rPr>
  </w:style>
  <w:style w:type="character" w:customStyle="1" w:styleId="30">
    <w:name w:val="标题 3 字符"/>
    <w:link w:val="3"/>
    <w:rPr>
      <w:rFonts w:asciiTheme="minorHAnsi" w:hAnsiTheme="minorHAnsi"/>
      <w:b/>
      <w:sz w:val="32"/>
    </w:rPr>
  </w:style>
  <w:style w:type="paragraph" w:styleId="a4">
    <w:name w:val="header"/>
    <w:basedOn w:val="a"/>
    <w:link w:val="a5"/>
    <w:rsid w:val="00937565"/>
    <w:pPr>
      <w:tabs>
        <w:tab w:val="center" w:pos="4153"/>
        <w:tab w:val="right" w:pos="8306"/>
      </w:tabs>
      <w:snapToGrid w:val="0"/>
      <w:spacing w:line="240" w:lineRule="atLeast"/>
      <w:jc w:val="center"/>
    </w:pPr>
    <w:rPr>
      <w:sz w:val="18"/>
      <w:szCs w:val="18"/>
    </w:rPr>
  </w:style>
  <w:style w:type="character" w:customStyle="1" w:styleId="a5">
    <w:name w:val="页眉 字符"/>
    <w:basedOn w:val="a0"/>
    <w:link w:val="a4"/>
    <w:rsid w:val="00937565"/>
    <w:rPr>
      <w:rFonts w:asciiTheme="minorHAnsi" w:eastAsia="仿宋" w:hAnsiTheme="minorHAnsi" w:cstheme="minorBidi"/>
      <w:kern w:val="2"/>
      <w:sz w:val="18"/>
      <w:szCs w:val="18"/>
    </w:rPr>
  </w:style>
  <w:style w:type="paragraph" w:styleId="a6">
    <w:name w:val="footer"/>
    <w:basedOn w:val="a"/>
    <w:link w:val="a7"/>
    <w:uiPriority w:val="99"/>
    <w:rsid w:val="00937565"/>
    <w:pPr>
      <w:tabs>
        <w:tab w:val="center" w:pos="4153"/>
        <w:tab w:val="right" w:pos="8306"/>
      </w:tabs>
      <w:snapToGrid w:val="0"/>
      <w:spacing w:line="240" w:lineRule="atLeast"/>
      <w:jc w:val="left"/>
    </w:pPr>
    <w:rPr>
      <w:sz w:val="18"/>
      <w:szCs w:val="18"/>
    </w:rPr>
  </w:style>
  <w:style w:type="character" w:customStyle="1" w:styleId="a7">
    <w:name w:val="页脚 字符"/>
    <w:basedOn w:val="a0"/>
    <w:link w:val="a6"/>
    <w:uiPriority w:val="99"/>
    <w:rsid w:val="00937565"/>
    <w:rPr>
      <w:rFonts w:asciiTheme="minorHAnsi" w:eastAsia="仿宋" w:hAnsiTheme="minorHAnsi" w:cstheme="minorBidi"/>
      <w:kern w:val="2"/>
      <w:sz w:val="18"/>
      <w:szCs w:val="18"/>
    </w:rPr>
  </w:style>
  <w:style w:type="character" w:styleId="a8">
    <w:name w:val="page number"/>
    <w:basedOn w:val="a0"/>
    <w:rsid w:val="00937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7668D-C453-C241-A39A-3B9A2EFEC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24</Pages>
  <Words>2124</Words>
  <Characters>12113</Characters>
  <Application>Microsoft Office Word</Application>
  <DocSecurity>0</DocSecurity>
  <Lines>100</Lines>
  <Paragraphs>28</Paragraphs>
  <ScaleCrop>false</ScaleCrop>
  <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暮归</dc:creator>
  <cp:lastModifiedBy>瑶 卢</cp:lastModifiedBy>
  <cp:revision>61</cp:revision>
  <dcterms:created xsi:type="dcterms:W3CDTF">2023-05-30T16:50:00Z</dcterms:created>
  <dcterms:modified xsi:type="dcterms:W3CDTF">2023-05-30T14:24:00Z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90FB1747A3394F35B8EE682DCBC18B0E_13</vt:lpwstr>
  </property>
</Properties>
</file>