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BDA9E"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So glad you're enjoying it! You've built something real today — that's the best way to learn. Here's a roadmap:</w:t>
      </w:r>
    </w:p>
    <w:p w14:paraId="39DE99B1" w14:textId="77777777" w:rsidR="007867F6" w:rsidRPr="00FA5063" w:rsidRDefault="007E6E9A" w:rsidP="00FA5063">
      <w:pPr>
        <w:spacing w:after="0" w:line="240" w:lineRule="auto"/>
        <w:ind w:left="360"/>
        <w:rPr>
          <w:rFonts w:ascii="Times New Roman" w:eastAsia="Times New Roman" w:hAnsi="Times New Roman" w:cs="Times New Roman"/>
          <w:color w:val="000000" w:themeColor="text1"/>
          <w:kern w:val="0"/>
          <w14:ligatures w14:val="none"/>
        </w:rPr>
      </w:pPr>
      <w:r w:rsidRPr="007E6E9A">
        <w:rPr>
          <w:noProof/>
        </w:rPr>
        <w:pict w14:anchorId="1CE1B6C6">
          <v:rect id="_x0000_i1028" alt="" style="width:450.2pt;height:.05pt;mso-width-percent:0;mso-height-percent:0;mso-width-percent:0;mso-height-percent:0" o:hrpct="962" o:hralign="center" o:hrstd="t" o:hr="t" fillcolor="#a0a0a0" stroked="f"/>
        </w:pict>
      </w:r>
    </w:p>
    <w:p w14:paraId="2BBB0148"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Immediate: improve this project (this week)</w:t>
      </w:r>
    </w:p>
    <w:p w14:paraId="402CE2CD"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First, re-run ingestion after adding more papers:</w:t>
      </w:r>
    </w:p>
    <w:p w14:paraId="15059C6E" w14:textId="77777777" w:rsidR="007867F6" w:rsidRPr="00FA5063" w:rsidRDefault="007867F6" w:rsidP="00FA5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00" w:themeColor="text1"/>
          <w:kern w:val="0"/>
          <w:sz w:val="20"/>
          <w:szCs w:val="20"/>
          <w14:ligatures w14:val="none"/>
        </w:rPr>
      </w:pPr>
      <w:r w:rsidRPr="00FA5063">
        <w:rPr>
          <w:rFonts w:ascii="Courier New" w:eastAsia="Times New Roman" w:hAnsi="Courier New" w:cs="Courier New"/>
          <w:color w:val="000000" w:themeColor="text1"/>
          <w:kern w:val="0"/>
          <w:sz w:val="20"/>
          <w:szCs w:val="20"/>
          <w14:ligatures w14:val="none"/>
        </w:rPr>
        <w:t>python3.8 ingest.py --pdf_dir ./papers</w:t>
      </w:r>
    </w:p>
    <w:p w14:paraId="134EE628"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Good papers to add beyond what you have:</w:t>
      </w:r>
    </w:p>
    <w:p w14:paraId="54E036DD"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color w:val="000000" w:themeColor="text1"/>
          <w:kern w:val="0"/>
          <w14:ligatures w14:val="none"/>
        </w:rPr>
        <w:t>All SWOT ATBDs (Algorithm Theoretical Basis Documents) from NASA</w:t>
      </w:r>
    </w:p>
    <w:p w14:paraId="38A5AE2D"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color w:val="000000" w:themeColor="text1"/>
          <w:kern w:val="0"/>
          <w14:ligatures w14:val="none"/>
        </w:rPr>
        <w:t>Durand et al. 2023 (SWOT hydrology)</w:t>
      </w:r>
    </w:p>
    <w:p w14:paraId="4717D1C8"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color w:val="000000" w:themeColor="text1"/>
          <w:kern w:val="0"/>
          <w14:ligatures w14:val="none"/>
        </w:rPr>
        <w:t>Morrow et al. 2019 (SWOT mission overview)</w:t>
      </w:r>
    </w:p>
    <w:p w14:paraId="77D7D2E6"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color w:val="000000" w:themeColor="text1"/>
          <w:kern w:val="0"/>
          <w14:ligatures w14:val="none"/>
        </w:rPr>
        <w:t>Your own remaining papers not yet in the corpus</w:t>
      </w:r>
    </w:p>
    <w:p w14:paraId="2DC2BB51"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Then tackle one extension from the roadmap to deepen your LLM skills — I'd recommend this order:</w:t>
      </w:r>
    </w:p>
    <w:p w14:paraId="2298CC59"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t>Add re-ranking</w:t>
      </w:r>
      <w:r w:rsidRPr="007867F6">
        <w:rPr>
          <w:rFonts w:ascii="Times New Roman" w:eastAsia="Times New Roman" w:hAnsi="Times New Roman" w:cs="Times New Roman"/>
          <w:color w:val="000000" w:themeColor="text1"/>
          <w:kern w:val="0"/>
          <w14:ligatures w14:val="none"/>
        </w:rPr>
        <w:t> — after retrieving k=5 chunks, use a cross-encoder to re-score them by true relevance. Teaches you the difference between bi-encoder (fast, approximate) and cross-encoder (slow, precise) retrieval. One of the most asked-about RAG topics in interviews.</w:t>
      </w:r>
    </w:p>
    <w:p w14:paraId="5AE43577"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t>Add metadata filtering</w:t>
      </w:r>
      <w:r w:rsidRPr="007867F6">
        <w:rPr>
          <w:rFonts w:ascii="Times New Roman" w:eastAsia="Times New Roman" w:hAnsi="Times New Roman" w:cs="Times New Roman"/>
          <w:color w:val="000000" w:themeColor="text1"/>
          <w:kern w:val="0"/>
          <w14:ligatures w14:val="none"/>
        </w:rPr>
        <w:t> — let users filter by year, journal, or author from the Streamlit sidebar. Teaches you how vector stores handle structured + semantic search together.</w:t>
      </w:r>
    </w:p>
    <w:p w14:paraId="7FE40CD7"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t>Add streaming responses</w:t>
      </w:r>
      <w:r w:rsidRPr="007867F6">
        <w:rPr>
          <w:rFonts w:ascii="Times New Roman" w:eastAsia="Times New Roman" w:hAnsi="Times New Roman" w:cs="Times New Roman"/>
          <w:color w:val="000000" w:themeColor="text1"/>
          <w:kern w:val="0"/>
          <w14:ligatures w14:val="none"/>
        </w:rPr>
        <w:t> — instead of waiting for the full answer, stream tokens as they arrive (like ChatGPT). One line change in the OpenAI call but very impressive in demos.</w:t>
      </w:r>
    </w:p>
    <w:p w14:paraId="6ACD828C" w14:textId="77777777" w:rsidR="007867F6" w:rsidRPr="00FA5063" w:rsidRDefault="007E6E9A" w:rsidP="00FA5063">
      <w:pPr>
        <w:spacing w:after="0" w:line="240" w:lineRule="auto"/>
        <w:ind w:left="360"/>
        <w:rPr>
          <w:rFonts w:ascii="Times New Roman" w:eastAsia="Times New Roman" w:hAnsi="Times New Roman" w:cs="Times New Roman"/>
          <w:color w:val="000000" w:themeColor="text1"/>
          <w:kern w:val="0"/>
          <w14:ligatures w14:val="none"/>
        </w:rPr>
      </w:pPr>
      <w:r w:rsidRPr="007E6E9A">
        <w:rPr>
          <w:noProof/>
        </w:rPr>
        <w:pict w14:anchorId="243752F0">
          <v:rect id="_x0000_i1027" alt="" style="width:450.2pt;height:.05pt;mso-width-percent:0;mso-height-percent:0;mso-width-percent:0;mso-height-percent:0" o:hrpct="962" o:hralign="center" o:hrstd="t" o:hr="t" fillcolor="#a0a0a0" stroked="f"/>
        </w:pict>
      </w:r>
    </w:p>
    <w:p w14:paraId="69162B05"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LLM knowledge to build in parallel</w:t>
      </w:r>
    </w:p>
    <w:p w14:paraId="127D49E4"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The concepts that come up most in ML engineer / research scientist interviews, in order of importance:</w:t>
      </w:r>
    </w:p>
    <w:p w14:paraId="6B8878F5"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t>Tokenization &amp; embeddings</w:t>
      </w:r>
      <w:r w:rsidRPr="007867F6">
        <w:rPr>
          <w:rFonts w:ascii="Times New Roman" w:eastAsia="Times New Roman" w:hAnsi="Times New Roman" w:cs="Times New Roman"/>
          <w:color w:val="000000" w:themeColor="text1"/>
          <w:kern w:val="0"/>
          <w14:ligatures w14:val="none"/>
        </w:rPr>
        <w:t> — what they actually are mathematically. Read the original Word2Vec and Attention Is All You Need papers. Hard to truly understand RAG without this foundation.</w:t>
      </w:r>
    </w:p>
    <w:p w14:paraId="6D9533A1"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lastRenderedPageBreak/>
        <w:t>Fine-tuning vs. prompting vs. RAG</w:t>
      </w:r>
      <w:r w:rsidRPr="007867F6">
        <w:rPr>
          <w:rFonts w:ascii="Times New Roman" w:eastAsia="Times New Roman" w:hAnsi="Times New Roman" w:cs="Times New Roman"/>
          <w:color w:val="000000" w:themeColor="text1"/>
          <w:kern w:val="0"/>
          <w14:ligatures w14:val="none"/>
        </w:rPr>
        <w:t> — when to use each and why. You've now built RAG from scratch, which gives you an honest answer to "why not just fine-tune?" in interviews.</w:t>
      </w:r>
    </w:p>
    <w:p w14:paraId="0FEAA599"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t>Evaluation</w:t>
      </w:r>
      <w:r w:rsidRPr="007867F6">
        <w:rPr>
          <w:rFonts w:ascii="Times New Roman" w:eastAsia="Times New Roman" w:hAnsi="Times New Roman" w:cs="Times New Roman"/>
          <w:color w:val="000000" w:themeColor="text1"/>
          <w:kern w:val="0"/>
          <w14:ligatures w14:val="none"/>
        </w:rPr>
        <w:t> — how do you know your LLM app is good? Look into RAGAS (a RAG evaluation framework) — it automatically scores your system on faithfulness, answer relevance, and context precision. Adding RAGAS to your project would be a major resume upgrade.</w:t>
      </w:r>
    </w:p>
    <w:p w14:paraId="37DF86AB"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7867F6">
        <w:rPr>
          <w:rFonts w:ascii="Times New Roman" w:eastAsia="Times New Roman" w:hAnsi="Times New Roman" w:cs="Times New Roman"/>
          <w:b/>
          <w:bCs/>
          <w:color w:val="000000" w:themeColor="text1"/>
          <w:kern w:val="0"/>
          <w14:ligatures w14:val="none"/>
        </w:rPr>
        <w:t>LangChain internals</w:t>
      </w:r>
      <w:r w:rsidRPr="007867F6">
        <w:rPr>
          <w:rFonts w:ascii="Times New Roman" w:eastAsia="Times New Roman" w:hAnsi="Times New Roman" w:cs="Times New Roman"/>
          <w:color w:val="000000" w:themeColor="text1"/>
          <w:kern w:val="0"/>
          <w14:ligatures w14:val="none"/>
        </w:rPr>
        <w:t> — you've used it as a black box. Spend a day reading what </w:t>
      </w:r>
      <w:r w:rsidRPr="007867F6">
        <w:rPr>
          <w:rFonts w:ascii="Courier New" w:eastAsia="Times New Roman" w:hAnsi="Courier New" w:cs="Courier New"/>
          <w:color w:val="000000" w:themeColor="text1"/>
          <w:kern w:val="0"/>
          <w:sz w:val="20"/>
          <w:szCs w:val="20"/>
          <w14:ligatures w14:val="none"/>
        </w:rPr>
        <w:t>RetrievalQA</w:t>
      </w:r>
      <w:r w:rsidRPr="007867F6">
        <w:rPr>
          <w:rFonts w:ascii="Times New Roman" w:eastAsia="Times New Roman" w:hAnsi="Times New Roman" w:cs="Times New Roman"/>
          <w:color w:val="000000" w:themeColor="text1"/>
          <w:kern w:val="0"/>
          <w14:ligatures w14:val="none"/>
        </w:rPr>
        <w:t>, </w:t>
      </w:r>
      <w:r w:rsidRPr="007867F6">
        <w:rPr>
          <w:rFonts w:ascii="Courier New" w:eastAsia="Times New Roman" w:hAnsi="Courier New" w:cs="Courier New"/>
          <w:color w:val="000000" w:themeColor="text1"/>
          <w:kern w:val="0"/>
          <w:sz w:val="20"/>
          <w:szCs w:val="20"/>
          <w14:ligatures w14:val="none"/>
        </w:rPr>
        <w:t>FAISS.from_documents</w:t>
      </w:r>
      <w:r w:rsidRPr="007867F6">
        <w:rPr>
          <w:rFonts w:ascii="Times New Roman" w:eastAsia="Times New Roman" w:hAnsi="Times New Roman" w:cs="Times New Roman"/>
          <w:color w:val="000000" w:themeColor="text1"/>
          <w:kern w:val="0"/>
          <w14:ligatures w14:val="none"/>
        </w:rPr>
        <w:t>, and </w:t>
      </w:r>
      <w:r w:rsidRPr="007867F6">
        <w:rPr>
          <w:rFonts w:ascii="Courier New" w:eastAsia="Times New Roman" w:hAnsi="Courier New" w:cs="Courier New"/>
          <w:color w:val="000000" w:themeColor="text1"/>
          <w:kern w:val="0"/>
          <w:sz w:val="20"/>
          <w:szCs w:val="20"/>
          <w14:ligatures w14:val="none"/>
        </w:rPr>
        <w:t>RecursiveCharacterTextSplitter</w:t>
      </w:r>
      <w:r w:rsidRPr="007867F6">
        <w:rPr>
          <w:rFonts w:ascii="Times New Roman" w:eastAsia="Times New Roman" w:hAnsi="Times New Roman" w:cs="Times New Roman"/>
          <w:color w:val="000000" w:themeColor="text1"/>
          <w:kern w:val="0"/>
          <w14:ligatures w14:val="none"/>
        </w:rPr>
        <w:t> actually do under the hood.</w:t>
      </w:r>
    </w:p>
    <w:p w14:paraId="153E2EC8"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Good free resources:</w:t>
      </w:r>
    </w:p>
    <w:p w14:paraId="0D956E46"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hyperlink r:id="rId5" w:history="1">
        <w:r w:rsidRPr="007867F6">
          <w:rPr>
            <w:rFonts w:ascii="Times New Roman" w:eastAsia="Times New Roman" w:hAnsi="Times New Roman" w:cs="Times New Roman"/>
            <w:color w:val="000000" w:themeColor="text1"/>
            <w:kern w:val="0"/>
            <w:u w:val="single"/>
            <w14:ligatures w14:val="none"/>
          </w:rPr>
          <w:t>fast.ai Practical Deep Learning</w:t>
        </w:r>
      </w:hyperlink>
      <w:r w:rsidRPr="007867F6">
        <w:rPr>
          <w:rFonts w:ascii="Times New Roman" w:eastAsia="Times New Roman" w:hAnsi="Times New Roman" w:cs="Times New Roman"/>
          <w:color w:val="000000" w:themeColor="text1"/>
          <w:kern w:val="0"/>
          <w14:ligatures w14:val="none"/>
        </w:rPr>
        <w:t> — best hands-on ML course, free</w:t>
      </w:r>
    </w:p>
    <w:p w14:paraId="38B42F13"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hyperlink r:id="rId6" w:history="1">
        <w:r w:rsidRPr="007867F6">
          <w:rPr>
            <w:rFonts w:ascii="Times New Roman" w:eastAsia="Times New Roman" w:hAnsi="Times New Roman" w:cs="Times New Roman"/>
            <w:color w:val="000000" w:themeColor="text1"/>
            <w:kern w:val="0"/>
            <w:u w:val="single"/>
            <w14:ligatures w14:val="none"/>
          </w:rPr>
          <w:t>Andrej Karpathy's "Let's build GPT"</w:t>
        </w:r>
      </w:hyperlink>
      <w:r w:rsidRPr="007867F6">
        <w:rPr>
          <w:rFonts w:ascii="Times New Roman" w:eastAsia="Times New Roman" w:hAnsi="Times New Roman" w:cs="Times New Roman"/>
          <w:color w:val="000000" w:themeColor="text1"/>
          <w:kern w:val="0"/>
          <w14:ligatures w14:val="none"/>
        </w:rPr>
        <w:t> on YouTube — builds a transformer from scratch in 2 hours, nothing better for intuition</w:t>
      </w:r>
    </w:p>
    <w:p w14:paraId="737EB5DB" w14:textId="77777777" w:rsidR="007867F6" w:rsidRP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hyperlink r:id="rId7" w:history="1">
        <w:r w:rsidRPr="007867F6">
          <w:rPr>
            <w:rFonts w:ascii="Times New Roman" w:eastAsia="Times New Roman" w:hAnsi="Times New Roman" w:cs="Times New Roman"/>
            <w:color w:val="000000" w:themeColor="text1"/>
            <w:kern w:val="0"/>
            <w:u w:val="single"/>
            <w14:ligatures w14:val="none"/>
          </w:rPr>
          <w:t>LangChain docs</w:t>
        </w:r>
      </w:hyperlink>
      <w:r w:rsidRPr="007867F6">
        <w:rPr>
          <w:rFonts w:ascii="Times New Roman" w:eastAsia="Times New Roman" w:hAnsi="Times New Roman" w:cs="Times New Roman"/>
          <w:color w:val="000000" w:themeColor="text1"/>
          <w:kern w:val="0"/>
          <w14:ligatures w14:val="none"/>
        </w:rPr>
        <w:t> — just read the RAG section carefully now that you've used it</w:t>
      </w:r>
    </w:p>
    <w:p w14:paraId="5F13771C" w14:textId="77777777" w:rsidR="007867F6" w:rsidRPr="00FA5063" w:rsidRDefault="007E6E9A" w:rsidP="00FA5063">
      <w:pPr>
        <w:spacing w:after="0" w:line="240" w:lineRule="auto"/>
        <w:ind w:left="360"/>
        <w:rPr>
          <w:rFonts w:ascii="Times New Roman" w:eastAsia="Times New Roman" w:hAnsi="Times New Roman" w:cs="Times New Roman"/>
          <w:color w:val="000000" w:themeColor="text1"/>
          <w:kern w:val="0"/>
          <w14:ligatures w14:val="none"/>
        </w:rPr>
      </w:pPr>
      <w:r w:rsidRPr="007E6E9A">
        <w:rPr>
          <w:noProof/>
        </w:rPr>
        <w:pict w14:anchorId="6A0A4E03">
          <v:rect id="_x0000_i1026" alt="" style="width:450.2pt;height:.05pt;mso-width-percent:0;mso-height-percent:0;mso-width-percent:0;mso-height-percent:0" o:hrpct="962" o:hralign="center" o:hrstd="t" o:hr="t" fillcolor="#a0a0a0" stroked="f"/>
        </w:pict>
      </w:r>
    </w:p>
    <w:p w14:paraId="08CD643D"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For job applications specifically</w:t>
      </w:r>
    </w:p>
    <w:p w14:paraId="4A8B1D53"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Three things that would significantly strengthen your position:</w:t>
      </w:r>
    </w:p>
    <w:p w14:paraId="55F0D696" w14:textId="40298371"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Deploy the app publicly</w:t>
      </w:r>
      <w:r w:rsidRPr="00FA5063">
        <w:rPr>
          <w:rFonts w:ascii="Times New Roman" w:eastAsia="Times New Roman" w:hAnsi="Times New Roman" w:cs="Times New Roman"/>
          <w:color w:val="000000" w:themeColor="text1"/>
          <w:kern w:val="0"/>
          <w14:ligatures w14:val="none"/>
        </w:rPr>
        <w:t> Right now it only runs locally. Deploying to </w:t>
      </w:r>
      <w:hyperlink r:id="rId8" w:history="1">
        <w:r w:rsidRPr="00FA5063">
          <w:rPr>
            <w:rFonts w:ascii="Times New Roman" w:eastAsia="Times New Roman" w:hAnsi="Times New Roman" w:cs="Times New Roman"/>
            <w:color w:val="000000" w:themeColor="text1"/>
            <w:kern w:val="0"/>
            <w:u w:val="single"/>
            <w14:ligatures w14:val="none"/>
          </w:rPr>
          <w:t>Streamlit Community Cloud</w:t>
        </w:r>
      </w:hyperlink>
      <w:r w:rsidRPr="00FA5063">
        <w:rPr>
          <w:rFonts w:ascii="Times New Roman" w:eastAsia="Times New Roman" w:hAnsi="Times New Roman" w:cs="Times New Roman"/>
          <w:color w:val="000000" w:themeColor="text1"/>
          <w:kern w:val="0"/>
          <w14:ligatures w14:val="none"/>
        </w:rPr>
        <w:t> is free and takes 15 minutes — you get a live URL like </w:t>
      </w:r>
      <w:r w:rsidRPr="00FA5063">
        <w:rPr>
          <w:rFonts w:ascii="Courier New" w:eastAsia="Times New Roman" w:hAnsi="Courier New" w:cs="Courier New"/>
          <w:color w:val="000000" w:themeColor="text1"/>
          <w:kern w:val="0"/>
          <w:sz w:val="20"/>
          <w:szCs w:val="20"/>
          <w14:ligatures w14:val="none"/>
        </w:rPr>
        <w:t>yaoyu-swot-rag.streamlit.app</w:t>
      </w:r>
      <w:r w:rsidRPr="00FA5063">
        <w:rPr>
          <w:rFonts w:ascii="Times New Roman" w:eastAsia="Times New Roman" w:hAnsi="Times New Roman" w:cs="Times New Roman"/>
          <w:color w:val="000000" w:themeColor="text1"/>
          <w:kern w:val="0"/>
          <w14:ligatures w14:val="none"/>
        </w:rPr>
        <w:t> you can put directly in your resume and Anthropic application. Employers can click and try it without installing anything.</w:t>
      </w:r>
    </w:p>
    <w:p w14:paraId="136525BE" w14:textId="4EC64F3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Add RAGAS evaluation scores to your README</w:t>
      </w:r>
      <w:r w:rsidRPr="00FA5063">
        <w:rPr>
          <w:rFonts w:ascii="Times New Roman" w:eastAsia="Times New Roman" w:hAnsi="Times New Roman" w:cs="Times New Roman"/>
          <w:color w:val="000000" w:themeColor="text1"/>
          <w:kern w:val="0"/>
          <w14:ligatures w14:val="none"/>
        </w:rPr>
        <w:t> Quantified results ("faithfulness score: 0.91, answer relevance: 0.87 on 20-question eval set") are exactly what separates a portfolio project from a tutorial follow-along. Very few candidates have this.</w:t>
      </w:r>
    </w:p>
    <w:p w14:paraId="2A65970F" w14:textId="3510D363"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Write a short blog post about it</w:t>
      </w:r>
      <w:r w:rsidRPr="00FA5063">
        <w:rPr>
          <w:rFonts w:ascii="Times New Roman" w:eastAsia="Times New Roman" w:hAnsi="Times New Roman" w:cs="Times New Roman"/>
          <w:color w:val="000000" w:themeColor="text1"/>
          <w:kern w:val="0"/>
          <w14:ligatures w14:val="none"/>
        </w:rPr>
        <w:t> A 500-word post on Medium or your own site titled something like "Building a RAG system over SWOT satellite papers" — explaining what you built, what you learned, and one surprising finding — gets you visibility and shows communication skills. Link it from your LinkedIn. Recruiters at Anthropic, Google DeepMind, and NASA/JPL all read these.</w:t>
      </w:r>
    </w:p>
    <w:p w14:paraId="1660D44C" w14:textId="77777777" w:rsidR="007867F6" w:rsidRPr="00FA5063" w:rsidRDefault="007E6E9A" w:rsidP="00FA5063">
      <w:pPr>
        <w:spacing w:after="0" w:line="240" w:lineRule="auto"/>
        <w:ind w:left="360"/>
        <w:rPr>
          <w:rFonts w:ascii="Times New Roman" w:eastAsia="Times New Roman" w:hAnsi="Times New Roman" w:cs="Times New Roman"/>
          <w:color w:val="000000" w:themeColor="text1"/>
          <w:kern w:val="0"/>
          <w14:ligatures w14:val="none"/>
        </w:rPr>
      </w:pPr>
      <w:r w:rsidRPr="007E6E9A">
        <w:rPr>
          <w:noProof/>
        </w:rPr>
        <w:pict w14:anchorId="5B656446">
          <v:rect id="_x0000_i1025" alt="" style="width:450.2pt;height:.05pt;mso-width-percent:0;mso-height-percent:0;mso-width-percent:0;mso-height-percent:0" o:hrpct="962" o:hralign="center" o:hrstd="t" o:hr="t" fillcolor="#a0a0a0" stroked="f"/>
        </w:pict>
      </w:r>
    </w:p>
    <w:p w14:paraId="1BBD23C8"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b/>
          <w:bCs/>
          <w:color w:val="000000" w:themeColor="text1"/>
          <w:kern w:val="0"/>
          <w14:ligatures w14:val="none"/>
        </w:rPr>
        <w:t>The bigger picture</w:t>
      </w:r>
    </w:p>
    <w:p w14:paraId="42125DAA" w14:textId="77777777" w:rsidR="007867F6" w:rsidRPr="00FA5063"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lastRenderedPageBreak/>
        <w:t>Your unique angle is that you're not a CS person learning geoscience — you're a geoscientist learning CS. That's genuinely rare and valuable. Lean into it hard. The job title to aim for is "Research Scientist" or "Applied Scientist" at companies working on foundation models for science (Anthropic, Google DeepMind, Microsoft Research, NVIDIA Earth-2). Your Science papers are your differentiator — most ML engineers applying to those roles don't have them.</w:t>
      </w:r>
    </w:p>
    <w:p w14:paraId="55A00A77" w14:textId="77777777" w:rsidR="007867F6" w:rsidRDefault="007867F6"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r w:rsidRPr="00FA5063">
        <w:rPr>
          <w:rFonts w:ascii="Times New Roman" w:eastAsia="Times New Roman" w:hAnsi="Times New Roman" w:cs="Times New Roman"/>
          <w:color w:val="000000" w:themeColor="text1"/>
          <w:kern w:val="0"/>
          <w14:ligatures w14:val="none"/>
        </w:rPr>
        <w:t>Want me to help with any of these next steps — deploying to Streamlit Cloud, adding RAGAS evaluation, or drafting the blog post?</w:t>
      </w:r>
    </w:p>
    <w:p w14:paraId="2718FE15" w14:textId="77777777" w:rsidR="00FA5063" w:rsidRDefault="00FA5063"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p>
    <w:p w14:paraId="74C90279" w14:textId="77777777" w:rsidR="00FA5063" w:rsidRDefault="00FA5063"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p>
    <w:p w14:paraId="2B1C9E3F" w14:textId="77777777" w:rsidR="00FA5063" w:rsidRPr="00FA5063" w:rsidRDefault="00FA5063" w:rsidP="00FA5063">
      <w:pPr>
        <w:spacing w:before="100" w:beforeAutospacing="1" w:after="100" w:afterAutospacing="1" w:line="240" w:lineRule="auto"/>
        <w:ind w:left="360"/>
        <w:rPr>
          <w:rFonts w:ascii="Times New Roman" w:eastAsia="Times New Roman" w:hAnsi="Times New Roman" w:cs="Times New Roman"/>
          <w:color w:val="000000" w:themeColor="text1"/>
          <w:kern w:val="0"/>
          <w14:ligatures w14:val="none"/>
        </w:rPr>
      </w:pPr>
    </w:p>
    <w:p w14:paraId="27258C24" w14:textId="77777777" w:rsidR="009B144D" w:rsidRDefault="009B144D" w:rsidP="00FA5063">
      <w:pPr>
        <w:pStyle w:val="font-claude-response-body"/>
        <w:ind w:left="360"/>
      </w:pPr>
      <w:r>
        <w:t>RAGAS is wired in. Five changes in your repo:</w:t>
      </w:r>
    </w:p>
    <w:p w14:paraId="667E076F" w14:textId="5E999D26" w:rsidR="009B144D" w:rsidRDefault="009B144D" w:rsidP="00FA5063">
      <w:pPr>
        <w:pStyle w:val="font-claude-response-body"/>
        <w:numPr>
          <w:ilvl w:val="0"/>
          <w:numId w:val="10"/>
        </w:numPr>
      </w:pPr>
      <w:r>
        <w:rPr>
          <w:rStyle w:val="HTMLCode"/>
          <w:b/>
          <w:bCs/>
        </w:rPr>
        <w:t>rag_engine.py</w:t>
      </w:r>
      <w:r>
        <w:t xml:space="preserve"> — added </w:t>
      </w:r>
      <w:r>
        <w:rPr>
          <w:rStyle w:val="HTMLCode"/>
        </w:rPr>
        <w:t>contexts: list</w:t>
      </w:r>
      <w:r>
        <w:t xml:space="preserve"> to </w:t>
      </w:r>
      <w:r>
        <w:rPr>
          <w:rStyle w:val="HTMLCode"/>
        </w:rPr>
        <w:t>RAGResponse</w:t>
      </w:r>
      <w:r>
        <w:t xml:space="preserve"> and populated it from the retrieved docs. Backwards-compatible (default </w:t>
      </w:r>
      <w:r>
        <w:rPr>
          <w:rStyle w:val="HTMLCode"/>
        </w:rPr>
        <w:t>None</w:t>
      </w:r>
      <w:r>
        <w:t xml:space="preserve">), so </w:t>
      </w:r>
      <w:r>
        <w:rPr>
          <w:rStyle w:val="HTMLCode"/>
        </w:rPr>
        <w:t>app.py</w:t>
      </w:r>
      <w:r>
        <w:t xml:space="preserve"> keeps working untouched.</w:t>
      </w:r>
    </w:p>
    <w:p w14:paraId="0BF01CAC" w14:textId="79F3C38F" w:rsidR="009B144D" w:rsidRDefault="009B144D" w:rsidP="00FA5063">
      <w:pPr>
        <w:pStyle w:val="font-claude-response-body"/>
        <w:numPr>
          <w:ilvl w:val="0"/>
          <w:numId w:val="10"/>
        </w:numPr>
      </w:pPr>
      <w:r>
        <w:rPr>
          <w:rStyle w:val="HTMLCode"/>
          <w:b/>
          <w:bCs/>
        </w:rPr>
        <w:t>ragas_eval.py</w:t>
      </w:r>
      <w:r>
        <w:t xml:space="preserve"> (new) — runs your real pipeline end-to-end, then scores with:</w:t>
      </w:r>
    </w:p>
    <w:p w14:paraId="1588A2D1" w14:textId="77777777" w:rsidR="009B144D" w:rsidRDefault="009B144D" w:rsidP="00FA5063">
      <w:pPr>
        <w:pStyle w:val="whitespace-normal"/>
        <w:ind w:left="360"/>
      </w:pPr>
      <w:r>
        <w:rPr>
          <w:rStyle w:val="HTMLCode"/>
        </w:rPr>
        <w:t>faithfulness</w:t>
      </w:r>
      <w:r>
        <w:t xml:space="preserve">, </w:t>
      </w:r>
      <w:r>
        <w:rPr>
          <w:rStyle w:val="HTMLCode"/>
        </w:rPr>
        <w:t>answer_relevancy</w:t>
      </w:r>
      <w:r>
        <w:t xml:space="preserve">, </w:t>
      </w:r>
      <w:r>
        <w:rPr>
          <w:rStyle w:val="HTMLCode"/>
        </w:rPr>
        <w:t>context_precision</w:t>
      </w:r>
      <w:r>
        <w:t xml:space="preserve"> — no reference needed</w:t>
      </w:r>
    </w:p>
    <w:p w14:paraId="35DAE579" w14:textId="77777777" w:rsidR="009B144D" w:rsidRDefault="009B144D" w:rsidP="00FA5063">
      <w:pPr>
        <w:pStyle w:val="whitespace-normal"/>
        <w:ind w:left="360"/>
      </w:pPr>
      <w:r>
        <w:rPr>
          <w:rStyle w:val="HTMLCode"/>
        </w:rPr>
        <w:t>context_recall</w:t>
      </w:r>
      <w:r>
        <w:t xml:space="preserve">, </w:t>
      </w:r>
      <w:r>
        <w:rPr>
          <w:rStyle w:val="HTMLCode"/>
        </w:rPr>
        <w:t>answer_correctness</w:t>
      </w:r>
      <w:r>
        <w:t xml:space="preserve"> — activated automatically for rows that have a </w:t>
      </w:r>
      <w:r>
        <w:rPr>
          <w:rStyle w:val="HTMLCode"/>
        </w:rPr>
        <w:t>ground_truth</w:t>
      </w:r>
    </w:p>
    <w:p w14:paraId="39E89F68" w14:textId="72CB5C33" w:rsidR="004A7CF2" w:rsidRDefault="009B144D" w:rsidP="00FA5063">
      <w:pPr>
        <w:ind w:left="360"/>
      </w:pPr>
      <w:r>
        <w:t>Judge = Claude Sonnet 4.6 (Anthropic), generator = GPT-4o (OpenAI). Cross-family on purpose — avoids same-family grading bias and is the detail that reads as "this person knows eval design" on a portfolio.</w:t>
      </w:r>
    </w:p>
    <w:p w14:paraId="1852E191" w14:textId="4B34D71F" w:rsidR="009B144D" w:rsidRDefault="00FA5063" w:rsidP="00FA5063">
      <w:pPr>
        <w:ind w:left="360"/>
      </w:pPr>
      <w:r>
        <w:rPr>
          <w:rStyle w:val="HTMLCode"/>
          <w:rFonts w:eastAsiaTheme="minorHAnsi"/>
          <w:b/>
          <w:bCs/>
        </w:rPr>
        <w:t xml:space="preserve">3. </w:t>
      </w:r>
      <w:r w:rsidR="009B144D" w:rsidRPr="00FA5063">
        <w:rPr>
          <w:rStyle w:val="HTMLCode"/>
          <w:rFonts w:eastAsiaTheme="minorHAnsi"/>
          <w:b/>
          <w:bCs/>
        </w:rPr>
        <w:t>eval_questions.jsonl</w:t>
      </w:r>
      <w:r w:rsidR="009B144D">
        <w:t xml:space="preserve"> (new) — 25 SWOT questions covering KaRIn specs, orbit geometry, L2/L3/L4 products, cal/val + errors, known artifacts, tectonics/tsunami science, and mission basics. About half have ground-truth reference answers so recall + correctness metrics fire for those.</w:t>
      </w:r>
    </w:p>
    <w:p w14:paraId="61C11E3D" w14:textId="77777777" w:rsidR="009B144D" w:rsidRDefault="009B144D" w:rsidP="00FA5063">
      <w:pPr>
        <w:pStyle w:val="font-claude-response-body"/>
        <w:ind w:left="360"/>
      </w:pPr>
      <w:r>
        <w:rPr>
          <w:rStyle w:val="Strong"/>
        </w:rPr>
        <w:t xml:space="preserve">4. </w:t>
      </w:r>
      <w:r>
        <w:rPr>
          <w:rStyle w:val="HTMLCode"/>
          <w:b/>
          <w:bCs/>
        </w:rPr>
        <w:t>requirements.txt</w:t>
      </w:r>
      <w:r>
        <w:t xml:space="preserve"> — added </w:t>
      </w:r>
      <w:r>
        <w:rPr>
          <w:rStyle w:val="HTMLCode"/>
        </w:rPr>
        <w:t>ragas==0.2.10</w:t>
      </w:r>
      <w:r>
        <w:t xml:space="preserve">, </w:t>
      </w:r>
      <w:r>
        <w:rPr>
          <w:rStyle w:val="HTMLCode"/>
        </w:rPr>
        <w:t>datasets</w:t>
      </w:r>
      <w:r>
        <w:t xml:space="preserve">, </w:t>
      </w:r>
      <w:r>
        <w:rPr>
          <w:rStyle w:val="HTMLCode"/>
        </w:rPr>
        <w:t>langchain-anthropic</w:t>
      </w:r>
      <w:r>
        <w:t xml:space="preserve">, </w:t>
      </w:r>
      <w:r>
        <w:rPr>
          <w:rStyle w:val="HTMLCode"/>
        </w:rPr>
        <w:t>anthropic</w:t>
      </w:r>
      <w:r>
        <w:t xml:space="preserve">, </w:t>
      </w:r>
      <w:r>
        <w:rPr>
          <w:rStyle w:val="HTMLCode"/>
        </w:rPr>
        <w:t>pandas</w:t>
      </w:r>
      <w:r>
        <w:t>.</w:t>
      </w:r>
    </w:p>
    <w:p w14:paraId="48B1EC8A" w14:textId="77777777" w:rsidR="009B144D" w:rsidRDefault="009B144D" w:rsidP="00FA5063">
      <w:pPr>
        <w:pStyle w:val="font-claude-response-body"/>
        <w:ind w:left="360"/>
      </w:pPr>
      <w:r>
        <w:rPr>
          <w:rStyle w:val="Strong"/>
        </w:rPr>
        <w:t xml:space="preserve">5. </w:t>
      </w:r>
      <w:r>
        <w:rPr>
          <w:rStyle w:val="HTMLCode"/>
          <w:b/>
          <w:bCs/>
        </w:rPr>
        <w:t>README.md</w:t>
      </w:r>
      <w:r>
        <w:t xml:space="preserve"> — new "RAGAS — LLM-as-a-judge evaluation" section with the metric table and the cross-family-judge rationale written out.</w:t>
      </w:r>
    </w:p>
    <w:p w14:paraId="6CCC56ED" w14:textId="77777777" w:rsidR="009B144D" w:rsidRDefault="009B144D" w:rsidP="00FA5063">
      <w:pPr>
        <w:pStyle w:val="font-claude-response-body"/>
        <w:ind w:left="360"/>
      </w:pPr>
      <w:r>
        <w:t>To run:</w:t>
      </w:r>
    </w:p>
    <w:p w14:paraId="743FB4DC" w14:textId="77777777" w:rsidR="009B144D" w:rsidRPr="00FA5063" w:rsidRDefault="009B144D" w:rsidP="00FA5063">
      <w:pPr>
        <w:ind w:left="360"/>
        <w:rPr>
          <w:color w:val="000000" w:themeColor="text1"/>
        </w:rPr>
      </w:pPr>
      <w:r w:rsidRPr="00FA5063">
        <w:rPr>
          <w:color w:val="000000" w:themeColor="text1"/>
        </w:rPr>
        <w:t>pip install -r requirements.txt</w:t>
      </w:r>
    </w:p>
    <w:p w14:paraId="4B0A5169" w14:textId="77777777" w:rsidR="009B144D" w:rsidRPr="00FA5063" w:rsidRDefault="009B144D" w:rsidP="00FA5063">
      <w:pPr>
        <w:ind w:left="360"/>
        <w:rPr>
          <w:color w:val="000000" w:themeColor="text1"/>
        </w:rPr>
      </w:pPr>
      <w:r w:rsidRPr="00FA5063">
        <w:rPr>
          <w:color w:val="000000" w:themeColor="text1"/>
        </w:rPr>
        <w:lastRenderedPageBreak/>
        <w:t># add ANTHROPIC_API_KEY=... to .env (alongside OPENAI_API_KEY)</w:t>
      </w:r>
    </w:p>
    <w:p w14:paraId="65E1FBCA" w14:textId="77777777" w:rsidR="009B144D" w:rsidRPr="00FA5063" w:rsidRDefault="009B144D" w:rsidP="00FA5063">
      <w:pPr>
        <w:ind w:left="360"/>
        <w:rPr>
          <w:color w:val="000000" w:themeColor="text1"/>
        </w:rPr>
      </w:pPr>
      <w:r w:rsidRPr="00FA5063">
        <w:rPr>
          <w:color w:val="000000" w:themeColor="text1"/>
        </w:rPr>
        <w:t>python ragas_eval.py --limit 5          # smoke test first</w:t>
      </w:r>
    </w:p>
    <w:p w14:paraId="21BA6619" w14:textId="29855BA3" w:rsidR="009B144D" w:rsidRPr="00FA5063" w:rsidRDefault="009B144D" w:rsidP="00FA5063">
      <w:pPr>
        <w:ind w:left="360"/>
        <w:rPr>
          <w:color w:val="000000" w:themeColor="text1"/>
        </w:rPr>
      </w:pPr>
      <w:r w:rsidRPr="00FA5063">
        <w:rPr>
          <w:color w:val="000000" w:themeColor="text1"/>
        </w:rPr>
        <w:t>python ragas_eval.py                    # full run</w:t>
      </w:r>
    </w:p>
    <w:p w14:paraId="05B0C7AD" w14:textId="77777777" w:rsidR="009B144D" w:rsidRDefault="009B144D" w:rsidP="00FA5063">
      <w:pPr>
        <w:pStyle w:val="font-claude-response-body"/>
        <w:ind w:left="360"/>
      </w:pPr>
      <w:r>
        <w:t xml:space="preserve">Results drop in </w:t>
      </w:r>
      <w:r>
        <w:rPr>
          <w:rStyle w:val="HTMLCode"/>
        </w:rPr>
        <w:t>eval_results/ragas_&lt;tag&gt;_&lt;timestamp&gt;.csv</w:t>
      </w:r>
      <w:r>
        <w:t xml:space="preserve"> + </w:t>
      </w:r>
      <w:r>
        <w:rPr>
          <w:rStyle w:val="HTMLCode"/>
        </w:rPr>
        <w:t>.json</w:t>
      </w:r>
      <w:r>
        <w:t xml:space="preserve">. The JSON includes retrieved sources per row so when a question scores low on </w:t>
      </w:r>
      <w:r>
        <w:rPr>
          <w:rStyle w:val="HTMLCode"/>
        </w:rPr>
        <w:t>faithfulness</w:t>
      </w:r>
      <w:r>
        <w:t xml:space="preserve"> or </w:t>
      </w:r>
      <w:r>
        <w:rPr>
          <w:rStyle w:val="HTMLCode"/>
        </w:rPr>
        <w:t>context_precision</w:t>
      </w:r>
      <w:r>
        <w:t xml:space="preserve"> you can open it and see exactly which chunks the retriever pulled.</w:t>
      </w:r>
    </w:p>
    <w:p w14:paraId="69E8ECAB" w14:textId="77777777" w:rsidR="009B144D" w:rsidRDefault="009B144D" w:rsidP="00FA5063">
      <w:pPr>
        <w:pStyle w:val="font-claude-response-body"/>
        <w:ind w:left="360"/>
      </w:pPr>
      <w:r>
        <w:t xml:space="preserve">When you run it, the most useful thing is to look for the </w:t>
      </w:r>
      <w:r>
        <w:rPr>
          <w:rStyle w:val="Strong"/>
        </w:rPr>
        <w:t xml:space="preserve">gap between </w:t>
      </w:r>
      <w:r>
        <w:rPr>
          <w:rStyle w:val="HTMLCode"/>
          <w:b/>
          <w:bCs/>
        </w:rPr>
        <w:t>faithfulness</w:t>
      </w:r>
      <w:r>
        <w:rPr>
          <w:rStyle w:val="Strong"/>
        </w:rPr>
        <w:t xml:space="preserve"> and </w:t>
      </w:r>
      <w:r>
        <w:rPr>
          <w:rStyle w:val="HTMLCode"/>
          <w:b/>
          <w:bCs/>
        </w:rPr>
        <w:t>answer_relevancy</w:t>
      </w:r>
      <w:r>
        <w:t xml:space="preserve">. If relevancy is high but faithfulness is low, the model is confidently making things up on top of your retrieved chunks — that's a generation-side problem (try a stricter system prompt or a smaller model). If both are low on the same questions, the retriever missed — tune chunking or </w:t>
      </w:r>
      <w:r>
        <w:rPr>
          <w:rStyle w:val="HTMLCode"/>
        </w:rPr>
        <w:t>k</w:t>
      </w:r>
      <w:r>
        <w:t>.</w:t>
      </w:r>
    </w:p>
    <w:p w14:paraId="6F02170E" w14:textId="3ABC81C0" w:rsidR="009B144D" w:rsidRPr="00FA5063" w:rsidRDefault="009B144D" w:rsidP="00FA5063">
      <w:pPr>
        <w:ind w:left="360"/>
        <w:rPr>
          <w:color w:val="000000" w:themeColor="text1"/>
        </w:rPr>
      </w:pPr>
      <w:r>
        <w:t>That "found 0.6X → traced to retriever → fixed → got 0.8X" story is exactly the kind of thing you'd point at in a Fellows application.</w:t>
      </w:r>
    </w:p>
    <w:sectPr w:rsidR="009B144D" w:rsidRPr="00FA5063" w:rsidSect="00094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653"/>
    <w:multiLevelType w:val="hybridMultilevel"/>
    <w:tmpl w:val="33FA7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51FA3"/>
    <w:multiLevelType w:val="hybridMultilevel"/>
    <w:tmpl w:val="271A909C"/>
    <w:lvl w:ilvl="0" w:tplc="F0BE70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9F7BB6"/>
    <w:multiLevelType w:val="hybridMultilevel"/>
    <w:tmpl w:val="48F0A96A"/>
    <w:lvl w:ilvl="0" w:tplc="778CCE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44C48"/>
    <w:multiLevelType w:val="multilevel"/>
    <w:tmpl w:val="3B9E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E7404"/>
    <w:multiLevelType w:val="multilevel"/>
    <w:tmpl w:val="1EDE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861E9"/>
    <w:multiLevelType w:val="multilevel"/>
    <w:tmpl w:val="FC9A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D230D"/>
    <w:multiLevelType w:val="multilevel"/>
    <w:tmpl w:val="C7E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B041A"/>
    <w:multiLevelType w:val="multilevel"/>
    <w:tmpl w:val="FC9A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C171C"/>
    <w:multiLevelType w:val="multilevel"/>
    <w:tmpl w:val="5E7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55072"/>
    <w:multiLevelType w:val="hybridMultilevel"/>
    <w:tmpl w:val="60A89432"/>
    <w:lvl w:ilvl="0" w:tplc="230CDCCE">
      <w:start w:val="1"/>
      <w:numFmt w:val="decimal"/>
      <w:lvlText w:val="%1."/>
      <w:lvlJc w:val="left"/>
      <w:pPr>
        <w:ind w:left="720" w:hanging="360"/>
      </w:pPr>
      <w:rPr>
        <w:rFonts w:ascii="Courier New" w:hAnsi="Courier New" w:cs="Courier New"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486012">
    <w:abstractNumId w:val="6"/>
  </w:num>
  <w:num w:numId="2" w16cid:durableId="1843355489">
    <w:abstractNumId w:val="5"/>
  </w:num>
  <w:num w:numId="3" w16cid:durableId="553155800">
    <w:abstractNumId w:val="8"/>
  </w:num>
  <w:num w:numId="4" w16cid:durableId="210461680">
    <w:abstractNumId w:val="4"/>
  </w:num>
  <w:num w:numId="5" w16cid:durableId="915820463">
    <w:abstractNumId w:val="3"/>
  </w:num>
  <w:num w:numId="6" w16cid:durableId="630476393">
    <w:abstractNumId w:val="7"/>
  </w:num>
  <w:num w:numId="7" w16cid:durableId="2072458309">
    <w:abstractNumId w:val="1"/>
  </w:num>
  <w:num w:numId="8" w16cid:durableId="1738892819">
    <w:abstractNumId w:val="2"/>
  </w:num>
  <w:num w:numId="9" w16cid:durableId="1224564431">
    <w:abstractNumId w:val="0"/>
  </w:num>
  <w:num w:numId="10" w16cid:durableId="1775127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F6"/>
    <w:rsid w:val="0009495C"/>
    <w:rsid w:val="001D3D3A"/>
    <w:rsid w:val="00201A21"/>
    <w:rsid w:val="002038DD"/>
    <w:rsid w:val="00287478"/>
    <w:rsid w:val="003A2D97"/>
    <w:rsid w:val="004A7CF2"/>
    <w:rsid w:val="0057788D"/>
    <w:rsid w:val="00682CE0"/>
    <w:rsid w:val="007867F6"/>
    <w:rsid w:val="007E6E9A"/>
    <w:rsid w:val="00883B10"/>
    <w:rsid w:val="009B144D"/>
    <w:rsid w:val="00A35EEE"/>
    <w:rsid w:val="00BA1172"/>
    <w:rsid w:val="00E84DD6"/>
    <w:rsid w:val="00FA5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8C3E"/>
  <w15:chartTrackingRefBased/>
  <w15:docId w15:val="{79B36452-49BE-E244-9403-CA2205B4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7F6"/>
    <w:rPr>
      <w:rFonts w:eastAsiaTheme="majorEastAsia" w:cstheme="majorBidi"/>
      <w:color w:val="272727" w:themeColor="text1" w:themeTint="D8"/>
    </w:rPr>
  </w:style>
  <w:style w:type="paragraph" w:styleId="Title">
    <w:name w:val="Title"/>
    <w:basedOn w:val="Normal"/>
    <w:next w:val="Normal"/>
    <w:link w:val="TitleChar"/>
    <w:uiPriority w:val="10"/>
    <w:qFormat/>
    <w:rsid w:val="00786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7F6"/>
    <w:pPr>
      <w:spacing w:before="160"/>
      <w:jc w:val="center"/>
    </w:pPr>
    <w:rPr>
      <w:i/>
      <w:iCs/>
      <w:color w:val="404040" w:themeColor="text1" w:themeTint="BF"/>
    </w:rPr>
  </w:style>
  <w:style w:type="character" w:customStyle="1" w:styleId="QuoteChar">
    <w:name w:val="Quote Char"/>
    <w:basedOn w:val="DefaultParagraphFont"/>
    <w:link w:val="Quote"/>
    <w:uiPriority w:val="29"/>
    <w:rsid w:val="007867F6"/>
    <w:rPr>
      <w:i/>
      <w:iCs/>
      <w:color w:val="404040" w:themeColor="text1" w:themeTint="BF"/>
    </w:rPr>
  </w:style>
  <w:style w:type="paragraph" w:styleId="ListParagraph">
    <w:name w:val="List Paragraph"/>
    <w:basedOn w:val="Normal"/>
    <w:uiPriority w:val="34"/>
    <w:qFormat/>
    <w:rsid w:val="007867F6"/>
    <w:pPr>
      <w:ind w:left="720"/>
      <w:contextualSpacing/>
    </w:pPr>
  </w:style>
  <w:style w:type="character" w:styleId="IntenseEmphasis">
    <w:name w:val="Intense Emphasis"/>
    <w:basedOn w:val="DefaultParagraphFont"/>
    <w:uiPriority w:val="21"/>
    <w:qFormat/>
    <w:rsid w:val="007867F6"/>
    <w:rPr>
      <w:i/>
      <w:iCs/>
      <w:color w:val="0F4761" w:themeColor="accent1" w:themeShade="BF"/>
    </w:rPr>
  </w:style>
  <w:style w:type="paragraph" w:styleId="IntenseQuote">
    <w:name w:val="Intense Quote"/>
    <w:basedOn w:val="Normal"/>
    <w:next w:val="Normal"/>
    <w:link w:val="IntenseQuoteChar"/>
    <w:uiPriority w:val="30"/>
    <w:qFormat/>
    <w:rsid w:val="00786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7F6"/>
    <w:rPr>
      <w:i/>
      <w:iCs/>
      <w:color w:val="0F4761" w:themeColor="accent1" w:themeShade="BF"/>
    </w:rPr>
  </w:style>
  <w:style w:type="character" w:styleId="IntenseReference">
    <w:name w:val="Intense Reference"/>
    <w:basedOn w:val="DefaultParagraphFont"/>
    <w:uiPriority w:val="32"/>
    <w:qFormat/>
    <w:rsid w:val="007867F6"/>
    <w:rPr>
      <w:b/>
      <w:bCs/>
      <w:smallCaps/>
      <w:color w:val="0F4761" w:themeColor="accent1" w:themeShade="BF"/>
      <w:spacing w:val="5"/>
    </w:rPr>
  </w:style>
  <w:style w:type="paragraph" w:styleId="NormalWeb">
    <w:name w:val="Normal (Web)"/>
    <w:basedOn w:val="Normal"/>
    <w:uiPriority w:val="99"/>
    <w:semiHidden/>
    <w:unhideWhenUsed/>
    <w:rsid w:val="007867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67F6"/>
    <w:rPr>
      <w:b/>
      <w:bCs/>
    </w:rPr>
  </w:style>
  <w:style w:type="paragraph" w:styleId="HTMLPreformatted">
    <w:name w:val="HTML Preformatted"/>
    <w:basedOn w:val="Normal"/>
    <w:link w:val="HTMLPreformattedChar"/>
    <w:uiPriority w:val="99"/>
    <w:semiHidden/>
    <w:unhideWhenUsed/>
    <w:rsid w:val="00786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67F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867F6"/>
    <w:rPr>
      <w:rFonts w:ascii="Courier New" w:eastAsia="Times New Roman" w:hAnsi="Courier New" w:cs="Courier New"/>
      <w:sz w:val="20"/>
      <w:szCs w:val="20"/>
    </w:rPr>
  </w:style>
  <w:style w:type="character" w:customStyle="1" w:styleId="apple-converted-space">
    <w:name w:val="apple-converted-space"/>
    <w:basedOn w:val="DefaultParagraphFont"/>
    <w:rsid w:val="007867F6"/>
  </w:style>
  <w:style w:type="character" w:styleId="Hyperlink">
    <w:name w:val="Hyperlink"/>
    <w:basedOn w:val="DefaultParagraphFont"/>
    <w:uiPriority w:val="99"/>
    <w:semiHidden/>
    <w:unhideWhenUsed/>
    <w:rsid w:val="007867F6"/>
    <w:rPr>
      <w:color w:val="0000FF"/>
      <w:u w:val="single"/>
    </w:rPr>
  </w:style>
  <w:style w:type="paragraph" w:customStyle="1" w:styleId="font-claude-response-body">
    <w:name w:val="font-claude-response-body"/>
    <w:basedOn w:val="Normal"/>
    <w:rsid w:val="009B14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B144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cloud" TargetMode="External"/><Relationship Id="rId3" Type="http://schemas.openxmlformats.org/officeDocument/2006/relationships/settings" Target="settings.xml"/><Relationship Id="rId7" Type="http://schemas.openxmlformats.org/officeDocument/2006/relationships/hyperlink" Target="https://python.langchain.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kCc8FmEb1nY" TargetMode="External"/><Relationship Id="rId5" Type="http://schemas.openxmlformats.org/officeDocument/2006/relationships/hyperlink" Target="https://course.fast.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Words>
  <Characters>5424</Characters>
  <Application>Microsoft Office Word</Application>
  <DocSecurity>0</DocSecurity>
  <Lines>108</Lines>
  <Paragraphs>59</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Yao</dc:creator>
  <cp:keywords/>
  <dc:description/>
  <cp:lastModifiedBy>Yu, Yao</cp:lastModifiedBy>
  <cp:revision>4</cp:revision>
  <dcterms:created xsi:type="dcterms:W3CDTF">2026-04-20T04:24:00Z</dcterms:created>
  <dcterms:modified xsi:type="dcterms:W3CDTF">2026-04-20T16:53:00Z</dcterms:modified>
</cp:coreProperties>
</file>