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BD0CC4" w:rsidR="00BD0CC4" w:rsidP="564F547F" w:rsidRDefault="00BD0CC4" w14:paraId="7484696F" w14:textId="2B233FC1">
      <w:pPr>
        <w:pStyle w:val="Normal"/>
        <w:rPr>
          <w:rFonts w:ascii="Product Sans" w:hAnsi="Product Sans"/>
        </w:rPr>
      </w:pPr>
      <w:r w:rsidR="17FD6D1B">
        <w:drawing>
          <wp:inline wp14:editId="716CF001" wp14:anchorId="1DA5BA2E">
            <wp:extent cx="5854178" cy="8282891"/>
            <wp:effectExtent l="0" t="0" r="0" b="0"/>
            <wp:docPr id="176362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5c8fc9571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178" cy="828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0CC4" w:rsidR="00BD0CC4" w:rsidP="4A2A4A31" w:rsidRDefault="00BD0CC4" w14:paraId="6CBA02F8" w14:textId="40E67853">
      <w:pPr>
        <w:pStyle w:val="Normal"/>
        <w:rPr>
          <w:rFonts w:ascii="Product Sans" w:hAnsi="Product Sans"/>
          <w:sz w:val="144"/>
          <w:szCs w:val="144"/>
        </w:rPr>
      </w:pPr>
    </w:p>
    <w:p w:rsidRPr="00BD0CC4" w:rsidR="00BD0CC4" w:rsidP="4A2A4A31" w:rsidRDefault="00BD0CC4" w14:paraId="34DD04F1" w14:textId="3E9D9779">
      <w:pPr>
        <w:pStyle w:val="Normal"/>
        <w:rPr>
          <w:rFonts w:ascii="Product Sans" w:hAnsi="Product Sans"/>
        </w:rPr>
      </w:pPr>
      <w:r w:rsidRPr="4A2A4A31" w:rsidR="00BD0CC4">
        <w:rPr>
          <w:rFonts w:ascii="Product Sans" w:hAnsi="Product Sans"/>
          <w:sz w:val="144"/>
          <w:szCs w:val="144"/>
        </w:rPr>
        <w:t>5</w:t>
      </w:r>
      <w:r w:rsidRPr="4A2A4A31" w:rsidR="00BD0CC4">
        <w:rPr>
          <w:rFonts w:ascii="Product Sans" w:hAnsi="Product Sans"/>
        </w:rPr>
        <w:t xml:space="preserve"> </w:t>
      </w:r>
      <w:r w:rsidRPr="4A2A4A31" w:rsidR="00BD0CC4">
        <w:rPr>
          <w:rFonts w:ascii="Product Sans" w:hAnsi="Product Sans"/>
          <w:sz w:val="36"/>
          <w:szCs w:val="36"/>
        </w:rPr>
        <w:t>buenas prácticas para cada uno de los lenguajes</w:t>
      </w:r>
    </w:p>
    <w:p w:rsidRPr="00BD0CC4" w:rsidR="00BD0CC4" w:rsidP="00BD0CC4" w:rsidRDefault="00BD0CC4" w14:paraId="1E135FDA" w14:textId="77777777">
      <w:pPr>
        <w:jc w:val="both"/>
        <w:rPr>
          <w:rFonts w:ascii="Product Sans" w:hAnsi="Product Sans"/>
          <w:b/>
          <w:bCs/>
        </w:rPr>
      </w:pPr>
      <w:r w:rsidRPr="00BD0CC4">
        <w:rPr>
          <w:rFonts w:ascii="Product Sans" w:hAnsi="Product Sans"/>
          <w:b/>
          <w:bCs/>
        </w:rPr>
        <w:t>HTML:</w:t>
      </w:r>
    </w:p>
    <w:p w:rsidRPr="00BD0CC4" w:rsidR="00BD0CC4" w:rsidP="00BD0CC4" w:rsidRDefault="00BD0CC4" w14:paraId="069CFF3B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1. Utiliza etiquetas semánticas para estructurar el contenido.</w:t>
      </w:r>
    </w:p>
    <w:p w:rsidRPr="00BD0CC4" w:rsidR="00BD0CC4" w:rsidP="00BD0CC4" w:rsidRDefault="00BD0CC4" w14:paraId="4FF83554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2. Asegúrate de que el código sea válido y siga los estándares de la W3C.</w:t>
      </w:r>
    </w:p>
    <w:p w:rsidRPr="00BD0CC4" w:rsidR="00BD0CC4" w:rsidP="00BD0CC4" w:rsidRDefault="00BD0CC4" w14:paraId="0022A884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 xml:space="preserve">3. Utiliza atributos </w:t>
      </w:r>
      <w:proofErr w:type="spellStart"/>
      <w:r w:rsidRPr="00BD0CC4">
        <w:rPr>
          <w:rFonts w:ascii="Product Sans" w:hAnsi="Product Sans"/>
        </w:rPr>
        <w:t>alt</w:t>
      </w:r>
      <w:proofErr w:type="spellEnd"/>
      <w:r w:rsidRPr="00BD0CC4">
        <w:rPr>
          <w:rFonts w:ascii="Product Sans" w:hAnsi="Product Sans"/>
        </w:rPr>
        <w:t xml:space="preserve"> y </w:t>
      </w:r>
      <w:proofErr w:type="spellStart"/>
      <w:r w:rsidRPr="00BD0CC4">
        <w:rPr>
          <w:rFonts w:ascii="Product Sans" w:hAnsi="Product Sans"/>
        </w:rPr>
        <w:t>title</w:t>
      </w:r>
      <w:proofErr w:type="spellEnd"/>
      <w:r w:rsidRPr="00BD0CC4">
        <w:rPr>
          <w:rFonts w:ascii="Product Sans" w:hAnsi="Product Sans"/>
        </w:rPr>
        <w:t xml:space="preserve"> para las imágenes.</w:t>
      </w:r>
    </w:p>
    <w:p w:rsidRPr="00BD0CC4" w:rsidR="00BD0CC4" w:rsidP="00BD0CC4" w:rsidRDefault="00BD0CC4" w14:paraId="4CA790FE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4. Organiza el código en secciones lógicas con comentarios.</w:t>
      </w:r>
    </w:p>
    <w:p w:rsidRPr="00BD0CC4" w:rsidR="00BD0CC4" w:rsidP="00BD0CC4" w:rsidRDefault="00BD0CC4" w14:paraId="53722D3A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 xml:space="preserve">5. Utiliza la etiqueta &lt;!DOCTYPE </w:t>
      </w:r>
      <w:proofErr w:type="spellStart"/>
      <w:r w:rsidRPr="00BD0CC4">
        <w:rPr>
          <w:rFonts w:ascii="Product Sans" w:hAnsi="Product Sans"/>
        </w:rPr>
        <w:t>html</w:t>
      </w:r>
      <w:proofErr w:type="spellEnd"/>
      <w:r w:rsidRPr="00BD0CC4">
        <w:rPr>
          <w:rFonts w:ascii="Product Sans" w:hAnsi="Product Sans"/>
        </w:rPr>
        <w:t>&gt; para declarar el tipo de documento.</w:t>
      </w:r>
    </w:p>
    <w:p w:rsidRPr="00BD0CC4" w:rsidR="00BD0CC4" w:rsidP="00BD0CC4" w:rsidRDefault="00BD0CC4" w14:paraId="06E7589F" w14:textId="77777777">
      <w:pPr>
        <w:jc w:val="both"/>
        <w:rPr>
          <w:rFonts w:ascii="Product Sans" w:hAnsi="Product Sans"/>
          <w:b/>
          <w:bCs/>
        </w:rPr>
      </w:pPr>
      <w:r w:rsidRPr="00BD0CC4">
        <w:rPr>
          <w:rFonts w:ascii="Product Sans" w:hAnsi="Product Sans"/>
          <w:b/>
          <w:bCs/>
        </w:rPr>
        <w:t>CSS:</w:t>
      </w:r>
    </w:p>
    <w:p w:rsidRPr="00BD0CC4" w:rsidR="00BD0CC4" w:rsidP="00BD0CC4" w:rsidRDefault="00BD0CC4" w14:paraId="4542DED6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1. Utiliza selectores específicos para evitar conflictos.</w:t>
      </w:r>
    </w:p>
    <w:p w:rsidRPr="00BD0CC4" w:rsidR="00BD0CC4" w:rsidP="00BD0CC4" w:rsidRDefault="00BD0CC4" w14:paraId="316BA0DE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2. Organiza las reglas CSS en orden alfabético.</w:t>
      </w:r>
    </w:p>
    <w:p w:rsidRPr="00BD0CC4" w:rsidR="00BD0CC4" w:rsidP="00BD0CC4" w:rsidRDefault="00BD0CC4" w14:paraId="0907386C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3. Utiliza propiedades abreviadas para reducir el código.</w:t>
      </w:r>
    </w:p>
    <w:p w:rsidRPr="00BD0CC4" w:rsidR="00BD0CC4" w:rsidP="00BD0CC4" w:rsidRDefault="00BD0CC4" w14:paraId="750C3D8E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4. Asegúrate de que las unidades de medida sean coherentes.</w:t>
      </w:r>
    </w:p>
    <w:p w:rsidRPr="00BD0CC4" w:rsidR="00BD0CC4" w:rsidP="00BD0CC4" w:rsidRDefault="00BD0CC4" w14:paraId="71A264DF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 xml:space="preserve">5. Utiliza la </w:t>
      </w:r>
      <w:proofErr w:type="gramStart"/>
      <w:r w:rsidRPr="00BD0CC4">
        <w:rPr>
          <w:rFonts w:ascii="Product Sans" w:hAnsi="Product Sans"/>
        </w:rPr>
        <w:t>regla !</w:t>
      </w:r>
      <w:proofErr w:type="spellStart"/>
      <w:r w:rsidRPr="00BD0CC4">
        <w:rPr>
          <w:rFonts w:ascii="Product Sans" w:hAnsi="Product Sans"/>
        </w:rPr>
        <w:t>important</w:t>
      </w:r>
      <w:proofErr w:type="spellEnd"/>
      <w:proofErr w:type="gramEnd"/>
      <w:r w:rsidRPr="00BD0CC4">
        <w:rPr>
          <w:rFonts w:ascii="Product Sans" w:hAnsi="Product Sans"/>
        </w:rPr>
        <w:t xml:space="preserve"> con moderación.</w:t>
      </w:r>
    </w:p>
    <w:p w:rsidRPr="00BD0CC4" w:rsidR="00BD0CC4" w:rsidP="00BD0CC4" w:rsidRDefault="00BD0CC4" w14:paraId="58924F40" w14:textId="211DF4BC">
      <w:pPr>
        <w:jc w:val="both"/>
        <w:rPr>
          <w:rFonts w:ascii="Product Sans" w:hAnsi="Product Sans"/>
          <w:b/>
          <w:bCs/>
        </w:rPr>
      </w:pPr>
      <w:r w:rsidRPr="00BD0CC4">
        <w:rPr>
          <w:rFonts w:ascii="Product Sans" w:hAnsi="Product Sans"/>
          <w:b/>
          <w:bCs/>
        </w:rPr>
        <w:t>JavaScript:</w:t>
      </w:r>
    </w:p>
    <w:p w:rsidRPr="00BD0CC4" w:rsidR="00BD0CC4" w:rsidP="00BD0CC4" w:rsidRDefault="00BD0CC4" w14:paraId="7FF72FB3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1. Utiliza variables y nombres de funciones descriptivos.</w:t>
      </w:r>
    </w:p>
    <w:p w:rsidRPr="00BD0CC4" w:rsidR="00BD0CC4" w:rsidP="00BD0CC4" w:rsidRDefault="00BD0CC4" w14:paraId="48EDE3FB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2. Organiza el código en módulos o funciones reutilizables.</w:t>
      </w:r>
    </w:p>
    <w:p w:rsidRPr="00BD0CC4" w:rsidR="00BD0CC4" w:rsidP="00BD0CC4" w:rsidRDefault="00BD0CC4" w14:paraId="694FFB0F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3. Utiliza comentarios para explicar el código complejo.</w:t>
      </w:r>
    </w:p>
    <w:p w:rsidRPr="00BD0CC4" w:rsidR="00BD0CC4" w:rsidP="00BD0CC4" w:rsidRDefault="00BD0CC4" w14:paraId="3C5F5759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4. Asegúrate de que el código sea compatible con diferentes navegadores.</w:t>
      </w:r>
    </w:p>
    <w:p w:rsidRPr="00BD0CC4" w:rsidR="00BD0CC4" w:rsidP="00BD0CC4" w:rsidRDefault="00BD0CC4" w14:paraId="0B821501" w14:textId="0D0CA2DE">
      <w:pPr>
        <w:tabs>
          <w:tab w:val="right" w:pos="8838"/>
        </w:tabs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5. Utiliza try-catch para manejar errores y excepciones.</w:t>
      </w:r>
      <w:r>
        <w:rPr>
          <w:rFonts w:ascii="Product Sans" w:hAnsi="Product Sans"/>
        </w:rPr>
        <w:tab/>
      </w:r>
    </w:p>
    <w:p w:rsidRPr="00BD0CC4" w:rsidR="00BD0CC4" w:rsidP="00BD0CC4" w:rsidRDefault="00BD0CC4" w14:paraId="186C6DCE" w14:textId="77777777">
      <w:pPr>
        <w:jc w:val="both"/>
        <w:rPr>
          <w:rFonts w:ascii="Product Sans" w:hAnsi="Product Sans"/>
          <w:b/>
          <w:bCs/>
        </w:rPr>
      </w:pPr>
      <w:r w:rsidRPr="00BD0CC4">
        <w:rPr>
          <w:rFonts w:ascii="Product Sans" w:hAnsi="Product Sans"/>
          <w:b/>
          <w:bCs/>
        </w:rPr>
        <w:t>PHP:</w:t>
      </w:r>
    </w:p>
    <w:p w:rsidRPr="00BD0CC4" w:rsidR="00BD0CC4" w:rsidP="00BD0CC4" w:rsidRDefault="00BD0CC4" w14:paraId="7F3EC1B4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1. Utiliza nombres de variables y funciones descriptivos.</w:t>
      </w:r>
    </w:p>
    <w:p w:rsidRPr="00BD0CC4" w:rsidR="00BD0CC4" w:rsidP="00BD0CC4" w:rsidRDefault="00BD0CC4" w14:paraId="259A1685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2. Organiza el código en funciones y clases reutilizables.</w:t>
      </w:r>
    </w:p>
    <w:p w:rsidRPr="00BD0CC4" w:rsidR="00BD0CC4" w:rsidP="00BD0CC4" w:rsidRDefault="00BD0CC4" w14:paraId="235EB72C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3. Utiliza comentarios para explicar el código complejo.</w:t>
      </w:r>
    </w:p>
    <w:p w:rsidRPr="00BD0CC4" w:rsidR="00BD0CC4" w:rsidP="00BD0CC4" w:rsidRDefault="00BD0CC4" w14:paraId="03A5D813" w14:textId="77777777">
      <w:pPr>
        <w:jc w:val="both"/>
        <w:rPr>
          <w:rFonts w:ascii="Product Sans" w:hAnsi="Product Sans"/>
        </w:rPr>
      </w:pPr>
      <w:r w:rsidRPr="00BD0CC4">
        <w:rPr>
          <w:rFonts w:ascii="Product Sans" w:hAnsi="Product Sans"/>
        </w:rPr>
        <w:t>4. Asegúrate de que el código sea seguro y validado.</w:t>
      </w:r>
    </w:p>
    <w:p w:rsidRPr="00BD0CC4" w:rsidR="00287CFF" w:rsidP="00BD0CC4" w:rsidRDefault="00BD0CC4" w14:paraId="59B87DF5" w14:textId="71B522EE">
      <w:pPr>
        <w:jc w:val="both"/>
        <w:rPr>
          <w:rFonts w:ascii="Product Sans" w:hAnsi="Product Sans"/>
        </w:rPr>
      </w:pPr>
      <w:r w:rsidRPr="4A2A4A31" w:rsidR="00BD0CC4">
        <w:rPr>
          <w:rFonts w:ascii="Product Sans" w:hAnsi="Product Sans"/>
        </w:rPr>
        <w:t>5. Utiliza la documentación de PHP para seguir las mejores prácticas.</w:t>
      </w:r>
    </w:p>
    <w:p w:rsidR="00E5B656" w:rsidP="4A2A4A31" w:rsidRDefault="00E5B656" w14:paraId="1E540274" w14:textId="45BD7E4C">
      <w:pPr>
        <w:pStyle w:val="Normal"/>
        <w:jc w:val="both"/>
        <w:rPr>
          <w:rFonts w:ascii="Product Sans" w:hAnsi="Product Sans"/>
        </w:rPr>
      </w:pPr>
      <w:r w:rsidRPr="4A2A4A31" w:rsidR="00E5B656">
        <w:rPr>
          <w:rFonts w:ascii="Product Sans" w:hAnsi="Product Sans"/>
        </w:rPr>
        <w:t xml:space="preserve">Practica diagnostica:  DIRECTORIO TELEFONICO </w:t>
      </w:r>
    </w:p>
    <w:p w:rsidR="4A2A4A31" w:rsidP="4A2A4A31" w:rsidRDefault="4A2A4A31" w14:paraId="4E5DBDB1" w14:textId="7BD4DCD3">
      <w:pPr>
        <w:pStyle w:val="Normal"/>
        <w:jc w:val="both"/>
        <w:rPr>
          <w:rFonts w:ascii="Product Sans" w:hAnsi="Product Sans"/>
        </w:rPr>
      </w:pPr>
    </w:p>
    <w:p w:rsidR="00E5B656" w:rsidP="4A2A4A31" w:rsidRDefault="00E5B656" w14:paraId="5C24DFF5" w14:textId="7F844DBB">
      <w:pPr>
        <w:pStyle w:val="Normal"/>
        <w:jc w:val="both"/>
        <w:rPr>
          <w:rFonts w:ascii="Product Sans" w:hAnsi="Product Sans"/>
        </w:rPr>
      </w:pPr>
      <w:r w:rsidRPr="4A2A4A31" w:rsidR="00E5B656">
        <w:rPr>
          <w:rFonts w:ascii="Product Sans" w:hAnsi="Product Sans"/>
        </w:rPr>
        <w:t>Capturas</w:t>
      </w:r>
    </w:p>
    <w:p w:rsidR="00E5B656" w:rsidP="4A2A4A31" w:rsidRDefault="00E5B656" w14:paraId="5F723753" w14:textId="0DFFDD15">
      <w:pPr>
        <w:pStyle w:val="Normal"/>
        <w:jc w:val="both"/>
        <w:rPr>
          <w:rFonts w:ascii="Product Sans" w:hAnsi="Product Sans"/>
          <w:sz w:val="46"/>
          <w:szCs w:val="46"/>
        </w:rPr>
      </w:pPr>
      <w:r w:rsidRPr="4A2A4A31" w:rsidR="00E5B656">
        <w:rPr>
          <w:rFonts w:ascii="Product Sans" w:hAnsi="Product Sans"/>
          <w:sz w:val="46"/>
          <w:szCs w:val="46"/>
        </w:rPr>
        <w:t>Funcionamiento:</w:t>
      </w:r>
    </w:p>
    <w:p w:rsidR="00E5B656" w:rsidP="4A2A4A31" w:rsidRDefault="00E5B656" w14:paraId="6C2EAC6C" w14:textId="718BCA90">
      <w:pPr>
        <w:pStyle w:val="Normal"/>
        <w:jc w:val="both"/>
      </w:pPr>
      <w:r w:rsidR="00E5B656">
        <w:drawing>
          <wp:inline wp14:editId="43C3DBA8" wp14:anchorId="5747D506">
            <wp:extent cx="5619752" cy="3162300"/>
            <wp:effectExtent l="0" t="0" r="0" b="0"/>
            <wp:docPr id="196287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16b6a007d4f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B656">
        <w:drawing>
          <wp:inline wp14:editId="3D11FFBF" wp14:anchorId="5249E657">
            <wp:extent cx="5619752" cy="3181350"/>
            <wp:effectExtent l="0" t="0" r="0" b="0"/>
            <wp:docPr id="12543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8c2192ef7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BF2283">
        <w:drawing>
          <wp:inline wp14:editId="24C9FC4D" wp14:anchorId="11ECA451">
            <wp:extent cx="5619750" cy="3162299"/>
            <wp:effectExtent l="0" t="0" r="0" b="0"/>
            <wp:docPr id="671309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012facba8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2A4A31" w:rsidR="00E5B656">
        <w:rPr>
          <w:sz w:val="46"/>
          <w:szCs w:val="46"/>
        </w:rPr>
        <w:t>html:</w:t>
      </w:r>
      <w:r w:rsidR="5B624F65">
        <w:drawing>
          <wp:inline wp14:editId="701B2F4A" wp14:anchorId="4514A672">
            <wp:extent cx="5619750" cy="3162299"/>
            <wp:effectExtent l="0" t="0" r="0" b="0"/>
            <wp:docPr id="193486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03cb308d2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B656" w:rsidP="4A2A4A31" w:rsidRDefault="00E5B656" w14:paraId="0E8938AA" w14:textId="6912DC0B">
      <w:pPr>
        <w:pStyle w:val="Normal"/>
        <w:jc w:val="both"/>
      </w:pPr>
      <w:r w:rsidR="00E5B656">
        <w:drawing>
          <wp:inline wp14:editId="2C28E6CE" wp14:anchorId="6FE0C893">
            <wp:extent cx="5619752" cy="3162300"/>
            <wp:effectExtent l="0" t="0" r="0" b="0"/>
            <wp:docPr id="45776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d1df99c86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2A4A31" w:rsidR="253BC920">
        <w:rPr>
          <w:sz w:val="46"/>
          <w:szCs w:val="46"/>
        </w:rPr>
        <w:t>Css:</w:t>
      </w:r>
      <w:r w:rsidR="00E5B656">
        <w:drawing>
          <wp:inline wp14:editId="00F99FE7" wp14:anchorId="46B8328E">
            <wp:extent cx="5619752" cy="3162300"/>
            <wp:effectExtent l="0" t="0" r="0" b="0"/>
            <wp:docPr id="20301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6d4148174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2A4A31" w:rsidR="519E11B6">
        <w:rPr>
          <w:sz w:val="46"/>
          <w:szCs w:val="46"/>
        </w:rPr>
        <w:t>JavaScript:</w:t>
      </w:r>
    </w:p>
    <w:p w:rsidR="519E11B6" w:rsidP="4A2A4A31" w:rsidRDefault="519E11B6" w14:paraId="0CA617E2" w14:textId="156EBA7D">
      <w:pPr>
        <w:pStyle w:val="Normal"/>
        <w:jc w:val="both"/>
      </w:pPr>
      <w:r w:rsidR="519E11B6">
        <w:drawing>
          <wp:inline wp14:editId="3F6CE3B6" wp14:anchorId="4E44849D">
            <wp:extent cx="5619752" cy="3162300"/>
            <wp:effectExtent l="0" t="0" r="0" b="0"/>
            <wp:docPr id="1074156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84f2852a7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BD0CC4" w:rsidR="00287CFF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24FF9" w:rsidP="00BD0CC4" w:rsidRDefault="00424FF9" w14:paraId="424D8E8D" w14:textId="77777777">
      <w:pPr>
        <w:spacing w:after="0" w:line="240" w:lineRule="auto"/>
      </w:pPr>
      <w:r>
        <w:separator/>
      </w:r>
    </w:p>
  </w:endnote>
  <w:endnote w:type="continuationSeparator" w:id="0">
    <w:p w:rsidR="00424FF9" w:rsidP="00BD0CC4" w:rsidRDefault="00424FF9" w14:paraId="434A312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roduct Sans">
    <w:panose1 w:val="020B0503030502040203"/>
    <w:charset w:val="00"/>
    <w:family w:val="swiss"/>
    <w:pitch w:val="variable"/>
    <w:sig w:usb0="A0000287" w:usb1="00000010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24FF9" w:rsidP="00BD0CC4" w:rsidRDefault="00424FF9" w14:paraId="57234305" w14:textId="77777777">
      <w:pPr>
        <w:spacing w:after="0" w:line="240" w:lineRule="auto"/>
      </w:pPr>
      <w:r>
        <w:separator/>
      </w:r>
    </w:p>
  </w:footnote>
  <w:footnote w:type="continuationSeparator" w:id="0">
    <w:p w:rsidR="00424FF9" w:rsidP="00BD0CC4" w:rsidRDefault="00424FF9" w14:paraId="6779C618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C4"/>
    <w:rsid w:val="00202BB7"/>
    <w:rsid w:val="00287CFF"/>
    <w:rsid w:val="003751A1"/>
    <w:rsid w:val="003A2E26"/>
    <w:rsid w:val="00424FF9"/>
    <w:rsid w:val="004C4879"/>
    <w:rsid w:val="00561E85"/>
    <w:rsid w:val="005A70BB"/>
    <w:rsid w:val="00792F18"/>
    <w:rsid w:val="007B39B1"/>
    <w:rsid w:val="007B560A"/>
    <w:rsid w:val="00860773"/>
    <w:rsid w:val="00BD0CC4"/>
    <w:rsid w:val="00E04612"/>
    <w:rsid w:val="00E5B656"/>
    <w:rsid w:val="0970011A"/>
    <w:rsid w:val="0C7A2BF4"/>
    <w:rsid w:val="17FD6D1B"/>
    <w:rsid w:val="218199A6"/>
    <w:rsid w:val="253BC920"/>
    <w:rsid w:val="26BF2283"/>
    <w:rsid w:val="44B14FA7"/>
    <w:rsid w:val="4A2A4A31"/>
    <w:rsid w:val="519E11B6"/>
    <w:rsid w:val="5634E412"/>
    <w:rsid w:val="564F547F"/>
    <w:rsid w:val="5B624F65"/>
    <w:rsid w:val="7028A673"/>
    <w:rsid w:val="73B63014"/>
    <w:rsid w:val="7AD5BA11"/>
    <w:rsid w:val="7C740CEA"/>
    <w:rsid w:val="7D052451"/>
    <w:rsid w:val="7D29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C753A"/>
  <w15:chartTrackingRefBased/>
  <w15:docId w15:val="{C4F53346-17CC-4BE8-B693-449BF7B6F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0CC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0CC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0C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0C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0C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0C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0C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0C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0C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BD0CC4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BD0CC4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BD0CC4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BD0CC4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BD0CC4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BD0CC4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BD0CC4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BD0CC4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BD0C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0CC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BD0CC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0C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BD0C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0CC4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BD0C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0C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0CC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0CC4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BD0CC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0CC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D0CC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BD0CC4"/>
  </w:style>
  <w:style w:type="paragraph" w:styleId="Piedepgina">
    <w:name w:val="footer"/>
    <w:basedOn w:val="Normal"/>
    <w:link w:val="PiedepginaCar"/>
    <w:uiPriority w:val="99"/>
    <w:unhideWhenUsed/>
    <w:rsid w:val="00BD0CC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D0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2.png" Id="R6ac16b6a007d4f3f" /><Relationship Type="http://schemas.openxmlformats.org/officeDocument/2006/relationships/image" Target="/media/image3.png" Id="Rc9d8c2192ef74e09" /><Relationship Type="http://schemas.openxmlformats.org/officeDocument/2006/relationships/image" Target="/media/image4.png" Id="R6da012facba84943" /><Relationship Type="http://schemas.openxmlformats.org/officeDocument/2006/relationships/image" Target="/media/image5.png" Id="R60903cb308d24f40" /><Relationship Type="http://schemas.openxmlformats.org/officeDocument/2006/relationships/image" Target="/media/image6.png" Id="Reedd1df99c8645ba" /><Relationship Type="http://schemas.openxmlformats.org/officeDocument/2006/relationships/image" Target="/media/image7.png" Id="Raa96d41481744dcd" /><Relationship Type="http://schemas.openxmlformats.org/officeDocument/2006/relationships/image" Target="/media/image8.png" Id="Rda684f2852a74391" /><Relationship Type="http://schemas.openxmlformats.org/officeDocument/2006/relationships/image" Target="/media/image9.png" Id="Rfa05c8fc95714832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ANGEL EDUARDO PUENTE NAVARRO</dc:creator>
  <keywords/>
  <dc:description/>
  <lastModifiedBy>Valeria Montserrat Valdivia Vela</lastModifiedBy>
  <revision>3</revision>
  <dcterms:created xsi:type="dcterms:W3CDTF">2024-08-30T04:05:00.0000000Z</dcterms:created>
  <dcterms:modified xsi:type="dcterms:W3CDTF">2024-08-30T05:46:44.4382988Z</dcterms:modified>
</coreProperties>
</file>