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PROJET ASR | SOFTEAM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Création d’une petite infrastructure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ce projet, nous allons mettre en place une petite infrastructure avec le minimum vital qu’on pourra par la suite proposer/déployer pour une petite société et tout cela à moindre prix :-)  (Linux).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295910</wp:posOffset>
            </wp:positionH>
            <wp:positionV relativeFrom="paragraph">
              <wp:posOffset>856615</wp:posOffset>
            </wp:positionV>
            <wp:extent cx="5468620" cy="653542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Étape 1 : Mise en place d’un Firewall avec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 xml:space="preserve">a – Télécharger les sources </w:t>
      </w:r>
      <w:hyperlink r:id="rId4">
        <w:r>
          <w:rPr>
            <w:rStyle w:val="LienInternet"/>
          </w:rPr>
          <w:t>https://opnsense.org/download/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notre exemple, nous avons télécharger la version 64 bits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b – Préparation  de la VM avec VirtualBox en vu de l’installation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spécifie un nom, ici « Master Firewall »</w:t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467360</wp:posOffset>
            </wp:positionH>
            <wp:positionV relativeFrom="paragraph">
              <wp:posOffset>85725</wp:posOffset>
            </wp:positionV>
            <wp:extent cx="5065395" cy="26898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9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alloue de la mémoire, soit 1 Go Ram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483235</wp:posOffset>
            </wp:positionH>
            <wp:positionV relativeFrom="paragraph">
              <wp:posOffset>48260</wp:posOffset>
            </wp:positionV>
            <wp:extent cx="4984750" cy="270383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déclare la taille du disque, soit 5 Go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278765</wp:posOffset>
            </wp:positionH>
            <wp:positionV relativeFrom="paragraph">
              <wp:posOffset>170815</wp:posOffset>
            </wp:positionV>
            <wp:extent cx="5401945" cy="298259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On déclare les trois carte réseaux 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adapter 1, choisir méthode d accès réseau en « réseau interne » qui fera office de patte  LAN</w:t>
      </w:r>
    </w:p>
    <w:p>
      <w:pPr>
        <w:pStyle w:val="Normal"/>
        <w:bidi w:val="0"/>
        <w:jc w:val="left"/>
        <w:rPr/>
      </w:pPr>
      <w:r>
        <w:rPr/>
        <w:t>- adapter 2, choisir méthode d accès réseau en « réseau interne » qui fera office de patte de Synchro entre les 2 Firewall</w:t>
      </w:r>
    </w:p>
    <w:p>
      <w:pPr>
        <w:pStyle w:val="Normal"/>
        <w:bidi w:val="0"/>
        <w:jc w:val="left"/>
        <w:rPr/>
      </w:pPr>
      <w:r>
        <w:rPr/>
        <w:t>- adapter 3, choisir méthode d accès réseau en « accès par pont » qui fera office de patte WAN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260985</wp:posOffset>
            </wp:positionH>
            <wp:positionV relativeFrom="paragraph">
              <wp:posOffset>399415</wp:posOffset>
            </wp:positionV>
            <wp:extent cx="5307965" cy="390906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c – Installation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Démarrer la VM, la machine devrait booter sur l’iso de l’installation comme ci-dessous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243840</wp:posOffset>
            </wp:positionH>
            <wp:positionV relativeFrom="paragraph">
              <wp:posOffset>98425</wp:posOffset>
            </wp:positionV>
            <wp:extent cx="5463540" cy="3741420"/>
            <wp:effectExtent l="0" t="0" r="0" b="0"/>
            <wp:wrapTopAndBottom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Suivre les instructions d’installation juste qu’a cette capture puis rebooter la vm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310515</wp:posOffset>
            </wp:positionH>
            <wp:positionV relativeFrom="paragraph">
              <wp:posOffset>134620</wp:posOffset>
            </wp:positionV>
            <wp:extent cx="5448300" cy="3695700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4500" cy="369570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d – Paramétrage OPNsense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Au redémarrage, la première chose a faire et d assigner les interfaces réseaux. Se connecter en tant que « root » puis choisir l’option 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139065</wp:posOffset>
            </wp:positionH>
            <wp:positionV relativeFrom="paragraph">
              <wp:posOffset>270510</wp:posOffset>
            </wp:positionV>
            <wp:extent cx="5486400" cy="373380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186055</wp:posOffset>
            </wp:positionH>
            <wp:positionV relativeFrom="paragraph">
              <wp:posOffset>118745</wp:posOffset>
            </wp:positionV>
            <wp:extent cx="5715635" cy="384492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Puis on assigne les adresses IP a chaque interface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248285</wp:posOffset>
            </wp:positionH>
            <wp:positionV relativeFrom="paragraph">
              <wp:posOffset>160655</wp:posOffset>
            </wp:positionV>
            <wp:extent cx="5588635" cy="380619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153670</wp:posOffset>
            </wp:positionH>
            <wp:positionV relativeFrom="paragraph">
              <wp:posOffset>118110</wp:posOffset>
            </wp:positionV>
            <wp:extent cx="5742940" cy="385762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Bravo, vous avez fini le paramétrage du 1</w:t>
      </w:r>
      <w:r>
        <w:rPr>
          <w:vertAlign w:val="superscript"/>
        </w:rPr>
        <w:t>er</w:t>
      </w:r>
      <w:r>
        <w:rPr/>
        <w:t xml:space="preserve"> Firewall, qui fera office de Master pour rappel.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Pour le second Firewall qui fera office de Backup, nous allons cloner cette VM par gain de temps.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</w:rPr>
      </w:pPr>
      <w:r>
        <w:rPr>
          <w:b/>
          <w:bCs/>
          <w:i/>
          <w:iCs/>
          <w:color w:val="C9211E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</w:rPr>
      </w:pPr>
      <w:r>
        <w:rPr>
          <w:b/>
          <w:bCs/>
          <w:i/>
          <w:iCs/>
          <w:color w:val="C9211E"/>
        </w:rPr>
        <w:t>Attention, lors du clone de Virtualbox, bien spécifié le nouveau nom de machine soit « Slave Firewall » et sélectionner générer des nouvelles adresses Mac.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98425</wp:posOffset>
            </wp:positionH>
            <wp:positionV relativeFrom="paragraph">
              <wp:posOffset>146050</wp:posOffset>
            </wp:positionV>
            <wp:extent cx="5974080" cy="29946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Une fois la machine cloner, il nous suffira juste de réassigner les nouvelles IP comme ci-dessous.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452755</wp:posOffset>
            </wp:positionH>
            <wp:positionV relativeFrom="paragraph">
              <wp:posOffset>84455</wp:posOffset>
            </wp:positionV>
            <wp:extent cx="4994910" cy="335534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Vérifier que les 2 Firewall communique bien entre eux, via la commande ping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412750</wp:posOffset>
            </wp:positionH>
            <wp:positionV relativeFrom="paragraph">
              <wp:posOffset>183515</wp:posOffset>
            </wp:positionV>
            <wp:extent cx="4906645" cy="507682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64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  <w:t>c – Paramétrage OPNsense en interface web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Aller a cette adresse 192.168.1.2 puis entrer l identifiant et le mdp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39370</wp:posOffset>
            </wp:positionV>
            <wp:extent cx="6120130" cy="512762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premier temps, nous allons créer les nœuds « LAN VIP CARP » et « WAN » 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Aller dans « interfaces » puis « IPS Virtuelles » et enfin « Paramètres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Sélectionner le mode « CARP » puis saisir l’ip du LAN VIP CARP soit 192.168.1.1 et enfin donner une description et cliquer sur sauvegarder 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-16510</wp:posOffset>
            </wp:positionH>
            <wp:positionV relativeFrom="paragraph">
              <wp:posOffset>167005</wp:posOffset>
            </wp:positionV>
            <wp:extent cx="6120130" cy="4296410"/>
            <wp:effectExtent l="0" t="0" r="0" b="0"/>
            <wp:wrapTopAndBottom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Ce qui donne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-419735</wp:posOffset>
            </wp:positionH>
            <wp:positionV relativeFrom="paragraph">
              <wp:posOffset>163830</wp:posOffset>
            </wp:positionV>
            <wp:extent cx="6840220" cy="2405380"/>
            <wp:effectExtent l="0" t="0" r="0" b="0"/>
            <wp:wrapTopAndBottom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Effectuer la même manip pour le WAN CARP VIP avec l’IP_172.18.0.1</w:t>
      </w:r>
    </w:p>
    <w:p>
      <w:pPr>
        <w:pStyle w:val="Normal"/>
        <w:bidi w:val="0"/>
        <w:jc w:val="left"/>
        <w:rPr/>
      </w:pPr>
      <w:r>
        <w:rPr>
          <w:u w:val="single"/>
        </w:rPr>
        <w:t>Pour Rappel 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700405</wp:posOffset>
            </wp:positionH>
            <wp:positionV relativeFrom="paragraph">
              <wp:posOffset>180975</wp:posOffset>
            </wp:positionV>
            <wp:extent cx="4855210" cy="4037965"/>
            <wp:effectExtent l="0" t="0" r="0" b="0"/>
            <wp:wrapTopAndBottom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second temps, nous allons activer la synchronisation entre les 2 Firewall pour la tolérance de panne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Aller dans « Système » puis « Haute disponibilité » et enfin choisir « Paramètres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Cocher « Synchroniser les états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Sélectionner l’interface OPT1 (patte de synchronisation pour rappel)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Saisir l’IP de la patte de synchronisation du second Firewall soit 10.0.0.2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Saisir l’identifiant et le mdp du compte « root » pour pouvoir accéder au second Firewall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et enfin, cocher les différentes options que vous souhaitez synchroniser. Ici, nous avons coché toutes les options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Ce qui donne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120130" cy="483489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Le résultat, depuis le tableau de bord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-304800</wp:posOffset>
            </wp:positionH>
            <wp:positionV relativeFrom="paragraph">
              <wp:posOffset>635</wp:posOffset>
            </wp:positionV>
            <wp:extent cx="6722110" cy="2759075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1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C9211E"/>
          <w:sz w:val="28"/>
          <w:szCs w:val="28"/>
          <w:u w:val="single"/>
        </w:rPr>
      </w:pPr>
      <w:r>
        <w:rPr>
          <w:b/>
          <w:bCs/>
          <w:i/>
          <w:iCs/>
          <w:color w:val="C9211E"/>
          <w:sz w:val="28"/>
          <w:szCs w:val="28"/>
          <w:u w:val="single"/>
        </w:rPr>
        <w:t>Attention : Toutes ces manips sont a reproduire sur le second Firewall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Dans un troisième temps, activation du dhcp sur le LAN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-50800</wp:posOffset>
            </wp:positionH>
            <wp:positionV relativeFrom="paragraph">
              <wp:posOffset>1549400</wp:posOffset>
            </wp:positionV>
            <wp:extent cx="6120130" cy="34671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Aller dans « Services » puis « DHCPv4 » et enfin choisir « LAN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- Cocher « Activer le serveur DHCP »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- Puis définir la plage IP, ici 192.168.1.10 jusqu’à 192.168.3.253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BRAVO !!! Nous en avons fini avec la partie réseau :-)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Étape 2 : Mise en place d’un serveur Debian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fr-F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fr-FR" w:eastAsia="zh-CN" w:bidi="hi-IN"/>
    </w:rPr>
  </w:style>
  <w:style w:type="character" w:styleId="LienInternet">
    <w:name w:val="Hyperlink"/>
    <w:rPr>
      <w:color w:val="000080"/>
      <w:u w:val="single"/>
      <w:lang w:val="zxx" w:eastAsia="zxx" w:bidi="zxx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opnsense.org/download/" TargetMode="External"/><Relationship Id="rId4" Type="http://schemas.openxmlformats.org/officeDocument/2006/relationships/hyperlink" Target="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229</TotalTime>
  <Application>LibreOffice/7.4.2.3$Windows_X86_64 LibreOffice_project/382eef1f22670f7f4118c8c2dd222ec7ad009daf</Application>
  <AppVersion>15.0000</AppVersion>
  <Pages>14</Pages>
  <Words>616</Words>
  <Characters>2863</Characters>
  <CharactersWithSpaces>3445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2022-12-08T12:20:31Z</dcterms:created>
  <dc:creator/>
  <dc:description/>
  <dc:language>fr-FR</dc:language>
  <cp:lastModifiedBy/>
  <dcterms:modified xsi:type="dcterms:W3CDTF">2022-12-08T16:09:51Z</dcterms:modified>
  <cp:revision>3</cp:revision>
  <dc:subject/>
  <dc:title/>
</cp:coreProperties>
</file>