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用户名：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db0187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密码：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hljdx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"http://www.cnki.net/KCMS/detail/detail.aspx?QueryID=7&amp;CurRec=31&amp;recid=&amp;filename=XXWX200901002&amp;dbname=CJFD2009&amp;dbcode=CJFQ&amp;pr=&amp;urlid=&amp;yx=&amp;v=MDc3MzhySVBUWGNkckc0SHRqTXJvOUZab1I4ZVgxTHV4WVM3RGgxVDNxVHJXTTFGckNVUkx5ZVp1Um1GQ3JtVUw="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http://www.cnki.net/KCMS/detail/detail.aspx?QueryID=7&amp;CurRec=31&amp;recid=&amp;filename=XXWX200901002&amp;dbname=CJFD2009&amp;dbcode=CJFQ&amp;pr=&amp;urlid=&amp;yx=&amp;v=MDc3MzhySVBUWGNkckc0SHRqTXJvOUZab1I4ZVgxTHV4WVM3RGgxVDNxVHJXTTFGckNVUkx5ZVp1Um1GQ3JtVUw=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"http://www.cnki.net/KCMS/detail/detail.aspx?QueryID=7&amp;CurRec=52&amp;recid=&amp;filename=WXYJ201210031&amp;dbname=CJFD2012&amp;dbcode=CJFQ&amp;pr=&amp;urlid=&amp;yx=&amp;v=MDU1ODhIOVBOcjQ5R1pZUjhlWDFMdXhZUzdEaDFUM3FUcldNMUZyQ1VSTHllWnVSbUZDcm1WYjNCTWpYU1pMRzQ="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http://www.cnki.net/KCMS/detail/detail.aspx?QueryID=7&amp;CurRec=52&amp;recid=&amp;filename=WXYJ201210031&amp;dbname=CJFD2012&amp;dbcode=CJFQ&amp;pr=&amp;urlid=&amp;yx=&amp;v=MDU1ODhIOVBOcjQ5R1pZUjhlWDFMdXhZUzdEaDFUM3FUcldNMUZyQ1VSTHllWnVSbUZDcm1WYjNCTWpYU1pMRzQ=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"http://www.cnki.net/KCMS/detail/detail.aspx?QueryID=7&amp;CurRec=89&amp;recid=&amp;filename=XXDL201105047&amp;dbname=CJFD2011&amp;dbcode=CJFQ&amp;pr=&amp;urlid=&amp;yx=&amp;v=MDQ2NDNMdXhZUzdEaDFUM3FUcldNMUZyQ1VSTHllWnVSbUZDcm1XNzNPUFRYUFlyRzRIOURNcW85Qlk0UjhlWDE="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http://www.cnki.net/KCMS/detail/detail.aspx?QueryID=7&amp;CurRec=89&amp;recid=&amp;filename=XXDL201105047&amp;dbname=CJFD2011&amp;dbcode=CJFQ&amp;pr=&amp;urlid=&amp;yx=&amp;v=MDQ2NDNMdXhZUzdEaDFUM3FUcldNMUZyQ1VSTHllWnVSbUZDcm1XNzNPUFRYUFlyRzRIOURNcW85Qlk0UjhlWDE=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"http://www.cnki.net/KCMS/detail/detail.aspx?QueryID=7&amp;CurRec=101&amp;recid=&amp;filename=SJSJ200801035&amp;dbname=CJFD2008&amp;dbcode=CJFQ&amp;pr=&amp;urlid=&amp;yx=&amp;v=MjIwNzJGQ3JuVTc3S05pZllaTEc0SHRuTXJvOUdZWVI4ZVgxTHV4WVM3RGgxVDNxVHJXTTFGckNVUkx5ZVp1Um0="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http://www.cnki.net/KCMS/detail/detail.aspx?QueryID=7&amp;CurRec=101&amp;recid=&amp;filename=SJSJ200801035&amp;dbname=CJFD2008&amp;dbcode=CJFQ&amp;pr=&amp;urlid=&amp;yx=&amp;v=MjIwNzJGQ3JuVTc3S05pZllaTEc0SHRuTXJvOUdZWVI4ZVgxTHV4WVM3RGgxVDNxVHJXTTFGckNVUkx5ZVp1Um0=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"http://www.cnki.net/KCMS/detail/detail.aspx?QueryID=7&amp;CurRec=147&amp;recid=&amp;filename=2010217732.nh&amp;dbname=CMFD2011&amp;dbcode=CMFD&amp;pr=&amp;urlid=&amp;yx=&amp;v=MjU4MjNMdXhZUzdEaDFUM3FUcldNMUZyQ1VSTHllWnVSbUZDcm5VTHZQVjEyNkhyRzVHZGJQclpFYlBJUjhlWDE="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http://www.cnki.net/KCMS/detail/detail.aspx?QueryID=7&amp;CurRec=147&amp;recid=&amp;filename=2010217732.nh&amp;dbname=CMFD2011&amp;dbcode=CMFD&amp;pr=&amp;urlid=&amp;yx=&amp;v=MjU4MjNMdXhZUzdEaDFUM3FUcldNMUZyQ1VSTHllWnVSbUZDcm5VTHZQVjEyNkhyRzVHZGJQclpFYlBJUjhlWDE=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①文献综述的引言：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包括撰写文献综述的原因、意义、文献的范围、正文的标题及基本内容提要；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②文献综述的正文：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是文献综述的主要内容，包括某一课题研究的历史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(寻求研究问题的发展历程)、现状、基本内容(寻求认识的进步)，研究方法的分析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(寻求研究方法的借鉴)，已解决的问题和尚存的问题，重点、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详尽地阐述对当前的影响及发展趋势，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这样不但可以使研究者确定研究方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向，而且便于他人了解该课题研究的起点和切入点，是在他人研究的基础上有所创新；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③文献综述的结论：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文献研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lang w:eastAsia="zh-CN"/>
        </w:rPr>
        <w:t>究的结论，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概括指出自己对该课题</w:t>
      </w:r>
      <w:bookmarkEnd w:id="0"/>
      <w:r>
        <w:rPr>
          <w:rFonts w:hint="eastAsia" w:ascii="微软雅黑" w:hAnsi="微软雅黑" w:eastAsia="微软雅黑" w:cs="微软雅黑"/>
          <w:b/>
          <w:bCs/>
          <w:lang w:eastAsia="zh-CN"/>
        </w:rPr>
        <w:t>的研究意见，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存在的不同意见和有待解决的问题等；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④文献综述的附录：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列出参考文献，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说明文献综述所依据的资料，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增加综述的可信度，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便于读者进一步检索。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内容简介  · · · · · · </w:t>
      </w:r>
    </w:p>
    <w:p>
      <w:pPr>
        <w:pStyle w:val="3"/>
        <w:keepNext w:val="0"/>
        <w:keepLines w:val="0"/>
        <w:widowControl/>
        <w:suppressLineNumbers w:val="0"/>
      </w:pPr>
      <w:r>
        <w:t>本书是著名作者Andrew S．Tanenbaum关于操作系统的权威教材。.</w:t>
      </w:r>
    </w:p>
    <w:p>
      <w:pPr>
        <w:pStyle w:val="3"/>
        <w:keepNext w:val="0"/>
        <w:keepLines w:val="0"/>
        <w:widowControl/>
        <w:suppressLineNumbers w:val="0"/>
      </w:pPr>
      <w:r>
        <w:t>多数操作系统的教材只重理论而轻实践，本书力图实现这两者之间的平衡。本书首先详细探讨了操作系统的基本原理，如进程、进程间通信、信号量、消息传递、调度算法、输入／输出、死锁、设备驱动程序、存储管理、调页算法、文件系统设计、安全和保护机制等，然后详细讨论了一个具体的操作系统MINIX3的实现，并给出了该系统的完整源代码，以便于读者仔细研究。这样不仅可以让读者掌握操作系统的基本原理，而且可让读者明白这些基本原理如何应用到实际操作系统设计中去，从而提供读者的实际设计和实现能力。..</w:t>
      </w:r>
    </w:p>
    <w:p>
      <w:pPr>
        <w:pStyle w:val="3"/>
        <w:keepNext w:val="0"/>
        <w:keepLines w:val="0"/>
        <w:widowControl/>
        <w:suppressLineNumbers w:val="0"/>
      </w:pPr>
      <w:r>
        <w:t>本书可以作为高等院校计算机及相关专业“操作系统”的双语教材，对程序开发人员、工程技术人员、系统架构师等专业人员也具有很高的参考价值。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"https://book.douban.com/subject/3108799/"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作者简介  · · · · · · </w:t>
      </w:r>
    </w:p>
    <w:p>
      <w:pPr>
        <w:pStyle w:val="3"/>
        <w:keepNext w:val="0"/>
        <w:keepLines w:val="0"/>
        <w:widowControl/>
        <w:suppressLineNumbers w:val="0"/>
      </w:pPr>
      <w:r>
        <w:t>Andrew S.Tanenbaum分别在麻省理工学院加州大学伯克利分校获得学士与博士学位。现任荷兰阿姆斯特丹Vrije大学计算机教授并领导着一个计算机系统研究小组。到2005年1月卸任为止，他担任计算与成像高级学院院长一职已有12年。</w:t>
      </w:r>
    </w:p>
    <w:p>
      <w:pPr>
        <w:pStyle w:val="3"/>
        <w:keepNext w:val="0"/>
        <w:keepLines w:val="0"/>
        <w:widowControl/>
        <w:suppressLineNumbers w:val="0"/>
      </w:pPr>
      <w:r>
        <w:t>Tanenbaum过去的研究领域包括编译器、操作系统、网络和局域分布式系统，而现在的研究方向则主要为计算机安全，尤其是操作系统、网络以及分布式系统的安全。在所有这些研究领域，Tanenbaum发表了超过100篇论文，并出版了5本书籍。</w:t>
      </w:r>
    </w:p>
    <w:p>
      <w:pPr>
        <w:pStyle w:val="3"/>
        <w:keepNext w:val="0"/>
        <w:keepLines w:val="0"/>
        <w:widowControl/>
        <w:suppressLineNumbers w:val="0"/>
      </w:pPr>
      <w:r>
        <w:t>Tanenbaum教授还编写了大量软件。他是Amsterdam Compiler Kit（一种广泛使用的、用于编写可移植编译器以及MINIX的工具集）的主要开发者，而该系统则是Linux诞生的灵感与基础。与他的博士生及程序员一起，他帮助设计了Amoeba分布式操作系统（一个基于微内核的、高性能局域分布式操作系统）。此后，他是Globe（一个可处理10亿用户的广域分布式操作系统）的设计者之一。所有这些软件现在均可在互联网上免费获得。</w:t>
      </w:r>
    </w:p>
    <w:p>
      <w:pPr>
        <w:pStyle w:val="3"/>
        <w:keepNext w:val="0"/>
        <w:keepLines w:val="0"/>
        <w:widowControl/>
        <w:suppressLineNumbers w:val="0"/>
      </w:pPr>
      <w:r>
        <w:t>他的博士生在毕业后均取得了很大的成绩，他为此感到非常骄傲。</w:t>
      </w:r>
    </w:p>
    <w:p>
      <w:pPr>
        <w:pStyle w:val="3"/>
        <w:keepNext w:val="0"/>
        <w:keepLines w:val="0"/>
        <w:widowControl/>
        <w:suppressLineNumbers w:val="0"/>
      </w:pPr>
      <w:r>
        <w:t>Tanenbaum教授是ACM会士、IEEE会士以及荷兰皇家科学艺术院院士。他还是1994年度ACM Karl V.Karlstrom杰出教育家奖的获得者，1997年度ACM/SIGCSE计算机科学教育杰出贡献奖的获得者，以及2002年度优秀教材奖的获得者。2004年，他被推选为荷兰皇家学会的五位新学会教授之一。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操作系统是计算机系统的核心系统软件，负责控制和管理整个系统，使之协调工作。《操作系统:精髓与设计原理(原书第6版)》不仅全面地讲述了操作系统的基本概念、原理和方法，还清楚地展现了当代操作系统的本质和特点。全书分为八个部分，由浅入深地介绍了计算机系统、操作系统、进程描述和控制、线程、微内核、并发性、内存管理、虚拟内存、单处理器调度、多处理器和实时调度、i/o管理和磁盘调度、文件管理、嵌入式操作系统、计算机安全技术以及分布式操作系统等内容。</w:t>
      </w:r>
    </w:p>
    <w:p>
      <w:pPr>
        <w:pStyle w:val="3"/>
        <w:keepNext w:val="0"/>
        <w:keepLines w:val="0"/>
        <w:widowControl/>
        <w:suppressLineNumbers w:val="0"/>
      </w:pPr>
      <w:r>
        <w:t>《操作系统:精髓与设计原理(原书第6版)》内容丰富，具有很强的实用价值，适合作为高等院校计算机及相关专业本科生的操作系统课程教材，也可供专业技术人员参考。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FZHei-B01"/>
    <w:panose1 w:val="020B0503020204020204"/>
    <w:charset w:val="00"/>
    <w:family w:val="auto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3797232"/>
    <w:rsid w:val="43DAD9C2"/>
    <w:rsid w:val="A37972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SimSun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2016-11-30T15:25:00Z</dcterms:created>
  <dc:creator>bool</dc:creator>
  <cp:lastModifiedBy>bool</cp:lastModifiedBy>
  <dcterms:modified xsi:type="dcterms:W3CDTF">2016-12-14T23:04:37Z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