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  <w:bookmarkStart w:id="2" w:name="_GoBack"/>
      <w:bookmarkEnd w:id="2"/>
    </w:p>
    <w:p>
      <w:pPr>
        <w:pStyle w:val="2"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64"/>
          <w:szCs w:val="64"/>
        </w:rPr>
        <w:t>一种</w:t>
      </w:r>
      <w:r>
        <w:rPr>
          <w:rFonts w:hint="eastAsia" w:ascii="微软雅黑" w:hAnsi="微软雅黑" w:eastAsia="微软雅黑"/>
          <w:sz w:val="64"/>
          <w:szCs w:val="64"/>
          <w:lang w:eastAsia="zh-CN"/>
        </w:rPr>
        <w:t>基于随机采样的贴片图像自动生成算法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用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户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手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册</w:t>
      </w:r>
    </w:p>
    <w:p>
      <w:pPr>
        <w:jc w:val="center"/>
        <w:rPr>
          <w:b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720"/>
      </w:pPr>
      <w:r>
        <w:rPr>
          <w:rFonts w:hint="eastAsia"/>
        </w:rPr>
        <w:t>设计说明</w:t>
      </w:r>
    </w:p>
    <w:p>
      <w:pPr>
        <w:pStyle w:val="3"/>
        <w:numPr>
          <w:ilvl w:val="1"/>
          <w:numId w:val="1"/>
        </w:numPr>
        <w:ind w:left="1080"/>
      </w:pPr>
      <w:r>
        <w:rPr>
          <w:rFonts w:hint="eastAsia"/>
        </w:rPr>
        <w:t>概述</w:t>
      </w:r>
    </w:p>
    <w:p>
      <w:pPr>
        <w:pStyle w:val="8"/>
        <w:ind w:firstLine="540" w:firstLineChars="0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本</w:t>
      </w:r>
      <w:r>
        <w:rPr>
          <w:rFonts w:hint="eastAsia" w:ascii="Times New Roman" w:hAnsi="Times New Roman" w:eastAsia="仿宋_GB2312"/>
          <w:sz w:val="28"/>
          <w:szCs w:val="28"/>
          <w:lang w:eastAsia="zh-CN"/>
        </w:rPr>
        <w:t>算法程序包括多个计算模块，主要用于通过对输入设计样本进行解析统计，使用贴片图片生成新的设计方案，</w:t>
      </w:r>
    </w:p>
    <w:p>
      <w:pPr>
        <w:pStyle w:val="8"/>
        <w:ind w:firstLine="540" w:firstLineChars="0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  <w:lang w:eastAsia="zh-CN"/>
        </w:rPr>
        <w:t>本算法程序由多个</w:t>
      </w: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m文件、一个约束txt文件、多个设计样本txt文件和多个贴片jpg文件组成。可使用Matlab程序直接进行运行计算。（如图1）</w:t>
      </w:r>
    </w:p>
    <w:p>
      <w:pPr>
        <w:pStyle w:val="8"/>
        <w:ind w:firstLine="0" w:firstLineChars="0"/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ascii="Arial" w:hAnsi="Arial" w:eastAsia="宋体" w:cs="宋体"/>
          <w:kern w:val="2"/>
          <w:sz w:val="21"/>
          <w:szCs w:val="20"/>
          <w:lang w:val="en-US" w:eastAsia="zh-CN" w:bidi="ar-SA"/>
        </w:rPr>
        <w:pict>
          <v:shape id="图片 19" o:spid="_x0000_s1026" type="#_x0000_t75" style="height:317.9pt;width:327.7pt;rotation:0f;" o:ole="f" fillcolor="#FFFFFF" filled="f" o:preferrelative="t" stroked="f" coordorigin="0,0" coordsize="21600,21600">
            <v:fill on="f" color2="#FFFFFF" focus="0%"/>
            <v:imagedata cropleft="13388f" croptop="11604f" cropright="23696f" cropbottom="4847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firstLine="540" w:firstLineChars="0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图1 </w:t>
      </w:r>
      <w:r>
        <w:rPr>
          <w:rFonts w:hint="eastAsia" w:ascii="黑体" w:hAnsi="黑体" w:eastAsia="黑体"/>
          <w:sz w:val="24"/>
          <w:szCs w:val="24"/>
          <w:lang w:eastAsia="zh-CN"/>
        </w:rPr>
        <w:t>该程序</w:t>
      </w:r>
      <w:r>
        <w:rPr>
          <w:rFonts w:hint="eastAsia" w:ascii="黑体" w:hAnsi="黑体" w:eastAsia="黑体"/>
          <w:sz w:val="24"/>
          <w:szCs w:val="24"/>
        </w:rPr>
        <w:t>的文件组成（部分）</w:t>
      </w:r>
    </w:p>
    <w:p>
      <w:pPr>
        <w:pStyle w:val="3"/>
        <w:numPr>
          <w:ilvl w:val="1"/>
          <w:numId w:val="1"/>
        </w:numPr>
        <w:ind w:left="1080"/>
      </w:pPr>
      <w:r>
        <w:rPr>
          <w:rFonts w:hint="eastAsia"/>
        </w:rPr>
        <w:t>编程语言</w:t>
      </w:r>
    </w:p>
    <w:p>
      <w:pPr>
        <w:ind w:firstLine="560" w:firstLineChars="200"/>
        <w:rPr>
          <w:rFonts w:ascii="仿宋_GB2312" w:eastAsia="仿宋_GB2312" w:cs="宋体"/>
          <w:b/>
          <w:color w:val="333333"/>
          <w:spacing w:val="15"/>
          <w:sz w:val="24"/>
        </w:rPr>
      </w:pPr>
      <w:r>
        <w:rPr>
          <w:rFonts w:hint="eastAsia" w:eastAsia="仿宋_GB2312"/>
          <w:sz w:val="28"/>
          <w:szCs w:val="28"/>
          <w:lang w:eastAsia="zh-CN"/>
        </w:rPr>
        <w:t>程序</w:t>
      </w:r>
      <w:r>
        <w:rPr>
          <w:rFonts w:hint="eastAsia" w:eastAsia="仿宋_GB2312"/>
          <w:sz w:val="28"/>
          <w:szCs w:val="28"/>
        </w:rPr>
        <w:t>采用</w:t>
      </w:r>
      <w:r>
        <w:rPr>
          <w:rFonts w:hint="eastAsia" w:eastAsia="仿宋_GB2312"/>
          <w:sz w:val="28"/>
          <w:szCs w:val="28"/>
          <w:lang w:val="en-US" w:eastAsia="zh-CN"/>
        </w:rPr>
        <w:t>Matlab</w:t>
      </w:r>
      <w:r>
        <w:rPr>
          <w:rFonts w:hint="eastAsia" w:eastAsia="仿宋_GB2312"/>
          <w:sz w:val="28"/>
          <w:szCs w:val="28"/>
        </w:rPr>
        <w:t>编程语言，编程环境是PC计算机和Win7操作系统</w:t>
      </w:r>
      <w:r>
        <w:rPr>
          <w:rFonts w:hint="eastAsia" w:eastAsia="仿宋_GB2312"/>
          <w:sz w:val="28"/>
          <w:szCs w:val="28"/>
          <w:lang w:eastAsia="zh-CN"/>
        </w:rPr>
        <w:t>，可以在绝大多数版本的</w:t>
      </w:r>
      <w:r>
        <w:rPr>
          <w:rFonts w:hint="eastAsia" w:eastAsia="仿宋_GB2312"/>
          <w:sz w:val="28"/>
          <w:szCs w:val="28"/>
          <w:lang w:val="en-US" w:eastAsia="zh-CN"/>
        </w:rPr>
        <w:t>Matlab上运行。</w:t>
      </w:r>
    </w:p>
    <w:p>
      <w:pPr>
        <w:pStyle w:val="3"/>
        <w:numPr>
          <w:ilvl w:val="1"/>
          <w:numId w:val="1"/>
        </w:numPr>
        <w:ind w:left="1080"/>
      </w:pPr>
      <w:r>
        <w:rPr>
          <w:rFonts w:hint="eastAsia"/>
        </w:rPr>
        <w:t>运行环境</w:t>
      </w:r>
    </w:p>
    <w:p>
      <w:pPr>
        <w:pStyle w:val="8"/>
        <w:ind w:firstLine="540" w:firstLineChars="0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</w:rPr>
        <w:t>软件可以运行在大部分普通PC计算机上，使用Windows系列操作系统。</w:t>
      </w:r>
    </w:p>
    <w:p>
      <w:pPr>
        <w:pStyle w:val="2"/>
        <w:numPr>
          <w:ilvl w:val="0"/>
          <w:numId w:val="1"/>
        </w:numPr>
        <w:ind w:left="720"/>
      </w:pPr>
      <w:r>
        <w:rPr>
          <w:rFonts w:hint="eastAsia"/>
        </w:rPr>
        <w:t>操作步骤</w:t>
      </w:r>
      <w:r>
        <w:rPr>
          <w:rFonts w:eastAsia="仿宋_GB2312"/>
          <w:sz w:val="28"/>
          <w:szCs w:val="28"/>
        </w:rPr>
        <w:t xml:space="preserve"> </w:t>
      </w:r>
    </w:p>
    <w:p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  <w:lang w:eastAsia="zh-CN"/>
        </w:rPr>
        <w:t>修改默认参数</w:t>
      </w:r>
    </w:p>
    <w:p>
      <w:pPr>
        <w:pStyle w:val="8"/>
        <w:ind w:firstLine="420" w:firstLineChars="0"/>
        <w:rPr>
          <w:rFonts w:hint="eastAsia" w:ascii="Times New Roman" w:hAnsi="Times New Roman" w:eastAsia="仿宋_GB2312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/>
          <w:sz w:val="28"/>
          <w:szCs w:val="28"/>
          <w:lang w:eastAsia="zh-CN"/>
        </w:rPr>
        <w:t>多数默认参数位于</w:t>
      </w: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synTiles.m文件中（如图2），iteraN为迭代次数，默认为30次，迭代次数设置过小可能会导致无法收敛至全局最优解。tileDir为贴片图片读取目录，贴片图片须按正整数顺序命名（如图3）。designDir为设计样本的读取目录，newDesignDir为设计方案输出目录，constrPath为约束文本文件路径。</w:t>
      </w:r>
    </w:p>
    <w:p>
      <w:pPr>
        <w:pStyle w:val="8"/>
        <w:ind w:firstLine="420" w:firstLineChars="0"/>
        <w:rPr>
          <w:rFonts w:hint="eastAsia" w:ascii="Times New Roman" w:hAnsi="Times New Roman" w:eastAsia="仿宋_GB2312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在synBlockSS.m 中可以设置newDesignDir参数，此参数需与synTiles.m中的newDesignDir保持一致。pWlakOrig 、pFlipOrig 、pSmoothOrig、TOrig为初始迭代参数，不建议用户修改（如图4）。</w:t>
      </w:r>
    </w:p>
    <w:p>
      <w:pPr>
        <w:pStyle w:val="8"/>
        <w:ind w:left="540" w:firstLine="0" w:firstLineChars="0"/>
        <w:jc w:val="center"/>
        <w:rPr>
          <w:rFonts w:ascii="Times New Roman" w:hAnsi="Times New Roman" w:eastAsia="仿宋_GB2312"/>
          <w:sz w:val="28"/>
          <w:szCs w:val="28"/>
        </w:rPr>
      </w:pPr>
      <w:bookmarkStart w:id="0" w:name="OLE_LINK1"/>
      <w:bookmarkStart w:id="1" w:name="OLE_LINK2"/>
      <w:r>
        <w:rPr>
          <w:rFonts w:ascii="Arial" w:hAnsi="Arial" w:eastAsia="宋体" w:cs="宋体"/>
          <w:kern w:val="2"/>
          <w:sz w:val="21"/>
          <w:szCs w:val="20"/>
          <w:lang w:val="en-US" w:eastAsia="zh-CN" w:bidi="ar-SA"/>
        </w:rPr>
        <w:pict>
          <v:shape id="图片 21" o:spid="_x0000_s1027" type="#_x0000_t75" style="position:absolute;left:0;margin-left:2.25pt;margin-top:19.5pt;height:251.1pt;width:427.05pt;mso-wrap-distance-bottom:0pt;mso-wrap-distance-top:0pt;rotation:0f;z-index:251662336;" o:ole="f" fillcolor="#FFFFFF" filled="f" o:preferrelative="t" stroked="f" coordorigin="0,0" coordsize="21600,21600">
            <v:fill on="f" color2="#FFFFFF" focus="0%"/>
            <v:imagedata cropleft="3910f" croptop="8640f" cropright="9826f" cropbottom="2725f" gain="65536f" blacklevel="0f" gamma="0" o:title="" r:id="rId6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黑体" w:hAnsi="黑体" w:eastAsia="黑体"/>
          <w:sz w:val="24"/>
          <w:szCs w:val="24"/>
        </w:rPr>
        <w:t xml:space="preserve">图2 </w:t>
      </w:r>
      <w:bookmarkEnd w:id="0"/>
      <w:bookmarkEnd w:id="1"/>
      <w:r>
        <w:rPr>
          <w:rFonts w:hint="eastAsia" w:ascii="黑体" w:hAnsi="黑体" w:eastAsia="黑体"/>
          <w:sz w:val="24"/>
          <w:szCs w:val="24"/>
          <w:lang w:eastAsia="zh-CN"/>
        </w:rPr>
        <w:t>参数位置（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synTiles.m</w:t>
      </w:r>
      <w:r>
        <w:rPr>
          <w:rFonts w:hint="eastAsia" w:ascii="黑体" w:hAnsi="黑体" w:eastAsia="黑体"/>
          <w:sz w:val="24"/>
          <w:szCs w:val="24"/>
          <w:lang w:eastAsia="zh-CN"/>
        </w:rPr>
        <w:t>）</w:t>
      </w:r>
    </w:p>
    <w:p>
      <w:pPr>
        <w:pStyle w:val="8"/>
        <w:ind w:firstLine="0" w:firstLineChars="0"/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ascii="Arial" w:hAnsi="Arial" w:eastAsia="宋体" w:cs="宋体"/>
          <w:kern w:val="2"/>
          <w:sz w:val="21"/>
          <w:szCs w:val="20"/>
          <w:lang w:val="en-US" w:eastAsia="zh-CN" w:bidi="ar-SA"/>
        </w:rPr>
        <w:pict>
          <v:shape id="图片 23" o:spid="_x0000_s1028" type="#_x0000_t75" style="height:245.45pt;width:361.2pt;rotation:0f;" o:ole="f" fillcolor="#FFFFFF" filled="f" o:preferrelative="t" stroked="f" coordorigin="0,0" coordsize="21600,21600">
            <v:fill on="f" color2="#FFFFFF" focus="0%"/>
            <v:imagedata cropleft="13625f" croptop="10129f" cropright="9716f" cropbottom="4411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540" w:firstLine="0" w:firstLineChars="0"/>
        <w:jc w:val="center"/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</w:rPr>
        <w:t xml:space="preserve">图3 </w:t>
      </w:r>
      <w:r>
        <w:rPr>
          <w:rFonts w:hint="eastAsia" w:ascii="黑体" w:hAnsi="黑体" w:eastAsia="黑体"/>
          <w:sz w:val="24"/>
          <w:szCs w:val="24"/>
          <w:lang w:eastAsia="zh-CN"/>
        </w:rPr>
        <w:t>贴片图片文件</w:t>
      </w:r>
    </w:p>
    <w:p>
      <w:pPr>
        <w:pStyle w:val="8"/>
        <w:ind w:left="540" w:firstLine="0" w:firstLineChars="0"/>
        <w:jc w:val="center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pStyle w:val="8"/>
        <w:ind w:left="540" w:firstLine="0" w:firstLineChars="0"/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ascii="Arial" w:hAnsi="Arial" w:eastAsia="宋体" w:cs="宋体"/>
          <w:kern w:val="2"/>
          <w:sz w:val="21"/>
          <w:szCs w:val="20"/>
          <w:lang w:val="en-US" w:eastAsia="zh-CN" w:bidi="ar-SA"/>
        </w:rPr>
        <w:pict>
          <v:shape id="图片 27" o:spid="_x0000_s1029" type="#_x0000_t75" style="height:239.85pt;width:278.7pt;rotation:0f;" o:ole="f" fillcolor="#FFFFFF" filled="f" o:preferrelative="t" stroked="f" coordorigin="0,0" coordsize="21600,21600">
            <v:fill on="f" color2="#FFFFFF" focus="0%"/>
            <v:imagedata cropleft="5806f" croptop="23615f" cropright="33996f" cropbottom="2529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540" w:firstLine="0" w:firstLineChars="0"/>
        <w:jc w:val="center"/>
        <w:rPr>
          <w:rFonts w:ascii="Times New Roman" w:hAnsi="Times New Roman" w:eastAsia="仿宋_GB2312"/>
          <w:sz w:val="28"/>
          <w:szCs w:val="28"/>
        </w:rPr>
      </w:pPr>
      <w:r>
        <w:rPr>
          <w:rFonts w:hint="eastAsia" w:ascii="黑体" w:hAnsi="黑体" w:eastAsia="黑体"/>
          <w:sz w:val="24"/>
          <w:szCs w:val="24"/>
        </w:rPr>
        <w:t xml:space="preserve">图4 </w:t>
      </w:r>
      <w:r>
        <w:rPr>
          <w:rFonts w:hint="eastAsia" w:ascii="黑体" w:hAnsi="黑体" w:eastAsia="黑体"/>
          <w:sz w:val="24"/>
          <w:szCs w:val="24"/>
          <w:lang w:eastAsia="zh-CN"/>
        </w:rPr>
        <w:t>参数位置（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synBlockSS.m</w:t>
      </w:r>
      <w:r>
        <w:rPr>
          <w:rFonts w:hint="eastAsia" w:ascii="黑体" w:hAnsi="黑体" w:eastAsia="黑体"/>
          <w:sz w:val="24"/>
          <w:szCs w:val="24"/>
          <w:lang w:eastAsia="zh-CN"/>
        </w:rPr>
        <w:t>）</w:t>
      </w:r>
    </w:p>
    <w:p>
      <w:pPr>
        <w:pStyle w:val="8"/>
        <w:ind w:left="540" w:firstLine="0" w:firstLineChars="0"/>
        <w:jc w:val="center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约束及设计样本</w:t>
      </w:r>
      <w:r>
        <w:rPr>
          <w:rFonts w:hint="eastAsia"/>
        </w:rPr>
        <w:t>设置。</w:t>
      </w:r>
    </w:p>
    <w:p>
      <w:pPr>
        <w:pStyle w:val="8"/>
        <w:ind w:firstLine="538" w:firstLineChars="192"/>
        <w:rPr>
          <w:rFonts w:hint="eastAsia" w:ascii="Times New Roman" w:hAnsi="Times New Roman" w:eastAsia="仿宋_GB2312"/>
          <w:sz w:val="28"/>
          <w:szCs w:val="28"/>
        </w:rPr>
      </w:pPr>
      <w:r>
        <w:rPr>
          <w:rFonts w:hint="eastAsia" w:ascii="Times New Roman" w:hAnsi="Times New Roman" w:eastAsia="仿宋_GB2312"/>
          <w:sz w:val="28"/>
          <w:szCs w:val="28"/>
          <w:lang w:eastAsia="zh-CN"/>
        </w:rPr>
        <w:t>约束文件由一个数字矩阵构成，</w:t>
      </w: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1表示该位置有填充贴片，0表示该位置为空白，外部由0表示边界，且约束文件应具备可满足性，对于默认的实验样本可满足性表示为，约束矩阵横向宽度为偶数，纵向高度为3n+2</w:t>
      </w:r>
      <w:r>
        <w:rPr>
          <w:rFonts w:hint="eastAsia" w:ascii="Times New Roman" w:hAnsi="Times New Roman" w:eastAsia="仿宋_GB2312"/>
          <w:sz w:val="28"/>
          <w:szCs w:val="28"/>
        </w:rPr>
        <w:t>（图</w:t>
      </w: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eastAsia="仿宋_GB2312"/>
          <w:sz w:val="28"/>
          <w:szCs w:val="28"/>
        </w:rPr>
        <w:t>）。</w:t>
      </w:r>
    </w:p>
    <w:p>
      <w:pPr>
        <w:pStyle w:val="8"/>
        <w:ind w:firstLine="538" w:firstLineChars="192"/>
        <w:rPr>
          <w:rFonts w:hint="eastAsia" w:ascii="Times New Roman" w:hAnsi="Times New Roman" w:eastAsia="仿宋_GB2312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/>
          <w:sz w:val="28"/>
          <w:szCs w:val="28"/>
          <w:lang w:eastAsia="zh-CN"/>
        </w:rPr>
        <w:t>设计样本文件应命名为</w:t>
      </w: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design*.txt，*表示设计样本序号。设计样本文件同样由一个数字矩阵构成，非零数字表示填充在该位置的贴片序号，0表示该位置为空白，外部由0表示边界</w:t>
      </w:r>
      <w:r>
        <w:rPr>
          <w:rFonts w:hint="eastAsia" w:ascii="Times New Roman" w:hAnsi="Times New Roman" w:eastAsia="仿宋_GB2312"/>
          <w:sz w:val="28"/>
          <w:szCs w:val="28"/>
        </w:rPr>
        <w:t>（图</w:t>
      </w: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6</w:t>
      </w:r>
      <w:r>
        <w:rPr>
          <w:rFonts w:hint="eastAsia" w:ascii="Times New Roman" w:hAnsi="Times New Roman" w:eastAsia="仿宋_GB2312"/>
          <w:sz w:val="28"/>
          <w:szCs w:val="28"/>
        </w:rPr>
        <w:t>）</w:t>
      </w:r>
      <w:r>
        <w:rPr>
          <w:rFonts w:hint="eastAsia" w:ascii="Times New Roman" w:hAnsi="Times New Roman" w:eastAsia="仿宋_GB2312"/>
          <w:sz w:val="28"/>
          <w:szCs w:val="28"/>
          <w:lang w:val="en-US" w:eastAsia="zh-CN"/>
        </w:rPr>
        <w:t>。</w:t>
      </w:r>
    </w:p>
    <w:p>
      <w:pPr>
        <w:pStyle w:val="8"/>
        <w:ind w:firstLine="0" w:firstLineChars="0"/>
        <w:rPr>
          <w:rFonts w:ascii="Times New Roman" w:hAnsi="Times New Roman" w:eastAsia="仿宋_GB2312"/>
          <w:sz w:val="28"/>
          <w:szCs w:val="28"/>
        </w:rPr>
      </w:pPr>
      <w:r>
        <w:rPr>
          <w:rFonts w:ascii="Arial" w:hAnsi="Arial" w:eastAsia="宋体" w:cs="宋体"/>
          <w:kern w:val="2"/>
          <w:sz w:val="21"/>
          <w:szCs w:val="20"/>
          <w:lang w:val="en-US" w:eastAsia="zh-CN" w:bidi="ar-SA"/>
        </w:rPr>
        <w:pict>
          <v:shape id="图片 28" o:spid="_x0000_s1030" type="#_x0000_t75" style="height:222.5pt;width:387.3pt;rotation:0f;" o:ole="f" fillcolor="#FFFFFF" filled="f" o:preferrelative="t" stroked="f" coordorigin="0,0" coordsize="21600,21600">
            <v:fill on="f" color2="#FFFFFF" focus="0%"/>
            <v:imagedata cropleft="5569f" croptop="8022f" cropright="29857f" cropbottom="26748f"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540" w:firstLine="0" w:firstLineChars="0"/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图5 </w:t>
      </w:r>
      <w:r>
        <w:rPr>
          <w:rFonts w:hint="eastAsia" w:ascii="黑体" w:hAnsi="黑体" w:eastAsia="黑体"/>
          <w:sz w:val="24"/>
          <w:szCs w:val="24"/>
          <w:lang w:eastAsia="zh-CN"/>
        </w:rPr>
        <w:t>约束文件</w:t>
      </w:r>
    </w:p>
    <w:p>
      <w:pPr>
        <w:pStyle w:val="8"/>
        <w:ind w:firstLine="538" w:firstLineChars="192"/>
      </w:pPr>
      <w:r>
        <w:rPr>
          <w:rFonts w:ascii="Arial" w:hAnsi="Arial" w:eastAsia="宋体" w:cs="宋体"/>
          <w:kern w:val="2"/>
          <w:sz w:val="21"/>
          <w:szCs w:val="20"/>
          <w:lang w:val="en-US" w:eastAsia="zh-CN" w:bidi="ar-SA"/>
        </w:rPr>
        <w:pict>
          <v:shape id="图片 31" o:spid="_x0000_s1031" type="#_x0000_t75" style="height:159.3pt;width:359.8pt;rotation:0f;" o:ole="f" fillcolor="#FFFFFF" filled="f" o:preferrelative="t" stroked="f" coordorigin="0,0" coordsize="21600,21600">
            <v:fill on="f" color2="#FFFFFF" focus="0%"/>
            <v:imagedata cropleft="5932f" croptop="8443f" cropright="28309f" cropbottom="32452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540" w:firstLine="0" w:firstLineChars="0"/>
        <w:jc w:val="center"/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图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/>
          <w:sz w:val="24"/>
          <w:szCs w:val="24"/>
          <w:lang w:eastAsia="zh-CN"/>
        </w:rPr>
        <w:t xml:space="preserve"> 设计样本文件</w:t>
      </w:r>
    </w:p>
    <w:p>
      <w:pPr>
        <w:pStyle w:val="8"/>
        <w:ind w:firstLine="538" w:firstLineChars="192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执行算法</w:t>
      </w:r>
      <w:r>
        <w:rPr>
          <w:rFonts w:hint="eastAsia"/>
        </w:rPr>
        <w:t>。</w:t>
      </w:r>
    </w:p>
    <w:p>
      <w:pPr>
        <w:ind w:firstLine="420" w:firstLineChars="0"/>
        <w:jc w:val="lef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eastAsia="zh-CN"/>
        </w:rPr>
        <w:t>在</w:t>
      </w:r>
      <w:r>
        <w:rPr>
          <w:rFonts w:hint="eastAsia" w:eastAsia="仿宋_GB2312"/>
          <w:sz w:val="28"/>
          <w:szCs w:val="28"/>
          <w:lang w:val="en-US" w:eastAsia="zh-CN"/>
        </w:rPr>
        <w:t>Matlab中将工作目录设置为当前目录，输入synTiles运行，即可执行该算法。Matlab在执行完数据预处理后将显示preprocessing finished，对于每次迭代将显示迭代序号，并对局部最优解和全局最优解进行提示。执行过程中在设计样本目录下会输出每次迭代产生的设计方案（如图7），最优结果bestDesign.jpg将输出在当前目录。</w:t>
      </w:r>
    </w:p>
    <w:p>
      <w:pPr>
        <w:ind w:firstLine="420" w:firstLineChars="0"/>
        <w:jc w:val="lef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2" o:spid="_x0000_s1032" type="#_x0000_t75" style="height:160.7pt;width:387.8pt;rotation:0f;" o:ole="f" fillcolor="#FFFFFF" filled="f" o:preferrelative="t" stroked="f" coordorigin="0,0" coordsize="21600,21600">
            <v:fill on="f" color2="#FFFFFF" focus="0%"/>
            <v:imagedata cropleft="13041f" croptop="9707f" cropright="10174f" cropbottom="24641f"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540" w:firstLine="0" w:firstLineChars="0"/>
        <w:jc w:val="center"/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图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/>
          <w:sz w:val="24"/>
          <w:szCs w:val="24"/>
          <w:lang w:eastAsia="zh-CN"/>
        </w:rPr>
        <w:t xml:space="preserve"> 每次迭代的中间结果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276398">
    <w:nsid w:val="5DC64AEE"/>
    <w:multiLevelType w:val="multilevel"/>
    <w:tmpl w:val="5DC64AEE"/>
    <w:lvl w:ilvl="0" w:tentative="1">
      <w:start w:val="1"/>
      <w:numFmt w:val="decimal"/>
      <w:lvlText w:val="%1."/>
      <w:lvlJc w:val="left"/>
      <w:pPr>
        <w:ind w:left="2231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2591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591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951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311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671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71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031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91" w:hanging="2520"/>
      </w:pPr>
      <w:rPr>
        <w:rFonts w:hint="default"/>
      </w:rPr>
    </w:lvl>
  </w:abstractNum>
  <w:num w:numId="1">
    <w:abstractNumId w:val="1573276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样式 首行缩进:  2 字符"/>
    <w:basedOn w:val="1"/>
    <w:uiPriority w:val="0"/>
    <w:pPr>
      <w:spacing w:afterLines="50"/>
      <w:ind w:firstLine="200" w:firstLineChars="200"/>
    </w:pPr>
    <w:rPr>
      <w:rFonts w:ascii="Arial" w:hAnsi="Arial" w:cs="宋体"/>
      <w:szCs w:val="20"/>
    </w:rPr>
  </w:style>
  <w:style w:type="character" w:customStyle="1" w:styleId="9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0"/>
    <w:rPr>
      <w:rFonts w:ascii="Arial" w:hAnsi="Arial" w:eastAsia="黑体" w:cs="Times New Roman"/>
      <w:b/>
      <w:bCs/>
      <w:sz w:val="28"/>
      <w:szCs w:val="32"/>
    </w:rPr>
  </w:style>
  <w:style w:type="character" w:customStyle="1" w:styleId="11">
    <w:name w:val="批注框文本 Char"/>
    <w:basedOn w:val="7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7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252</Words>
  <Characters>1437</Characters>
  <Lines>11</Lines>
  <Paragraphs>3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2014-04-25T09:36:00Z</dcterms:created>
  <dc:creator>Chen</dc:creator>
  <cp:lastModifiedBy>Administrator</cp:lastModifiedBy>
  <dcterms:modified xsi:type="dcterms:W3CDTF">2015-02-18T05:30:29Z</dcterms:modified>
  <dc:title>复杂环境人流量统计系统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